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A6537DD" w14:textId="44E787AE" w:rsidR="0054789A" w:rsidRDefault="0054789A" w:rsidP="0054789A">
      <w:pPr>
        <w:spacing w:line="360" w:lineRule="auto"/>
        <w:ind w:left="142"/>
        <w:rPr>
          <w:rStyle w:val="BookTitle"/>
          <w:rFonts w:asciiTheme="majorHAnsi" w:hAnsiTheme="majorHAnsi" w:cs="Times New Roman"/>
          <w:b/>
          <w:sz w:val="44"/>
          <w:szCs w:val="44"/>
        </w:rPr>
      </w:pPr>
      <w:r w:rsidRPr="00AE49CC">
        <w:rPr>
          <w:rStyle w:val="CommentTextChar"/>
          <w:rFonts w:asciiTheme="majorHAnsi" w:hAnsiTheme="majorHAnsi" w:cs="Times New Roman"/>
          <w:b/>
          <w:noProof/>
          <w:sz w:val="44"/>
          <w:szCs w:val="44"/>
          <w:lang w:val="en-AU" w:eastAsia="en-AU"/>
        </w:rPr>
        <w:drawing>
          <wp:inline distT="0" distB="0" distL="0" distR="0" wp14:anchorId="2CD81152" wp14:editId="3DF7ABC3">
            <wp:extent cx="5557267" cy="6826885"/>
            <wp:effectExtent l="0" t="0" r="5715" b="0"/>
            <wp:docPr id="4" name="Picture 4" descr="\\mm-fs1\shared\CRE\Exhibitions - Archive\IM Exhibitions\Exhibitions Permanent\Identity\ARC Project 2012-2014\Final Report Version\First Impressions Mirror Caz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m-fs1\shared\CRE\Exhibitions - Archive\IM Exhibitions\Exhibitions Permanent\Identity\ARC Project 2012-2014\Final Report Version\First Impressions Mirror Caz copy.jpg"/>
                    <pic:cNvPicPr>
                      <a:picLocks noChangeAspect="1" noChangeArrowheads="1"/>
                    </pic:cNvPicPr>
                  </pic:nvPicPr>
                  <pic:blipFill rotWithShape="1">
                    <a:blip r:embed="rId8">
                      <a:extLst>
                        <a:ext uri="{BEBA8EAE-BF5A-486C-A8C5-ECC9F3942E4B}">
                          <a14:imgProps xmlns:a14="http://schemas.microsoft.com/office/drawing/2010/main">
                            <a14:imgLayer r:embed="rId9">
                              <a14:imgEffect>
                                <a14:brightnessContrast bright="20000"/>
                              </a14:imgEffect>
                            </a14:imgLayer>
                          </a14:imgProps>
                        </a:ext>
                        <a:ext uri="{28A0092B-C50C-407E-A947-70E740481C1C}">
                          <a14:useLocalDpi xmlns:a14="http://schemas.microsoft.com/office/drawing/2010/main" val="0"/>
                        </a:ext>
                      </a:extLst>
                    </a:blip>
                    <a:srcRect t="7247"/>
                    <a:stretch/>
                  </pic:blipFill>
                  <pic:spPr bwMode="auto">
                    <a:xfrm>
                      <a:off x="0" y="0"/>
                      <a:ext cx="5557520" cy="6827196"/>
                    </a:xfrm>
                    <a:prstGeom prst="rect">
                      <a:avLst/>
                    </a:prstGeom>
                    <a:noFill/>
                    <a:ln>
                      <a:noFill/>
                    </a:ln>
                    <a:extLst>
                      <a:ext uri="{53640926-AAD7-44D8-BBD7-CCE9431645EC}">
                        <a14:shadowObscured xmlns:a14="http://schemas.microsoft.com/office/drawing/2010/main"/>
                      </a:ext>
                    </a:extLst>
                  </pic:spPr>
                </pic:pic>
              </a:graphicData>
            </a:graphic>
          </wp:inline>
        </w:drawing>
      </w:r>
    </w:p>
    <w:p w14:paraId="281CE364" w14:textId="77777777" w:rsidR="0054789A" w:rsidRPr="002F3AB7" w:rsidRDefault="0054789A" w:rsidP="0054789A">
      <w:pPr>
        <w:spacing w:line="360" w:lineRule="auto"/>
        <w:rPr>
          <w:rStyle w:val="BookTitle"/>
          <w:rFonts w:ascii="Calibri Light" w:hAnsi="Calibri Light" w:cs="Times New Roman"/>
          <w:b/>
          <w:i/>
          <w:color w:val="244061" w:themeColor="accent1" w:themeShade="80"/>
          <w:sz w:val="44"/>
          <w:szCs w:val="44"/>
        </w:rPr>
      </w:pPr>
      <w:r w:rsidRPr="002F3AB7">
        <w:rPr>
          <w:rStyle w:val="BookTitle"/>
          <w:rFonts w:ascii="Calibri Light" w:hAnsi="Calibri Light" w:cs="Times New Roman"/>
          <w:b/>
          <w:i/>
          <w:color w:val="244061" w:themeColor="accent1" w:themeShade="80"/>
          <w:sz w:val="44"/>
          <w:szCs w:val="44"/>
        </w:rPr>
        <w:t xml:space="preserve"> Identity: Yours, Mine, Ours </w:t>
      </w:r>
    </w:p>
    <w:p w14:paraId="774C3F74" w14:textId="1729EC0F" w:rsidR="0054789A" w:rsidRPr="008B513B" w:rsidRDefault="0054789A" w:rsidP="0054789A">
      <w:pPr>
        <w:rPr>
          <w:rStyle w:val="BookTitle"/>
          <w:rFonts w:ascii="Calibri Light" w:hAnsi="Calibri Light" w:cs="Times New Roman"/>
          <w:b/>
          <w:color w:val="244061" w:themeColor="accent1" w:themeShade="80"/>
          <w:sz w:val="44"/>
          <w:szCs w:val="44"/>
        </w:rPr>
      </w:pPr>
      <w:r w:rsidRPr="008B513B">
        <w:rPr>
          <w:rStyle w:val="BookTitle"/>
          <w:rFonts w:ascii="Calibri Light" w:hAnsi="Calibri Light" w:cs="Times New Roman"/>
          <w:b/>
          <w:color w:val="244061" w:themeColor="accent1" w:themeShade="80"/>
          <w:sz w:val="44"/>
          <w:szCs w:val="44"/>
        </w:rPr>
        <w:t xml:space="preserve"> Exhibition Research Project</w:t>
      </w:r>
    </w:p>
    <w:p w14:paraId="432B33F6" w14:textId="614B1A9B" w:rsidR="0054789A" w:rsidRPr="008B513B" w:rsidRDefault="0054789A" w:rsidP="0054789A">
      <w:pPr>
        <w:spacing w:line="360" w:lineRule="auto"/>
        <w:rPr>
          <w:rStyle w:val="BookTitle"/>
          <w:rFonts w:ascii="Calibri Light" w:hAnsi="Calibri Light" w:cs="Times New Roman"/>
          <w:b/>
          <w:color w:val="244061" w:themeColor="accent1" w:themeShade="80"/>
          <w:sz w:val="44"/>
          <w:szCs w:val="44"/>
        </w:rPr>
      </w:pPr>
      <w:r w:rsidRPr="008B513B">
        <w:rPr>
          <w:rStyle w:val="BookTitle"/>
          <w:rFonts w:ascii="Calibri Light" w:hAnsi="Calibri Light" w:cs="Times New Roman"/>
          <w:b/>
          <w:color w:val="244061" w:themeColor="accent1" w:themeShade="80"/>
          <w:sz w:val="44"/>
          <w:szCs w:val="44"/>
        </w:rPr>
        <w:t xml:space="preserve"> </w:t>
      </w:r>
      <w:r w:rsidR="007C6F6A">
        <w:rPr>
          <w:rStyle w:val="BookTitle"/>
          <w:rFonts w:ascii="Calibri Light" w:hAnsi="Calibri Light" w:cs="Times New Roman"/>
          <w:b/>
          <w:color w:val="244061" w:themeColor="accent1" w:themeShade="80"/>
          <w:sz w:val="44"/>
          <w:szCs w:val="44"/>
        </w:rPr>
        <w:t>evaluation report</w:t>
      </w:r>
    </w:p>
    <w:p w14:paraId="6B7530B7" w14:textId="7BC3F87F" w:rsidR="0054789A" w:rsidRDefault="00EC0FDC" w:rsidP="0054789A">
      <w:pPr>
        <w:spacing w:after="240" w:line="360" w:lineRule="auto"/>
        <w:rPr>
          <w:rStyle w:val="BookTitle"/>
          <w:rFonts w:ascii="Calibri Light" w:hAnsi="Calibri Light" w:cs="Times New Roman"/>
          <w:b/>
          <w:color w:val="244061" w:themeColor="accent1" w:themeShade="80"/>
          <w:sz w:val="22"/>
          <w:szCs w:val="22"/>
        </w:rPr>
      </w:pPr>
      <w:r>
        <w:rPr>
          <w:rFonts w:ascii="Calibri Light" w:hAnsi="Calibri Light" w:cs="Times New Roman"/>
          <w:b/>
          <w:smallCaps/>
          <w:noProof/>
          <w:color w:val="244061" w:themeColor="accent1" w:themeShade="80"/>
          <w:spacing w:val="5"/>
          <w:sz w:val="22"/>
          <w:szCs w:val="22"/>
          <w:lang w:val="en-AU" w:eastAsia="en-AU"/>
        </w:rPr>
        <mc:AlternateContent>
          <mc:Choice Requires="wps">
            <w:drawing>
              <wp:anchor distT="0" distB="0" distL="114300" distR="114300" simplePos="0" relativeHeight="251769856" behindDoc="0" locked="0" layoutInCell="1" allowOverlap="1" wp14:anchorId="6866CB3C" wp14:editId="17F131CE">
                <wp:simplePos x="0" y="0"/>
                <wp:positionH relativeFrom="column">
                  <wp:posOffset>-79375</wp:posOffset>
                </wp:positionH>
                <wp:positionV relativeFrom="paragraph">
                  <wp:posOffset>294640</wp:posOffset>
                </wp:positionV>
                <wp:extent cx="5652135" cy="742950"/>
                <wp:effectExtent l="0" t="0" r="5715" b="0"/>
                <wp:wrapNone/>
                <wp:docPr id="45" name="Text Box 45"/>
                <wp:cNvGraphicFramePr/>
                <a:graphic xmlns:a="http://schemas.openxmlformats.org/drawingml/2006/main">
                  <a:graphicData uri="http://schemas.microsoft.com/office/word/2010/wordprocessingShape">
                    <wps:wsp>
                      <wps:cNvSpPr txBox="1"/>
                      <wps:spPr>
                        <a:xfrm>
                          <a:off x="0" y="0"/>
                          <a:ext cx="5652135" cy="7429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0085E29" w14:textId="046F3810" w:rsidR="00B153DA" w:rsidRDefault="00B153DA">
                            <w:r w:rsidRPr="00C728B7">
                              <w:rPr>
                                <w:rFonts w:asciiTheme="majorHAnsi" w:hAnsiTheme="majorHAnsi" w:cs="Times New Roman"/>
                                <w:smallCaps/>
                                <w:noProof/>
                                <w:spacing w:val="5"/>
                                <w:lang w:val="en-AU" w:eastAsia="en-AU"/>
                              </w:rPr>
                              <w:drawing>
                                <wp:inline distT="0" distB="0" distL="0" distR="0" wp14:anchorId="4CEBE4B3" wp14:editId="10B178ED">
                                  <wp:extent cx="504190" cy="504190"/>
                                  <wp:effectExtent l="0" t="0" r="0" b="0"/>
                                  <wp:docPr id="6" name="Picture 6" descr="Macintosh HD:Users:walto:Pictures:Work pics and logos:deakinworldly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walto:Pictures:Work pics and logos:deakinworldly logo.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05786" cy="505786"/>
                                          </a:xfrm>
                                          <a:prstGeom prst="rect">
                                            <a:avLst/>
                                          </a:prstGeom>
                                          <a:noFill/>
                                          <a:ln>
                                            <a:noFill/>
                                          </a:ln>
                                        </pic:spPr>
                                      </pic:pic>
                                    </a:graphicData>
                                  </a:graphic>
                                </wp:inline>
                              </w:drawing>
                            </w:r>
                            <w:r>
                              <w:rPr>
                                <w:rFonts w:asciiTheme="majorHAnsi" w:hAnsiTheme="majorHAnsi" w:cs="Times New Roman"/>
                                <w:smallCaps/>
                                <w:noProof/>
                                <w:spacing w:val="5"/>
                                <w:lang w:val="en-AU" w:eastAsia="en-AU"/>
                              </w:rPr>
                              <w:t xml:space="preserve">     </w:t>
                            </w:r>
                            <w:r w:rsidRPr="00C728B7">
                              <w:rPr>
                                <w:rFonts w:asciiTheme="majorHAnsi" w:hAnsiTheme="majorHAnsi" w:cs="Times New Roman"/>
                                <w:smallCaps/>
                                <w:noProof/>
                                <w:spacing w:val="5"/>
                                <w:lang w:val="en-AU" w:eastAsia="en-AU"/>
                              </w:rPr>
                              <w:drawing>
                                <wp:inline distT="0" distB="0" distL="0" distR="0" wp14:anchorId="05F6662C" wp14:editId="58BA6107">
                                  <wp:extent cx="657322" cy="312619"/>
                                  <wp:effectExtent l="0" t="0" r="0" b="0"/>
                                  <wp:docPr id="8" name="Picture 8" descr="Macintosh HD:Users:walto:Pictures:Work pics and logos:MVlogo 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walto:Pictures:Work pics and logos:MVlogo 2014.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00889" cy="333339"/>
                                          </a:xfrm>
                                          <a:prstGeom prst="rect">
                                            <a:avLst/>
                                          </a:prstGeom>
                                          <a:noFill/>
                                          <a:ln>
                                            <a:noFill/>
                                          </a:ln>
                                        </pic:spPr>
                                      </pic:pic>
                                    </a:graphicData>
                                  </a:graphic>
                                </wp:inline>
                              </w:drawing>
                            </w:r>
                            <w:r w:rsidRPr="00C728B7">
                              <w:rPr>
                                <w:rFonts w:asciiTheme="majorHAnsi" w:hAnsiTheme="majorHAnsi" w:cs="Times New Roman"/>
                                <w:smallCaps/>
                                <w:noProof/>
                                <w:spacing w:val="5"/>
                                <w:lang w:val="en-AU" w:eastAsia="en-AU"/>
                              </w:rPr>
                              <w:drawing>
                                <wp:inline distT="0" distB="0" distL="0" distR="0" wp14:anchorId="29DAA3C4" wp14:editId="43C9531F">
                                  <wp:extent cx="860856" cy="275141"/>
                                  <wp:effectExtent l="0" t="0" r="0" b="0"/>
                                  <wp:docPr id="10" name="Picture 10" descr="Macintosh HD:Users:walto:Pictures:Work pics and logos:VicHealth_Brandmark_CMYK-for print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walto:Pictures:Work pics and logos:VicHealth_Brandmark_CMYK-for printing.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871811" cy="278642"/>
                                          </a:xfrm>
                                          <a:prstGeom prst="rect">
                                            <a:avLst/>
                                          </a:prstGeom>
                                          <a:noFill/>
                                          <a:ln>
                                            <a:noFill/>
                                          </a:ln>
                                        </pic:spPr>
                                      </pic:pic>
                                    </a:graphicData>
                                  </a:graphic>
                                </wp:inline>
                              </w:drawing>
                            </w:r>
                            <w:r>
                              <w:rPr>
                                <w:rFonts w:asciiTheme="majorHAnsi" w:hAnsiTheme="majorHAnsi" w:cs="Times New Roman"/>
                                <w:smallCaps/>
                                <w:noProof/>
                                <w:spacing w:val="5"/>
                                <w:lang w:val="en-AU" w:eastAsia="en-AU"/>
                              </w:rPr>
                              <w:t xml:space="preserve">   </w:t>
                            </w:r>
                            <w:r w:rsidRPr="00C728B7">
                              <w:rPr>
                                <w:rFonts w:asciiTheme="majorHAnsi" w:hAnsiTheme="majorHAnsi" w:cs="Times New Roman"/>
                                <w:smallCaps/>
                                <w:noProof/>
                                <w:spacing w:val="5"/>
                                <w:lang w:val="en-AU" w:eastAsia="en-AU"/>
                              </w:rPr>
                              <w:drawing>
                                <wp:inline distT="0" distB="0" distL="0" distR="0" wp14:anchorId="5E07C009" wp14:editId="6A5F05D7">
                                  <wp:extent cx="1089660" cy="362038"/>
                                  <wp:effectExtent l="0" t="0" r="0" b="0"/>
                                  <wp:docPr id="17" name="Picture 17" descr="Macintosh HD:Users:walto:Pictures:Work pics and logos:uom:Print:Flat:Primary:UOM-Rev_H_PMS.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walto:Pictures:Work pics and logos:uom:Print:Flat:Primary:UOM-Rev_H_PMS.eps"/>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105417" cy="36727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6866CB3C" id="_x0000_t202" coordsize="21600,21600" o:spt="202" path="m,l,21600r21600,l21600,xe">
                <v:stroke joinstyle="miter"/>
                <v:path gradientshapeok="t" o:connecttype="rect"/>
              </v:shapetype>
              <v:shape id="Text Box 45" o:spid="_x0000_s1026" type="#_x0000_t202" style="position:absolute;margin-left:-6.25pt;margin-top:23.2pt;width:445.05pt;height:58.5pt;z-index:2517698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IuijAIAAIwFAAAOAAAAZHJzL2Uyb0RvYy54bWysVFFPGzEMfp+0/xDlfVxbWjYqrqgDMU1C&#10;gAYTz2kuoafl4ixJ2+t+/b7krqVjvDDt5c6xP9vxF9tn521j2Fr5UJMt+fBowJmykqraPpX8+8PV&#10;h0+chShsJQxZVfKtCvx89v7d2cZN1YiWZCrlGYLYMN24ki9jdNOiCHKpGhGOyCkLoybfiIijfyoq&#10;LzaI3phiNBicFBvylfMkVQjQXnZGPsvxtVYy3modVGSm5LhbzF+fv4v0LWZnYvrkhVvWsr+G+Idb&#10;NKK2SLoPdSmiYCtf/xWqqaWnQDoeSWoK0rqWKteAaoaDF9XcL4VTuRaQE9yepvD/wsqb9Z1ndVXy&#10;8YQzKxq80YNqI/tMLYMK/GxcmAJ27wCMLfR4550+QJnKbrVv0h8FMdjB9HbPboomoZycTEbDY2SR&#10;sH0cj04nmf7i2dv5EL8oalgSSu7xeplUsb4OETcBdAdJyQKZurqqjcmH1DHqwni2FnhrE/Md4fEH&#10;yli2KfnJMVInJ0vJvYtsbNKo3DN9ulR5V2GW4taohDH2m9LgLBf6Sm4hpbL7/BmdUBqp3uLY459v&#10;9Rbnrg545Mxk4965qS35XH0esmfKqh87ynSHB+EHdScxtou274gFVVs0hKdupIKTVzVe7VqEeCc8&#10;Zgg9gL0Qb/HRhsA69RJnS/K/XtMnPFobVs42mMmSh58r4RVn5qtF058Ox+M0xPkwnnwc4eAPLYtD&#10;i101F4RWGGIDOZnFhI9mJ2pPzSPWxzxlhUlYidwljzvxInabAutHqvk8gzC2TsRre+9kCp3oTT35&#10;0D4K7/rGjWj5G9pNr5i+6N8OmzwtzVeRdJ2bOxHcsdoTj5HPPd+vp7RTDs8Z9bxEZ78BAAD//wMA&#10;UEsDBBQABgAIAAAAIQBQAyVl4gAAAAoBAAAPAAAAZHJzL2Rvd25yZXYueG1sTI/LTsMwEEX3SPyD&#10;NUhsUOu0aZMqxKkQ4iGxo+Ehdm48JBHxOIrdJPw9wwqWo3t075l8P9tOjDj41pGC1TICgVQ501Kt&#10;4KW8X+xA+KDJ6M4RKvhGD/vi/CzXmXETPeN4CLXgEvKZVtCE0GdS+qpBq/3S9UicfbrB6sDnUEsz&#10;6InLbSfXUZRIq1vihUb3eNtg9XU4WQUfV/X7k58fXqd4G/d3j2OZvplSqcuL+eYaRMA5/MHwq8/q&#10;ULDT0Z3IeNEpWKzWW0YVbJINCAZ2aZqAODKZxBuQRS7/v1D8AAAA//8DAFBLAQItABQABgAIAAAA&#10;IQC2gziS/gAAAOEBAAATAAAAAAAAAAAAAAAAAAAAAABbQ29udGVudF9UeXBlc10ueG1sUEsBAi0A&#10;FAAGAAgAAAAhADj9If/WAAAAlAEAAAsAAAAAAAAAAAAAAAAALwEAAF9yZWxzLy5yZWxzUEsBAi0A&#10;FAAGAAgAAAAhAKIAi6KMAgAAjAUAAA4AAAAAAAAAAAAAAAAALgIAAGRycy9lMm9Eb2MueG1sUEsB&#10;Ai0AFAAGAAgAAAAhAFADJWXiAAAACgEAAA8AAAAAAAAAAAAAAAAA5gQAAGRycy9kb3ducmV2Lnht&#10;bFBLBQYAAAAABAAEAPMAAAD1BQAAAAA=&#10;" fillcolor="white [3201]" stroked="f" strokeweight=".5pt">
                <v:textbox>
                  <w:txbxContent>
                    <w:p w14:paraId="30085E29" w14:textId="046F3810" w:rsidR="00B153DA" w:rsidRDefault="00B153DA">
                      <w:r w:rsidRPr="00C728B7">
                        <w:rPr>
                          <w:rFonts w:asciiTheme="majorHAnsi" w:hAnsiTheme="majorHAnsi" w:cs="Times New Roman"/>
                          <w:smallCaps/>
                          <w:noProof/>
                          <w:spacing w:val="5"/>
                          <w:lang w:val="en-AU" w:eastAsia="en-AU"/>
                        </w:rPr>
                        <w:drawing>
                          <wp:inline distT="0" distB="0" distL="0" distR="0" wp14:anchorId="4CEBE4B3" wp14:editId="10B178ED">
                            <wp:extent cx="504190" cy="504190"/>
                            <wp:effectExtent l="0" t="0" r="0" b="0"/>
                            <wp:docPr id="6" name="Picture 6" descr="Macintosh HD:Users:walto:Pictures:Work pics and logos:deakinworldly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walto:Pictures:Work pics and logos:deakinworldly logo.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05786" cy="505786"/>
                                    </a:xfrm>
                                    <a:prstGeom prst="rect">
                                      <a:avLst/>
                                    </a:prstGeom>
                                    <a:noFill/>
                                    <a:ln>
                                      <a:noFill/>
                                    </a:ln>
                                  </pic:spPr>
                                </pic:pic>
                              </a:graphicData>
                            </a:graphic>
                          </wp:inline>
                        </w:drawing>
                      </w:r>
                      <w:r>
                        <w:rPr>
                          <w:rFonts w:asciiTheme="majorHAnsi" w:hAnsiTheme="majorHAnsi" w:cs="Times New Roman"/>
                          <w:smallCaps/>
                          <w:noProof/>
                          <w:spacing w:val="5"/>
                          <w:lang w:val="en-AU" w:eastAsia="en-AU"/>
                        </w:rPr>
                        <w:t xml:space="preserve">     </w:t>
                      </w:r>
                      <w:r w:rsidRPr="00C728B7">
                        <w:rPr>
                          <w:rFonts w:asciiTheme="majorHAnsi" w:hAnsiTheme="majorHAnsi" w:cs="Times New Roman"/>
                          <w:smallCaps/>
                          <w:noProof/>
                          <w:spacing w:val="5"/>
                          <w:lang w:val="en-AU" w:eastAsia="en-AU"/>
                        </w:rPr>
                        <w:drawing>
                          <wp:inline distT="0" distB="0" distL="0" distR="0" wp14:anchorId="05F6662C" wp14:editId="58BA6107">
                            <wp:extent cx="657322" cy="312619"/>
                            <wp:effectExtent l="0" t="0" r="0" b="0"/>
                            <wp:docPr id="8" name="Picture 8" descr="Macintosh HD:Users:walto:Pictures:Work pics and logos:MVlogo 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walto:Pictures:Work pics and logos:MVlogo 2014.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700889" cy="333339"/>
                                    </a:xfrm>
                                    <a:prstGeom prst="rect">
                                      <a:avLst/>
                                    </a:prstGeom>
                                    <a:noFill/>
                                    <a:ln>
                                      <a:noFill/>
                                    </a:ln>
                                  </pic:spPr>
                                </pic:pic>
                              </a:graphicData>
                            </a:graphic>
                          </wp:inline>
                        </w:drawing>
                      </w:r>
                      <w:r w:rsidRPr="00C728B7">
                        <w:rPr>
                          <w:rFonts w:asciiTheme="majorHAnsi" w:hAnsiTheme="majorHAnsi" w:cs="Times New Roman"/>
                          <w:smallCaps/>
                          <w:noProof/>
                          <w:spacing w:val="5"/>
                          <w:lang w:val="en-AU" w:eastAsia="en-AU"/>
                        </w:rPr>
                        <w:drawing>
                          <wp:inline distT="0" distB="0" distL="0" distR="0" wp14:anchorId="29DAA3C4" wp14:editId="43C9531F">
                            <wp:extent cx="860856" cy="275141"/>
                            <wp:effectExtent l="0" t="0" r="0" b="0"/>
                            <wp:docPr id="10" name="Picture 10" descr="Macintosh HD:Users:walto:Pictures:Work pics and logos:VicHealth_Brandmark_CMYK-for print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walto:Pictures:Work pics and logos:VicHealth_Brandmark_CMYK-for printing.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871811" cy="278642"/>
                                    </a:xfrm>
                                    <a:prstGeom prst="rect">
                                      <a:avLst/>
                                    </a:prstGeom>
                                    <a:noFill/>
                                    <a:ln>
                                      <a:noFill/>
                                    </a:ln>
                                  </pic:spPr>
                                </pic:pic>
                              </a:graphicData>
                            </a:graphic>
                          </wp:inline>
                        </w:drawing>
                      </w:r>
                      <w:r>
                        <w:rPr>
                          <w:rFonts w:asciiTheme="majorHAnsi" w:hAnsiTheme="majorHAnsi" w:cs="Times New Roman"/>
                          <w:smallCaps/>
                          <w:noProof/>
                          <w:spacing w:val="5"/>
                          <w:lang w:val="en-AU" w:eastAsia="en-AU"/>
                        </w:rPr>
                        <w:t xml:space="preserve">   </w:t>
                      </w:r>
                      <w:r w:rsidRPr="00C728B7">
                        <w:rPr>
                          <w:rFonts w:asciiTheme="majorHAnsi" w:hAnsiTheme="majorHAnsi" w:cs="Times New Roman"/>
                          <w:smallCaps/>
                          <w:noProof/>
                          <w:spacing w:val="5"/>
                          <w:lang w:val="en-AU" w:eastAsia="en-AU"/>
                        </w:rPr>
                        <w:drawing>
                          <wp:inline distT="0" distB="0" distL="0" distR="0" wp14:anchorId="5E07C009" wp14:editId="6A5F05D7">
                            <wp:extent cx="1089660" cy="362038"/>
                            <wp:effectExtent l="0" t="0" r="0" b="0"/>
                            <wp:docPr id="17" name="Picture 17" descr="Macintosh HD:Users:walto:Pictures:Work pics and logos:uom:Print:Flat:Primary:UOM-Rev_H_PMS.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walto:Pictures:Work pics and logos:uom:Print:Flat:Primary:UOM-Rev_H_PMS.eps"/>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105417" cy="367273"/>
                                    </a:xfrm>
                                    <a:prstGeom prst="rect">
                                      <a:avLst/>
                                    </a:prstGeom>
                                    <a:noFill/>
                                    <a:ln>
                                      <a:noFill/>
                                    </a:ln>
                                  </pic:spPr>
                                </pic:pic>
                              </a:graphicData>
                            </a:graphic>
                          </wp:inline>
                        </w:drawing>
                      </w:r>
                    </w:p>
                  </w:txbxContent>
                </v:textbox>
              </v:shape>
            </w:pict>
          </mc:Fallback>
        </mc:AlternateContent>
      </w:r>
      <w:r w:rsidR="0054789A" w:rsidRPr="008B513B">
        <w:rPr>
          <w:rStyle w:val="BookTitle"/>
          <w:rFonts w:ascii="Calibri Light" w:hAnsi="Calibri Light" w:cs="Times New Roman"/>
          <w:b/>
          <w:color w:val="244061" w:themeColor="accent1" w:themeShade="80"/>
          <w:sz w:val="22"/>
          <w:szCs w:val="22"/>
        </w:rPr>
        <w:t xml:space="preserve"> Funded through the australian research council 2012-2015</w:t>
      </w:r>
    </w:p>
    <w:p w14:paraId="19146F4C" w14:textId="28211361" w:rsidR="00650F9D" w:rsidRPr="008B513B" w:rsidRDefault="003E20F7" w:rsidP="0054789A">
      <w:pPr>
        <w:spacing w:after="240" w:line="360" w:lineRule="auto"/>
        <w:rPr>
          <w:rStyle w:val="BookTitle"/>
          <w:rFonts w:ascii="Calibri Light" w:hAnsi="Calibri Light" w:cs="Times New Roman"/>
          <w:b/>
          <w:color w:val="244061" w:themeColor="accent1" w:themeShade="80"/>
          <w:sz w:val="22"/>
          <w:szCs w:val="22"/>
        </w:rPr>
      </w:pPr>
      <w:r>
        <w:rPr>
          <w:noProof/>
          <w:lang w:val="en-AU" w:eastAsia="en-AU"/>
        </w:rPr>
        <mc:AlternateContent>
          <mc:Choice Requires="wps">
            <w:drawing>
              <wp:anchor distT="0" distB="0" distL="114300" distR="114300" simplePos="0" relativeHeight="251792384" behindDoc="0" locked="0" layoutInCell="1" allowOverlap="1" wp14:anchorId="2423318E" wp14:editId="633C323D">
                <wp:simplePos x="0" y="0"/>
                <wp:positionH relativeFrom="column">
                  <wp:posOffset>5655310</wp:posOffset>
                </wp:positionH>
                <wp:positionV relativeFrom="paragraph">
                  <wp:posOffset>175895</wp:posOffset>
                </wp:positionV>
                <wp:extent cx="482600" cy="508000"/>
                <wp:effectExtent l="0" t="0" r="0" b="6350"/>
                <wp:wrapNone/>
                <wp:docPr id="99" name="Rectangle 99"/>
                <wp:cNvGraphicFramePr/>
                <a:graphic xmlns:a="http://schemas.openxmlformats.org/drawingml/2006/main">
                  <a:graphicData uri="http://schemas.microsoft.com/office/word/2010/wordprocessingShape">
                    <wps:wsp>
                      <wps:cNvSpPr/>
                      <wps:spPr>
                        <a:xfrm>
                          <a:off x="0" y="0"/>
                          <a:ext cx="482600" cy="508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EBE3D3" id="Rectangle 99" o:spid="_x0000_s1026" style="position:absolute;margin-left:445.3pt;margin-top:13.85pt;width:38pt;height:40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KZxjwIAAIUFAAAOAAAAZHJzL2Uyb0RvYy54bWysVN9PGzEMfp+0/yHK+7hrVRituKIKxDQJ&#10;AQImntNc0ouUxFmS9tr99XNyPwoM7WHaSy6O7c/2d7YvLvdGk53wQYGt6OSkpERYDrWym4r+eL75&#10;ck5JiMzWTIMVFT2IQC+Xnz9dtG4hptCAroUnCGLDonUVbWJ0i6IIvBGGhRNwwqJSgjcsoug3Re1Z&#10;i+hGF9OyPCta8LXzwEUI+HrdKeky40speLyXMohIdEUxt5hPn891OovlBVtsPHON4n0a7B+yMExZ&#10;DDpCXbPIyNarP6CM4h4CyHjCwRQgpeIi14DVTMp31Tw1zIlcC5IT3EhT+H+w/G734ImqKzqfU2KZ&#10;wX/0iKwxu9GC4BsS1LqwQLsn9+B7KeA1VbuX3qQv1kH2mdTDSKrYR8LxcXY+PSuReo6q0/K8xDui&#10;FEdn50P8JsCQdKmox+iZSra7DbEzHUxSrABa1TdK6yykPhFX2pMdwz+83kx68DdW2iZbC8mrA0wv&#10;RaqrqyTf4kGLZKfto5BICeY+zYnkZjwGYZwLGyedqmG16GKfYmVDaaNHLjQDJmSJ8UfsHuBtAQN2&#10;l2Vvn1xF7uXRufxbYp3z6JEjg42js1EW/EcAGqvqI3f2A0kdNYmlNdQHbBgP3SQFx28U/rZbFuID&#10;8zg6+KdxHcR7PKSGtqLQ3yhpwP/66D3ZY0ejlpIWR7Gi4eeWeUGJ/m6x1+eT2SzNbhZmp1+nKPjX&#10;mvVrjd2aK8BemODicTxfk33Uw1V6MC+4NVYpKqqY5Ri7ojz6QbiK3YrAvcPFapXNcF4di7f2yfEE&#10;nlhNbfm8f2He9b0bsenvYBhbtnjXwp1t8rSw2kaQKvf3kdeeb5z13Dj9XkrL5LWcrY7bc/kbAAD/&#10;/wMAUEsDBBQABgAIAAAAIQDAVbfh3gAAAAoBAAAPAAAAZHJzL2Rvd25yZXYueG1sTI/BTsMwDIbv&#10;SLxDZCRuLGFo7dY1nRCCCXZj0J2zxrQVjVOadCtvjznB0b8//f6cbybXiRMOofWk4XamQCBV3rZU&#10;a3h/e7pZggjRkDWdJ9TwjQE2xeVFbjLrz/SKp32sBZdQyIyGJsY+kzJUDToTZr5H4t2HH5yJPA61&#10;tIM5c7nr5FypRDrTEl9oTI8PDVaf+9FpGBfpy+N0+NrelapMd2W3eI7bXuvrq+l+DSLiFP9g+NVn&#10;dSjY6ehHskF0GpYrlTCqYZ6mIBhYJQkHRyYVJ7LI5f8Xih8AAAD//wMAUEsBAi0AFAAGAAgAAAAh&#10;ALaDOJL+AAAA4QEAABMAAAAAAAAAAAAAAAAAAAAAAFtDb250ZW50X1R5cGVzXS54bWxQSwECLQAU&#10;AAYACAAAACEAOP0h/9YAAACUAQAACwAAAAAAAAAAAAAAAAAvAQAAX3JlbHMvLnJlbHNQSwECLQAU&#10;AAYACAAAACEAicCmcY8CAACFBQAADgAAAAAAAAAAAAAAAAAuAgAAZHJzL2Uyb0RvYy54bWxQSwEC&#10;LQAUAAYACAAAACEAwFW34d4AAAAKAQAADwAAAAAAAAAAAAAAAADpBAAAZHJzL2Rvd25yZXYueG1s&#10;UEsFBgAAAAAEAAQA8wAAAPQFAAAAAA==&#10;" fillcolor="white [3212]" stroked="f" strokeweight="2pt"/>
            </w:pict>
          </mc:Fallback>
        </mc:AlternateContent>
      </w:r>
    </w:p>
    <w:tbl>
      <w:tblPr>
        <w:tblStyle w:val="TableGrid"/>
        <w:tblW w:w="9503"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81"/>
        <w:gridCol w:w="222"/>
      </w:tblGrid>
      <w:tr w:rsidR="00F52A1E" w14:paraId="59218F8C" w14:textId="77777777" w:rsidTr="00CD0B21">
        <w:tc>
          <w:tcPr>
            <w:tcW w:w="9503" w:type="dxa"/>
            <w:gridSpan w:val="2"/>
          </w:tcPr>
          <w:p w14:paraId="2425AAB5" w14:textId="77777777" w:rsidR="00EC0FDC" w:rsidRDefault="00EC0FDC" w:rsidP="0078347D">
            <w:pPr>
              <w:rPr>
                <w:rFonts w:asciiTheme="majorHAnsi" w:hAnsiTheme="majorHAnsi" w:cs="Times New Roman"/>
                <w:b/>
                <w:i/>
                <w:sz w:val="36"/>
                <w:szCs w:val="36"/>
              </w:rPr>
            </w:pPr>
          </w:p>
          <w:p w14:paraId="37B4DF65" w14:textId="70FCF017" w:rsidR="0078347D" w:rsidRPr="00F633E0" w:rsidRDefault="0078347D" w:rsidP="00680C85">
            <w:pPr>
              <w:ind w:left="181"/>
              <w:rPr>
                <w:rFonts w:asciiTheme="majorHAnsi" w:hAnsiTheme="majorHAnsi" w:cs="Times New Roman"/>
                <w:b/>
                <w:i/>
                <w:sz w:val="36"/>
                <w:szCs w:val="36"/>
              </w:rPr>
            </w:pPr>
            <w:r w:rsidRPr="00F633E0">
              <w:rPr>
                <w:rFonts w:asciiTheme="majorHAnsi" w:hAnsiTheme="majorHAnsi" w:cs="Times New Roman"/>
                <w:b/>
                <w:i/>
                <w:sz w:val="36"/>
                <w:szCs w:val="36"/>
              </w:rPr>
              <w:t xml:space="preserve">Identity: Yours, Mine, Ours </w:t>
            </w:r>
          </w:p>
          <w:p w14:paraId="30EAE41C" w14:textId="42AF513A" w:rsidR="0078347D" w:rsidRDefault="0078347D" w:rsidP="00680C85">
            <w:pPr>
              <w:spacing w:before="120" w:after="120" w:line="360" w:lineRule="auto"/>
              <w:ind w:left="181"/>
              <w:rPr>
                <w:rFonts w:asciiTheme="majorHAnsi" w:hAnsiTheme="majorHAnsi" w:cs="Times New Roman"/>
                <w:b/>
                <w:sz w:val="36"/>
                <w:szCs w:val="36"/>
              </w:rPr>
            </w:pPr>
            <w:r w:rsidRPr="00F633E0">
              <w:rPr>
                <w:rFonts w:asciiTheme="majorHAnsi" w:hAnsiTheme="majorHAnsi" w:cs="Times New Roman"/>
                <w:b/>
                <w:sz w:val="36"/>
                <w:szCs w:val="36"/>
              </w:rPr>
              <w:t>Exhibition Evaluation Report</w:t>
            </w:r>
            <w:r w:rsidR="00B153DA">
              <w:rPr>
                <w:rFonts w:asciiTheme="majorHAnsi" w:hAnsiTheme="majorHAnsi" w:cs="Times New Roman"/>
                <w:b/>
                <w:sz w:val="36"/>
                <w:szCs w:val="36"/>
              </w:rPr>
              <w:t xml:space="preserve"> </w:t>
            </w:r>
          </w:p>
          <w:p w14:paraId="07ACC945" w14:textId="5C57363D" w:rsidR="00F52A1E" w:rsidRPr="008811CA" w:rsidRDefault="00F52A1E" w:rsidP="00680C85">
            <w:pPr>
              <w:tabs>
                <w:tab w:val="left" w:pos="996"/>
              </w:tabs>
              <w:ind w:left="181"/>
              <w:rPr>
                <w:rFonts w:asciiTheme="majorHAnsi" w:hAnsiTheme="majorHAnsi" w:cs="Times New Roman"/>
                <w:b/>
                <w:color w:val="365F91" w:themeColor="accent1" w:themeShade="BF"/>
              </w:rPr>
            </w:pPr>
            <w:r w:rsidRPr="008811CA">
              <w:rPr>
                <w:rFonts w:asciiTheme="majorHAnsi" w:hAnsiTheme="majorHAnsi" w:cs="Times New Roman"/>
                <w:b/>
                <w:color w:val="365F91" w:themeColor="accent1" w:themeShade="BF"/>
              </w:rPr>
              <w:t>Published by: Museum Victoria</w:t>
            </w:r>
          </w:p>
          <w:p w14:paraId="0AB208F4" w14:textId="77777777" w:rsidR="00F52A1E" w:rsidRPr="008811CA" w:rsidRDefault="00F52A1E" w:rsidP="00680C85">
            <w:pPr>
              <w:spacing w:after="120" w:line="360" w:lineRule="auto"/>
              <w:ind w:left="181"/>
              <w:rPr>
                <w:rFonts w:asciiTheme="majorHAnsi" w:hAnsiTheme="majorHAnsi" w:cs="Times New Roman"/>
                <w:b/>
                <w:color w:val="365F91" w:themeColor="accent1" w:themeShade="BF"/>
              </w:rPr>
            </w:pPr>
            <w:r w:rsidRPr="008811CA">
              <w:rPr>
                <w:rFonts w:asciiTheme="majorHAnsi" w:hAnsiTheme="majorHAnsi" w:cs="Times New Roman"/>
                <w:b/>
                <w:color w:val="365F91" w:themeColor="accent1" w:themeShade="BF"/>
              </w:rPr>
              <w:t>First printed: April 2016</w:t>
            </w:r>
          </w:p>
          <w:p w14:paraId="6991D8BF" w14:textId="0270AF62" w:rsidR="009270B5" w:rsidRPr="009270B5" w:rsidRDefault="009270B5" w:rsidP="00680C85">
            <w:pPr>
              <w:spacing w:after="120"/>
              <w:ind w:left="181"/>
              <w:rPr>
                <w:rFonts w:asciiTheme="majorHAnsi" w:eastAsiaTheme="majorEastAsia" w:hAnsiTheme="majorHAnsi" w:cs="Times New Roman"/>
                <w:b/>
                <w:bCs/>
                <w:color w:val="345A8A" w:themeColor="accent1" w:themeShade="B5"/>
                <w:sz w:val="24"/>
                <w:szCs w:val="24"/>
              </w:rPr>
            </w:pPr>
            <w:r w:rsidRPr="009270B5">
              <w:rPr>
                <w:rFonts w:asciiTheme="majorHAnsi" w:eastAsiaTheme="majorEastAsia" w:hAnsiTheme="majorHAnsi" w:cs="Times New Roman"/>
                <w:b/>
                <w:bCs/>
                <w:color w:val="345A8A" w:themeColor="accent1" w:themeShade="B5"/>
                <w:sz w:val="24"/>
                <w:szCs w:val="24"/>
              </w:rPr>
              <w:t xml:space="preserve">This research evaluation was funded by an Australian Research Council       </w:t>
            </w:r>
            <w:r w:rsidR="00CD0B21">
              <w:rPr>
                <w:rFonts w:asciiTheme="majorHAnsi" w:eastAsiaTheme="majorEastAsia" w:hAnsiTheme="majorHAnsi" w:cs="Times New Roman"/>
                <w:b/>
                <w:bCs/>
                <w:color w:val="345A8A" w:themeColor="accent1" w:themeShade="B5"/>
                <w:sz w:val="24"/>
                <w:szCs w:val="24"/>
              </w:rPr>
              <w:t xml:space="preserve">     </w:t>
            </w:r>
            <w:r w:rsidRPr="009270B5">
              <w:rPr>
                <w:rFonts w:asciiTheme="majorHAnsi" w:eastAsiaTheme="majorEastAsia" w:hAnsiTheme="majorHAnsi" w:cs="Times New Roman"/>
                <w:b/>
                <w:bCs/>
                <w:color w:val="345A8A" w:themeColor="accent1" w:themeShade="B5"/>
                <w:sz w:val="24"/>
                <w:szCs w:val="24"/>
              </w:rPr>
              <w:t xml:space="preserve">  </w:t>
            </w:r>
            <w:r w:rsidR="00B153DA">
              <w:rPr>
                <w:rFonts w:asciiTheme="majorHAnsi" w:eastAsiaTheme="majorEastAsia" w:hAnsiTheme="majorHAnsi" w:cs="Times New Roman"/>
                <w:b/>
                <w:bCs/>
                <w:color w:val="345A8A" w:themeColor="accent1" w:themeShade="B5"/>
                <w:sz w:val="24"/>
                <w:szCs w:val="24"/>
              </w:rPr>
              <w:t xml:space="preserve">             </w:t>
            </w:r>
            <w:r w:rsidRPr="009270B5">
              <w:rPr>
                <w:rFonts w:asciiTheme="majorHAnsi" w:eastAsiaTheme="majorEastAsia" w:hAnsiTheme="majorHAnsi" w:cs="Times New Roman"/>
                <w:b/>
                <w:bCs/>
                <w:color w:val="345A8A" w:themeColor="accent1" w:themeShade="B5"/>
                <w:sz w:val="24"/>
                <w:szCs w:val="24"/>
              </w:rPr>
              <w:t xml:space="preserve"> Linkage Grant (LP120100080) </w:t>
            </w:r>
          </w:p>
          <w:p w14:paraId="1B350ADB" w14:textId="77777777" w:rsidR="009270B5" w:rsidRPr="006948FF" w:rsidRDefault="009270B5" w:rsidP="00680C85">
            <w:pPr>
              <w:spacing w:before="240"/>
              <w:ind w:left="181"/>
              <w:rPr>
                <w:rFonts w:asciiTheme="majorHAnsi" w:hAnsiTheme="majorHAnsi" w:cs="Times New Roman"/>
                <w:sz w:val="24"/>
                <w:szCs w:val="24"/>
              </w:rPr>
            </w:pPr>
            <w:r w:rsidRPr="006948FF">
              <w:rPr>
                <w:rFonts w:asciiTheme="majorHAnsi" w:hAnsiTheme="majorHAnsi" w:cs="Times New Roman"/>
                <w:sz w:val="24"/>
                <w:szCs w:val="24"/>
              </w:rPr>
              <w:t>The research was conducted through Deakin University within the Alfred Deakin Institute for Citizenship and Globalisation, and included researchers at the University of Melbourne. The following are partner organisations on this project: Museum Victoria (Immigration Museum and Melbourne Museum) and the Victorian Health Promotion Foundation.</w:t>
            </w:r>
          </w:p>
          <w:p w14:paraId="189CF9A3" w14:textId="77777777" w:rsidR="005556C0" w:rsidRPr="00D6755A" w:rsidRDefault="005556C0" w:rsidP="005556C0">
            <w:pPr>
              <w:spacing w:line="360" w:lineRule="auto"/>
              <w:rPr>
                <w:rFonts w:asciiTheme="majorHAnsi" w:hAnsiTheme="majorHAnsi" w:cs="Times New Roman"/>
              </w:rPr>
            </w:pPr>
          </w:p>
        </w:tc>
      </w:tr>
      <w:tr w:rsidR="00F52A1E" w14:paraId="7F9F83E7" w14:textId="77777777" w:rsidTr="00CD0B21">
        <w:tc>
          <w:tcPr>
            <w:tcW w:w="9281" w:type="dxa"/>
          </w:tcPr>
          <w:tbl>
            <w:tblPr>
              <w:tblStyle w:val="TableGrid"/>
              <w:tblW w:w="92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5"/>
            </w:tblGrid>
            <w:tr w:rsidR="00B153DA" w:rsidRPr="00D6755A" w14:paraId="5E1998EF" w14:textId="77777777" w:rsidTr="00B153DA">
              <w:trPr>
                <w:trHeight w:val="3513"/>
              </w:trPr>
              <w:tc>
                <w:tcPr>
                  <w:tcW w:w="8864" w:type="dxa"/>
                </w:tcPr>
                <w:p w14:paraId="1CC89CF0" w14:textId="78CFE547" w:rsidR="00B153DA" w:rsidRDefault="00B153DA" w:rsidP="00680C85">
                  <w:pPr>
                    <w:spacing w:line="360" w:lineRule="auto"/>
                    <w:ind w:left="73"/>
                    <w:rPr>
                      <w:rFonts w:asciiTheme="majorHAnsi" w:hAnsiTheme="majorHAnsi" w:cs="Times New Roman"/>
                    </w:rPr>
                  </w:pPr>
                  <w:r>
                    <w:rPr>
                      <w:rFonts w:asciiTheme="majorHAnsi" w:hAnsiTheme="majorHAnsi" w:cs="Times New Roman"/>
                      <w:b/>
                      <w:color w:val="365F91" w:themeColor="accent1" w:themeShade="BF"/>
                    </w:rPr>
                    <w:t>Research Evaluation Team</w:t>
                  </w:r>
                </w:p>
                <w:p w14:paraId="57396DE4" w14:textId="779C2627" w:rsidR="00B153DA" w:rsidRPr="00D6755A" w:rsidRDefault="00B153DA" w:rsidP="0064700A">
                  <w:pPr>
                    <w:spacing w:line="360" w:lineRule="auto"/>
                    <w:ind w:left="73"/>
                    <w:rPr>
                      <w:rFonts w:asciiTheme="majorHAnsi" w:hAnsiTheme="majorHAnsi" w:cs="Times New Roman"/>
                    </w:rPr>
                  </w:pPr>
                  <w:r w:rsidRPr="00D6755A">
                    <w:rPr>
                      <w:rFonts w:asciiTheme="majorHAnsi" w:hAnsiTheme="majorHAnsi" w:cs="Times New Roman"/>
                    </w:rPr>
                    <w:t>Dr Jessica Walton (Research Fellow, Deakin University)</w:t>
                  </w:r>
                </w:p>
                <w:p w14:paraId="5139A157" w14:textId="3C708BFF" w:rsidR="00B153DA" w:rsidRDefault="00B153DA" w:rsidP="0064700A">
                  <w:pPr>
                    <w:ind w:left="73"/>
                    <w:rPr>
                      <w:rFonts w:asciiTheme="majorHAnsi" w:hAnsiTheme="majorHAnsi" w:cs="Times New Roman"/>
                    </w:rPr>
                  </w:pPr>
                  <w:r w:rsidRPr="00D6755A">
                    <w:rPr>
                      <w:rFonts w:asciiTheme="majorHAnsi" w:hAnsiTheme="majorHAnsi" w:cs="Times New Roman"/>
                    </w:rPr>
                    <w:t>Prof Yin Paradies (CIA, Deakin University)</w:t>
                  </w:r>
                </w:p>
                <w:p w14:paraId="2AEF5475" w14:textId="77777777" w:rsidR="00B153DA" w:rsidRDefault="00B153DA" w:rsidP="00B153DA">
                  <w:pPr>
                    <w:ind w:left="34"/>
                    <w:rPr>
                      <w:rFonts w:asciiTheme="majorHAnsi" w:hAnsiTheme="majorHAnsi" w:cs="Times New Roman"/>
                    </w:rPr>
                  </w:pPr>
                </w:p>
                <w:p w14:paraId="3A87DBC7" w14:textId="77777777" w:rsidR="00B153DA" w:rsidRDefault="00B153DA" w:rsidP="00B153DA">
                  <w:pPr>
                    <w:ind w:left="34"/>
                    <w:rPr>
                      <w:rFonts w:asciiTheme="majorHAnsi" w:hAnsiTheme="majorHAnsi" w:cs="Times New Roman"/>
                    </w:rPr>
                  </w:pPr>
                </w:p>
                <w:tbl>
                  <w:tblPr>
                    <w:tblStyle w:val="TableGrid"/>
                    <w:tblW w:w="95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50"/>
                    <w:gridCol w:w="3793"/>
                    <w:gridCol w:w="2716"/>
                  </w:tblGrid>
                  <w:tr w:rsidR="00B153DA" w14:paraId="3E45755C" w14:textId="77777777" w:rsidTr="00C92AAB">
                    <w:trPr>
                      <w:trHeight w:val="1242"/>
                    </w:trPr>
                    <w:tc>
                      <w:tcPr>
                        <w:tcW w:w="3050" w:type="dxa"/>
                      </w:tcPr>
                      <w:p w14:paraId="090741E1" w14:textId="77777777" w:rsidR="00B153DA" w:rsidRPr="005005A8" w:rsidRDefault="00B153DA" w:rsidP="00B153DA">
                        <w:pPr>
                          <w:spacing w:line="360" w:lineRule="auto"/>
                          <w:rPr>
                            <w:rFonts w:asciiTheme="majorHAnsi" w:hAnsiTheme="majorHAnsi" w:cs="Times New Roman"/>
                            <w:b/>
                          </w:rPr>
                        </w:pPr>
                        <w:r w:rsidRPr="005005A8">
                          <w:rPr>
                            <w:rFonts w:asciiTheme="majorHAnsi" w:hAnsiTheme="majorHAnsi" w:cs="Times New Roman"/>
                            <w:b/>
                          </w:rPr>
                          <w:t>Deakin University –</w:t>
                        </w:r>
                      </w:p>
                      <w:p w14:paraId="76770D62" w14:textId="77777777" w:rsidR="00B153DA" w:rsidRPr="00D6755A" w:rsidRDefault="00B153DA" w:rsidP="00B153DA">
                        <w:pPr>
                          <w:spacing w:line="360" w:lineRule="auto"/>
                          <w:rPr>
                            <w:rFonts w:asciiTheme="majorHAnsi" w:hAnsiTheme="majorHAnsi" w:cs="Times New Roman"/>
                          </w:rPr>
                        </w:pPr>
                        <w:r w:rsidRPr="00D6755A">
                          <w:rPr>
                            <w:rFonts w:asciiTheme="majorHAnsi" w:hAnsiTheme="majorHAnsi" w:cs="Times New Roman"/>
                          </w:rPr>
                          <w:t>Prof Emma Kowal</w:t>
                        </w:r>
                      </w:p>
                      <w:p w14:paraId="50494EBA" w14:textId="77777777" w:rsidR="00B153DA" w:rsidRPr="00D6755A" w:rsidRDefault="00B153DA" w:rsidP="00B153DA">
                        <w:pPr>
                          <w:spacing w:line="360" w:lineRule="auto"/>
                          <w:rPr>
                            <w:rFonts w:asciiTheme="majorHAnsi" w:hAnsiTheme="majorHAnsi" w:cs="Times New Roman"/>
                          </w:rPr>
                        </w:pPr>
                        <w:r w:rsidRPr="00D6755A">
                          <w:rPr>
                            <w:rFonts w:asciiTheme="majorHAnsi" w:hAnsiTheme="majorHAnsi" w:cs="Times New Roman"/>
                          </w:rPr>
                          <w:t>Prof Fethi Mansouri</w:t>
                        </w:r>
                      </w:p>
                      <w:p w14:paraId="275E2597" w14:textId="77777777" w:rsidR="00B153DA" w:rsidRDefault="00B153DA" w:rsidP="00B153DA">
                        <w:pPr>
                          <w:spacing w:line="360" w:lineRule="auto"/>
                          <w:ind w:left="34"/>
                          <w:rPr>
                            <w:rFonts w:asciiTheme="majorHAnsi" w:hAnsiTheme="majorHAnsi" w:cs="Times New Roman"/>
                          </w:rPr>
                        </w:pPr>
                      </w:p>
                    </w:tc>
                    <w:tc>
                      <w:tcPr>
                        <w:tcW w:w="3793" w:type="dxa"/>
                      </w:tcPr>
                      <w:p w14:paraId="61D4DA89" w14:textId="77777777" w:rsidR="00B153DA" w:rsidRPr="005005A8" w:rsidRDefault="00B153DA" w:rsidP="00B153DA">
                        <w:pPr>
                          <w:spacing w:line="360" w:lineRule="auto"/>
                          <w:rPr>
                            <w:rFonts w:asciiTheme="majorHAnsi" w:hAnsiTheme="majorHAnsi" w:cs="Times New Roman"/>
                            <w:b/>
                          </w:rPr>
                        </w:pPr>
                        <w:r w:rsidRPr="005005A8">
                          <w:rPr>
                            <w:rFonts w:asciiTheme="majorHAnsi" w:hAnsiTheme="majorHAnsi" w:cs="Times New Roman"/>
                            <w:b/>
                          </w:rPr>
                          <w:t xml:space="preserve">University of Melbourne – </w:t>
                        </w:r>
                      </w:p>
                      <w:p w14:paraId="3DD09AF4" w14:textId="77777777" w:rsidR="00B153DA" w:rsidRDefault="00B153DA" w:rsidP="00B153DA">
                        <w:pPr>
                          <w:rPr>
                            <w:rFonts w:asciiTheme="majorHAnsi" w:hAnsiTheme="majorHAnsi" w:cs="Times New Roman"/>
                          </w:rPr>
                        </w:pPr>
                        <w:r w:rsidRPr="00D6755A">
                          <w:rPr>
                            <w:rFonts w:asciiTheme="majorHAnsi" w:hAnsiTheme="majorHAnsi" w:cs="Times New Roman"/>
                          </w:rPr>
                          <w:t>Prof Margaret Kelaher</w:t>
                        </w:r>
                      </w:p>
                      <w:p w14:paraId="06D54CAC" w14:textId="77777777" w:rsidR="00B153DA" w:rsidRDefault="00B153DA" w:rsidP="00B153DA">
                        <w:pPr>
                          <w:rPr>
                            <w:rFonts w:asciiTheme="majorHAnsi" w:hAnsiTheme="majorHAnsi" w:cs="Times New Roman"/>
                          </w:rPr>
                        </w:pPr>
                      </w:p>
                      <w:p w14:paraId="3FEB27A5" w14:textId="77777777" w:rsidR="00B153DA" w:rsidRDefault="00B153DA" w:rsidP="00F77A14">
                        <w:pPr>
                          <w:spacing w:before="240" w:line="360" w:lineRule="auto"/>
                          <w:rPr>
                            <w:rFonts w:asciiTheme="majorHAnsi" w:hAnsiTheme="majorHAnsi" w:cs="Times New Roman"/>
                            <w:b/>
                          </w:rPr>
                        </w:pPr>
                        <w:r w:rsidRPr="00F80219">
                          <w:rPr>
                            <w:rFonts w:asciiTheme="majorHAnsi" w:hAnsiTheme="majorHAnsi" w:cs="Times New Roman"/>
                            <w:b/>
                          </w:rPr>
                          <w:t>Australian National University</w:t>
                        </w:r>
                        <w:r>
                          <w:rPr>
                            <w:rFonts w:asciiTheme="majorHAnsi" w:hAnsiTheme="majorHAnsi" w:cs="Times New Roman"/>
                            <w:b/>
                          </w:rPr>
                          <w:t xml:space="preserve"> – </w:t>
                        </w:r>
                      </w:p>
                      <w:p w14:paraId="3B5CB185" w14:textId="77777777" w:rsidR="00B153DA" w:rsidRDefault="00B153DA" w:rsidP="006948FF">
                        <w:pPr>
                          <w:rPr>
                            <w:rFonts w:asciiTheme="majorHAnsi" w:hAnsiTheme="majorHAnsi" w:cs="Times New Roman"/>
                            <w:b/>
                          </w:rPr>
                        </w:pPr>
                        <w:r w:rsidRPr="00D6755A">
                          <w:rPr>
                            <w:rFonts w:asciiTheme="majorHAnsi" w:hAnsiTheme="majorHAnsi" w:cs="Times New Roman"/>
                          </w:rPr>
                          <w:t>Dr Naomi Priest</w:t>
                        </w:r>
                      </w:p>
                      <w:p w14:paraId="6E130737" w14:textId="77777777" w:rsidR="00B153DA" w:rsidRPr="00F80219" w:rsidRDefault="00B153DA" w:rsidP="00B153DA">
                        <w:pPr>
                          <w:spacing w:line="360" w:lineRule="auto"/>
                          <w:rPr>
                            <w:rFonts w:asciiTheme="majorHAnsi" w:hAnsiTheme="majorHAnsi" w:cs="Times New Roman"/>
                            <w:b/>
                          </w:rPr>
                        </w:pPr>
                      </w:p>
                    </w:tc>
                    <w:tc>
                      <w:tcPr>
                        <w:tcW w:w="2716" w:type="dxa"/>
                      </w:tcPr>
                      <w:p w14:paraId="6B08C941" w14:textId="77777777" w:rsidR="00B153DA" w:rsidRPr="005005A8" w:rsidRDefault="00B153DA" w:rsidP="00B153DA">
                        <w:pPr>
                          <w:spacing w:line="360" w:lineRule="auto"/>
                          <w:rPr>
                            <w:rFonts w:asciiTheme="majorHAnsi" w:hAnsiTheme="majorHAnsi" w:cs="Times New Roman"/>
                            <w:b/>
                          </w:rPr>
                        </w:pPr>
                        <w:r w:rsidRPr="005005A8">
                          <w:rPr>
                            <w:rFonts w:asciiTheme="majorHAnsi" w:hAnsiTheme="majorHAnsi" w:cs="Times New Roman"/>
                            <w:b/>
                          </w:rPr>
                          <w:t xml:space="preserve">Museum Victoria – </w:t>
                        </w:r>
                      </w:p>
                      <w:p w14:paraId="4B1DC19E" w14:textId="77777777" w:rsidR="00B153DA" w:rsidRPr="00D6755A" w:rsidRDefault="00B153DA" w:rsidP="00B153DA">
                        <w:pPr>
                          <w:spacing w:line="360" w:lineRule="auto"/>
                          <w:rPr>
                            <w:rFonts w:asciiTheme="majorHAnsi" w:hAnsiTheme="majorHAnsi" w:cs="Times New Roman"/>
                          </w:rPr>
                        </w:pPr>
                        <w:r w:rsidRPr="00D6755A">
                          <w:rPr>
                            <w:rFonts w:asciiTheme="majorHAnsi" w:hAnsiTheme="majorHAnsi" w:cs="Times New Roman"/>
                          </w:rPr>
                          <w:t>Dr Moya McFadzean</w:t>
                        </w:r>
                      </w:p>
                      <w:p w14:paraId="4F999FBE" w14:textId="77777777" w:rsidR="00B153DA" w:rsidRPr="00D6755A" w:rsidRDefault="00B153DA" w:rsidP="00B153DA">
                        <w:pPr>
                          <w:spacing w:line="360" w:lineRule="auto"/>
                          <w:rPr>
                            <w:rFonts w:asciiTheme="majorHAnsi" w:hAnsiTheme="majorHAnsi" w:cs="Times New Roman"/>
                          </w:rPr>
                        </w:pPr>
                        <w:r w:rsidRPr="00D6755A">
                          <w:rPr>
                            <w:rFonts w:asciiTheme="majorHAnsi" w:hAnsiTheme="majorHAnsi" w:cs="Times New Roman"/>
                          </w:rPr>
                          <w:t>Ms Carolyn Meehan</w:t>
                        </w:r>
                      </w:p>
                      <w:p w14:paraId="53921197" w14:textId="77777777" w:rsidR="00B153DA" w:rsidRPr="00D6755A" w:rsidRDefault="00B153DA" w:rsidP="00B153DA">
                        <w:pPr>
                          <w:spacing w:line="360" w:lineRule="auto"/>
                          <w:rPr>
                            <w:rFonts w:asciiTheme="majorHAnsi" w:hAnsiTheme="majorHAnsi" w:cs="Times New Roman"/>
                          </w:rPr>
                        </w:pPr>
                        <w:r w:rsidRPr="00D6755A">
                          <w:rPr>
                            <w:rFonts w:asciiTheme="majorHAnsi" w:hAnsiTheme="majorHAnsi" w:cs="Times New Roman"/>
                          </w:rPr>
                          <w:t>Ms Jan Molloy</w:t>
                        </w:r>
                      </w:p>
                      <w:p w14:paraId="25B9B855" w14:textId="77777777" w:rsidR="00B153DA" w:rsidRDefault="00B153DA" w:rsidP="00B153DA">
                        <w:pPr>
                          <w:rPr>
                            <w:rFonts w:asciiTheme="majorHAnsi" w:hAnsiTheme="majorHAnsi" w:cs="Times New Roman"/>
                          </w:rPr>
                        </w:pPr>
                        <w:r w:rsidRPr="00D6755A">
                          <w:rPr>
                            <w:rFonts w:asciiTheme="majorHAnsi" w:hAnsiTheme="majorHAnsi" w:cs="Times New Roman"/>
                          </w:rPr>
                          <w:t>Ms Linda Sproul</w:t>
                        </w:r>
                      </w:p>
                      <w:p w14:paraId="60E14CA0" w14:textId="77777777" w:rsidR="00B153DA" w:rsidRDefault="00B153DA" w:rsidP="00B153DA">
                        <w:pPr>
                          <w:rPr>
                            <w:rFonts w:asciiTheme="majorHAnsi" w:hAnsiTheme="majorHAnsi" w:cs="Times New Roman"/>
                          </w:rPr>
                        </w:pPr>
                      </w:p>
                    </w:tc>
                  </w:tr>
                </w:tbl>
                <w:p w14:paraId="09B41F18" w14:textId="77777777" w:rsidR="00B153DA" w:rsidRPr="00D6755A" w:rsidRDefault="00B153DA" w:rsidP="00B153DA">
                  <w:pPr>
                    <w:spacing w:before="120" w:line="360" w:lineRule="auto"/>
                    <w:ind w:left="34"/>
                    <w:rPr>
                      <w:rFonts w:asciiTheme="majorHAnsi" w:hAnsiTheme="majorHAnsi" w:cs="Times New Roman"/>
                    </w:rPr>
                  </w:pPr>
                </w:p>
              </w:tc>
            </w:tr>
            <w:tr w:rsidR="00B153DA" w:rsidRPr="00D6755A" w14:paraId="0A183822" w14:textId="77777777" w:rsidTr="00B153DA">
              <w:trPr>
                <w:trHeight w:val="1791"/>
              </w:trPr>
              <w:tc>
                <w:tcPr>
                  <w:tcW w:w="8864" w:type="dxa"/>
                </w:tcPr>
                <w:p w14:paraId="170CF207" w14:textId="5A9BC350" w:rsidR="00B153DA" w:rsidRPr="00A80F34" w:rsidRDefault="00680C85" w:rsidP="00680C85">
                  <w:pPr>
                    <w:spacing w:line="360" w:lineRule="auto"/>
                    <w:ind w:left="73"/>
                    <w:rPr>
                      <w:rFonts w:asciiTheme="majorHAnsi" w:hAnsiTheme="majorHAnsi" w:cs="Times New Roman"/>
                      <w:b/>
                      <w:color w:val="365F91" w:themeColor="accent1" w:themeShade="BF"/>
                    </w:rPr>
                  </w:pPr>
                  <w:r w:rsidRPr="00F633E0">
                    <w:rPr>
                      <w:rStyle w:val="FooterChar"/>
                      <w:rFonts w:asciiTheme="majorHAnsi" w:hAnsiTheme="majorHAnsi" w:cs="Times New Roman"/>
                      <w:b/>
                      <w:noProof/>
                      <w:sz w:val="36"/>
                      <w:szCs w:val="36"/>
                      <w:lang w:eastAsia="en-AU"/>
                    </w:rPr>
                    <w:drawing>
                      <wp:anchor distT="0" distB="0" distL="114300" distR="114300" simplePos="0" relativeHeight="251665408" behindDoc="1" locked="0" layoutInCell="1" allowOverlap="1" wp14:anchorId="0D48C78E" wp14:editId="7CB89286">
                        <wp:simplePos x="0" y="0"/>
                        <wp:positionH relativeFrom="column">
                          <wp:posOffset>-2735519</wp:posOffset>
                        </wp:positionH>
                        <wp:positionV relativeFrom="paragraph">
                          <wp:posOffset>-9531228</wp:posOffset>
                        </wp:positionV>
                        <wp:extent cx="10988040" cy="14667311"/>
                        <wp:effectExtent l="0" t="0" r="3810" b="1270"/>
                        <wp:wrapNone/>
                        <wp:docPr id="19" name="Picture 19" descr="\\mm-fs1\shared\CRE\Exhibitions - Archive\IM Exhibitions\Exhibitions Permanent\Identity\ARC Project 2012-2014\Final Report Version\First Impressions Mirror Caz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m-fs1\shared\CRE\Exhibitions - Archive\IM Exhibitions\Exhibitions Permanent\Identity\ARC Project 2012-2014\Final Report Version\First Impressions Mirror Caz copy.jpg"/>
                                <pic:cNvPicPr>
                                  <a:picLocks noChangeAspect="1" noChangeArrowheads="1"/>
                                </pic:cNvPicPr>
                              </pic:nvPicPr>
                              <pic:blipFill>
                                <a:blip r:embed="rId18" cstate="print">
                                  <a:clrChange>
                                    <a:clrFrom>
                                      <a:srgbClr val="5E6160"/>
                                    </a:clrFrom>
                                    <a:clrTo>
                                      <a:srgbClr val="5E6160">
                                        <a:alpha val="0"/>
                                      </a:srgbClr>
                                    </a:clrTo>
                                  </a:clrChange>
                                  <a:lum bright="70000" contrast="-70000"/>
                                  <a:extLst>
                                    <a:ext uri="{28A0092B-C50C-407E-A947-70E740481C1C}">
                                      <a14:useLocalDpi xmlns:a14="http://schemas.microsoft.com/office/drawing/2010/main" val="0"/>
                                    </a:ext>
                                  </a:extLst>
                                </a:blip>
                                <a:srcRect/>
                                <a:stretch>
                                  <a:fillRect/>
                                </a:stretch>
                              </pic:blipFill>
                              <pic:spPr bwMode="auto">
                                <a:xfrm>
                                  <a:off x="0" y="0"/>
                                  <a:ext cx="10988040" cy="1466731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153DA" w:rsidRPr="00400A47">
                    <w:rPr>
                      <w:rFonts w:asciiTheme="majorHAnsi" w:hAnsiTheme="majorHAnsi" w:cs="Times New Roman"/>
                      <w:b/>
                      <w:color w:val="365F91" w:themeColor="accent1" w:themeShade="BF"/>
                    </w:rPr>
                    <w:t xml:space="preserve">Research Assistance </w:t>
                  </w:r>
                  <w:r w:rsidR="00B153DA">
                    <w:rPr>
                      <w:rFonts w:asciiTheme="majorHAnsi" w:hAnsiTheme="majorHAnsi" w:cs="Times New Roman"/>
                      <w:b/>
                      <w:color w:val="365F91" w:themeColor="accent1" w:themeShade="BF"/>
                    </w:rPr>
                    <w:t xml:space="preserve"> </w:t>
                  </w:r>
                </w:p>
                <w:p w14:paraId="66ADAAEA" w14:textId="77777777" w:rsidR="00B153DA" w:rsidRPr="00D6755A" w:rsidRDefault="00B153DA" w:rsidP="0064700A">
                  <w:pPr>
                    <w:spacing w:line="360" w:lineRule="auto"/>
                    <w:ind w:left="73"/>
                    <w:rPr>
                      <w:rFonts w:asciiTheme="majorHAnsi" w:hAnsiTheme="majorHAnsi" w:cs="Times New Roman"/>
                    </w:rPr>
                  </w:pPr>
                  <w:r w:rsidRPr="00D6755A">
                    <w:rPr>
                      <w:rFonts w:asciiTheme="majorHAnsi" w:hAnsiTheme="majorHAnsi" w:cs="Times New Roman"/>
                    </w:rPr>
                    <w:t>Ms Melinda Herron</w:t>
                  </w:r>
                </w:p>
                <w:p w14:paraId="2F82D1F0" w14:textId="77777777" w:rsidR="00B153DA" w:rsidRPr="00D6755A" w:rsidRDefault="00B153DA" w:rsidP="0064700A">
                  <w:pPr>
                    <w:spacing w:line="360" w:lineRule="auto"/>
                    <w:ind w:left="73"/>
                    <w:rPr>
                      <w:rFonts w:asciiTheme="majorHAnsi" w:hAnsiTheme="majorHAnsi" w:cs="Times New Roman"/>
                    </w:rPr>
                  </w:pPr>
                  <w:r w:rsidRPr="00D6755A">
                    <w:rPr>
                      <w:rFonts w:asciiTheme="majorHAnsi" w:hAnsiTheme="majorHAnsi" w:cs="Times New Roman"/>
                    </w:rPr>
                    <w:t>Ms Hannah Reich</w:t>
                  </w:r>
                </w:p>
                <w:p w14:paraId="7992067A" w14:textId="77777777" w:rsidR="00B153DA" w:rsidRDefault="00B153DA" w:rsidP="0064700A">
                  <w:pPr>
                    <w:spacing w:line="360" w:lineRule="auto"/>
                    <w:ind w:left="73"/>
                    <w:rPr>
                      <w:rFonts w:asciiTheme="majorHAnsi" w:hAnsiTheme="majorHAnsi" w:cs="Times New Roman"/>
                    </w:rPr>
                  </w:pPr>
                  <w:r w:rsidRPr="00D6755A">
                    <w:rPr>
                      <w:rFonts w:asciiTheme="majorHAnsi" w:hAnsiTheme="majorHAnsi" w:cs="Times New Roman"/>
                    </w:rPr>
                    <w:t>Dr Philipp Schorch</w:t>
                  </w:r>
                </w:p>
                <w:p w14:paraId="48BCB27D" w14:textId="77777777" w:rsidR="00680C85" w:rsidRPr="00D6755A" w:rsidRDefault="00680C85" w:rsidP="00680C85">
                  <w:pPr>
                    <w:ind w:left="74"/>
                    <w:rPr>
                      <w:rFonts w:asciiTheme="majorHAnsi" w:hAnsiTheme="majorHAnsi" w:cs="Times New Roman"/>
                    </w:rPr>
                  </w:pPr>
                </w:p>
              </w:tc>
            </w:tr>
          </w:tbl>
          <w:p w14:paraId="627EB496" w14:textId="648E8B19" w:rsidR="00B153DA" w:rsidRDefault="00B153DA" w:rsidP="00680C85">
            <w:pPr>
              <w:spacing w:before="120"/>
              <w:ind w:left="181"/>
              <w:rPr>
                <w:rFonts w:asciiTheme="majorHAnsi" w:hAnsiTheme="majorHAnsi" w:cs="Times New Roman"/>
                <w:b/>
                <w:sz w:val="18"/>
                <w:szCs w:val="18"/>
              </w:rPr>
            </w:pPr>
            <w:r>
              <w:rPr>
                <w:rFonts w:asciiTheme="majorHAnsi" w:hAnsiTheme="majorHAnsi" w:cs="Times New Roman"/>
                <w:b/>
                <w:color w:val="365F91" w:themeColor="accent1" w:themeShade="BF"/>
              </w:rPr>
              <w:t>Recommended Citation</w:t>
            </w:r>
          </w:p>
          <w:p w14:paraId="31E2C5E5" w14:textId="62BD91B1" w:rsidR="00B153DA" w:rsidRPr="003304D5" w:rsidRDefault="00B153DA" w:rsidP="0064700A">
            <w:pPr>
              <w:spacing w:before="120"/>
              <w:ind w:left="181"/>
              <w:rPr>
                <w:rFonts w:asciiTheme="majorHAnsi" w:hAnsiTheme="majorHAnsi" w:cs="Times New Roman"/>
              </w:rPr>
            </w:pPr>
            <w:r w:rsidRPr="003304D5">
              <w:rPr>
                <w:rFonts w:asciiTheme="majorHAnsi" w:hAnsiTheme="majorHAnsi" w:cs="Times New Roman"/>
              </w:rPr>
              <w:t>Walton, J., Paradies, Y., McFadzean, M., Molloy, J., Sproul, L., Priest, N., Kowal, E., Mansouri,</w:t>
            </w:r>
            <w:r w:rsidR="00AF19A6">
              <w:rPr>
                <w:rFonts w:asciiTheme="majorHAnsi" w:hAnsiTheme="majorHAnsi" w:cs="Times New Roman"/>
              </w:rPr>
              <w:t xml:space="preserve">         </w:t>
            </w:r>
            <w:r w:rsidRPr="003304D5">
              <w:rPr>
                <w:rFonts w:asciiTheme="majorHAnsi" w:hAnsiTheme="majorHAnsi" w:cs="Times New Roman"/>
              </w:rPr>
              <w:t xml:space="preserve"> F., Kelaher, M., Meehan, C. 2016. </w:t>
            </w:r>
            <w:r w:rsidRPr="00FE24E4">
              <w:rPr>
                <w:rFonts w:asciiTheme="majorHAnsi" w:hAnsiTheme="majorHAnsi" w:cs="Times New Roman"/>
                <w:i/>
              </w:rPr>
              <w:t xml:space="preserve">Identity: Yours, Mine, Ours Exhibition Research Project </w:t>
            </w:r>
            <w:r w:rsidR="00AF19A6">
              <w:rPr>
                <w:rFonts w:asciiTheme="majorHAnsi" w:hAnsiTheme="majorHAnsi" w:cs="Times New Roman"/>
                <w:i/>
              </w:rPr>
              <w:t xml:space="preserve">  </w:t>
            </w:r>
            <w:r w:rsidRPr="00FE24E4">
              <w:rPr>
                <w:rFonts w:asciiTheme="majorHAnsi" w:hAnsiTheme="majorHAnsi" w:cs="Times New Roman"/>
                <w:i/>
              </w:rPr>
              <w:t>Evaluation Report.</w:t>
            </w:r>
            <w:r w:rsidRPr="003304D5">
              <w:rPr>
                <w:rFonts w:asciiTheme="majorHAnsi" w:hAnsiTheme="majorHAnsi" w:cs="Times New Roman"/>
              </w:rPr>
              <w:t xml:space="preserve"> Museum Victoria, Melbourne, Vic</w:t>
            </w:r>
            <w:r w:rsidR="00F20D43">
              <w:rPr>
                <w:rFonts w:asciiTheme="majorHAnsi" w:hAnsiTheme="majorHAnsi" w:cs="Times New Roman"/>
              </w:rPr>
              <w:t>toria</w:t>
            </w:r>
            <w:bookmarkStart w:id="0" w:name="_GoBack"/>
            <w:bookmarkEnd w:id="0"/>
            <w:r w:rsidRPr="003304D5">
              <w:rPr>
                <w:rFonts w:asciiTheme="majorHAnsi" w:hAnsiTheme="majorHAnsi" w:cs="Times New Roman"/>
              </w:rPr>
              <w:t>.</w:t>
            </w:r>
          </w:p>
          <w:p w14:paraId="6F179EE3" w14:textId="77777777" w:rsidR="00680C85" w:rsidRPr="00D6755A" w:rsidRDefault="00680C85" w:rsidP="006948FF">
            <w:pPr>
              <w:spacing w:before="120"/>
              <w:ind w:left="34"/>
              <w:rPr>
                <w:rFonts w:asciiTheme="majorHAnsi" w:hAnsiTheme="majorHAnsi" w:cs="Times New Roman"/>
              </w:rPr>
            </w:pPr>
          </w:p>
        </w:tc>
        <w:tc>
          <w:tcPr>
            <w:tcW w:w="222" w:type="dxa"/>
          </w:tcPr>
          <w:p w14:paraId="7837615F" w14:textId="7475AC76" w:rsidR="00F52A1E" w:rsidRPr="00D6755A" w:rsidRDefault="00F52A1E" w:rsidP="00041D8C">
            <w:pPr>
              <w:spacing w:line="360" w:lineRule="auto"/>
              <w:rPr>
                <w:rFonts w:asciiTheme="majorHAnsi" w:hAnsiTheme="majorHAnsi" w:cs="Times New Roman"/>
              </w:rPr>
            </w:pPr>
          </w:p>
        </w:tc>
      </w:tr>
      <w:tr w:rsidR="00F52A1E" w14:paraId="39D1262B" w14:textId="77777777" w:rsidTr="00CD0B21">
        <w:tc>
          <w:tcPr>
            <w:tcW w:w="9503" w:type="dxa"/>
            <w:gridSpan w:val="2"/>
          </w:tcPr>
          <w:p w14:paraId="0332EABE" w14:textId="4C1C7133" w:rsidR="00F52A1E" w:rsidRPr="0078347D" w:rsidRDefault="00F52A1E" w:rsidP="00680C85">
            <w:pPr>
              <w:spacing w:before="120"/>
              <w:ind w:left="181"/>
              <w:rPr>
                <w:rFonts w:asciiTheme="majorHAnsi" w:hAnsiTheme="majorHAnsi" w:cs="Times New Roman"/>
                <w:b/>
                <w:sz w:val="18"/>
                <w:szCs w:val="18"/>
              </w:rPr>
            </w:pPr>
            <w:r w:rsidRPr="0078347D">
              <w:rPr>
                <w:rFonts w:asciiTheme="majorHAnsi" w:hAnsiTheme="majorHAnsi" w:cs="Times New Roman"/>
                <w:b/>
                <w:sz w:val="18"/>
                <w:szCs w:val="18"/>
              </w:rPr>
              <w:t>Cover Image</w:t>
            </w:r>
          </w:p>
          <w:p w14:paraId="53643DEF" w14:textId="41F7E871" w:rsidR="00F52A1E" w:rsidRPr="0078347D" w:rsidRDefault="00F52A1E" w:rsidP="00680C85">
            <w:pPr>
              <w:spacing w:before="120"/>
              <w:ind w:left="181"/>
              <w:rPr>
                <w:rFonts w:asciiTheme="majorHAnsi" w:hAnsiTheme="majorHAnsi" w:cs="Times New Roman"/>
                <w:i/>
                <w:sz w:val="18"/>
                <w:szCs w:val="18"/>
              </w:rPr>
            </w:pPr>
            <w:r w:rsidRPr="0078347D">
              <w:rPr>
                <w:rFonts w:asciiTheme="majorHAnsi" w:hAnsiTheme="majorHAnsi" w:cs="Times New Roman"/>
                <w:i/>
                <w:sz w:val="18"/>
                <w:szCs w:val="18"/>
              </w:rPr>
              <w:t>First Impressions Mirror</w:t>
            </w:r>
          </w:p>
          <w:p w14:paraId="47A8DB88" w14:textId="5E9D11B6" w:rsidR="00F52A1E" w:rsidRPr="0078347D" w:rsidRDefault="006948FF" w:rsidP="00680C85">
            <w:pPr>
              <w:spacing w:after="120" w:line="360" w:lineRule="auto"/>
              <w:ind w:left="181"/>
              <w:rPr>
                <w:rFonts w:asciiTheme="majorHAnsi" w:hAnsiTheme="majorHAnsi" w:cs="Times New Roman"/>
                <w:i/>
                <w:color w:val="244061" w:themeColor="accent1" w:themeShade="80"/>
                <w:sz w:val="18"/>
                <w:szCs w:val="18"/>
              </w:rPr>
            </w:pPr>
            <w:r>
              <w:rPr>
                <w:noProof/>
                <w:lang w:eastAsia="en-AU"/>
              </w:rPr>
              <w:drawing>
                <wp:anchor distT="0" distB="0" distL="114300" distR="114300" simplePos="0" relativeHeight="251808768" behindDoc="0" locked="0" layoutInCell="1" allowOverlap="1" wp14:anchorId="545EE69C" wp14:editId="4E2445C1">
                  <wp:simplePos x="0" y="0"/>
                  <wp:positionH relativeFrom="column">
                    <wp:posOffset>4677410</wp:posOffset>
                  </wp:positionH>
                  <wp:positionV relativeFrom="paragraph">
                    <wp:posOffset>110664</wp:posOffset>
                  </wp:positionV>
                  <wp:extent cx="1102995" cy="262890"/>
                  <wp:effectExtent l="0" t="0" r="1905" b="3810"/>
                  <wp:wrapThrough wrapText="bothSides">
                    <wp:wrapPolygon edited="0">
                      <wp:start x="11565" y="0"/>
                      <wp:lineTo x="0" y="0"/>
                      <wp:lineTo x="0" y="17217"/>
                      <wp:lineTo x="373" y="20348"/>
                      <wp:lineTo x="21264" y="20348"/>
                      <wp:lineTo x="21264" y="1565"/>
                      <wp:lineTo x="14922" y="0"/>
                      <wp:lineTo x="11565" y="0"/>
                    </wp:wrapPolygon>
                  </wp:wrapThrough>
                  <wp:docPr id="66" name="Picture 66" descr="http://mirrors.creativecommons.org/presskit/logos/cc.logo.lar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mirrors.creativecommons.org/presskit/logos/cc.logo.large.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102995" cy="2628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52A1E" w:rsidRPr="0078347D">
              <w:rPr>
                <w:rFonts w:asciiTheme="majorHAnsi" w:hAnsiTheme="majorHAnsi" w:cs="Times New Roman"/>
                <w:i/>
                <w:color w:val="244061" w:themeColor="accent1" w:themeShade="80"/>
                <w:sz w:val="18"/>
                <w:szCs w:val="18"/>
              </w:rPr>
              <w:t>Identity: Yours, Mine, Ours Exhibition</w:t>
            </w:r>
          </w:p>
          <w:p w14:paraId="33FADBDB" w14:textId="77777777" w:rsidR="00F52A1E" w:rsidRDefault="00F52A1E" w:rsidP="006948FF">
            <w:pPr>
              <w:spacing w:before="120" w:after="120" w:line="360" w:lineRule="auto"/>
              <w:ind w:left="181"/>
              <w:rPr>
                <w:rFonts w:cs="Times New Roman"/>
                <w:b/>
              </w:rPr>
            </w:pPr>
            <w:r w:rsidRPr="0078347D">
              <w:rPr>
                <w:rFonts w:asciiTheme="majorHAnsi" w:hAnsiTheme="majorHAnsi" w:cs="Times New Roman"/>
                <w:sz w:val="18"/>
                <w:szCs w:val="18"/>
              </w:rPr>
              <w:t>Source – Museum Victoria</w:t>
            </w:r>
          </w:p>
        </w:tc>
      </w:tr>
    </w:tbl>
    <w:sdt>
      <w:sdtPr>
        <w:rPr>
          <w:rFonts w:asciiTheme="minorHAnsi" w:eastAsiaTheme="minorEastAsia" w:hAnsiTheme="minorHAnsi" w:cs="Times New Roman"/>
          <w:b w:val="0"/>
          <w:bCs w:val="0"/>
          <w:color w:val="auto"/>
          <w:sz w:val="24"/>
          <w:szCs w:val="24"/>
        </w:rPr>
        <w:id w:val="1137764333"/>
        <w:docPartObj>
          <w:docPartGallery w:val="Table of Contents"/>
          <w:docPartUnique/>
        </w:docPartObj>
      </w:sdtPr>
      <w:sdtEndPr>
        <w:rPr>
          <w:noProof/>
        </w:rPr>
      </w:sdtEndPr>
      <w:sdtContent>
        <w:p w14:paraId="4DB497B7" w14:textId="79949B90" w:rsidR="008F7477" w:rsidRPr="00C728B7" w:rsidRDefault="008F7477" w:rsidP="008A4283">
          <w:pPr>
            <w:pStyle w:val="TOCHeading"/>
            <w:tabs>
              <w:tab w:val="right" w:pos="9356"/>
            </w:tabs>
            <w:spacing w:line="240" w:lineRule="auto"/>
            <w:rPr>
              <w:rFonts w:cs="Times New Roman"/>
            </w:rPr>
          </w:pPr>
          <w:r w:rsidRPr="00C728B7">
            <w:rPr>
              <w:rFonts w:cs="Times New Roman"/>
            </w:rPr>
            <w:t>Table of Contents</w:t>
          </w:r>
          <w:r w:rsidR="008A4283">
            <w:rPr>
              <w:rFonts w:cs="Times New Roman"/>
            </w:rPr>
            <w:tab/>
          </w:r>
        </w:p>
        <w:p w14:paraId="68842A9D" w14:textId="77777777" w:rsidR="00015FC6" w:rsidRPr="001255F4" w:rsidRDefault="008F7477">
          <w:pPr>
            <w:pStyle w:val="TOC1"/>
            <w:rPr>
              <w:rFonts w:asciiTheme="majorHAnsi" w:hAnsiTheme="majorHAnsi"/>
              <w:b w:val="0"/>
              <w:noProof/>
              <w:lang w:val="en-AU" w:eastAsia="ja-JP"/>
            </w:rPr>
          </w:pPr>
          <w:r w:rsidRPr="003B4BCA">
            <w:rPr>
              <w:rFonts w:asciiTheme="majorHAnsi" w:hAnsiTheme="majorHAnsi" w:cs="Times New Roman"/>
            </w:rPr>
            <w:fldChar w:fldCharType="begin"/>
          </w:r>
          <w:r w:rsidRPr="003B4BCA">
            <w:rPr>
              <w:rFonts w:asciiTheme="majorHAnsi" w:hAnsiTheme="majorHAnsi" w:cs="Times New Roman"/>
            </w:rPr>
            <w:instrText xml:space="preserve"> TOC \o "1-3" \h \z \u </w:instrText>
          </w:r>
          <w:r w:rsidRPr="003B4BCA">
            <w:rPr>
              <w:rFonts w:asciiTheme="majorHAnsi" w:hAnsiTheme="majorHAnsi" w:cs="Times New Roman"/>
            </w:rPr>
            <w:fldChar w:fldCharType="separate"/>
          </w:r>
          <w:r w:rsidR="00015FC6" w:rsidRPr="001255F4">
            <w:rPr>
              <w:rFonts w:asciiTheme="majorHAnsi" w:hAnsiTheme="majorHAnsi" w:cs="Times New Roman"/>
              <w:noProof/>
            </w:rPr>
            <w:t>Acknowledgements</w:t>
          </w:r>
          <w:r w:rsidR="00015FC6" w:rsidRPr="001255F4">
            <w:rPr>
              <w:rFonts w:asciiTheme="majorHAnsi" w:hAnsiTheme="majorHAnsi"/>
              <w:noProof/>
            </w:rPr>
            <w:tab/>
          </w:r>
          <w:r w:rsidR="00015FC6" w:rsidRPr="001255F4">
            <w:rPr>
              <w:rFonts w:asciiTheme="majorHAnsi" w:hAnsiTheme="majorHAnsi"/>
              <w:noProof/>
            </w:rPr>
            <w:fldChar w:fldCharType="begin"/>
          </w:r>
          <w:r w:rsidR="00015FC6" w:rsidRPr="001255F4">
            <w:rPr>
              <w:rFonts w:asciiTheme="majorHAnsi" w:hAnsiTheme="majorHAnsi"/>
              <w:noProof/>
            </w:rPr>
            <w:instrText xml:space="preserve"> PAGEREF _Toc316300431 \h </w:instrText>
          </w:r>
          <w:r w:rsidR="00015FC6" w:rsidRPr="001255F4">
            <w:rPr>
              <w:rFonts w:asciiTheme="majorHAnsi" w:hAnsiTheme="majorHAnsi"/>
              <w:noProof/>
            </w:rPr>
          </w:r>
          <w:r w:rsidR="00015FC6" w:rsidRPr="001255F4">
            <w:rPr>
              <w:rFonts w:asciiTheme="majorHAnsi" w:hAnsiTheme="majorHAnsi"/>
              <w:noProof/>
            </w:rPr>
            <w:fldChar w:fldCharType="separate"/>
          </w:r>
          <w:r w:rsidR="00A87CFA">
            <w:rPr>
              <w:rFonts w:asciiTheme="majorHAnsi" w:hAnsiTheme="majorHAnsi"/>
              <w:noProof/>
            </w:rPr>
            <w:t>6</w:t>
          </w:r>
          <w:r w:rsidR="00015FC6" w:rsidRPr="001255F4">
            <w:rPr>
              <w:rFonts w:asciiTheme="majorHAnsi" w:hAnsiTheme="majorHAnsi"/>
              <w:noProof/>
            </w:rPr>
            <w:fldChar w:fldCharType="end"/>
          </w:r>
        </w:p>
        <w:p w14:paraId="3163B442" w14:textId="0556C95B" w:rsidR="00015FC6" w:rsidRPr="001255F4" w:rsidRDefault="00015FC6">
          <w:pPr>
            <w:pStyle w:val="TOC1"/>
            <w:rPr>
              <w:rFonts w:asciiTheme="majorHAnsi" w:hAnsiTheme="majorHAnsi"/>
              <w:b w:val="0"/>
              <w:noProof/>
              <w:lang w:val="en-AU" w:eastAsia="ja-JP"/>
            </w:rPr>
          </w:pPr>
          <w:r w:rsidRPr="001255F4">
            <w:rPr>
              <w:rFonts w:asciiTheme="majorHAnsi" w:hAnsiTheme="majorHAnsi" w:cs="Times New Roman"/>
              <w:noProof/>
            </w:rPr>
            <w:t>Executive Summary</w:t>
          </w:r>
          <w:r w:rsidRPr="001255F4">
            <w:rPr>
              <w:rFonts w:asciiTheme="majorHAnsi" w:hAnsiTheme="majorHAnsi"/>
              <w:noProof/>
            </w:rPr>
            <w:tab/>
          </w:r>
          <w:r w:rsidR="003F5A36">
            <w:rPr>
              <w:rFonts w:asciiTheme="majorHAnsi" w:hAnsiTheme="majorHAnsi"/>
              <w:noProof/>
            </w:rPr>
            <w:t>7</w:t>
          </w:r>
        </w:p>
        <w:p w14:paraId="59071F0B" w14:textId="17A06134" w:rsidR="00015FC6" w:rsidRPr="001255F4" w:rsidRDefault="00015FC6">
          <w:pPr>
            <w:pStyle w:val="TOC2"/>
            <w:tabs>
              <w:tab w:val="right" w:leader="dot" w:pos="8297"/>
            </w:tabs>
            <w:rPr>
              <w:rFonts w:asciiTheme="majorHAnsi" w:hAnsiTheme="majorHAnsi"/>
              <w:b w:val="0"/>
              <w:noProof/>
              <w:sz w:val="24"/>
              <w:szCs w:val="24"/>
              <w:lang w:val="en-AU" w:eastAsia="ja-JP"/>
            </w:rPr>
          </w:pPr>
          <w:r w:rsidRPr="001255F4">
            <w:rPr>
              <w:rFonts w:asciiTheme="majorHAnsi" w:hAnsiTheme="majorHAnsi"/>
              <w:noProof/>
            </w:rPr>
            <w:t>About the exhibition</w:t>
          </w:r>
          <w:r w:rsidRPr="001255F4">
            <w:rPr>
              <w:rFonts w:asciiTheme="majorHAnsi" w:hAnsiTheme="majorHAnsi"/>
              <w:noProof/>
            </w:rPr>
            <w:tab/>
          </w:r>
          <w:r w:rsidR="003F5A36">
            <w:rPr>
              <w:rFonts w:asciiTheme="majorHAnsi" w:hAnsiTheme="majorHAnsi"/>
              <w:noProof/>
            </w:rPr>
            <w:t>7</w:t>
          </w:r>
        </w:p>
        <w:p w14:paraId="013EC563" w14:textId="4FA7585F" w:rsidR="00015FC6" w:rsidRPr="001255F4" w:rsidRDefault="00015FC6">
          <w:pPr>
            <w:pStyle w:val="TOC2"/>
            <w:tabs>
              <w:tab w:val="right" w:leader="dot" w:pos="8297"/>
            </w:tabs>
            <w:rPr>
              <w:rFonts w:asciiTheme="majorHAnsi" w:hAnsiTheme="majorHAnsi"/>
              <w:b w:val="0"/>
              <w:noProof/>
              <w:sz w:val="24"/>
              <w:szCs w:val="24"/>
              <w:lang w:val="en-AU" w:eastAsia="ja-JP"/>
            </w:rPr>
          </w:pPr>
          <w:r w:rsidRPr="001255F4">
            <w:rPr>
              <w:rFonts w:asciiTheme="majorHAnsi" w:hAnsiTheme="majorHAnsi"/>
              <w:noProof/>
            </w:rPr>
            <w:t>About the evaluation</w:t>
          </w:r>
          <w:r w:rsidRPr="001255F4">
            <w:rPr>
              <w:rFonts w:asciiTheme="majorHAnsi" w:hAnsiTheme="majorHAnsi"/>
              <w:noProof/>
            </w:rPr>
            <w:tab/>
          </w:r>
          <w:r w:rsidR="003F5A36">
            <w:rPr>
              <w:rFonts w:asciiTheme="majorHAnsi" w:hAnsiTheme="majorHAnsi"/>
              <w:noProof/>
            </w:rPr>
            <w:t>7</w:t>
          </w:r>
        </w:p>
        <w:p w14:paraId="60271904" w14:textId="77777777" w:rsidR="00015FC6" w:rsidRPr="001255F4" w:rsidRDefault="00015FC6">
          <w:pPr>
            <w:pStyle w:val="TOC2"/>
            <w:tabs>
              <w:tab w:val="right" w:leader="dot" w:pos="8297"/>
            </w:tabs>
            <w:rPr>
              <w:rFonts w:asciiTheme="majorHAnsi" w:hAnsiTheme="majorHAnsi"/>
              <w:b w:val="0"/>
              <w:noProof/>
              <w:sz w:val="24"/>
              <w:szCs w:val="24"/>
              <w:lang w:val="en-AU" w:eastAsia="ja-JP"/>
            </w:rPr>
          </w:pPr>
          <w:r w:rsidRPr="001255F4">
            <w:rPr>
              <w:rFonts w:asciiTheme="majorHAnsi" w:hAnsiTheme="majorHAnsi"/>
              <w:noProof/>
            </w:rPr>
            <w:t>Participants and methods</w:t>
          </w:r>
          <w:r w:rsidRPr="001255F4">
            <w:rPr>
              <w:rFonts w:asciiTheme="majorHAnsi" w:hAnsiTheme="majorHAnsi"/>
              <w:noProof/>
            </w:rPr>
            <w:tab/>
          </w:r>
          <w:r w:rsidRPr="001255F4">
            <w:rPr>
              <w:rFonts w:asciiTheme="majorHAnsi" w:hAnsiTheme="majorHAnsi"/>
              <w:noProof/>
            </w:rPr>
            <w:fldChar w:fldCharType="begin"/>
          </w:r>
          <w:r w:rsidRPr="001255F4">
            <w:rPr>
              <w:rFonts w:asciiTheme="majorHAnsi" w:hAnsiTheme="majorHAnsi"/>
              <w:noProof/>
            </w:rPr>
            <w:instrText xml:space="preserve"> PAGEREF _Toc316300435 \h </w:instrText>
          </w:r>
          <w:r w:rsidRPr="001255F4">
            <w:rPr>
              <w:rFonts w:asciiTheme="majorHAnsi" w:hAnsiTheme="majorHAnsi"/>
              <w:noProof/>
            </w:rPr>
          </w:r>
          <w:r w:rsidRPr="001255F4">
            <w:rPr>
              <w:rFonts w:asciiTheme="majorHAnsi" w:hAnsiTheme="majorHAnsi"/>
              <w:noProof/>
            </w:rPr>
            <w:fldChar w:fldCharType="separate"/>
          </w:r>
          <w:r w:rsidR="00A87CFA">
            <w:rPr>
              <w:rFonts w:asciiTheme="majorHAnsi" w:hAnsiTheme="majorHAnsi"/>
              <w:noProof/>
            </w:rPr>
            <w:t>7</w:t>
          </w:r>
          <w:r w:rsidRPr="001255F4">
            <w:rPr>
              <w:rFonts w:asciiTheme="majorHAnsi" w:hAnsiTheme="majorHAnsi"/>
              <w:noProof/>
            </w:rPr>
            <w:fldChar w:fldCharType="end"/>
          </w:r>
        </w:p>
        <w:p w14:paraId="56F7952E" w14:textId="77777777" w:rsidR="00015FC6" w:rsidRPr="001255F4" w:rsidRDefault="00015FC6">
          <w:pPr>
            <w:pStyle w:val="TOC2"/>
            <w:tabs>
              <w:tab w:val="right" w:leader="dot" w:pos="8297"/>
            </w:tabs>
            <w:rPr>
              <w:rFonts w:asciiTheme="majorHAnsi" w:hAnsiTheme="majorHAnsi"/>
              <w:b w:val="0"/>
              <w:noProof/>
              <w:sz w:val="24"/>
              <w:szCs w:val="24"/>
              <w:lang w:val="en-AU" w:eastAsia="ja-JP"/>
            </w:rPr>
          </w:pPr>
          <w:r w:rsidRPr="001255F4">
            <w:rPr>
              <w:rFonts w:asciiTheme="majorHAnsi" w:hAnsiTheme="majorHAnsi"/>
              <w:noProof/>
            </w:rPr>
            <w:t>Key research findings</w:t>
          </w:r>
          <w:r w:rsidRPr="001255F4">
            <w:rPr>
              <w:rFonts w:asciiTheme="majorHAnsi" w:hAnsiTheme="majorHAnsi"/>
              <w:noProof/>
            </w:rPr>
            <w:tab/>
          </w:r>
          <w:r w:rsidRPr="001255F4">
            <w:rPr>
              <w:rFonts w:asciiTheme="majorHAnsi" w:hAnsiTheme="majorHAnsi"/>
              <w:noProof/>
            </w:rPr>
            <w:fldChar w:fldCharType="begin"/>
          </w:r>
          <w:r w:rsidRPr="001255F4">
            <w:rPr>
              <w:rFonts w:asciiTheme="majorHAnsi" w:hAnsiTheme="majorHAnsi"/>
              <w:noProof/>
            </w:rPr>
            <w:instrText xml:space="preserve"> PAGEREF _Toc316300436 \h </w:instrText>
          </w:r>
          <w:r w:rsidRPr="001255F4">
            <w:rPr>
              <w:rFonts w:asciiTheme="majorHAnsi" w:hAnsiTheme="majorHAnsi"/>
              <w:noProof/>
            </w:rPr>
          </w:r>
          <w:r w:rsidRPr="001255F4">
            <w:rPr>
              <w:rFonts w:asciiTheme="majorHAnsi" w:hAnsiTheme="majorHAnsi"/>
              <w:noProof/>
            </w:rPr>
            <w:fldChar w:fldCharType="separate"/>
          </w:r>
          <w:r w:rsidR="00A87CFA">
            <w:rPr>
              <w:rFonts w:asciiTheme="majorHAnsi" w:hAnsiTheme="majorHAnsi"/>
              <w:noProof/>
            </w:rPr>
            <w:t>8</w:t>
          </w:r>
          <w:r w:rsidRPr="001255F4">
            <w:rPr>
              <w:rFonts w:asciiTheme="majorHAnsi" w:hAnsiTheme="majorHAnsi"/>
              <w:noProof/>
            </w:rPr>
            <w:fldChar w:fldCharType="end"/>
          </w:r>
        </w:p>
        <w:p w14:paraId="7322EC23" w14:textId="77777777" w:rsidR="00015FC6" w:rsidRPr="001255F4" w:rsidRDefault="00015FC6">
          <w:pPr>
            <w:pStyle w:val="TOC2"/>
            <w:tabs>
              <w:tab w:val="right" w:leader="dot" w:pos="8297"/>
            </w:tabs>
            <w:rPr>
              <w:rFonts w:asciiTheme="majorHAnsi" w:hAnsiTheme="majorHAnsi"/>
              <w:b w:val="0"/>
              <w:noProof/>
              <w:sz w:val="24"/>
              <w:szCs w:val="24"/>
              <w:lang w:val="en-AU" w:eastAsia="ja-JP"/>
            </w:rPr>
          </w:pPr>
          <w:r w:rsidRPr="001255F4">
            <w:rPr>
              <w:rFonts w:asciiTheme="majorHAnsi" w:hAnsiTheme="majorHAnsi"/>
              <w:noProof/>
            </w:rPr>
            <w:t>Impacts on students and teachers</w:t>
          </w:r>
          <w:r w:rsidRPr="001255F4">
            <w:rPr>
              <w:rFonts w:asciiTheme="majorHAnsi" w:hAnsiTheme="majorHAnsi"/>
              <w:noProof/>
            </w:rPr>
            <w:tab/>
          </w:r>
          <w:r w:rsidRPr="001255F4">
            <w:rPr>
              <w:rFonts w:asciiTheme="majorHAnsi" w:hAnsiTheme="majorHAnsi"/>
              <w:noProof/>
            </w:rPr>
            <w:fldChar w:fldCharType="begin"/>
          </w:r>
          <w:r w:rsidRPr="001255F4">
            <w:rPr>
              <w:rFonts w:asciiTheme="majorHAnsi" w:hAnsiTheme="majorHAnsi"/>
              <w:noProof/>
            </w:rPr>
            <w:instrText xml:space="preserve"> PAGEREF _Toc316300437 \h </w:instrText>
          </w:r>
          <w:r w:rsidRPr="001255F4">
            <w:rPr>
              <w:rFonts w:asciiTheme="majorHAnsi" w:hAnsiTheme="majorHAnsi"/>
              <w:noProof/>
            </w:rPr>
          </w:r>
          <w:r w:rsidRPr="001255F4">
            <w:rPr>
              <w:rFonts w:asciiTheme="majorHAnsi" w:hAnsiTheme="majorHAnsi"/>
              <w:noProof/>
            </w:rPr>
            <w:fldChar w:fldCharType="separate"/>
          </w:r>
          <w:r w:rsidR="00A87CFA">
            <w:rPr>
              <w:rFonts w:asciiTheme="majorHAnsi" w:hAnsiTheme="majorHAnsi"/>
              <w:noProof/>
            </w:rPr>
            <w:t>11</w:t>
          </w:r>
          <w:r w:rsidRPr="001255F4">
            <w:rPr>
              <w:rFonts w:asciiTheme="majorHAnsi" w:hAnsiTheme="majorHAnsi"/>
              <w:noProof/>
            </w:rPr>
            <w:fldChar w:fldCharType="end"/>
          </w:r>
        </w:p>
        <w:p w14:paraId="1DC9E02C" w14:textId="77777777" w:rsidR="00015FC6" w:rsidRPr="001255F4" w:rsidRDefault="00015FC6">
          <w:pPr>
            <w:pStyle w:val="TOC2"/>
            <w:tabs>
              <w:tab w:val="right" w:leader="dot" w:pos="8297"/>
            </w:tabs>
            <w:rPr>
              <w:rFonts w:asciiTheme="majorHAnsi" w:hAnsiTheme="majorHAnsi"/>
              <w:b w:val="0"/>
              <w:noProof/>
              <w:sz w:val="24"/>
              <w:szCs w:val="24"/>
              <w:lang w:val="en-AU" w:eastAsia="ja-JP"/>
            </w:rPr>
          </w:pPr>
          <w:r w:rsidRPr="001255F4">
            <w:rPr>
              <w:rFonts w:asciiTheme="majorHAnsi" w:hAnsiTheme="majorHAnsi"/>
              <w:noProof/>
            </w:rPr>
            <w:t>Summary of learnings from thematic research data</w:t>
          </w:r>
          <w:r w:rsidRPr="001255F4">
            <w:rPr>
              <w:rFonts w:asciiTheme="majorHAnsi" w:hAnsiTheme="majorHAnsi"/>
              <w:noProof/>
            </w:rPr>
            <w:tab/>
          </w:r>
          <w:r w:rsidRPr="001255F4">
            <w:rPr>
              <w:rFonts w:asciiTheme="majorHAnsi" w:hAnsiTheme="majorHAnsi"/>
              <w:noProof/>
            </w:rPr>
            <w:fldChar w:fldCharType="begin"/>
          </w:r>
          <w:r w:rsidRPr="001255F4">
            <w:rPr>
              <w:rFonts w:asciiTheme="majorHAnsi" w:hAnsiTheme="majorHAnsi"/>
              <w:noProof/>
            </w:rPr>
            <w:instrText xml:space="preserve"> PAGEREF _Toc316300438 \h </w:instrText>
          </w:r>
          <w:r w:rsidRPr="001255F4">
            <w:rPr>
              <w:rFonts w:asciiTheme="majorHAnsi" w:hAnsiTheme="majorHAnsi"/>
              <w:noProof/>
            </w:rPr>
          </w:r>
          <w:r w:rsidRPr="001255F4">
            <w:rPr>
              <w:rFonts w:asciiTheme="majorHAnsi" w:hAnsiTheme="majorHAnsi"/>
              <w:noProof/>
            </w:rPr>
            <w:fldChar w:fldCharType="separate"/>
          </w:r>
          <w:r w:rsidR="00A87CFA">
            <w:rPr>
              <w:rFonts w:asciiTheme="majorHAnsi" w:hAnsiTheme="majorHAnsi"/>
              <w:noProof/>
            </w:rPr>
            <w:t>13</w:t>
          </w:r>
          <w:r w:rsidRPr="001255F4">
            <w:rPr>
              <w:rFonts w:asciiTheme="majorHAnsi" w:hAnsiTheme="majorHAnsi"/>
              <w:noProof/>
            </w:rPr>
            <w:fldChar w:fldCharType="end"/>
          </w:r>
        </w:p>
        <w:p w14:paraId="64A9A95C" w14:textId="77777777" w:rsidR="00015FC6" w:rsidRPr="001255F4" w:rsidRDefault="00015FC6">
          <w:pPr>
            <w:pStyle w:val="TOC2"/>
            <w:tabs>
              <w:tab w:val="right" w:leader="dot" w:pos="8297"/>
            </w:tabs>
            <w:rPr>
              <w:rFonts w:asciiTheme="majorHAnsi" w:hAnsiTheme="majorHAnsi"/>
              <w:b w:val="0"/>
              <w:noProof/>
              <w:sz w:val="24"/>
              <w:szCs w:val="24"/>
              <w:lang w:val="en-AU" w:eastAsia="ja-JP"/>
            </w:rPr>
          </w:pPr>
          <w:r w:rsidRPr="001255F4">
            <w:rPr>
              <w:rFonts w:asciiTheme="majorHAnsi" w:hAnsiTheme="majorHAnsi" w:cs="Times New Roman"/>
              <w:noProof/>
            </w:rPr>
            <w:t>Anticipating IYMO</w:t>
          </w:r>
          <w:r w:rsidRPr="001255F4">
            <w:rPr>
              <w:rFonts w:asciiTheme="majorHAnsi" w:hAnsiTheme="majorHAnsi"/>
              <w:noProof/>
            </w:rPr>
            <w:tab/>
          </w:r>
          <w:r w:rsidRPr="001255F4">
            <w:rPr>
              <w:rFonts w:asciiTheme="majorHAnsi" w:hAnsiTheme="majorHAnsi"/>
              <w:noProof/>
            </w:rPr>
            <w:fldChar w:fldCharType="begin"/>
          </w:r>
          <w:r w:rsidRPr="001255F4">
            <w:rPr>
              <w:rFonts w:asciiTheme="majorHAnsi" w:hAnsiTheme="majorHAnsi"/>
              <w:noProof/>
            </w:rPr>
            <w:instrText xml:space="preserve"> PAGEREF _Toc316300439 \h </w:instrText>
          </w:r>
          <w:r w:rsidRPr="001255F4">
            <w:rPr>
              <w:rFonts w:asciiTheme="majorHAnsi" w:hAnsiTheme="majorHAnsi"/>
              <w:noProof/>
            </w:rPr>
          </w:r>
          <w:r w:rsidRPr="001255F4">
            <w:rPr>
              <w:rFonts w:asciiTheme="majorHAnsi" w:hAnsiTheme="majorHAnsi"/>
              <w:noProof/>
            </w:rPr>
            <w:fldChar w:fldCharType="separate"/>
          </w:r>
          <w:r w:rsidR="00A87CFA">
            <w:rPr>
              <w:rFonts w:asciiTheme="majorHAnsi" w:hAnsiTheme="majorHAnsi"/>
              <w:noProof/>
            </w:rPr>
            <w:t>13</w:t>
          </w:r>
          <w:r w:rsidRPr="001255F4">
            <w:rPr>
              <w:rFonts w:asciiTheme="majorHAnsi" w:hAnsiTheme="majorHAnsi"/>
              <w:noProof/>
            </w:rPr>
            <w:fldChar w:fldCharType="end"/>
          </w:r>
        </w:p>
        <w:p w14:paraId="5BD32329" w14:textId="77777777" w:rsidR="00015FC6" w:rsidRPr="001255F4" w:rsidRDefault="00015FC6">
          <w:pPr>
            <w:pStyle w:val="TOC2"/>
            <w:tabs>
              <w:tab w:val="right" w:leader="dot" w:pos="8297"/>
            </w:tabs>
            <w:rPr>
              <w:rFonts w:asciiTheme="majorHAnsi" w:hAnsiTheme="majorHAnsi"/>
              <w:b w:val="0"/>
              <w:noProof/>
              <w:sz w:val="24"/>
              <w:szCs w:val="24"/>
              <w:lang w:val="en-AU" w:eastAsia="ja-JP"/>
            </w:rPr>
          </w:pPr>
          <w:r w:rsidRPr="001255F4">
            <w:rPr>
              <w:rFonts w:asciiTheme="majorHAnsi" w:hAnsiTheme="majorHAnsi" w:cs="Times New Roman"/>
              <w:noProof/>
            </w:rPr>
            <w:t>Encountering IYMO</w:t>
          </w:r>
          <w:r w:rsidRPr="001255F4">
            <w:rPr>
              <w:rFonts w:asciiTheme="majorHAnsi" w:hAnsiTheme="majorHAnsi"/>
              <w:noProof/>
            </w:rPr>
            <w:tab/>
          </w:r>
          <w:r w:rsidRPr="001255F4">
            <w:rPr>
              <w:rFonts w:asciiTheme="majorHAnsi" w:hAnsiTheme="majorHAnsi"/>
              <w:noProof/>
            </w:rPr>
            <w:fldChar w:fldCharType="begin"/>
          </w:r>
          <w:r w:rsidRPr="001255F4">
            <w:rPr>
              <w:rFonts w:asciiTheme="majorHAnsi" w:hAnsiTheme="majorHAnsi"/>
              <w:noProof/>
            </w:rPr>
            <w:instrText xml:space="preserve"> PAGEREF _Toc316300440 \h </w:instrText>
          </w:r>
          <w:r w:rsidRPr="001255F4">
            <w:rPr>
              <w:rFonts w:asciiTheme="majorHAnsi" w:hAnsiTheme="majorHAnsi"/>
              <w:noProof/>
            </w:rPr>
          </w:r>
          <w:r w:rsidRPr="001255F4">
            <w:rPr>
              <w:rFonts w:asciiTheme="majorHAnsi" w:hAnsiTheme="majorHAnsi"/>
              <w:noProof/>
            </w:rPr>
            <w:fldChar w:fldCharType="separate"/>
          </w:r>
          <w:r w:rsidR="00A87CFA">
            <w:rPr>
              <w:rFonts w:asciiTheme="majorHAnsi" w:hAnsiTheme="majorHAnsi"/>
              <w:noProof/>
            </w:rPr>
            <w:t>13</w:t>
          </w:r>
          <w:r w:rsidRPr="001255F4">
            <w:rPr>
              <w:rFonts w:asciiTheme="majorHAnsi" w:hAnsiTheme="majorHAnsi"/>
              <w:noProof/>
            </w:rPr>
            <w:fldChar w:fldCharType="end"/>
          </w:r>
        </w:p>
        <w:p w14:paraId="4DF8B595" w14:textId="77777777" w:rsidR="00015FC6" w:rsidRPr="001255F4" w:rsidRDefault="00015FC6">
          <w:pPr>
            <w:pStyle w:val="TOC2"/>
            <w:tabs>
              <w:tab w:val="right" w:leader="dot" w:pos="8297"/>
            </w:tabs>
            <w:rPr>
              <w:rFonts w:asciiTheme="majorHAnsi" w:hAnsiTheme="majorHAnsi"/>
              <w:b w:val="0"/>
              <w:noProof/>
              <w:sz w:val="24"/>
              <w:szCs w:val="24"/>
              <w:lang w:val="en-AU" w:eastAsia="ja-JP"/>
            </w:rPr>
          </w:pPr>
          <w:r w:rsidRPr="001255F4">
            <w:rPr>
              <w:rFonts w:asciiTheme="majorHAnsi" w:hAnsiTheme="majorHAnsi" w:cs="Times New Roman"/>
              <w:noProof/>
            </w:rPr>
            <w:t>Feeling IYMO</w:t>
          </w:r>
          <w:r w:rsidRPr="001255F4">
            <w:rPr>
              <w:rFonts w:asciiTheme="majorHAnsi" w:hAnsiTheme="majorHAnsi"/>
              <w:noProof/>
            </w:rPr>
            <w:tab/>
          </w:r>
          <w:r w:rsidRPr="001255F4">
            <w:rPr>
              <w:rFonts w:asciiTheme="majorHAnsi" w:hAnsiTheme="majorHAnsi"/>
              <w:noProof/>
            </w:rPr>
            <w:fldChar w:fldCharType="begin"/>
          </w:r>
          <w:r w:rsidRPr="001255F4">
            <w:rPr>
              <w:rFonts w:asciiTheme="majorHAnsi" w:hAnsiTheme="majorHAnsi"/>
              <w:noProof/>
            </w:rPr>
            <w:instrText xml:space="preserve"> PAGEREF _Toc316300441 \h </w:instrText>
          </w:r>
          <w:r w:rsidRPr="001255F4">
            <w:rPr>
              <w:rFonts w:asciiTheme="majorHAnsi" w:hAnsiTheme="majorHAnsi"/>
              <w:noProof/>
            </w:rPr>
          </w:r>
          <w:r w:rsidRPr="001255F4">
            <w:rPr>
              <w:rFonts w:asciiTheme="majorHAnsi" w:hAnsiTheme="majorHAnsi"/>
              <w:noProof/>
            </w:rPr>
            <w:fldChar w:fldCharType="separate"/>
          </w:r>
          <w:r w:rsidR="00A87CFA">
            <w:rPr>
              <w:rFonts w:asciiTheme="majorHAnsi" w:hAnsiTheme="majorHAnsi"/>
              <w:noProof/>
            </w:rPr>
            <w:t>13</w:t>
          </w:r>
          <w:r w:rsidRPr="001255F4">
            <w:rPr>
              <w:rFonts w:asciiTheme="majorHAnsi" w:hAnsiTheme="majorHAnsi"/>
              <w:noProof/>
            </w:rPr>
            <w:fldChar w:fldCharType="end"/>
          </w:r>
        </w:p>
        <w:p w14:paraId="595AFF3A" w14:textId="77777777" w:rsidR="00015FC6" w:rsidRPr="001255F4" w:rsidRDefault="00015FC6">
          <w:pPr>
            <w:pStyle w:val="TOC2"/>
            <w:tabs>
              <w:tab w:val="right" w:leader="dot" w:pos="8297"/>
            </w:tabs>
            <w:rPr>
              <w:rFonts w:asciiTheme="majorHAnsi" w:hAnsiTheme="majorHAnsi"/>
              <w:b w:val="0"/>
              <w:noProof/>
              <w:sz w:val="24"/>
              <w:szCs w:val="24"/>
              <w:lang w:val="en-AU" w:eastAsia="ja-JP"/>
            </w:rPr>
          </w:pPr>
          <w:r w:rsidRPr="001255F4">
            <w:rPr>
              <w:rFonts w:asciiTheme="majorHAnsi" w:hAnsiTheme="majorHAnsi" w:cs="Times New Roman"/>
              <w:noProof/>
            </w:rPr>
            <w:t>Living IYMO</w:t>
          </w:r>
          <w:r w:rsidRPr="001255F4">
            <w:rPr>
              <w:rFonts w:asciiTheme="majorHAnsi" w:hAnsiTheme="majorHAnsi"/>
              <w:noProof/>
            </w:rPr>
            <w:tab/>
          </w:r>
          <w:r w:rsidRPr="001255F4">
            <w:rPr>
              <w:rFonts w:asciiTheme="majorHAnsi" w:hAnsiTheme="majorHAnsi"/>
              <w:noProof/>
            </w:rPr>
            <w:fldChar w:fldCharType="begin"/>
          </w:r>
          <w:r w:rsidRPr="001255F4">
            <w:rPr>
              <w:rFonts w:asciiTheme="majorHAnsi" w:hAnsiTheme="majorHAnsi"/>
              <w:noProof/>
            </w:rPr>
            <w:instrText xml:space="preserve"> PAGEREF _Toc316300442 \h </w:instrText>
          </w:r>
          <w:r w:rsidRPr="001255F4">
            <w:rPr>
              <w:rFonts w:asciiTheme="majorHAnsi" w:hAnsiTheme="majorHAnsi"/>
              <w:noProof/>
            </w:rPr>
          </w:r>
          <w:r w:rsidRPr="001255F4">
            <w:rPr>
              <w:rFonts w:asciiTheme="majorHAnsi" w:hAnsiTheme="majorHAnsi"/>
              <w:noProof/>
            </w:rPr>
            <w:fldChar w:fldCharType="separate"/>
          </w:r>
          <w:r w:rsidR="00A87CFA">
            <w:rPr>
              <w:rFonts w:asciiTheme="majorHAnsi" w:hAnsiTheme="majorHAnsi"/>
              <w:noProof/>
            </w:rPr>
            <w:t>14</w:t>
          </w:r>
          <w:r w:rsidRPr="001255F4">
            <w:rPr>
              <w:rFonts w:asciiTheme="majorHAnsi" w:hAnsiTheme="majorHAnsi"/>
              <w:noProof/>
            </w:rPr>
            <w:fldChar w:fldCharType="end"/>
          </w:r>
        </w:p>
        <w:p w14:paraId="12FE35B4" w14:textId="77777777" w:rsidR="00015FC6" w:rsidRPr="001255F4" w:rsidRDefault="00015FC6">
          <w:pPr>
            <w:pStyle w:val="TOC2"/>
            <w:tabs>
              <w:tab w:val="right" w:leader="dot" w:pos="8297"/>
            </w:tabs>
            <w:rPr>
              <w:rFonts w:asciiTheme="majorHAnsi" w:hAnsiTheme="majorHAnsi"/>
              <w:b w:val="0"/>
              <w:noProof/>
              <w:sz w:val="24"/>
              <w:szCs w:val="24"/>
              <w:lang w:val="en-AU" w:eastAsia="ja-JP"/>
            </w:rPr>
          </w:pPr>
          <w:r w:rsidRPr="001255F4">
            <w:rPr>
              <w:rFonts w:asciiTheme="majorHAnsi" w:hAnsiTheme="majorHAnsi" w:cs="Times New Roman"/>
              <w:noProof/>
            </w:rPr>
            <w:t>Talking Identity</w:t>
          </w:r>
          <w:r w:rsidRPr="001255F4">
            <w:rPr>
              <w:rFonts w:asciiTheme="majorHAnsi" w:hAnsiTheme="majorHAnsi"/>
              <w:noProof/>
            </w:rPr>
            <w:tab/>
          </w:r>
          <w:r w:rsidRPr="001255F4">
            <w:rPr>
              <w:rFonts w:asciiTheme="majorHAnsi" w:hAnsiTheme="majorHAnsi"/>
              <w:noProof/>
            </w:rPr>
            <w:fldChar w:fldCharType="begin"/>
          </w:r>
          <w:r w:rsidRPr="001255F4">
            <w:rPr>
              <w:rFonts w:asciiTheme="majorHAnsi" w:hAnsiTheme="majorHAnsi"/>
              <w:noProof/>
            </w:rPr>
            <w:instrText xml:space="preserve"> PAGEREF _Toc316300443 \h </w:instrText>
          </w:r>
          <w:r w:rsidRPr="001255F4">
            <w:rPr>
              <w:rFonts w:asciiTheme="majorHAnsi" w:hAnsiTheme="majorHAnsi"/>
              <w:noProof/>
            </w:rPr>
          </w:r>
          <w:r w:rsidRPr="001255F4">
            <w:rPr>
              <w:rFonts w:asciiTheme="majorHAnsi" w:hAnsiTheme="majorHAnsi"/>
              <w:noProof/>
            </w:rPr>
            <w:fldChar w:fldCharType="separate"/>
          </w:r>
          <w:r w:rsidR="00A87CFA">
            <w:rPr>
              <w:rFonts w:asciiTheme="majorHAnsi" w:hAnsiTheme="majorHAnsi"/>
              <w:noProof/>
            </w:rPr>
            <w:t>14</w:t>
          </w:r>
          <w:r w:rsidRPr="001255F4">
            <w:rPr>
              <w:rFonts w:asciiTheme="majorHAnsi" w:hAnsiTheme="majorHAnsi"/>
              <w:noProof/>
            </w:rPr>
            <w:fldChar w:fldCharType="end"/>
          </w:r>
        </w:p>
        <w:p w14:paraId="3D5F07DE" w14:textId="77777777" w:rsidR="00015FC6" w:rsidRPr="001255F4" w:rsidRDefault="00015FC6">
          <w:pPr>
            <w:pStyle w:val="TOC2"/>
            <w:tabs>
              <w:tab w:val="right" w:leader="dot" w:pos="8297"/>
            </w:tabs>
            <w:rPr>
              <w:rFonts w:asciiTheme="majorHAnsi" w:hAnsiTheme="majorHAnsi"/>
              <w:b w:val="0"/>
              <w:noProof/>
              <w:sz w:val="24"/>
              <w:szCs w:val="24"/>
              <w:lang w:val="en-AU" w:eastAsia="ja-JP"/>
            </w:rPr>
          </w:pPr>
          <w:r w:rsidRPr="001255F4">
            <w:rPr>
              <w:rFonts w:asciiTheme="majorHAnsi" w:hAnsiTheme="majorHAnsi" w:cs="Times New Roman"/>
              <w:noProof/>
            </w:rPr>
            <w:t>Activating IYMO</w:t>
          </w:r>
          <w:r w:rsidRPr="001255F4">
            <w:rPr>
              <w:rFonts w:asciiTheme="majorHAnsi" w:hAnsiTheme="majorHAnsi"/>
              <w:noProof/>
            </w:rPr>
            <w:tab/>
          </w:r>
          <w:r w:rsidRPr="001255F4">
            <w:rPr>
              <w:rFonts w:asciiTheme="majorHAnsi" w:hAnsiTheme="majorHAnsi"/>
              <w:noProof/>
            </w:rPr>
            <w:fldChar w:fldCharType="begin"/>
          </w:r>
          <w:r w:rsidRPr="001255F4">
            <w:rPr>
              <w:rFonts w:asciiTheme="majorHAnsi" w:hAnsiTheme="majorHAnsi"/>
              <w:noProof/>
            </w:rPr>
            <w:instrText xml:space="preserve"> PAGEREF _Toc316300444 \h </w:instrText>
          </w:r>
          <w:r w:rsidRPr="001255F4">
            <w:rPr>
              <w:rFonts w:asciiTheme="majorHAnsi" w:hAnsiTheme="majorHAnsi"/>
              <w:noProof/>
            </w:rPr>
          </w:r>
          <w:r w:rsidRPr="001255F4">
            <w:rPr>
              <w:rFonts w:asciiTheme="majorHAnsi" w:hAnsiTheme="majorHAnsi"/>
              <w:noProof/>
            </w:rPr>
            <w:fldChar w:fldCharType="separate"/>
          </w:r>
          <w:r w:rsidR="00A87CFA">
            <w:rPr>
              <w:rFonts w:asciiTheme="majorHAnsi" w:hAnsiTheme="majorHAnsi"/>
              <w:noProof/>
            </w:rPr>
            <w:t>14</w:t>
          </w:r>
          <w:r w:rsidRPr="001255F4">
            <w:rPr>
              <w:rFonts w:asciiTheme="majorHAnsi" w:hAnsiTheme="majorHAnsi"/>
              <w:noProof/>
            </w:rPr>
            <w:fldChar w:fldCharType="end"/>
          </w:r>
        </w:p>
        <w:p w14:paraId="01BDA273" w14:textId="77777777" w:rsidR="00015FC6" w:rsidRPr="001255F4" w:rsidRDefault="00015FC6">
          <w:pPr>
            <w:pStyle w:val="TOC2"/>
            <w:tabs>
              <w:tab w:val="right" w:leader="dot" w:pos="8297"/>
            </w:tabs>
            <w:rPr>
              <w:rFonts w:asciiTheme="majorHAnsi" w:hAnsiTheme="majorHAnsi"/>
              <w:b w:val="0"/>
              <w:noProof/>
              <w:sz w:val="24"/>
              <w:szCs w:val="24"/>
              <w:lang w:val="en-AU" w:eastAsia="ja-JP"/>
            </w:rPr>
          </w:pPr>
          <w:r w:rsidRPr="001255F4">
            <w:rPr>
              <w:rFonts w:asciiTheme="majorHAnsi" w:hAnsiTheme="majorHAnsi" w:cs="Times New Roman"/>
              <w:noProof/>
            </w:rPr>
            <w:t>Teaching IYMO</w:t>
          </w:r>
          <w:r w:rsidRPr="001255F4">
            <w:rPr>
              <w:rFonts w:asciiTheme="majorHAnsi" w:hAnsiTheme="majorHAnsi"/>
              <w:noProof/>
            </w:rPr>
            <w:tab/>
          </w:r>
          <w:r w:rsidRPr="001255F4">
            <w:rPr>
              <w:rFonts w:asciiTheme="majorHAnsi" w:hAnsiTheme="majorHAnsi"/>
              <w:noProof/>
            </w:rPr>
            <w:fldChar w:fldCharType="begin"/>
          </w:r>
          <w:r w:rsidRPr="001255F4">
            <w:rPr>
              <w:rFonts w:asciiTheme="majorHAnsi" w:hAnsiTheme="majorHAnsi"/>
              <w:noProof/>
            </w:rPr>
            <w:instrText xml:space="preserve"> PAGEREF _Toc316300445 \h </w:instrText>
          </w:r>
          <w:r w:rsidRPr="001255F4">
            <w:rPr>
              <w:rFonts w:asciiTheme="majorHAnsi" w:hAnsiTheme="majorHAnsi"/>
              <w:noProof/>
            </w:rPr>
          </w:r>
          <w:r w:rsidRPr="001255F4">
            <w:rPr>
              <w:rFonts w:asciiTheme="majorHAnsi" w:hAnsiTheme="majorHAnsi"/>
              <w:noProof/>
            </w:rPr>
            <w:fldChar w:fldCharType="separate"/>
          </w:r>
          <w:r w:rsidR="00A87CFA">
            <w:rPr>
              <w:rFonts w:asciiTheme="majorHAnsi" w:hAnsiTheme="majorHAnsi"/>
              <w:noProof/>
            </w:rPr>
            <w:t>15</w:t>
          </w:r>
          <w:r w:rsidRPr="001255F4">
            <w:rPr>
              <w:rFonts w:asciiTheme="majorHAnsi" w:hAnsiTheme="majorHAnsi"/>
              <w:noProof/>
            </w:rPr>
            <w:fldChar w:fldCharType="end"/>
          </w:r>
        </w:p>
        <w:p w14:paraId="630DBE3D" w14:textId="77777777" w:rsidR="00015FC6" w:rsidRPr="001255F4" w:rsidRDefault="00015FC6">
          <w:pPr>
            <w:pStyle w:val="TOC2"/>
            <w:tabs>
              <w:tab w:val="right" w:leader="dot" w:pos="8297"/>
            </w:tabs>
            <w:rPr>
              <w:rFonts w:asciiTheme="majorHAnsi" w:hAnsiTheme="majorHAnsi"/>
              <w:b w:val="0"/>
              <w:noProof/>
              <w:sz w:val="24"/>
              <w:szCs w:val="24"/>
              <w:lang w:val="en-AU" w:eastAsia="ja-JP"/>
            </w:rPr>
          </w:pPr>
          <w:r w:rsidRPr="001255F4">
            <w:rPr>
              <w:rFonts w:asciiTheme="majorHAnsi" w:hAnsiTheme="majorHAnsi" w:cs="Times New Roman"/>
              <w:noProof/>
            </w:rPr>
            <w:t>Impacts of IYMO</w:t>
          </w:r>
          <w:r w:rsidRPr="001255F4">
            <w:rPr>
              <w:rFonts w:asciiTheme="majorHAnsi" w:hAnsiTheme="majorHAnsi"/>
              <w:noProof/>
            </w:rPr>
            <w:tab/>
          </w:r>
          <w:r w:rsidRPr="001255F4">
            <w:rPr>
              <w:rFonts w:asciiTheme="majorHAnsi" w:hAnsiTheme="majorHAnsi"/>
              <w:noProof/>
            </w:rPr>
            <w:fldChar w:fldCharType="begin"/>
          </w:r>
          <w:r w:rsidRPr="001255F4">
            <w:rPr>
              <w:rFonts w:asciiTheme="majorHAnsi" w:hAnsiTheme="majorHAnsi"/>
              <w:noProof/>
            </w:rPr>
            <w:instrText xml:space="preserve"> PAGEREF _Toc316300446 \h </w:instrText>
          </w:r>
          <w:r w:rsidRPr="001255F4">
            <w:rPr>
              <w:rFonts w:asciiTheme="majorHAnsi" w:hAnsiTheme="majorHAnsi"/>
              <w:noProof/>
            </w:rPr>
          </w:r>
          <w:r w:rsidRPr="001255F4">
            <w:rPr>
              <w:rFonts w:asciiTheme="majorHAnsi" w:hAnsiTheme="majorHAnsi"/>
              <w:noProof/>
            </w:rPr>
            <w:fldChar w:fldCharType="separate"/>
          </w:r>
          <w:r w:rsidR="00A87CFA">
            <w:rPr>
              <w:rFonts w:asciiTheme="majorHAnsi" w:hAnsiTheme="majorHAnsi"/>
              <w:noProof/>
            </w:rPr>
            <w:t>15</w:t>
          </w:r>
          <w:r w:rsidRPr="001255F4">
            <w:rPr>
              <w:rFonts w:asciiTheme="majorHAnsi" w:hAnsiTheme="majorHAnsi"/>
              <w:noProof/>
            </w:rPr>
            <w:fldChar w:fldCharType="end"/>
          </w:r>
        </w:p>
        <w:p w14:paraId="2148074D" w14:textId="77777777" w:rsidR="00015FC6" w:rsidRPr="001255F4" w:rsidRDefault="00015FC6">
          <w:pPr>
            <w:pStyle w:val="TOC2"/>
            <w:tabs>
              <w:tab w:val="right" w:leader="dot" w:pos="8297"/>
            </w:tabs>
            <w:rPr>
              <w:rFonts w:asciiTheme="majorHAnsi" w:hAnsiTheme="majorHAnsi"/>
              <w:b w:val="0"/>
              <w:noProof/>
              <w:sz w:val="24"/>
              <w:szCs w:val="24"/>
              <w:lang w:val="en-AU" w:eastAsia="ja-JP"/>
            </w:rPr>
          </w:pPr>
          <w:r w:rsidRPr="001255F4">
            <w:rPr>
              <w:rFonts w:asciiTheme="majorHAnsi" w:hAnsiTheme="majorHAnsi"/>
              <w:noProof/>
            </w:rPr>
            <w:t>Report recommendations</w:t>
          </w:r>
          <w:r w:rsidRPr="001255F4">
            <w:rPr>
              <w:rFonts w:asciiTheme="majorHAnsi" w:hAnsiTheme="majorHAnsi"/>
              <w:noProof/>
            </w:rPr>
            <w:tab/>
          </w:r>
          <w:r w:rsidRPr="001255F4">
            <w:rPr>
              <w:rFonts w:asciiTheme="majorHAnsi" w:hAnsiTheme="majorHAnsi"/>
              <w:noProof/>
            </w:rPr>
            <w:fldChar w:fldCharType="begin"/>
          </w:r>
          <w:r w:rsidRPr="001255F4">
            <w:rPr>
              <w:rFonts w:asciiTheme="majorHAnsi" w:hAnsiTheme="majorHAnsi"/>
              <w:noProof/>
            </w:rPr>
            <w:instrText xml:space="preserve"> PAGEREF _Toc316300447 \h </w:instrText>
          </w:r>
          <w:r w:rsidRPr="001255F4">
            <w:rPr>
              <w:rFonts w:asciiTheme="majorHAnsi" w:hAnsiTheme="majorHAnsi"/>
              <w:noProof/>
            </w:rPr>
          </w:r>
          <w:r w:rsidRPr="001255F4">
            <w:rPr>
              <w:rFonts w:asciiTheme="majorHAnsi" w:hAnsiTheme="majorHAnsi"/>
              <w:noProof/>
            </w:rPr>
            <w:fldChar w:fldCharType="separate"/>
          </w:r>
          <w:r w:rsidR="00A87CFA">
            <w:rPr>
              <w:rFonts w:asciiTheme="majorHAnsi" w:hAnsiTheme="majorHAnsi"/>
              <w:noProof/>
            </w:rPr>
            <w:t>16</w:t>
          </w:r>
          <w:r w:rsidRPr="001255F4">
            <w:rPr>
              <w:rFonts w:asciiTheme="majorHAnsi" w:hAnsiTheme="majorHAnsi"/>
              <w:noProof/>
            </w:rPr>
            <w:fldChar w:fldCharType="end"/>
          </w:r>
        </w:p>
        <w:p w14:paraId="634CD6FC" w14:textId="77777777" w:rsidR="00015FC6" w:rsidRPr="003B4BCA" w:rsidRDefault="00015FC6">
          <w:pPr>
            <w:pStyle w:val="TOC1"/>
            <w:rPr>
              <w:rFonts w:asciiTheme="majorHAnsi" w:hAnsiTheme="majorHAnsi"/>
              <w:b w:val="0"/>
              <w:noProof/>
              <w:lang w:val="en-AU" w:eastAsia="ja-JP"/>
            </w:rPr>
          </w:pPr>
          <w:r w:rsidRPr="001255F4">
            <w:rPr>
              <w:rFonts w:asciiTheme="majorHAnsi" w:hAnsiTheme="majorHAnsi" w:cs="Times New Roman"/>
              <w:noProof/>
            </w:rPr>
            <w:t>1. Exhibition description</w:t>
          </w:r>
          <w:r w:rsidRPr="001255F4">
            <w:rPr>
              <w:rFonts w:asciiTheme="majorHAnsi" w:hAnsiTheme="majorHAnsi"/>
              <w:noProof/>
            </w:rPr>
            <w:tab/>
          </w:r>
          <w:r w:rsidRPr="001255F4">
            <w:rPr>
              <w:rFonts w:asciiTheme="majorHAnsi" w:hAnsiTheme="majorHAnsi"/>
              <w:noProof/>
            </w:rPr>
            <w:fldChar w:fldCharType="begin"/>
          </w:r>
          <w:r w:rsidRPr="001255F4">
            <w:rPr>
              <w:rFonts w:asciiTheme="majorHAnsi" w:hAnsiTheme="majorHAnsi"/>
              <w:noProof/>
            </w:rPr>
            <w:instrText xml:space="preserve"> PAGEREF _Toc316300448 \h </w:instrText>
          </w:r>
          <w:r w:rsidRPr="001255F4">
            <w:rPr>
              <w:rFonts w:asciiTheme="majorHAnsi" w:hAnsiTheme="majorHAnsi"/>
              <w:noProof/>
            </w:rPr>
          </w:r>
          <w:r w:rsidRPr="001255F4">
            <w:rPr>
              <w:rFonts w:asciiTheme="majorHAnsi" w:hAnsiTheme="majorHAnsi"/>
              <w:noProof/>
            </w:rPr>
            <w:fldChar w:fldCharType="separate"/>
          </w:r>
          <w:r w:rsidR="00A87CFA">
            <w:rPr>
              <w:rFonts w:asciiTheme="majorHAnsi" w:hAnsiTheme="majorHAnsi"/>
              <w:noProof/>
            </w:rPr>
            <w:t>18</w:t>
          </w:r>
          <w:r w:rsidRPr="001255F4">
            <w:rPr>
              <w:rFonts w:asciiTheme="majorHAnsi" w:hAnsiTheme="majorHAnsi"/>
              <w:noProof/>
            </w:rPr>
            <w:fldChar w:fldCharType="end"/>
          </w:r>
        </w:p>
        <w:p w14:paraId="15E05C5D" w14:textId="77777777" w:rsidR="00015FC6" w:rsidRPr="003B4BCA" w:rsidRDefault="00015FC6">
          <w:pPr>
            <w:pStyle w:val="TOC2"/>
            <w:tabs>
              <w:tab w:val="right" w:leader="dot" w:pos="8297"/>
            </w:tabs>
            <w:rPr>
              <w:rFonts w:asciiTheme="majorHAnsi" w:hAnsiTheme="majorHAnsi"/>
              <w:b w:val="0"/>
              <w:noProof/>
              <w:sz w:val="24"/>
              <w:szCs w:val="24"/>
              <w:lang w:val="en-AU" w:eastAsia="ja-JP"/>
            </w:rPr>
          </w:pPr>
          <w:r w:rsidRPr="003B4BCA">
            <w:rPr>
              <w:rFonts w:asciiTheme="majorHAnsi" w:hAnsiTheme="majorHAnsi" w:cs="Times New Roman"/>
              <w:noProof/>
            </w:rPr>
            <w:t>1.1 Background</w:t>
          </w:r>
          <w:r w:rsidRPr="003B4BCA">
            <w:rPr>
              <w:rFonts w:asciiTheme="majorHAnsi" w:hAnsiTheme="majorHAnsi"/>
              <w:noProof/>
            </w:rPr>
            <w:tab/>
          </w:r>
          <w:r w:rsidRPr="003B4BCA">
            <w:rPr>
              <w:rFonts w:asciiTheme="majorHAnsi" w:hAnsiTheme="majorHAnsi"/>
              <w:noProof/>
            </w:rPr>
            <w:fldChar w:fldCharType="begin"/>
          </w:r>
          <w:r w:rsidRPr="003B4BCA">
            <w:rPr>
              <w:rFonts w:asciiTheme="majorHAnsi" w:hAnsiTheme="majorHAnsi"/>
              <w:noProof/>
            </w:rPr>
            <w:instrText xml:space="preserve"> PAGEREF _Toc316300449 \h </w:instrText>
          </w:r>
          <w:r w:rsidRPr="003B4BCA">
            <w:rPr>
              <w:rFonts w:asciiTheme="majorHAnsi" w:hAnsiTheme="majorHAnsi"/>
              <w:noProof/>
            </w:rPr>
          </w:r>
          <w:r w:rsidRPr="003B4BCA">
            <w:rPr>
              <w:rFonts w:asciiTheme="majorHAnsi" w:hAnsiTheme="majorHAnsi"/>
              <w:noProof/>
            </w:rPr>
            <w:fldChar w:fldCharType="separate"/>
          </w:r>
          <w:r w:rsidR="00A87CFA">
            <w:rPr>
              <w:rFonts w:asciiTheme="majorHAnsi" w:hAnsiTheme="majorHAnsi"/>
              <w:noProof/>
            </w:rPr>
            <w:t>18</w:t>
          </w:r>
          <w:r w:rsidRPr="003B4BCA">
            <w:rPr>
              <w:rFonts w:asciiTheme="majorHAnsi" w:hAnsiTheme="majorHAnsi"/>
              <w:noProof/>
            </w:rPr>
            <w:fldChar w:fldCharType="end"/>
          </w:r>
        </w:p>
        <w:p w14:paraId="5B4414F4" w14:textId="77777777" w:rsidR="00015FC6" w:rsidRPr="003B4BCA" w:rsidRDefault="00015FC6">
          <w:pPr>
            <w:pStyle w:val="TOC2"/>
            <w:tabs>
              <w:tab w:val="right" w:leader="dot" w:pos="8297"/>
            </w:tabs>
            <w:rPr>
              <w:rFonts w:asciiTheme="majorHAnsi" w:hAnsiTheme="majorHAnsi"/>
              <w:b w:val="0"/>
              <w:noProof/>
              <w:sz w:val="24"/>
              <w:szCs w:val="24"/>
              <w:lang w:val="en-AU" w:eastAsia="ja-JP"/>
            </w:rPr>
          </w:pPr>
          <w:r w:rsidRPr="003B4BCA">
            <w:rPr>
              <w:rFonts w:asciiTheme="majorHAnsi" w:hAnsiTheme="majorHAnsi" w:cs="Times New Roman"/>
              <w:noProof/>
            </w:rPr>
            <w:t>1.2 Exhibition aims</w:t>
          </w:r>
          <w:r w:rsidRPr="003B4BCA">
            <w:rPr>
              <w:rFonts w:asciiTheme="majorHAnsi" w:hAnsiTheme="majorHAnsi"/>
              <w:noProof/>
            </w:rPr>
            <w:tab/>
          </w:r>
          <w:r w:rsidRPr="003B4BCA">
            <w:rPr>
              <w:rFonts w:asciiTheme="majorHAnsi" w:hAnsiTheme="majorHAnsi"/>
              <w:noProof/>
            </w:rPr>
            <w:fldChar w:fldCharType="begin"/>
          </w:r>
          <w:r w:rsidRPr="003B4BCA">
            <w:rPr>
              <w:rFonts w:asciiTheme="majorHAnsi" w:hAnsiTheme="majorHAnsi"/>
              <w:noProof/>
            </w:rPr>
            <w:instrText xml:space="preserve"> PAGEREF _Toc316300450 \h </w:instrText>
          </w:r>
          <w:r w:rsidRPr="003B4BCA">
            <w:rPr>
              <w:rFonts w:asciiTheme="majorHAnsi" w:hAnsiTheme="majorHAnsi"/>
              <w:noProof/>
            </w:rPr>
          </w:r>
          <w:r w:rsidRPr="003B4BCA">
            <w:rPr>
              <w:rFonts w:asciiTheme="majorHAnsi" w:hAnsiTheme="majorHAnsi"/>
              <w:noProof/>
            </w:rPr>
            <w:fldChar w:fldCharType="separate"/>
          </w:r>
          <w:r w:rsidR="00A87CFA">
            <w:rPr>
              <w:rFonts w:asciiTheme="majorHAnsi" w:hAnsiTheme="majorHAnsi"/>
              <w:noProof/>
            </w:rPr>
            <w:t>21</w:t>
          </w:r>
          <w:r w:rsidRPr="003B4BCA">
            <w:rPr>
              <w:rFonts w:asciiTheme="majorHAnsi" w:hAnsiTheme="majorHAnsi"/>
              <w:noProof/>
            </w:rPr>
            <w:fldChar w:fldCharType="end"/>
          </w:r>
        </w:p>
        <w:p w14:paraId="5DE4C52E" w14:textId="77777777" w:rsidR="00015FC6" w:rsidRPr="003B4BCA" w:rsidRDefault="00015FC6">
          <w:pPr>
            <w:pStyle w:val="TOC1"/>
            <w:rPr>
              <w:rFonts w:asciiTheme="majorHAnsi" w:hAnsiTheme="majorHAnsi"/>
              <w:b w:val="0"/>
              <w:noProof/>
              <w:lang w:val="en-AU" w:eastAsia="ja-JP"/>
            </w:rPr>
          </w:pPr>
          <w:r w:rsidRPr="003B4BCA">
            <w:rPr>
              <w:rFonts w:asciiTheme="majorHAnsi" w:hAnsiTheme="majorHAnsi" w:cs="Times New Roman"/>
              <w:noProof/>
            </w:rPr>
            <w:t>2. The Evaluation</w:t>
          </w:r>
          <w:r w:rsidRPr="003B4BCA">
            <w:rPr>
              <w:rFonts w:asciiTheme="majorHAnsi" w:hAnsiTheme="majorHAnsi"/>
              <w:noProof/>
            </w:rPr>
            <w:tab/>
          </w:r>
          <w:r w:rsidRPr="003B4BCA">
            <w:rPr>
              <w:rFonts w:asciiTheme="majorHAnsi" w:hAnsiTheme="majorHAnsi"/>
              <w:noProof/>
            </w:rPr>
            <w:fldChar w:fldCharType="begin"/>
          </w:r>
          <w:r w:rsidRPr="003B4BCA">
            <w:rPr>
              <w:rFonts w:asciiTheme="majorHAnsi" w:hAnsiTheme="majorHAnsi"/>
              <w:noProof/>
            </w:rPr>
            <w:instrText xml:space="preserve"> PAGEREF _Toc316300451 \h </w:instrText>
          </w:r>
          <w:r w:rsidRPr="003B4BCA">
            <w:rPr>
              <w:rFonts w:asciiTheme="majorHAnsi" w:hAnsiTheme="majorHAnsi"/>
              <w:noProof/>
            </w:rPr>
          </w:r>
          <w:r w:rsidRPr="003B4BCA">
            <w:rPr>
              <w:rFonts w:asciiTheme="majorHAnsi" w:hAnsiTheme="majorHAnsi"/>
              <w:noProof/>
            </w:rPr>
            <w:fldChar w:fldCharType="separate"/>
          </w:r>
          <w:r w:rsidR="00A87CFA">
            <w:rPr>
              <w:rFonts w:asciiTheme="majorHAnsi" w:hAnsiTheme="majorHAnsi"/>
              <w:noProof/>
            </w:rPr>
            <w:t>23</w:t>
          </w:r>
          <w:r w:rsidRPr="003B4BCA">
            <w:rPr>
              <w:rFonts w:asciiTheme="majorHAnsi" w:hAnsiTheme="majorHAnsi"/>
              <w:noProof/>
            </w:rPr>
            <w:fldChar w:fldCharType="end"/>
          </w:r>
        </w:p>
        <w:p w14:paraId="2C6D6F2C" w14:textId="77777777" w:rsidR="00015FC6" w:rsidRPr="003B4BCA" w:rsidRDefault="00015FC6">
          <w:pPr>
            <w:pStyle w:val="TOC2"/>
            <w:tabs>
              <w:tab w:val="right" w:leader="dot" w:pos="8297"/>
            </w:tabs>
            <w:rPr>
              <w:rFonts w:asciiTheme="majorHAnsi" w:hAnsiTheme="majorHAnsi"/>
              <w:b w:val="0"/>
              <w:noProof/>
              <w:sz w:val="24"/>
              <w:szCs w:val="24"/>
              <w:lang w:val="en-AU" w:eastAsia="ja-JP"/>
            </w:rPr>
          </w:pPr>
          <w:r w:rsidRPr="003B4BCA">
            <w:rPr>
              <w:rFonts w:asciiTheme="majorHAnsi" w:hAnsiTheme="majorHAnsi" w:cs="Times New Roman"/>
              <w:noProof/>
            </w:rPr>
            <w:t>2.1 About the evaluation</w:t>
          </w:r>
          <w:r w:rsidRPr="003B4BCA">
            <w:rPr>
              <w:rFonts w:asciiTheme="majorHAnsi" w:hAnsiTheme="majorHAnsi"/>
              <w:noProof/>
            </w:rPr>
            <w:tab/>
          </w:r>
          <w:r w:rsidRPr="003B4BCA">
            <w:rPr>
              <w:rFonts w:asciiTheme="majorHAnsi" w:hAnsiTheme="majorHAnsi"/>
              <w:noProof/>
            </w:rPr>
            <w:fldChar w:fldCharType="begin"/>
          </w:r>
          <w:r w:rsidRPr="003B4BCA">
            <w:rPr>
              <w:rFonts w:asciiTheme="majorHAnsi" w:hAnsiTheme="majorHAnsi"/>
              <w:noProof/>
            </w:rPr>
            <w:instrText xml:space="preserve"> PAGEREF _Toc316300452 \h </w:instrText>
          </w:r>
          <w:r w:rsidRPr="003B4BCA">
            <w:rPr>
              <w:rFonts w:asciiTheme="majorHAnsi" w:hAnsiTheme="majorHAnsi"/>
              <w:noProof/>
            </w:rPr>
          </w:r>
          <w:r w:rsidRPr="003B4BCA">
            <w:rPr>
              <w:rFonts w:asciiTheme="majorHAnsi" w:hAnsiTheme="majorHAnsi"/>
              <w:noProof/>
            </w:rPr>
            <w:fldChar w:fldCharType="separate"/>
          </w:r>
          <w:r w:rsidR="00A87CFA">
            <w:rPr>
              <w:rFonts w:asciiTheme="majorHAnsi" w:hAnsiTheme="majorHAnsi"/>
              <w:noProof/>
            </w:rPr>
            <w:t>23</w:t>
          </w:r>
          <w:r w:rsidRPr="003B4BCA">
            <w:rPr>
              <w:rFonts w:asciiTheme="majorHAnsi" w:hAnsiTheme="majorHAnsi"/>
              <w:noProof/>
            </w:rPr>
            <w:fldChar w:fldCharType="end"/>
          </w:r>
        </w:p>
        <w:p w14:paraId="7D4EAF51" w14:textId="77777777" w:rsidR="00015FC6" w:rsidRPr="003B4BCA" w:rsidRDefault="00015FC6">
          <w:pPr>
            <w:pStyle w:val="TOC2"/>
            <w:tabs>
              <w:tab w:val="right" w:leader="dot" w:pos="8297"/>
            </w:tabs>
            <w:rPr>
              <w:rFonts w:asciiTheme="majorHAnsi" w:hAnsiTheme="majorHAnsi"/>
              <w:b w:val="0"/>
              <w:noProof/>
              <w:sz w:val="24"/>
              <w:szCs w:val="24"/>
              <w:lang w:val="en-AU" w:eastAsia="ja-JP"/>
            </w:rPr>
          </w:pPr>
          <w:r w:rsidRPr="003B4BCA">
            <w:rPr>
              <w:rFonts w:asciiTheme="majorHAnsi" w:hAnsiTheme="majorHAnsi" w:cs="Times New Roman"/>
              <w:noProof/>
            </w:rPr>
            <w:t>2.2 School recruitment and Data collection</w:t>
          </w:r>
          <w:r w:rsidRPr="003B4BCA">
            <w:rPr>
              <w:rFonts w:asciiTheme="majorHAnsi" w:hAnsiTheme="majorHAnsi"/>
              <w:noProof/>
            </w:rPr>
            <w:tab/>
          </w:r>
          <w:r w:rsidRPr="003B4BCA">
            <w:rPr>
              <w:rFonts w:asciiTheme="majorHAnsi" w:hAnsiTheme="majorHAnsi"/>
              <w:noProof/>
            </w:rPr>
            <w:fldChar w:fldCharType="begin"/>
          </w:r>
          <w:r w:rsidRPr="003B4BCA">
            <w:rPr>
              <w:rFonts w:asciiTheme="majorHAnsi" w:hAnsiTheme="majorHAnsi"/>
              <w:noProof/>
            </w:rPr>
            <w:instrText xml:space="preserve"> PAGEREF _Toc316300453 \h </w:instrText>
          </w:r>
          <w:r w:rsidRPr="003B4BCA">
            <w:rPr>
              <w:rFonts w:asciiTheme="majorHAnsi" w:hAnsiTheme="majorHAnsi"/>
              <w:noProof/>
            </w:rPr>
          </w:r>
          <w:r w:rsidRPr="003B4BCA">
            <w:rPr>
              <w:rFonts w:asciiTheme="majorHAnsi" w:hAnsiTheme="majorHAnsi"/>
              <w:noProof/>
            </w:rPr>
            <w:fldChar w:fldCharType="separate"/>
          </w:r>
          <w:r w:rsidR="00A87CFA">
            <w:rPr>
              <w:rFonts w:asciiTheme="majorHAnsi" w:hAnsiTheme="majorHAnsi"/>
              <w:noProof/>
            </w:rPr>
            <w:t>25</w:t>
          </w:r>
          <w:r w:rsidRPr="003B4BCA">
            <w:rPr>
              <w:rFonts w:asciiTheme="majorHAnsi" w:hAnsiTheme="majorHAnsi"/>
              <w:noProof/>
            </w:rPr>
            <w:fldChar w:fldCharType="end"/>
          </w:r>
        </w:p>
        <w:p w14:paraId="4EA8A971" w14:textId="77777777" w:rsidR="00015FC6" w:rsidRPr="003B4BCA" w:rsidRDefault="00015FC6">
          <w:pPr>
            <w:pStyle w:val="TOC2"/>
            <w:tabs>
              <w:tab w:val="right" w:leader="dot" w:pos="8297"/>
            </w:tabs>
            <w:rPr>
              <w:rFonts w:asciiTheme="majorHAnsi" w:hAnsiTheme="majorHAnsi"/>
              <w:b w:val="0"/>
              <w:noProof/>
              <w:sz w:val="24"/>
              <w:szCs w:val="24"/>
              <w:lang w:val="en-AU" w:eastAsia="ja-JP"/>
            </w:rPr>
          </w:pPr>
          <w:r w:rsidRPr="003B4BCA">
            <w:rPr>
              <w:rFonts w:asciiTheme="majorHAnsi" w:hAnsiTheme="majorHAnsi" w:cs="Times New Roman"/>
              <w:noProof/>
            </w:rPr>
            <w:t>2.3 Participants</w:t>
          </w:r>
          <w:r w:rsidRPr="003B4BCA">
            <w:rPr>
              <w:rFonts w:asciiTheme="majorHAnsi" w:hAnsiTheme="majorHAnsi"/>
              <w:noProof/>
            </w:rPr>
            <w:tab/>
          </w:r>
          <w:r w:rsidRPr="003B4BCA">
            <w:rPr>
              <w:rFonts w:asciiTheme="majorHAnsi" w:hAnsiTheme="majorHAnsi"/>
              <w:noProof/>
            </w:rPr>
            <w:fldChar w:fldCharType="begin"/>
          </w:r>
          <w:r w:rsidRPr="003B4BCA">
            <w:rPr>
              <w:rFonts w:asciiTheme="majorHAnsi" w:hAnsiTheme="majorHAnsi"/>
              <w:noProof/>
            </w:rPr>
            <w:instrText xml:space="preserve"> PAGEREF _Toc316300454 \h </w:instrText>
          </w:r>
          <w:r w:rsidRPr="003B4BCA">
            <w:rPr>
              <w:rFonts w:asciiTheme="majorHAnsi" w:hAnsiTheme="majorHAnsi"/>
              <w:noProof/>
            </w:rPr>
          </w:r>
          <w:r w:rsidRPr="003B4BCA">
            <w:rPr>
              <w:rFonts w:asciiTheme="majorHAnsi" w:hAnsiTheme="majorHAnsi"/>
              <w:noProof/>
            </w:rPr>
            <w:fldChar w:fldCharType="separate"/>
          </w:r>
          <w:r w:rsidR="00A87CFA">
            <w:rPr>
              <w:rFonts w:asciiTheme="majorHAnsi" w:hAnsiTheme="majorHAnsi"/>
              <w:noProof/>
            </w:rPr>
            <w:t>26</w:t>
          </w:r>
          <w:r w:rsidRPr="003B4BCA">
            <w:rPr>
              <w:rFonts w:asciiTheme="majorHAnsi" w:hAnsiTheme="majorHAnsi"/>
              <w:noProof/>
            </w:rPr>
            <w:fldChar w:fldCharType="end"/>
          </w:r>
        </w:p>
        <w:p w14:paraId="377926FF" w14:textId="77777777" w:rsidR="00015FC6" w:rsidRPr="003B4BCA" w:rsidRDefault="00015FC6">
          <w:pPr>
            <w:pStyle w:val="TOC2"/>
            <w:tabs>
              <w:tab w:val="right" w:leader="dot" w:pos="8297"/>
            </w:tabs>
            <w:rPr>
              <w:rFonts w:asciiTheme="majorHAnsi" w:hAnsiTheme="majorHAnsi"/>
              <w:b w:val="0"/>
              <w:noProof/>
              <w:sz w:val="24"/>
              <w:szCs w:val="24"/>
              <w:lang w:val="en-AU" w:eastAsia="ja-JP"/>
            </w:rPr>
          </w:pPr>
          <w:r w:rsidRPr="003B4BCA">
            <w:rPr>
              <w:rFonts w:asciiTheme="majorHAnsi" w:hAnsiTheme="majorHAnsi" w:cs="Times New Roman"/>
              <w:noProof/>
            </w:rPr>
            <w:t>2.4 Evaluation methods</w:t>
          </w:r>
          <w:r w:rsidRPr="003B4BCA">
            <w:rPr>
              <w:rFonts w:asciiTheme="majorHAnsi" w:hAnsiTheme="majorHAnsi"/>
              <w:noProof/>
            </w:rPr>
            <w:tab/>
          </w:r>
          <w:r w:rsidRPr="003B4BCA">
            <w:rPr>
              <w:rFonts w:asciiTheme="majorHAnsi" w:hAnsiTheme="majorHAnsi"/>
              <w:noProof/>
            </w:rPr>
            <w:fldChar w:fldCharType="begin"/>
          </w:r>
          <w:r w:rsidRPr="003B4BCA">
            <w:rPr>
              <w:rFonts w:asciiTheme="majorHAnsi" w:hAnsiTheme="majorHAnsi"/>
              <w:noProof/>
            </w:rPr>
            <w:instrText xml:space="preserve"> PAGEREF _Toc316300455 \h </w:instrText>
          </w:r>
          <w:r w:rsidRPr="003B4BCA">
            <w:rPr>
              <w:rFonts w:asciiTheme="majorHAnsi" w:hAnsiTheme="majorHAnsi"/>
              <w:noProof/>
            </w:rPr>
          </w:r>
          <w:r w:rsidRPr="003B4BCA">
            <w:rPr>
              <w:rFonts w:asciiTheme="majorHAnsi" w:hAnsiTheme="majorHAnsi"/>
              <w:noProof/>
            </w:rPr>
            <w:fldChar w:fldCharType="separate"/>
          </w:r>
          <w:r w:rsidR="00A87CFA">
            <w:rPr>
              <w:rFonts w:asciiTheme="majorHAnsi" w:hAnsiTheme="majorHAnsi"/>
              <w:noProof/>
            </w:rPr>
            <w:t>28</w:t>
          </w:r>
          <w:r w:rsidRPr="003B4BCA">
            <w:rPr>
              <w:rFonts w:asciiTheme="majorHAnsi" w:hAnsiTheme="majorHAnsi"/>
              <w:noProof/>
            </w:rPr>
            <w:fldChar w:fldCharType="end"/>
          </w:r>
        </w:p>
        <w:p w14:paraId="3DD9E166" w14:textId="77777777" w:rsidR="00015FC6" w:rsidRPr="003B4BCA" w:rsidRDefault="00015FC6">
          <w:pPr>
            <w:pStyle w:val="TOC3"/>
            <w:tabs>
              <w:tab w:val="right" w:leader="dot" w:pos="8297"/>
            </w:tabs>
            <w:rPr>
              <w:rFonts w:asciiTheme="majorHAnsi" w:hAnsiTheme="majorHAnsi"/>
              <w:noProof/>
              <w:sz w:val="24"/>
              <w:szCs w:val="24"/>
              <w:lang w:val="en-AU" w:eastAsia="ja-JP"/>
            </w:rPr>
          </w:pPr>
          <w:r w:rsidRPr="003B4BCA">
            <w:rPr>
              <w:rFonts w:asciiTheme="majorHAnsi" w:hAnsiTheme="majorHAnsi" w:cs="Times New Roman"/>
              <w:noProof/>
            </w:rPr>
            <w:t>2.4.1 Student focus groups</w:t>
          </w:r>
          <w:r w:rsidRPr="003B4BCA">
            <w:rPr>
              <w:rFonts w:asciiTheme="majorHAnsi" w:hAnsiTheme="majorHAnsi"/>
              <w:noProof/>
            </w:rPr>
            <w:tab/>
          </w:r>
          <w:r w:rsidRPr="003B4BCA">
            <w:rPr>
              <w:rFonts w:asciiTheme="majorHAnsi" w:hAnsiTheme="majorHAnsi"/>
              <w:noProof/>
            </w:rPr>
            <w:fldChar w:fldCharType="begin"/>
          </w:r>
          <w:r w:rsidRPr="003B4BCA">
            <w:rPr>
              <w:rFonts w:asciiTheme="majorHAnsi" w:hAnsiTheme="majorHAnsi"/>
              <w:noProof/>
            </w:rPr>
            <w:instrText xml:space="preserve"> PAGEREF _Toc316300456 \h </w:instrText>
          </w:r>
          <w:r w:rsidRPr="003B4BCA">
            <w:rPr>
              <w:rFonts w:asciiTheme="majorHAnsi" w:hAnsiTheme="majorHAnsi"/>
              <w:noProof/>
            </w:rPr>
          </w:r>
          <w:r w:rsidRPr="003B4BCA">
            <w:rPr>
              <w:rFonts w:asciiTheme="majorHAnsi" w:hAnsiTheme="majorHAnsi"/>
              <w:noProof/>
            </w:rPr>
            <w:fldChar w:fldCharType="separate"/>
          </w:r>
          <w:r w:rsidR="00A87CFA">
            <w:rPr>
              <w:rFonts w:asciiTheme="majorHAnsi" w:hAnsiTheme="majorHAnsi"/>
              <w:noProof/>
            </w:rPr>
            <w:t>28</w:t>
          </w:r>
          <w:r w:rsidRPr="003B4BCA">
            <w:rPr>
              <w:rFonts w:asciiTheme="majorHAnsi" w:hAnsiTheme="majorHAnsi"/>
              <w:noProof/>
            </w:rPr>
            <w:fldChar w:fldCharType="end"/>
          </w:r>
        </w:p>
        <w:p w14:paraId="6AA8DAF2" w14:textId="77777777" w:rsidR="00015FC6" w:rsidRPr="003B4BCA" w:rsidRDefault="00015FC6">
          <w:pPr>
            <w:pStyle w:val="TOC3"/>
            <w:tabs>
              <w:tab w:val="right" w:leader="dot" w:pos="8297"/>
            </w:tabs>
            <w:rPr>
              <w:rFonts w:asciiTheme="majorHAnsi" w:hAnsiTheme="majorHAnsi"/>
              <w:noProof/>
              <w:sz w:val="24"/>
              <w:szCs w:val="24"/>
              <w:lang w:val="en-AU" w:eastAsia="ja-JP"/>
            </w:rPr>
          </w:pPr>
          <w:r w:rsidRPr="003B4BCA">
            <w:rPr>
              <w:rFonts w:asciiTheme="majorHAnsi" w:hAnsiTheme="majorHAnsi" w:cs="Times New Roman"/>
              <w:noProof/>
            </w:rPr>
            <w:t>2.4.2 Student narrative interviews</w:t>
          </w:r>
          <w:r w:rsidRPr="003B4BCA">
            <w:rPr>
              <w:rFonts w:asciiTheme="majorHAnsi" w:hAnsiTheme="majorHAnsi"/>
              <w:noProof/>
            </w:rPr>
            <w:tab/>
          </w:r>
          <w:r w:rsidRPr="003B4BCA">
            <w:rPr>
              <w:rFonts w:asciiTheme="majorHAnsi" w:hAnsiTheme="majorHAnsi"/>
              <w:noProof/>
            </w:rPr>
            <w:fldChar w:fldCharType="begin"/>
          </w:r>
          <w:r w:rsidRPr="003B4BCA">
            <w:rPr>
              <w:rFonts w:asciiTheme="majorHAnsi" w:hAnsiTheme="majorHAnsi"/>
              <w:noProof/>
            </w:rPr>
            <w:instrText xml:space="preserve"> PAGEREF _Toc316300457 \h </w:instrText>
          </w:r>
          <w:r w:rsidRPr="003B4BCA">
            <w:rPr>
              <w:rFonts w:asciiTheme="majorHAnsi" w:hAnsiTheme="majorHAnsi"/>
              <w:noProof/>
            </w:rPr>
          </w:r>
          <w:r w:rsidRPr="003B4BCA">
            <w:rPr>
              <w:rFonts w:asciiTheme="majorHAnsi" w:hAnsiTheme="majorHAnsi"/>
              <w:noProof/>
            </w:rPr>
            <w:fldChar w:fldCharType="separate"/>
          </w:r>
          <w:r w:rsidR="00A87CFA">
            <w:rPr>
              <w:rFonts w:asciiTheme="majorHAnsi" w:hAnsiTheme="majorHAnsi"/>
              <w:noProof/>
            </w:rPr>
            <w:t>29</w:t>
          </w:r>
          <w:r w:rsidRPr="003B4BCA">
            <w:rPr>
              <w:rFonts w:asciiTheme="majorHAnsi" w:hAnsiTheme="majorHAnsi"/>
              <w:noProof/>
            </w:rPr>
            <w:fldChar w:fldCharType="end"/>
          </w:r>
        </w:p>
        <w:p w14:paraId="6AE46E65" w14:textId="77777777" w:rsidR="00015FC6" w:rsidRPr="003B4BCA" w:rsidRDefault="00015FC6">
          <w:pPr>
            <w:pStyle w:val="TOC3"/>
            <w:tabs>
              <w:tab w:val="right" w:leader="dot" w:pos="8297"/>
            </w:tabs>
            <w:rPr>
              <w:rFonts w:asciiTheme="majorHAnsi" w:hAnsiTheme="majorHAnsi"/>
              <w:noProof/>
              <w:sz w:val="24"/>
              <w:szCs w:val="24"/>
              <w:lang w:val="en-AU" w:eastAsia="ja-JP"/>
            </w:rPr>
          </w:pPr>
          <w:r w:rsidRPr="003B4BCA">
            <w:rPr>
              <w:rFonts w:asciiTheme="majorHAnsi" w:hAnsiTheme="majorHAnsi" w:cs="Times New Roman"/>
              <w:noProof/>
            </w:rPr>
            <w:t>2.4.3 Student video diaries</w:t>
          </w:r>
          <w:r w:rsidRPr="003B4BCA">
            <w:rPr>
              <w:rFonts w:asciiTheme="majorHAnsi" w:hAnsiTheme="majorHAnsi"/>
              <w:noProof/>
            </w:rPr>
            <w:tab/>
          </w:r>
          <w:r w:rsidRPr="003B4BCA">
            <w:rPr>
              <w:rFonts w:asciiTheme="majorHAnsi" w:hAnsiTheme="majorHAnsi"/>
              <w:noProof/>
            </w:rPr>
            <w:fldChar w:fldCharType="begin"/>
          </w:r>
          <w:r w:rsidRPr="003B4BCA">
            <w:rPr>
              <w:rFonts w:asciiTheme="majorHAnsi" w:hAnsiTheme="majorHAnsi"/>
              <w:noProof/>
            </w:rPr>
            <w:instrText xml:space="preserve"> PAGEREF _Toc316300458 \h </w:instrText>
          </w:r>
          <w:r w:rsidRPr="003B4BCA">
            <w:rPr>
              <w:rFonts w:asciiTheme="majorHAnsi" w:hAnsiTheme="majorHAnsi"/>
              <w:noProof/>
            </w:rPr>
          </w:r>
          <w:r w:rsidRPr="003B4BCA">
            <w:rPr>
              <w:rFonts w:asciiTheme="majorHAnsi" w:hAnsiTheme="majorHAnsi"/>
              <w:noProof/>
            </w:rPr>
            <w:fldChar w:fldCharType="separate"/>
          </w:r>
          <w:r w:rsidR="00A87CFA">
            <w:rPr>
              <w:rFonts w:asciiTheme="majorHAnsi" w:hAnsiTheme="majorHAnsi"/>
              <w:noProof/>
            </w:rPr>
            <w:t>29</w:t>
          </w:r>
          <w:r w:rsidRPr="003B4BCA">
            <w:rPr>
              <w:rFonts w:asciiTheme="majorHAnsi" w:hAnsiTheme="majorHAnsi"/>
              <w:noProof/>
            </w:rPr>
            <w:fldChar w:fldCharType="end"/>
          </w:r>
        </w:p>
        <w:p w14:paraId="586C1BE4" w14:textId="77777777" w:rsidR="00015FC6" w:rsidRPr="003B4BCA" w:rsidRDefault="00015FC6">
          <w:pPr>
            <w:pStyle w:val="TOC3"/>
            <w:tabs>
              <w:tab w:val="right" w:leader="dot" w:pos="8297"/>
            </w:tabs>
            <w:rPr>
              <w:rFonts w:asciiTheme="majorHAnsi" w:hAnsiTheme="majorHAnsi"/>
              <w:noProof/>
              <w:sz w:val="24"/>
              <w:szCs w:val="24"/>
              <w:lang w:val="en-AU" w:eastAsia="ja-JP"/>
            </w:rPr>
          </w:pPr>
          <w:r w:rsidRPr="003B4BCA">
            <w:rPr>
              <w:rFonts w:asciiTheme="majorHAnsi" w:hAnsiTheme="majorHAnsi" w:cs="Times New Roman"/>
              <w:noProof/>
            </w:rPr>
            <w:t>2.4.4 Key informant interviews/focus group</w:t>
          </w:r>
          <w:r w:rsidRPr="003B4BCA">
            <w:rPr>
              <w:rFonts w:asciiTheme="majorHAnsi" w:hAnsiTheme="majorHAnsi"/>
              <w:noProof/>
            </w:rPr>
            <w:tab/>
          </w:r>
          <w:r w:rsidRPr="003B4BCA">
            <w:rPr>
              <w:rFonts w:asciiTheme="majorHAnsi" w:hAnsiTheme="majorHAnsi"/>
              <w:noProof/>
            </w:rPr>
            <w:fldChar w:fldCharType="begin"/>
          </w:r>
          <w:r w:rsidRPr="003B4BCA">
            <w:rPr>
              <w:rFonts w:asciiTheme="majorHAnsi" w:hAnsiTheme="majorHAnsi"/>
              <w:noProof/>
            </w:rPr>
            <w:instrText xml:space="preserve"> PAGEREF _Toc316300459 \h </w:instrText>
          </w:r>
          <w:r w:rsidRPr="003B4BCA">
            <w:rPr>
              <w:rFonts w:asciiTheme="majorHAnsi" w:hAnsiTheme="majorHAnsi"/>
              <w:noProof/>
            </w:rPr>
          </w:r>
          <w:r w:rsidRPr="003B4BCA">
            <w:rPr>
              <w:rFonts w:asciiTheme="majorHAnsi" w:hAnsiTheme="majorHAnsi"/>
              <w:noProof/>
            </w:rPr>
            <w:fldChar w:fldCharType="separate"/>
          </w:r>
          <w:r w:rsidR="00A87CFA">
            <w:rPr>
              <w:rFonts w:asciiTheme="majorHAnsi" w:hAnsiTheme="majorHAnsi"/>
              <w:noProof/>
            </w:rPr>
            <w:t>30</w:t>
          </w:r>
          <w:r w:rsidRPr="003B4BCA">
            <w:rPr>
              <w:rFonts w:asciiTheme="majorHAnsi" w:hAnsiTheme="majorHAnsi"/>
              <w:noProof/>
            </w:rPr>
            <w:fldChar w:fldCharType="end"/>
          </w:r>
        </w:p>
        <w:p w14:paraId="4676D5C4" w14:textId="77777777" w:rsidR="00015FC6" w:rsidRPr="003B4BCA" w:rsidRDefault="00015FC6">
          <w:pPr>
            <w:pStyle w:val="TOC3"/>
            <w:tabs>
              <w:tab w:val="right" w:leader="dot" w:pos="8297"/>
            </w:tabs>
            <w:rPr>
              <w:rFonts w:asciiTheme="majorHAnsi" w:hAnsiTheme="majorHAnsi"/>
              <w:noProof/>
              <w:sz w:val="24"/>
              <w:szCs w:val="24"/>
              <w:lang w:val="en-AU" w:eastAsia="ja-JP"/>
            </w:rPr>
          </w:pPr>
          <w:r w:rsidRPr="003B4BCA">
            <w:rPr>
              <w:rFonts w:asciiTheme="majorHAnsi" w:hAnsiTheme="majorHAnsi" w:cs="Times New Roman"/>
              <w:noProof/>
            </w:rPr>
            <w:t>2.4.5 Surveys</w:t>
          </w:r>
          <w:r w:rsidRPr="003B4BCA">
            <w:rPr>
              <w:rFonts w:asciiTheme="majorHAnsi" w:hAnsiTheme="majorHAnsi"/>
              <w:noProof/>
            </w:rPr>
            <w:tab/>
          </w:r>
          <w:r w:rsidRPr="003B4BCA">
            <w:rPr>
              <w:rFonts w:asciiTheme="majorHAnsi" w:hAnsiTheme="majorHAnsi"/>
              <w:noProof/>
            </w:rPr>
            <w:fldChar w:fldCharType="begin"/>
          </w:r>
          <w:r w:rsidRPr="003B4BCA">
            <w:rPr>
              <w:rFonts w:asciiTheme="majorHAnsi" w:hAnsiTheme="majorHAnsi"/>
              <w:noProof/>
            </w:rPr>
            <w:instrText xml:space="preserve"> PAGEREF _Toc316300460 \h </w:instrText>
          </w:r>
          <w:r w:rsidRPr="003B4BCA">
            <w:rPr>
              <w:rFonts w:asciiTheme="majorHAnsi" w:hAnsiTheme="majorHAnsi"/>
              <w:noProof/>
            </w:rPr>
          </w:r>
          <w:r w:rsidRPr="003B4BCA">
            <w:rPr>
              <w:rFonts w:asciiTheme="majorHAnsi" w:hAnsiTheme="majorHAnsi"/>
              <w:noProof/>
            </w:rPr>
            <w:fldChar w:fldCharType="separate"/>
          </w:r>
          <w:r w:rsidR="00A87CFA">
            <w:rPr>
              <w:rFonts w:asciiTheme="majorHAnsi" w:hAnsiTheme="majorHAnsi"/>
              <w:noProof/>
            </w:rPr>
            <w:t>30</w:t>
          </w:r>
          <w:r w:rsidRPr="003B4BCA">
            <w:rPr>
              <w:rFonts w:asciiTheme="majorHAnsi" w:hAnsiTheme="majorHAnsi"/>
              <w:noProof/>
            </w:rPr>
            <w:fldChar w:fldCharType="end"/>
          </w:r>
        </w:p>
        <w:p w14:paraId="57F3952C" w14:textId="77777777" w:rsidR="00015FC6" w:rsidRPr="003B4BCA" w:rsidRDefault="00015FC6">
          <w:pPr>
            <w:pStyle w:val="TOC2"/>
            <w:tabs>
              <w:tab w:val="right" w:leader="dot" w:pos="8297"/>
            </w:tabs>
            <w:rPr>
              <w:rFonts w:asciiTheme="majorHAnsi" w:hAnsiTheme="majorHAnsi"/>
              <w:b w:val="0"/>
              <w:noProof/>
              <w:sz w:val="24"/>
              <w:szCs w:val="24"/>
              <w:lang w:val="en-AU" w:eastAsia="ja-JP"/>
            </w:rPr>
          </w:pPr>
          <w:r w:rsidRPr="003B4BCA">
            <w:rPr>
              <w:rFonts w:asciiTheme="majorHAnsi" w:hAnsiTheme="majorHAnsi" w:cs="Times New Roman"/>
              <w:noProof/>
            </w:rPr>
            <w:t>2.5 Data analysis</w:t>
          </w:r>
          <w:r w:rsidRPr="003B4BCA">
            <w:rPr>
              <w:rFonts w:asciiTheme="majorHAnsi" w:hAnsiTheme="majorHAnsi"/>
              <w:noProof/>
            </w:rPr>
            <w:tab/>
          </w:r>
          <w:r w:rsidRPr="003B4BCA">
            <w:rPr>
              <w:rFonts w:asciiTheme="majorHAnsi" w:hAnsiTheme="majorHAnsi"/>
              <w:noProof/>
            </w:rPr>
            <w:fldChar w:fldCharType="begin"/>
          </w:r>
          <w:r w:rsidRPr="003B4BCA">
            <w:rPr>
              <w:rFonts w:asciiTheme="majorHAnsi" w:hAnsiTheme="majorHAnsi"/>
              <w:noProof/>
            </w:rPr>
            <w:instrText xml:space="preserve"> PAGEREF _Toc316300461 \h </w:instrText>
          </w:r>
          <w:r w:rsidRPr="003B4BCA">
            <w:rPr>
              <w:rFonts w:asciiTheme="majorHAnsi" w:hAnsiTheme="majorHAnsi"/>
              <w:noProof/>
            </w:rPr>
          </w:r>
          <w:r w:rsidRPr="003B4BCA">
            <w:rPr>
              <w:rFonts w:asciiTheme="majorHAnsi" w:hAnsiTheme="majorHAnsi"/>
              <w:noProof/>
            </w:rPr>
            <w:fldChar w:fldCharType="separate"/>
          </w:r>
          <w:r w:rsidR="00A87CFA">
            <w:rPr>
              <w:rFonts w:asciiTheme="majorHAnsi" w:hAnsiTheme="majorHAnsi"/>
              <w:noProof/>
            </w:rPr>
            <w:t>30</w:t>
          </w:r>
          <w:r w:rsidRPr="003B4BCA">
            <w:rPr>
              <w:rFonts w:asciiTheme="majorHAnsi" w:hAnsiTheme="majorHAnsi"/>
              <w:noProof/>
            </w:rPr>
            <w:fldChar w:fldCharType="end"/>
          </w:r>
        </w:p>
        <w:p w14:paraId="36AE9213" w14:textId="77777777" w:rsidR="00015FC6" w:rsidRPr="003B4BCA" w:rsidRDefault="00015FC6">
          <w:pPr>
            <w:pStyle w:val="TOC3"/>
            <w:tabs>
              <w:tab w:val="right" w:leader="dot" w:pos="8297"/>
            </w:tabs>
            <w:rPr>
              <w:rFonts w:asciiTheme="majorHAnsi" w:hAnsiTheme="majorHAnsi"/>
              <w:noProof/>
              <w:sz w:val="24"/>
              <w:szCs w:val="24"/>
              <w:lang w:val="en-AU" w:eastAsia="ja-JP"/>
            </w:rPr>
          </w:pPr>
          <w:r w:rsidRPr="003B4BCA">
            <w:rPr>
              <w:rFonts w:asciiTheme="majorHAnsi" w:hAnsiTheme="majorHAnsi" w:cs="Times New Roman"/>
              <w:noProof/>
            </w:rPr>
            <w:t>2.5.1 Qualitative analysis</w:t>
          </w:r>
          <w:r w:rsidRPr="003B4BCA">
            <w:rPr>
              <w:rFonts w:asciiTheme="majorHAnsi" w:hAnsiTheme="majorHAnsi"/>
              <w:noProof/>
            </w:rPr>
            <w:tab/>
          </w:r>
          <w:r w:rsidRPr="003B4BCA">
            <w:rPr>
              <w:rFonts w:asciiTheme="majorHAnsi" w:hAnsiTheme="majorHAnsi"/>
              <w:noProof/>
            </w:rPr>
            <w:fldChar w:fldCharType="begin"/>
          </w:r>
          <w:r w:rsidRPr="003B4BCA">
            <w:rPr>
              <w:rFonts w:asciiTheme="majorHAnsi" w:hAnsiTheme="majorHAnsi"/>
              <w:noProof/>
            </w:rPr>
            <w:instrText xml:space="preserve"> PAGEREF _Toc316300462 \h </w:instrText>
          </w:r>
          <w:r w:rsidRPr="003B4BCA">
            <w:rPr>
              <w:rFonts w:asciiTheme="majorHAnsi" w:hAnsiTheme="majorHAnsi"/>
              <w:noProof/>
            </w:rPr>
          </w:r>
          <w:r w:rsidRPr="003B4BCA">
            <w:rPr>
              <w:rFonts w:asciiTheme="majorHAnsi" w:hAnsiTheme="majorHAnsi"/>
              <w:noProof/>
            </w:rPr>
            <w:fldChar w:fldCharType="separate"/>
          </w:r>
          <w:r w:rsidR="00A87CFA">
            <w:rPr>
              <w:rFonts w:asciiTheme="majorHAnsi" w:hAnsiTheme="majorHAnsi"/>
              <w:noProof/>
            </w:rPr>
            <w:t>30</w:t>
          </w:r>
          <w:r w:rsidRPr="003B4BCA">
            <w:rPr>
              <w:rFonts w:asciiTheme="majorHAnsi" w:hAnsiTheme="majorHAnsi"/>
              <w:noProof/>
            </w:rPr>
            <w:fldChar w:fldCharType="end"/>
          </w:r>
        </w:p>
        <w:p w14:paraId="6226BB9E" w14:textId="77777777" w:rsidR="00015FC6" w:rsidRPr="003B4BCA" w:rsidRDefault="00015FC6">
          <w:pPr>
            <w:pStyle w:val="TOC3"/>
            <w:tabs>
              <w:tab w:val="right" w:leader="dot" w:pos="8297"/>
            </w:tabs>
            <w:rPr>
              <w:rFonts w:asciiTheme="majorHAnsi" w:hAnsiTheme="majorHAnsi"/>
              <w:noProof/>
              <w:sz w:val="24"/>
              <w:szCs w:val="24"/>
              <w:lang w:val="en-AU" w:eastAsia="ja-JP"/>
            </w:rPr>
          </w:pPr>
          <w:r w:rsidRPr="003B4BCA">
            <w:rPr>
              <w:rFonts w:asciiTheme="majorHAnsi" w:hAnsiTheme="majorHAnsi" w:cs="Times New Roman"/>
              <w:noProof/>
            </w:rPr>
            <w:t>2.5.2 Survey analysis</w:t>
          </w:r>
          <w:r w:rsidRPr="003B4BCA">
            <w:rPr>
              <w:rFonts w:asciiTheme="majorHAnsi" w:hAnsiTheme="majorHAnsi"/>
              <w:noProof/>
            </w:rPr>
            <w:tab/>
          </w:r>
          <w:r w:rsidRPr="003B4BCA">
            <w:rPr>
              <w:rFonts w:asciiTheme="majorHAnsi" w:hAnsiTheme="majorHAnsi"/>
              <w:noProof/>
            </w:rPr>
            <w:fldChar w:fldCharType="begin"/>
          </w:r>
          <w:r w:rsidRPr="003B4BCA">
            <w:rPr>
              <w:rFonts w:asciiTheme="majorHAnsi" w:hAnsiTheme="majorHAnsi"/>
              <w:noProof/>
            </w:rPr>
            <w:instrText xml:space="preserve"> PAGEREF _Toc316300463 \h </w:instrText>
          </w:r>
          <w:r w:rsidRPr="003B4BCA">
            <w:rPr>
              <w:rFonts w:asciiTheme="majorHAnsi" w:hAnsiTheme="majorHAnsi"/>
              <w:noProof/>
            </w:rPr>
          </w:r>
          <w:r w:rsidRPr="003B4BCA">
            <w:rPr>
              <w:rFonts w:asciiTheme="majorHAnsi" w:hAnsiTheme="majorHAnsi"/>
              <w:noProof/>
            </w:rPr>
            <w:fldChar w:fldCharType="separate"/>
          </w:r>
          <w:r w:rsidR="00A87CFA">
            <w:rPr>
              <w:rFonts w:asciiTheme="majorHAnsi" w:hAnsiTheme="majorHAnsi"/>
              <w:noProof/>
            </w:rPr>
            <w:t>31</w:t>
          </w:r>
          <w:r w:rsidRPr="003B4BCA">
            <w:rPr>
              <w:rFonts w:asciiTheme="majorHAnsi" w:hAnsiTheme="majorHAnsi"/>
              <w:noProof/>
            </w:rPr>
            <w:fldChar w:fldCharType="end"/>
          </w:r>
        </w:p>
        <w:p w14:paraId="02F878A4" w14:textId="77777777" w:rsidR="00015FC6" w:rsidRPr="003B4BCA" w:rsidRDefault="00015FC6">
          <w:pPr>
            <w:pStyle w:val="TOC1"/>
            <w:rPr>
              <w:rFonts w:asciiTheme="majorHAnsi" w:hAnsiTheme="majorHAnsi"/>
              <w:b w:val="0"/>
              <w:noProof/>
              <w:lang w:val="en-AU" w:eastAsia="ja-JP"/>
            </w:rPr>
          </w:pPr>
          <w:r w:rsidRPr="003B4BCA">
            <w:rPr>
              <w:rFonts w:asciiTheme="majorHAnsi" w:hAnsiTheme="majorHAnsi" w:cs="Times New Roman"/>
              <w:noProof/>
            </w:rPr>
            <w:t>3. Summary of Research Themes</w:t>
          </w:r>
          <w:r w:rsidRPr="003B4BCA">
            <w:rPr>
              <w:rFonts w:asciiTheme="majorHAnsi" w:hAnsiTheme="majorHAnsi"/>
              <w:noProof/>
            </w:rPr>
            <w:tab/>
          </w:r>
          <w:r w:rsidRPr="003B4BCA">
            <w:rPr>
              <w:rFonts w:asciiTheme="majorHAnsi" w:hAnsiTheme="majorHAnsi"/>
              <w:noProof/>
            </w:rPr>
            <w:fldChar w:fldCharType="begin"/>
          </w:r>
          <w:r w:rsidRPr="003B4BCA">
            <w:rPr>
              <w:rFonts w:asciiTheme="majorHAnsi" w:hAnsiTheme="majorHAnsi"/>
              <w:noProof/>
            </w:rPr>
            <w:instrText xml:space="preserve"> PAGEREF _Toc316300464 \h </w:instrText>
          </w:r>
          <w:r w:rsidRPr="003B4BCA">
            <w:rPr>
              <w:rFonts w:asciiTheme="majorHAnsi" w:hAnsiTheme="majorHAnsi"/>
              <w:noProof/>
            </w:rPr>
          </w:r>
          <w:r w:rsidRPr="003B4BCA">
            <w:rPr>
              <w:rFonts w:asciiTheme="majorHAnsi" w:hAnsiTheme="majorHAnsi"/>
              <w:noProof/>
            </w:rPr>
            <w:fldChar w:fldCharType="separate"/>
          </w:r>
          <w:r w:rsidR="00A87CFA">
            <w:rPr>
              <w:rFonts w:asciiTheme="majorHAnsi" w:hAnsiTheme="majorHAnsi"/>
              <w:noProof/>
            </w:rPr>
            <w:t>32</w:t>
          </w:r>
          <w:r w:rsidRPr="003B4BCA">
            <w:rPr>
              <w:rFonts w:asciiTheme="majorHAnsi" w:hAnsiTheme="majorHAnsi"/>
              <w:noProof/>
            </w:rPr>
            <w:fldChar w:fldCharType="end"/>
          </w:r>
        </w:p>
        <w:p w14:paraId="1138CFB2" w14:textId="77777777" w:rsidR="00015FC6" w:rsidRPr="003B4BCA" w:rsidRDefault="00015FC6">
          <w:pPr>
            <w:pStyle w:val="TOC1"/>
            <w:rPr>
              <w:rFonts w:asciiTheme="majorHAnsi" w:hAnsiTheme="majorHAnsi"/>
              <w:b w:val="0"/>
              <w:noProof/>
              <w:lang w:val="en-AU" w:eastAsia="ja-JP"/>
            </w:rPr>
          </w:pPr>
          <w:r w:rsidRPr="003B4BCA">
            <w:rPr>
              <w:rFonts w:asciiTheme="majorHAnsi" w:hAnsiTheme="majorHAnsi" w:cs="Times New Roman"/>
              <w:noProof/>
            </w:rPr>
            <w:t>4. Research Theme 1: Anticipating IYMO</w:t>
          </w:r>
          <w:r w:rsidRPr="003B4BCA">
            <w:rPr>
              <w:rFonts w:asciiTheme="majorHAnsi" w:hAnsiTheme="majorHAnsi"/>
              <w:noProof/>
            </w:rPr>
            <w:tab/>
          </w:r>
          <w:r w:rsidRPr="003B4BCA">
            <w:rPr>
              <w:rFonts w:asciiTheme="majorHAnsi" w:hAnsiTheme="majorHAnsi"/>
              <w:noProof/>
            </w:rPr>
            <w:fldChar w:fldCharType="begin"/>
          </w:r>
          <w:r w:rsidRPr="003B4BCA">
            <w:rPr>
              <w:rFonts w:asciiTheme="majorHAnsi" w:hAnsiTheme="majorHAnsi"/>
              <w:noProof/>
            </w:rPr>
            <w:instrText xml:space="preserve"> PAGEREF _Toc316300465 \h </w:instrText>
          </w:r>
          <w:r w:rsidRPr="003B4BCA">
            <w:rPr>
              <w:rFonts w:asciiTheme="majorHAnsi" w:hAnsiTheme="majorHAnsi"/>
              <w:noProof/>
            </w:rPr>
          </w:r>
          <w:r w:rsidRPr="003B4BCA">
            <w:rPr>
              <w:rFonts w:asciiTheme="majorHAnsi" w:hAnsiTheme="majorHAnsi"/>
              <w:noProof/>
            </w:rPr>
            <w:fldChar w:fldCharType="separate"/>
          </w:r>
          <w:r w:rsidR="00A87CFA">
            <w:rPr>
              <w:rFonts w:asciiTheme="majorHAnsi" w:hAnsiTheme="majorHAnsi"/>
              <w:noProof/>
            </w:rPr>
            <w:t>32</w:t>
          </w:r>
          <w:r w:rsidRPr="003B4BCA">
            <w:rPr>
              <w:rFonts w:asciiTheme="majorHAnsi" w:hAnsiTheme="majorHAnsi"/>
              <w:noProof/>
            </w:rPr>
            <w:fldChar w:fldCharType="end"/>
          </w:r>
        </w:p>
        <w:p w14:paraId="4B84A846" w14:textId="77777777" w:rsidR="00015FC6" w:rsidRPr="003B4BCA" w:rsidRDefault="00015FC6">
          <w:pPr>
            <w:pStyle w:val="TOC2"/>
            <w:tabs>
              <w:tab w:val="right" w:leader="dot" w:pos="8297"/>
            </w:tabs>
            <w:rPr>
              <w:rFonts w:asciiTheme="majorHAnsi" w:hAnsiTheme="majorHAnsi"/>
              <w:b w:val="0"/>
              <w:noProof/>
              <w:sz w:val="24"/>
              <w:szCs w:val="24"/>
              <w:lang w:val="en-AU" w:eastAsia="ja-JP"/>
            </w:rPr>
          </w:pPr>
          <w:r w:rsidRPr="003B4BCA">
            <w:rPr>
              <w:rFonts w:asciiTheme="majorHAnsi" w:hAnsiTheme="majorHAnsi" w:cs="Times New Roman"/>
              <w:noProof/>
            </w:rPr>
            <w:t>4.1 Students’ perspectives</w:t>
          </w:r>
          <w:r w:rsidRPr="003B4BCA">
            <w:rPr>
              <w:rFonts w:asciiTheme="majorHAnsi" w:hAnsiTheme="majorHAnsi"/>
              <w:noProof/>
            </w:rPr>
            <w:tab/>
          </w:r>
          <w:r w:rsidRPr="003B4BCA">
            <w:rPr>
              <w:rFonts w:asciiTheme="majorHAnsi" w:hAnsiTheme="majorHAnsi"/>
              <w:noProof/>
            </w:rPr>
            <w:fldChar w:fldCharType="begin"/>
          </w:r>
          <w:r w:rsidRPr="003B4BCA">
            <w:rPr>
              <w:rFonts w:asciiTheme="majorHAnsi" w:hAnsiTheme="majorHAnsi"/>
              <w:noProof/>
            </w:rPr>
            <w:instrText xml:space="preserve"> PAGEREF _Toc316300466 \h </w:instrText>
          </w:r>
          <w:r w:rsidRPr="003B4BCA">
            <w:rPr>
              <w:rFonts w:asciiTheme="majorHAnsi" w:hAnsiTheme="majorHAnsi"/>
              <w:noProof/>
            </w:rPr>
          </w:r>
          <w:r w:rsidRPr="003B4BCA">
            <w:rPr>
              <w:rFonts w:asciiTheme="majorHAnsi" w:hAnsiTheme="majorHAnsi"/>
              <w:noProof/>
            </w:rPr>
            <w:fldChar w:fldCharType="separate"/>
          </w:r>
          <w:r w:rsidR="00A87CFA">
            <w:rPr>
              <w:rFonts w:asciiTheme="majorHAnsi" w:hAnsiTheme="majorHAnsi"/>
              <w:noProof/>
            </w:rPr>
            <w:t>32</w:t>
          </w:r>
          <w:r w:rsidRPr="003B4BCA">
            <w:rPr>
              <w:rFonts w:asciiTheme="majorHAnsi" w:hAnsiTheme="majorHAnsi"/>
              <w:noProof/>
            </w:rPr>
            <w:fldChar w:fldCharType="end"/>
          </w:r>
        </w:p>
        <w:p w14:paraId="3B385049" w14:textId="77777777" w:rsidR="00015FC6" w:rsidRPr="003B4BCA" w:rsidRDefault="00015FC6">
          <w:pPr>
            <w:pStyle w:val="TOC2"/>
            <w:tabs>
              <w:tab w:val="right" w:leader="dot" w:pos="8297"/>
            </w:tabs>
            <w:rPr>
              <w:rFonts w:asciiTheme="majorHAnsi" w:hAnsiTheme="majorHAnsi"/>
              <w:b w:val="0"/>
              <w:noProof/>
              <w:sz w:val="24"/>
              <w:szCs w:val="24"/>
              <w:lang w:val="en-AU" w:eastAsia="ja-JP"/>
            </w:rPr>
          </w:pPr>
          <w:r w:rsidRPr="003B4BCA">
            <w:rPr>
              <w:rFonts w:asciiTheme="majorHAnsi" w:hAnsiTheme="majorHAnsi" w:cs="Times New Roman"/>
              <w:noProof/>
            </w:rPr>
            <w:t>4.2 Teachers’ perspectives</w:t>
          </w:r>
          <w:r w:rsidRPr="003B4BCA">
            <w:rPr>
              <w:rFonts w:asciiTheme="majorHAnsi" w:hAnsiTheme="majorHAnsi"/>
              <w:noProof/>
            </w:rPr>
            <w:tab/>
          </w:r>
          <w:r w:rsidRPr="003B4BCA">
            <w:rPr>
              <w:rFonts w:asciiTheme="majorHAnsi" w:hAnsiTheme="majorHAnsi"/>
              <w:noProof/>
            </w:rPr>
            <w:fldChar w:fldCharType="begin"/>
          </w:r>
          <w:r w:rsidRPr="003B4BCA">
            <w:rPr>
              <w:rFonts w:asciiTheme="majorHAnsi" w:hAnsiTheme="majorHAnsi"/>
              <w:noProof/>
            </w:rPr>
            <w:instrText xml:space="preserve"> PAGEREF _Toc316300467 \h </w:instrText>
          </w:r>
          <w:r w:rsidRPr="003B4BCA">
            <w:rPr>
              <w:rFonts w:asciiTheme="majorHAnsi" w:hAnsiTheme="majorHAnsi"/>
              <w:noProof/>
            </w:rPr>
          </w:r>
          <w:r w:rsidRPr="003B4BCA">
            <w:rPr>
              <w:rFonts w:asciiTheme="majorHAnsi" w:hAnsiTheme="majorHAnsi"/>
              <w:noProof/>
            </w:rPr>
            <w:fldChar w:fldCharType="separate"/>
          </w:r>
          <w:r w:rsidR="00A87CFA">
            <w:rPr>
              <w:rFonts w:asciiTheme="majorHAnsi" w:hAnsiTheme="majorHAnsi"/>
              <w:noProof/>
            </w:rPr>
            <w:t>34</w:t>
          </w:r>
          <w:r w:rsidRPr="003B4BCA">
            <w:rPr>
              <w:rFonts w:asciiTheme="majorHAnsi" w:hAnsiTheme="majorHAnsi"/>
              <w:noProof/>
            </w:rPr>
            <w:fldChar w:fldCharType="end"/>
          </w:r>
        </w:p>
        <w:p w14:paraId="7A6CC59A" w14:textId="77777777" w:rsidR="00015FC6" w:rsidRPr="003B4BCA" w:rsidRDefault="00015FC6">
          <w:pPr>
            <w:pStyle w:val="TOC2"/>
            <w:tabs>
              <w:tab w:val="right" w:leader="dot" w:pos="8297"/>
            </w:tabs>
            <w:rPr>
              <w:rFonts w:asciiTheme="majorHAnsi" w:hAnsiTheme="majorHAnsi"/>
              <w:b w:val="0"/>
              <w:noProof/>
              <w:sz w:val="24"/>
              <w:szCs w:val="24"/>
              <w:lang w:val="en-AU" w:eastAsia="ja-JP"/>
            </w:rPr>
          </w:pPr>
          <w:r w:rsidRPr="003B4BCA">
            <w:rPr>
              <w:rFonts w:asciiTheme="majorHAnsi" w:hAnsiTheme="majorHAnsi"/>
              <w:noProof/>
              <w:lang w:val="en-AU"/>
            </w:rPr>
            <w:t>4.3 Introducing IYMO</w:t>
          </w:r>
          <w:r w:rsidRPr="003B4BCA">
            <w:rPr>
              <w:rFonts w:asciiTheme="majorHAnsi" w:hAnsiTheme="majorHAnsi"/>
              <w:noProof/>
            </w:rPr>
            <w:tab/>
          </w:r>
          <w:r w:rsidRPr="003B4BCA">
            <w:rPr>
              <w:rFonts w:asciiTheme="majorHAnsi" w:hAnsiTheme="majorHAnsi"/>
              <w:noProof/>
            </w:rPr>
            <w:fldChar w:fldCharType="begin"/>
          </w:r>
          <w:r w:rsidRPr="003B4BCA">
            <w:rPr>
              <w:rFonts w:asciiTheme="majorHAnsi" w:hAnsiTheme="majorHAnsi"/>
              <w:noProof/>
            </w:rPr>
            <w:instrText xml:space="preserve"> PAGEREF _Toc316300468 \h </w:instrText>
          </w:r>
          <w:r w:rsidRPr="003B4BCA">
            <w:rPr>
              <w:rFonts w:asciiTheme="majorHAnsi" w:hAnsiTheme="majorHAnsi"/>
              <w:noProof/>
            </w:rPr>
          </w:r>
          <w:r w:rsidRPr="003B4BCA">
            <w:rPr>
              <w:rFonts w:asciiTheme="majorHAnsi" w:hAnsiTheme="majorHAnsi"/>
              <w:noProof/>
            </w:rPr>
            <w:fldChar w:fldCharType="separate"/>
          </w:r>
          <w:r w:rsidR="00A87CFA">
            <w:rPr>
              <w:rFonts w:asciiTheme="majorHAnsi" w:hAnsiTheme="majorHAnsi"/>
              <w:noProof/>
            </w:rPr>
            <w:t>36</w:t>
          </w:r>
          <w:r w:rsidRPr="003B4BCA">
            <w:rPr>
              <w:rFonts w:asciiTheme="majorHAnsi" w:hAnsiTheme="majorHAnsi"/>
              <w:noProof/>
            </w:rPr>
            <w:fldChar w:fldCharType="end"/>
          </w:r>
        </w:p>
        <w:p w14:paraId="39E590EB" w14:textId="77777777" w:rsidR="00015FC6" w:rsidRPr="003B4BCA" w:rsidRDefault="00015FC6">
          <w:pPr>
            <w:pStyle w:val="TOC2"/>
            <w:tabs>
              <w:tab w:val="right" w:leader="dot" w:pos="8297"/>
            </w:tabs>
            <w:rPr>
              <w:rFonts w:asciiTheme="majorHAnsi" w:hAnsiTheme="majorHAnsi"/>
              <w:b w:val="0"/>
              <w:noProof/>
              <w:sz w:val="24"/>
              <w:szCs w:val="24"/>
              <w:lang w:val="en-AU" w:eastAsia="ja-JP"/>
            </w:rPr>
          </w:pPr>
          <w:r w:rsidRPr="003B4BCA">
            <w:rPr>
              <w:rFonts w:asciiTheme="majorHAnsi" w:hAnsiTheme="majorHAnsi"/>
              <w:noProof/>
            </w:rPr>
            <w:t>4.4 What did we learn?</w:t>
          </w:r>
          <w:r w:rsidRPr="003B4BCA">
            <w:rPr>
              <w:rFonts w:asciiTheme="majorHAnsi" w:hAnsiTheme="majorHAnsi"/>
              <w:noProof/>
            </w:rPr>
            <w:tab/>
          </w:r>
          <w:r w:rsidRPr="003B4BCA">
            <w:rPr>
              <w:rFonts w:asciiTheme="majorHAnsi" w:hAnsiTheme="majorHAnsi"/>
              <w:noProof/>
            </w:rPr>
            <w:fldChar w:fldCharType="begin"/>
          </w:r>
          <w:r w:rsidRPr="003B4BCA">
            <w:rPr>
              <w:rFonts w:asciiTheme="majorHAnsi" w:hAnsiTheme="majorHAnsi"/>
              <w:noProof/>
            </w:rPr>
            <w:instrText xml:space="preserve"> PAGEREF _Toc316300469 \h </w:instrText>
          </w:r>
          <w:r w:rsidRPr="003B4BCA">
            <w:rPr>
              <w:rFonts w:asciiTheme="majorHAnsi" w:hAnsiTheme="majorHAnsi"/>
              <w:noProof/>
            </w:rPr>
          </w:r>
          <w:r w:rsidRPr="003B4BCA">
            <w:rPr>
              <w:rFonts w:asciiTheme="majorHAnsi" w:hAnsiTheme="majorHAnsi"/>
              <w:noProof/>
            </w:rPr>
            <w:fldChar w:fldCharType="separate"/>
          </w:r>
          <w:r w:rsidR="00A87CFA">
            <w:rPr>
              <w:rFonts w:asciiTheme="majorHAnsi" w:hAnsiTheme="majorHAnsi"/>
              <w:noProof/>
            </w:rPr>
            <w:t>37</w:t>
          </w:r>
          <w:r w:rsidRPr="003B4BCA">
            <w:rPr>
              <w:rFonts w:asciiTheme="majorHAnsi" w:hAnsiTheme="majorHAnsi"/>
              <w:noProof/>
            </w:rPr>
            <w:fldChar w:fldCharType="end"/>
          </w:r>
        </w:p>
        <w:p w14:paraId="452D33A4" w14:textId="77777777" w:rsidR="002575AB" w:rsidRDefault="002575AB">
          <w:pPr>
            <w:pStyle w:val="TOC2"/>
            <w:tabs>
              <w:tab w:val="right" w:leader="dot" w:pos="8297"/>
            </w:tabs>
            <w:rPr>
              <w:rFonts w:asciiTheme="majorHAnsi" w:hAnsiTheme="majorHAnsi" w:cs="Times New Roman"/>
              <w:noProof/>
            </w:rPr>
          </w:pPr>
        </w:p>
        <w:p w14:paraId="7222FFA7" w14:textId="77777777" w:rsidR="002575AB" w:rsidRDefault="002575AB">
          <w:pPr>
            <w:pStyle w:val="TOC2"/>
            <w:tabs>
              <w:tab w:val="right" w:leader="dot" w:pos="8297"/>
            </w:tabs>
            <w:rPr>
              <w:rFonts w:asciiTheme="majorHAnsi" w:hAnsiTheme="majorHAnsi" w:cs="Times New Roman"/>
              <w:noProof/>
            </w:rPr>
          </w:pPr>
        </w:p>
        <w:p w14:paraId="43B6AB25" w14:textId="77777777" w:rsidR="002575AB" w:rsidRDefault="002575AB">
          <w:pPr>
            <w:pStyle w:val="TOC2"/>
            <w:tabs>
              <w:tab w:val="right" w:leader="dot" w:pos="8297"/>
            </w:tabs>
            <w:rPr>
              <w:rFonts w:asciiTheme="majorHAnsi" w:hAnsiTheme="majorHAnsi" w:cs="Times New Roman"/>
              <w:noProof/>
            </w:rPr>
          </w:pPr>
        </w:p>
        <w:p w14:paraId="46B7981B" w14:textId="77777777" w:rsidR="002575AB" w:rsidRPr="003B4BCA" w:rsidRDefault="002575AB" w:rsidP="002575AB">
          <w:pPr>
            <w:pStyle w:val="TOC1"/>
            <w:rPr>
              <w:rFonts w:asciiTheme="majorHAnsi" w:hAnsiTheme="majorHAnsi"/>
              <w:b w:val="0"/>
              <w:noProof/>
              <w:lang w:val="en-AU" w:eastAsia="ja-JP"/>
            </w:rPr>
          </w:pPr>
          <w:r w:rsidRPr="003B4BCA">
            <w:rPr>
              <w:rFonts w:asciiTheme="majorHAnsi" w:hAnsiTheme="majorHAnsi" w:cs="Times New Roman"/>
              <w:noProof/>
            </w:rPr>
            <w:lastRenderedPageBreak/>
            <w:t>5. Research Theme 2: Encountering IYMO</w:t>
          </w:r>
          <w:r w:rsidRPr="003B4BCA">
            <w:rPr>
              <w:rFonts w:asciiTheme="majorHAnsi" w:hAnsiTheme="majorHAnsi"/>
              <w:noProof/>
            </w:rPr>
            <w:tab/>
          </w:r>
          <w:r w:rsidRPr="003B4BCA">
            <w:rPr>
              <w:rFonts w:asciiTheme="majorHAnsi" w:hAnsiTheme="majorHAnsi"/>
              <w:noProof/>
            </w:rPr>
            <w:fldChar w:fldCharType="begin"/>
          </w:r>
          <w:r w:rsidRPr="003B4BCA">
            <w:rPr>
              <w:rFonts w:asciiTheme="majorHAnsi" w:hAnsiTheme="majorHAnsi"/>
              <w:noProof/>
            </w:rPr>
            <w:instrText xml:space="preserve"> PAGEREF _Toc316300470 \h </w:instrText>
          </w:r>
          <w:r w:rsidRPr="003B4BCA">
            <w:rPr>
              <w:rFonts w:asciiTheme="majorHAnsi" w:hAnsiTheme="majorHAnsi"/>
              <w:noProof/>
            </w:rPr>
          </w:r>
          <w:r w:rsidRPr="003B4BCA">
            <w:rPr>
              <w:rFonts w:asciiTheme="majorHAnsi" w:hAnsiTheme="majorHAnsi"/>
              <w:noProof/>
            </w:rPr>
            <w:fldChar w:fldCharType="separate"/>
          </w:r>
          <w:r w:rsidR="00A87CFA">
            <w:rPr>
              <w:rFonts w:asciiTheme="majorHAnsi" w:hAnsiTheme="majorHAnsi"/>
              <w:noProof/>
            </w:rPr>
            <w:t>38</w:t>
          </w:r>
          <w:r w:rsidRPr="003B4BCA">
            <w:rPr>
              <w:rFonts w:asciiTheme="majorHAnsi" w:hAnsiTheme="majorHAnsi"/>
              <w:noProof/>
            </w:rPr>
            <w:fldChar w:fldCharType="end"/>
          </w:r>
        </w:p>
        <w:p w14:paraId="7D297719" w14:textId="77777777" w:rsidR="00015FC6" w:rsidRPr="003B4BCA" w:rsidRDefault="00015FC6">
          <w:pPr>
            <w:pStyle w:val="TOC2"/>
            <w:tabs>
              <w:tab w:val="right" w:leader="dot" w:pos="8297"/>
            </w:tabs>
            <w:rPr>
              <w:rFonts w:asciiTheme="majorHAnsi" w:hAnsiTheme="majorHAnsi"/>
              <w:b w:val="0"/>
              <w:noProof/>
              <w:sz w:val="24"/>
              <w:szCs w:val="24"/>
              <w:lang w:val="en-AU" w:eastAsia="ja-JP"/>
            </w:rPr>
          </w:pPr>
          <w:r w:rsidRPr="003B4BCA">
            <w:rPr>
              <w:rFonts w:asciiTheme="majorHAnsi" w:hAnsiTheme="majorHAnsi" w:cs="Times New Roman"/>
              <w:noProof/>
            </w:rPr>
            <w:t>5.1 First impressions, challenging stereotypes</w:t>
          </w:r>
          <w:r w:rsidRPr="003B4BCA">
            <w:rPr>
              <w:rFonts w:asciiTheme="majorHAnsi" w:hAnsiTheme="majorHAnsi"/>
              <w:noProof/>
            </w:rPr>
            <w:tab/>
          </w:r>
          <w:r w:rsidRPr="003B4BCA">
            <w:rPr>
              <w:rFonts w:asciiTheme="majorHAnsi" w:hAnsiTheme="majorHAnsi"/>
              <w:noProof/>
            </w:rPr>
            <w:fldChar w:fldCharType="begin"/>
          </w:r>
          <w:r w:rsidRPr="003B4BCA">
            <w:rPr>
              <w:rFonts w:asciiTheme="majorHAnsi" w:hAnsiTheme="majorHAnsi"/>
              <w:noProof/>
            </w:rPr>
            <w:instrText xml:space="preserve"> PAGEREF _Toc316300471 \h </w:instrText>
          </w:r>
          <w:r w:rsidRPr="003B4BCA">
            <w:rPr>
              <w:rFonts w:asciiTheme="majorHAnsi" w:hAnsiTheme="majorHAnsi"/>
              <w:noProof/>
            </w:rPr>
          </w:r>
          <w:r w:rsidRPr="003B4BCA">
            <w:rPr>
              <w:rFonts w:asciiTheme="majorHAnsi" w:hAnsiTheme="majorHAnsi"/>
              <w:noProof/>
            </w:rPr>
            <w:fldChar w:fldCharType="separate"/>
          </w:r>
          <w:r w:rsidR="00A87CFA">
            <w:rPr>
              <w:rFonts w:asciiTheme="majorHAnsi" w:hAnsiTheme="majorHAnsi"/>
              <w:noProof/>
            </w:rPr>
            <w:t>38</w:t>
          </w:r>
          <w:r w:rsidRPr="003B4BCA">
            <w:rPr>
              <w:rFonts w:asciiTheme="majorHAnsi" w:hAnsiTheme="majorHAnsi"/>
              <w:noProof/>
            </w:rPr>
            <w:fldChar w:fldCharType="end"/>
          </w:r>
        </w:p>
        <w:p w14:paraId="3ACAF87D" w14:textId="77777777" w:rsidR="00015FC6" w:rsidRPr="003B4BCA" w:rsidRDefault="00015FC6">
          <w:pPr>
            <w:pStyle w:val="TOC3"/>
            <w:tabs>
              <w:tab w:val="right" w:leader="dot" w:pos="8297"/>
            </w:tabs>
            <w:rPr>
              <w:rFonts w:asciiTheme="majorHAnsi" w:hAnsiTheme="majorHAnsi"/>
              <w:noProof/>
              <w:sz w:val="24"/>
              <w:szCs w:val="24"/>
              <w:lang w:val="en-AU" w:eastAsia="ja-JP"/>
            </w:rPr>
          </w:pPr>
          <w:r w:rsidRPr="003B4BCA">
            <w:rPr>
              <w:rFonts w:asciiTheme="majorHAnsi" w:hAnsiTheme="majorHAnsi" w:cs="Times New Roman"/>
              <w:noProof/>
              <w:lang w:val="en-AU"/>
            </w:rPr>
            <w:t>5.1.1 ‘Welcome’ Video Installation:</w:t>
          </w:r>
          <w:r w:rsidRPr="003B4BCA">
            <w:rPr>
              <w:rFonts w:asciiTheme="majorHAnsi" w:hAnsiTheme="majorHAnsi"/>
              <w:noProof/>
            </w:rPr>
            <w:tab/>
          </w:r>
          <w:r w:rsidRPr="003B4BCA">
            <w:rPr>
              <w:rFonts w:asciiTheme="majorHAnsi" w:hAnsiTheme="majorHAnsi"/>
              <w:noProof/>
            </w:rPr>
            <w:fldChar w:fldCharType="begin"/>
          </w:r>
          <w:r w:rsidRPr="003B4BCA">
            <w:rPr>
              <w:rFonts w:asciiTheme="majorHAnsi" w:hAnsiTheme="majorHAnsi"/>
              <w:noProof/>
            </w:rPr>
            <w:instrText xml:space="preserve"> PAGEREF _Toc316300472 \h </w:instrText>
          </w:r>
          <w:r w:rsidRPr="003B4BCA">
            <w:rPr>
              <w:rFonts w:asciiTheme="majorHAnsi" w:hAnsiTheme="majorHAnsi"/>
              <w:noProof/>
            </w:rPr>
          </w:r>
          <w:r w:rsidRPr="003B4BCA">
            <w:rPr>
              <w:rFonts w:asciiTheme="majorHAnsi" w:hAnsiTheme="majorHAnsi"/>
              <w:noProof/>
            </w:rPr>
            <w:fldChar w:fldCharType="separate"/>
          </w:r>
          <w:r w:rsidR="00A87CFA">
            <w:rPr>
              <w:rFonts w:asciiTheme="majorHAnsi" w:hAnsiTheme="majorHAnsi"/>
              <w:noProof/>
            </w:rPr>
            <w:t>38</w:t>
          </w:r>
          <w:r w:rsidRPr="003B4BCA">
            <w:rPr>
              <w:rFonts w:asciiTheme="majorHAnsi" w:hAnsiTheme="majorHAnsi"/>
              <w:noProof/>
            </w:rPr>
            <w:fldChar w:fldCharType="end"/>
          </w:r>
        </w:p>
        <w:p w14:paraId="17AB975F" w14:textId="77777777" w:rsidR="00015FC6" w:rsidRPr="003B4BCA" w:rsidRDefault="00015FC6">
          <w:pPr>
            <w:pStyle w:val="TOC3"/>
            <w:tabs>
              <w:tab w:val="right" w:leader="dot" w:pos="8297"/>
            </w:tabs>
            <w:rPr>
              <w:rFonts w:asciiTheme="majorHAnsi" w:hAnsiTheme="majorHAnsi"/>
              <w:noProof/>
              <w:sz w:val="24"/>
              <w:szCs w:val="24"/>
              <w:lang w:val="en-AU" w:eastAsia="ja-JP"/>
            </w:rPr>
          </w:pPr>
          <w:r w:rsidRPr="003B4BCA">
            <w:rPr>
              <w:rFonts w:asciiTheme="majorHAnsi" w:hAnsiTheme="majorHAnsi" w:cs="Times New Roman"/>
              <w:noProof/>
            </w:rPr>
            <w:t>5.1.2 ‘First Impressions’ Touch Table</w:t>
          </w:r>
          <w:r w:rsidRPr="003B4BCA">
            <w:rPr>
              <w:rFonts w:asciiTheme="majorHAnsi" w:hAnsiTheme="majorHAnsi"/>
              <w:noProof/>
            </w:rPr>
            <w:tab/>
          </w:r>
          <w:r w:rsidRPr="003B4BCA">
            <w:rPr>
              <w:rFonts w:asciiTheme="majorHAnsi" w:hAnsiTheme="majorHAnsi"/>
              <w:noProof/>
            </w:rPr>
            <w:fldChar w:fldCharType="begin"/>
          </w:r>
          <w:r w:rsidRPr="003B4BCA">
            <w:rPr>
              <w:rFonts w:asciiTheme="majorHAnsi" w:hAnsiTheme="majorHAnsi"/>
              <w:noProof/>
            </w:rPr>
            <w:instrText xml:space="preserve"> PAGEREF _Toc316300473 \h </w:instrText>
          </w:r>
          <w:r w:rsidRPr="003B4BCA">
            <w:rPr>
              <w:rFonts w:asciiTheme="majorHAnsi" w:hAnsiTheme="majorHAnsi"/>
              <w:noProof/>
            </w:rPr>
          </w:r>
          <w:r w:rsidRPr="003B4BCA">
            <w:rPr>
              <w:rFonts w:asciiTheme="majorHAnsi" w:hAnsiTheme="majorHAnsi"/>
              <w:noProof/>
            </w:rPr>
            <w:fldChar w:fldCharType="separate"/>
          </w:r>
          <w:r w:rsidR="00A87CFA">
            <w:rPr>
              <w:rFonts w:asciiTheme="majorHAnsi" w:hAnsiTheme="majorHAnsi"/>
              <w:noProof/>
            </w:rPr>
            <w:t>42</w:t>
          </w:r>
          <w:r w:rsidRPr="003B4BCA">
            <w:rPr>
              <w:rFonts w:asciiTheme="majorHAnsi" w:hAnsiTheme="majorHAnsi"/>
              <w:noProof/>
            </w:rPr>
            <w:fldChar w:fldCharType="end"/>
          </w:r>
        </w:p>
        <w:p w14:paraId="2CDAE7B0" w14:textId="77777777" w:rsidR="00015FC6" w:rsidRPr="003B4BCA" w:rsidRDefault="00015FC6">
          <w:pPr>
            <w:pStyle w:val="TOC3"/>
            <w:tabs>
              <w:tab w:val="right" w:leader="dot" w:pos="8297"/>
            </w:tabs>
            <w:rPr>
              <w:rFonts w:asciiTheme="majorHAnsi" w:hAnsiTheme="majorHAnsi"/>
              <w:noProof/>
              <w:sz w:val="24"/>
              <w:szCs w:val="24"/>
              <w:lang w:val="en-AU" w:eastAsia="ja-JP"/>
            </w:rPr>
          </w:pPr>
          <w:r w:rsidRPr="003B4BCA">
            <w:rPr>
              <w:rFonts w:asciiTheme="majorHAnsi" w:hAnsiTheme="majorHAnsi" w:cs="Times New Roman"/>
              <w:noProof/>
              <w:lang w:val="en-AU"/>
            </w:rPr>
            <w:t>5.1.3 Challenging stereotypes about Muslims</w:t>
          </w:r>
          <w:r w:rsidRPr="003B4BCA">
            <w:rPr>
              <w:rFonts w:asciiTheme="majorHAnsi" w:hAnsiTheme="majorHAnsi"/>
              <w:noProof/>
            </w:rPr>
            <w:tab/>
          </w:r>
          <w:r w:rsidRPr="003B4BCA">
            <w:rPr>
              <w:rFonts w:asciiTheme="majorHAnsi" w:hAnsiTheme="majorHAnsi"/>
              <w:noProof/>
            </w:rPr>
            <w:fldChar w:fldCharType="begin"/>
          </w:r>
          <w:r w:rsidRPr="003B4BCA">
            <w:rPr>
              <w:rFonts w:asciiTheme="majorHAnsi" w:hAnsiTheme="majorHAnsi"/>
              <w:noProof/>
            </w:rPr>
            <w:instrText xml:space="preserve"> PAGEREF _Toc316300474 \h </w:instrText>
          </w:r>
          <w:r w:rsidRPr="003B4BCA">
            <w:rPr>
              <w:rFonts w:asciiTheme="majorHAnsi" w:hAnsiTheme="majorHAnsi"/>
              <w:noProof/>
            </w:rPr>
          </w:r>
          <w:r w:rsidRPr="003B4BCA">
            <w:rPr>
              <w:rFonts w:asciiTheme="majorHAnsi" w:hAnsiTheme="majorHAnsi"/>
              <w:noProof/>
            </w:rPr>
            <w:fldChar w:fldCharType="separate"/>
          </w:r>
          <w:r w:rsidR="00A87CFA">
            <w:rPr>
              <w:rFonts w:asciiTheme="majorHAnsi" w:hAnsiTheme="majorHAnsi"/>
              <w:noProof/>
            </w:rPr>
            <w:t>45</w:t>
          </w:r>
          <w:r w:rsidRPr="003B4BCA">
            <w:rPr>
              <w:rFonts w:asciiTheme="majorHAnsi" w:hAnsiTheme="majorHAnsi"/>
              <w:noProof/>
            </w:rPr>
            <w:fldChar w:fldCharType="end"/>
          </w:r>
        </w:p>
        <w:p w14:paraId="64F70C0C" w14:textId="77777777" w:rsidR="00015FC6" w:rsidRPr="003B4BCA" w:rsidRDefault="00015FC6">
          <w:pPr>
            <w:pStyle w:val="TOC2"/>
            <w:tabs>
              <w:tab w:val="right" w:leader="dot" w:pos="8297"/>
            </w:tabs>
            <w:rPr>
              <w:rFonts w:asciiTheme="majorHAnsi" w:hAnsiTheme="majorHAnsi"/>
              <w:b w:val="0"/>
              <w:noProof/>
              <w:sz w:val="24"/>
              <w:szCs w:val="24"/>
              <w:lang w:val="en-AU" w:eastAsia="ja-JP"/>
            </w:rPr>
          </w:pPr>
          <w:r w:rsidRPr="003B4BCA">
            <w:rPr>
              <w:rFonts w:asciiTheme="majorHAnsi" w:hAnsiTheme="majorHAnsi" w:cs="Times New Roman"/>
              <w:noProof/>
            </w:rPr>
            <w:t>5.2 Deepening interpersonal encounters</w:t>
          </w:r>
          <w:r w:rsidRPr="003B4BCA">
            <w:rPr>
              <w:rFonts w:asciiTheme="majorHAnsi" w:hAnsiTheme="majorHAnsi"/>
              <w:noProof/>
            </w:rPr>
            <w:tab/>
          </w:r>
          <w:r w:rsidRPr="003B4BCA">
            <w:rPr>
              <w:rFonts w:asciiTheme="majorHAnsi" w:hAnsiTheme="majorHAnsi"/>
              <w:noProof/>
            </w:rPr>
            <w:fldChar w:fldCharType="begin"/>
          </w:r>
          <w:r w:rsidRPr="003B4BCA">
            <w:rPr>
              <w:rFonts w:asciiTheme="majorHAnsi" w:hAnsiTheme="majorHAnsi"/>
              <w:noProof/>
            </w:rPr>
            <w:instrText xml:space="preserve"> PAGEREF _Toc316300475 \h </w:instrText>
          </w:r>
          <w:r w:rsidRPr="003B4BCA">
            <w:rPr>
              <w:rFonts w:asciiTheme="majorHAnsi" w:hAnsiTheme="majorHAnsi"/>
              <w:noProof/>
            </w:rPr>
          </w:r>
          <w:r w:rsidRPr="003B4BCA">
            <w:rPr>
              <w:rFonts w:asciiTheme="majorHAnsi" w:hAnsiTheme="majorHAnsi"/>
              <w:noProof/>
            </w:rPr>
            <w:fldChar w:fldCharType="separate"/>
          </w:r>
          <w:r w:rsidR="00A87CFA">
            <w:rPr>
              <w:rFonts w:asciiTheme="majorHAnsi" w:hAnsiTheme="majorHAnsi"/>
              <w:noProof/>
            </w:rPr>
            <w:t>47</w:t>
          </w:r>
          <w:r w:rsidRPr="003B4BCA">
            <w:rPr>
              <w:rFonts w:asciiTheme="majorHAnsi" w:hAnsiTheme="majorHAnsi"/>
              <w:noProof/>
            </w:rPr>
            <w:fldChar w:fldCharType="end"/>
          </w:r>
        </w:p>
        <w:p w14:paraId="749622A4" w14:textId="77777777" w:rsidR="00015FC6" w:rsidRPr="003B4BCA" w:rsidRDefault="00015FC6">
          <w:pPr>
            <w:pStyle w:val="TOC2"/>
            <w:tabs>
              <w:tab w:val="right" w:leader="dot" w:pos="8297"/>
            </w:tabs>
            <w:rPr>
              <w:rFonts w:asciiTheme="majorHAnsi" w:hAnsiTheme="majorHAnsi"/>
              <w:b w:val="0"/>
              <w:noProof/>
              <w:sz w:val="24"/>
              <w:szCs w:val="24"/>
              <w:lang w:val="en-AU" w:eastAsia="ja-JP"/>
            </w:rPr>
          </w:pPr>
          <w:r w:rsidRPr="003B4BCA">
            <w:rPr>
              <w:rFonts w:asciiTheme="majorHAnsi" w:hAnsiTheme="majorHAnsi"/>
              <w:noProof/>
            </w:rPr>
            <w:t>5.3 What did we learn?</w:t>
          </w:r>
          <w:r w:rsidRPr="003B4BCA">
            <w:rPr>
              <w:rFonts w:asciiTheme="majorHAnsi" w:hAnsiTheme="majorHAnsi"/>
              <w:noProof/>
            </w:rPr>
            <w:tab/>
          </w:r>
          <w:r w:rsidRPr="003B4BCA">
            <w:rPr>
              <w:rFonts w:asciiTheme="majorHAnsi" w:hAnsiTheme="majorHAnsi"/>
              <w:noProof/>
            </w:rPr>
            <w:fldChar w:fldCharType="begin"/>
          </w:r>
          <w:r w:rsidRPr="003B4BCA">
            <w:rPr>
              <w:rFonts w:asciiTheme="majorHAnsi" w:hAnsiTheme="majorHAnsi"/>
              <w:noProof/>
            </w:rPr>
            <w:instrText xml:space="preserve"> PAGEREF _Toc316300476 \h </w:instrText>
          </w:r>
          <w:r w:rsidRPr="003B4BCA">
            <w:rPr>
              <w:rFonts w:asciiTheme="majorHAnsi" w:hAnsiTheme="majorHAnsi"/>
              <w:noProof/>
            </w:rPr>
          </w:r>
          <w:r w:rsidRPr="003B4BCA">
            <w:rPr>
              <w:rFonts w:asciiTheme="majorHAnsi" w:hAnsiTheme="majorHAnsi"/>
              <w:noProof/>
            </w:rPr>
            <w:fldChar w:fldCharType="separate"/>
          </w:r>
          <w:r w:rsidR="00A87CFA">
            <w:rPr>
              <w:rFonts w:asciiTheme="majorHAnsi" w:hAnsiTheme="majorHAnsi"/>
              <w:noProof/>
            </w:rPr>
            <w:t>51</w:t>
          </w:r>
          <w:r w:rsidRPr="003B4BCA">
            <w:rPr>
              <w:rFonts w:asciiTheme="majorHAnsi" w:hAnsiTheme="majorHAnsi"/>
              <w:noProof/>
            </w:rPr>
            <w:fldChar w:fldCharType="end"/>
          </w:r>
        </w:p>
        <w:p w14:paraId="3EBBD834" w14:textId="77777777" w:rsidR="00015FC6" w:rsidRPr="003B4BCA" w:rsidRDefault="00015FC6">
          <w:pPr>
            <w:pStyle w:val="TOC1"/>
            <w:rPr>
              <w:rFonts w:asciiTheme="majorHAnsi" w:hAnsiTheme="majorHAnsi"/>
              <w:b w:val="0"/>
              <w:noProof/>
              <w:lang w:val="en-AU" w:eastAsia="ja-JP"/>
            </w:rPr>
          </w:pPr>
          <w:r w:rsidRPr="003B4BCA">
            <w:rPr>
              <w:rFonts w:asciiTheme="majorHAnsi" w:hAnsiTheme="majorHAnsi" w:cs="Times New Roman"/>
              <w:noProof/>
            </w:rPr>
            <w:t>6. Research Theme 3: Feeling IYMO</w:t>
          </w:r>
          <w:r w:rsidRPr="003B4BCA">
            <w:rPr>
              <w:rFonts w:asciiTheme="majorHAnsi" w:hAnsiTheme="majorHAnsi"/>
              <w:noProof/>
            </w:rPr>
            <w:tab/>
          </w:r>
          <w:r w:rsidRPr="003B4BCA">
            <w:rPr>
              <w:rFonts w:asciiTheme="majorHAnsi" w:hAnsiTheme="majorHAnsi"/>
              <w:noProof/>
            </w:rPr>
            <w:fldChar w:fldCharType="begin"/>
          </w:r>
          <w:r w:rsidRPr="003B4BCA">
            <w:rPr>
              <w:rFonts w:asciiTheme="majorHAnsi" w:hAnsiTheme="majorHAnsi"/>
              <w:noProof/>
            </w:rPr>
            <w:instrText xml:space="preserve"> PAGEREF _Toc316300477 \h </w:instrText>
          </w:r>
          <w:r w:rsidRPr="003B4BCA">
            <w:rPr>
              <w:rFonts w:asciiTheme="majorHAnsi" w:hAnsiTheme="majorHAnsi"/>
              <w:noProof/>
            </w:rPr>
          </w:r>
          <w:r w:rsidRPr="003B4BCA">
            <w:rPr>
              <w:rFonts w:asciiTheme="majorHAnsi" w:hAnsiTheme="majorHAnsi"/>
              <w:noProof/>
            </w:rPr>
            <w:fldChar w:fldCharType="separate"/>
          </w:r>
          <w:r w:rsidR="00A87CFA">
            <w:rPr>
              <w:rFonts w:asciiTheme="majorHAnsi" w:hAnsiTheme="majorHAnsi"/>
              <w:noProof/>
            </w:rPr>
            <w:t>51</w:t>
          </w:r>
          <w:r w:rsidRPr="003B4BCA">
            <w:rPr>
              <w:rFonts w:asciiTheme="majorHAnsi" w:hAnsiTheme="majorHAnsi"/>
              <w:noProof/>
            </w:rPr>
            <w:fldChar w:fldCharType="end"/>
          </w:r>
        </w:p>
        <w:p w14:paraId="476208A6" w14:textId="77777777" w:rsidR="00015FC6" w:rsidRPr="003B4BCA" w:rsidRDefault="00015FC6">
          <w:pPr>
            <w:pStyle w:val="TOC2"/>
            <w:tabs>
              <w:tab w:val="right" w:leader="dot" w:pos="8297"/>
            </w:tabs>
            <w:rPr>
              <w:rFonts w:asciiTheme="majorHAnsi" w:hAnsiTheme="majorHAnsi"/>
              <w:b w:val="0"/>
              <w:noProof/>
              <w:sz w:val="24"/>
              <w:szCs w:val="24"/>
              <w:lang w:val="en-AU" w:eastAsia="ja-JP"/>
            </w:rPr>
          </w:pPr>
          <w:r w:rsidRPr="003B4BCA">
            <w:rPr>
              <w:rFonts w:asciiTheme="majorHAnsi" w:hAnsiTheme="majorHAnsi" w:cs="Times New Roman"/>
              <w:noProof/>
            </w:rPr>
            <w:t>6.1 An affective entrance</w:t>
          </w:r>
          <w:r w:rsidRPr="003B4BCA">
            <w:rPr>
              <w:rFonts w:asciiTheme="majorHAnsi" w:hAnsiTheme="majorHAnsi"/>
              <w:noProof/>
            </w:rPr>
            <w:tab/>
          </w:r>
          <w:r w:rsidRPr="003B4BCA">
            <w:rPr>
              <w:rFonts w:asciiTheme="majorHAnsi" w:hAnsiTheme="majorHAnsi"/>
              <w:noProof/>
            </w:rPr>
            <w:fldChar w:fldCharType="begin"/>
          </w:r>
          <w:r w:rsidRPr="003B4BCA">
            <w:rPr>
              <w:rFonts w:asciiTheme="majorHAnsi" w:hAnsiTheme="majorHAnsi"/>
              <w:noProof/>
            </w:rPr>
            <w:instrText xml:space="preserve"> PAGEREF _Toc316300478 \h </w:instrText>
          </w:r>
          <w:r w:rsidRPr="003B4BCA">
            <w:rPr>
              <w:rFonts w:asciiTheme="majorHAnsi" w:hAnsiTheme="majorHAnsi"/>
              <w:noProof/>
            </w:rPr>
          </w:r>
          <w:r w:rsidRPr="003B4BCA">
            <w:rPr>
              <w:rFonts w:asciiTheme="majorHAnsi" w:hAnsiTheme="majorHAnsi"/>
              <w:noProof/>
            </w:rPr>
            <w:fldChar w:fldCharType="separate"/>
          </w:r>
          <w:r w:rsidR="00A87CFA">
            <w:rPr>
              <w:rFonts w:asciiTheme="majorHAnsi" w:hAnsiTheme="majorHAnsi"/>
              <w:noProof/>
            </w:rPr>
            <w:t>52</w:t>
          </w:r>
          <w:r w:rsidRPr="003B4BCA">
            <w:rPr>
              <w:rFonts w:asciiTheme="majorHAnsi" w:hAnsiTheme="majorHAnsi"/>
              <w:noProof/>
            </w:rPr>
            <w:fldChar w:fldCharType="end"/>
          </w:r>
        </w:p>
        <w:p w14:paraId="16F2A645" w14:textId="77777777" w:rsidR="00015FC6" w:rsidRPr="003B4BCA" w:rsidRDefault="00015FC6">
          <w:pPr>
            <w:pStyle w:val="TOC2"/>
            <w:tabs>
              <w:tab w:val="right" w:leader="dot" w:pos="8297"/>
            </w:tabs>
            <w:rPr>
              <w:rFonts w:asciiTheme="majorHAnsi" w:hAnsiTheme="majorHAnsi"/>
              <w:b w:val="0"/>
              <w:noProof/>
              <w:sz w:val="24"/>
              <w:szCs w:val="24"/>
              <w:lang w:val="en-AU" w:eastAsia="ja-JP"/>
            </w:rPr>
          </w:pPr>
          <w:r w:rsidRPr="003B4BCA">
            <w:rPr>
              <w:rFonts w:asciiTheme="majorHAnsi" w:hAnsiTheme="majorHAnsi" w:cs="Times New Roman"/>
              <w:noProof/>
            </w:rPr>
            <w:t>6.2 Feeling racism</w:t>
          </w:r>
          <w:r w:rsidRPr="003B4BCA">
            <w:rPr>
              <w:rFonts w:asciiTheme="majorHAnsi" w:hAnsiTheme="majorHAnsi"/>
              <w:noProof/>
            </w:rPr>
            <w:tab/>
          </w:r>
          <w:r w:rsidRPr="003B4BCA">
            <w:rPr>
              <w:rFonts w:asciiTheme="majorHAnsi" w:hAnsiTheme="majorHAnsi"/>
              <w:noProof/>
            </w:rPr>
            <w:fldChar w:fldCharType="begin"/>
          </w:r>
          <w:r w:rsidRPr="003B4BCA">
            <w:rPr>
              <w:rFonts w:asciiTheme="majorHAnsi" w:hAnsiTheme="majorHAnsi"/>
              <w:noProof/>
            </w:rPr>
            <w:instrText xml:space="preserve"> PAGEREF _Toc316300479 \h </w:instrText>
          </w:r>
          <w:r w:rsidRPr="003B4BCA">
            <w:rPr>
              <w:rFonts w:asciiTheme="majorHAnsi" w:hAnsiTheme="majorHAnsi"/>
              <w:noProof/>
            </w:rPr>
          </w:r>
          <w:r w:rsidRPr="003B4BCA">
            <w:rPr>
              <w:rFonts w:asciiTheme="majorHAnsi" w:hAnsiTheme="majorHAnsi"/>
              <w:noProof/>
            </w:rPr>
            <w:fldChar w:fldCharType="separate"/>
          </w:r>
          <w:r w:rsidR="00A87CFA">
            <w:rPr>
              <w:rFonts w:asciiTheme="majorHAnsi" w:hAnsiTheme="majorHAnsi"/>
              <w:noProof/>
            </w:rPr>
            <w:t>55</w:t>
          </w:r>
          <w:r w:rsidRPr="003B4BCA">
            <w:rPr>
              <w:rFonts w:asciiTheme="majorHAnsi" w:hAnsiTheme="majorHAnsi"/>
              <w:noProof/>
            </w:rPr>
            <w:fldChar w:fldCharType="end"/>
          </w:r>
        </w:p>
        <w:p w14:paraId="75E14FFF" w14:textId="77777777" w:rsidR="00015FC6" w:rsidRPr="003B4BCA" w:rsidRDefault="00015FC6">
          <w:pPr>
            <w:pStyle w:val="TOC3"/>
            <w:tabs>
              <w:tab w:val="right" w:leader="dot" w:pos="8297"/>
            </w:tabs>
            <w:rPr>
              <w:rFonts w:asciiTheme="majorHAnsi" w:hAnsiTheme="majorHAnsi"/>
              <w:noProof/>
              <w:sz w:val="24"/>
              <w:szCs w:val="24"/>
              <w:lang w:val="en-AU" w:eastAsia="ja-JP"/>
            </w:rPr>
          </w:pPr>
          <w:r w:rsidRPr="003B4BCA">
            <w:rPr>
              <w:rFonts w:asciiTheme="majorHAnsi" w:hAnsiTheme="majorHAnsi" w:cs="Times New Roman"/>
              <w:noProof/>
            </w:rPr>
            <w:t>6.2.1 Shock and surprise</w:t>
          </w:r>
          <w:r w:rsidRPr="003B4BCA">
            <w:rPr>
              <w:rFonts w:asciiTheme="majorHAnsi" w:hAnsiTheme="majorHAnsi"/>
              <w:noProof/>
            </w:rPr>
            <w:tab/>
          </w:r>
          <w:r w:rsidRPr="003B4BCA">
            <w:rPr>
              <w:rFonts w:asciiTheme="majorHAnsi" w:hAnsiTheme="majorHAnsi"/>
              <w:noProof/>
            </w:rPr>
            <w:fldChar w:fldCharType="begin"/>
          </w:r>
          <w:r w:rsidRPr="003B4BCA">
            <w:rPr>
              <w:rFonts w:asciiTheme="majorHAnsi" w:hAnsiTheme="majorHAnsi"/>
              <w:noProof/>
            </w:rPr>
            <w:instrText xml:space="preserve"> PAGEREF _Toc316300480 \h </w:instrText>
          </w:r>
          <w:r w:rsidRPr="003B4BCA">
            <w:rPr>
              <w:rFonts w:asciiTheme="majorHAnsi" w:hAnsiTheme="majorHAnsi"/>
              <w:noProof/>
            </w:rPr>
          </w:r>
          <w:r w:rsidRPr="003B4BCA">
            <w:rPr>
              <w:rFonts w:asciiTheme="majorHAnsi" w:hAnsiTheme="majorHAnsi"/>
              <w:noProof/>
            </w:rPr>
            <w:fldChar w:fldCharType="separate"/>
          </w:r>
          <w:r w:rsidR="00A87CFA">
            <w:rPr>
              <w:rFonts w:asciiTheme="majorHAnsi" w:hAnsiTheme="majorHAnsi"/>
              <w:noProof/>
            </w:rPr>
            <w:t>55</w:t>
          </w:r>
          <w:r w:rsidRPr="003B4BCA">
            <w:rPr>
              <w:rFonts w:asciiTheme="majorHAnsi" w:hAnsiTheme="majorHAnsi"/>
              <w:noProof/>
            </w:rPr>
            <w:fldChar w:fldCharType="end"/>
          </w:r>
        </w:p>
        <w:p w14:paraId="5FC6ECE9" w14:textId="77777777" w:rsidR="00015FC6" w:rsidRPr="003B4BCA" w:rsidRDefault="00015FC6">
          <w:pPr>
            <w:pStyle w:val="TOC3"/>
            <w:tabs>
              <w:tab w:val="right" w:leader="dot" w:pos="8297"/>
            </w:tabs>
            <w:rPr>
              <w:rFonts w:asciiTheme="majorHAnsi" w:hAnsiTheme="majorHAnsi"/>
              <w:noProof/>
              <w:sz w:val="24"/>
              <w:szCs w:val="24"/>
              <w:lang w:val="en-AU" w:eastAsia="ja-JP"/>
            </w:rPr>
          </w:pPr>
          <w:r w:rsidRPr="003B4BCA">
            <w:rPr>
              <w:rFonts w:asciiTheme="majorHAnsi" w:hAnsiTheme="majorHAnsi" w:cs="Times New Roman"/>
              <w:noProof/>
            </w:rPr>
            <w:t>6.2.2 Sadness and anger</w:t>
          </w:r>
          <w:r w:rsidRPr="003B4BCA">
            <w:rPr>
              <w:rFonts w:asciiTheme="majorHAnsi" w:hAnsiTheme="majorHAnsi"/>
              <w:noProof/>
            </w:rPr>
            <w:tab/>
          </w:r>
          <w:r w:rsidRPr="003B4BCA">
            <w:rPr>
              <w:rFonts w:asciiTheme="majorHAnsi" w:hAnsiTheme="majorHAnsi"/>
              <w:noProof/>
            </w:rPr>
            <w:fldChar w:fldCharType="begin"/>
          </w:r>
          <w:r w:rsidRPr="003B4BCA">
            <w:rPr>
              <w:rFonts w:asciiTheme="majorHAnsi" w:hAnsiTheme="majorHAnsi"/>
              <w:noProof/>
            </w:rPr>
            <w:instrText xml:space="preserve"> PAGEREF _Toc316300481 \h </w:instrText>
          </w:r>
          <w:r w:rsidRPr="003B4BCA">
            <w:rPr>
              <w:rFonts w:asciiTheme="majorHAnsi" w:hAnsiTheme="majorHAnsi"/>
              <w:noProof/>
            </w:rPr>
          </w:r>
          <w:r w:rsidRPr="003B4BCA">
            <w:rPr>
              <w:rFonts w:asciiTheme="majorHAnsi" w:hAnsiTheme="majorHAnsi"/>
              <w:noProof/>
            </w:rPr>
            <w:fldChar w:fldCharType="separate"/>
          </w:r>
          <w:r w:rsidR="00A87CFA">
            <w:rPr>
              <w:rFonts w:asciiTheme="majorHAnsi" w:hAnsiTheme="majorHAnsi"/>
              <w:noProof/>
            </w:rPr>
            <w:t>58</w:t>
          </w:r>
          <w:r w:rsidRPr="003B4BCA">
            <w:rPr>
              <w:rFonts w:asciiTheme="majorHAnsi" w:hAnsiTheme="majorHAnsi"/>
              <w:noProof/>
            </w:rPr>
            <w:fldChar w:fldCharType="end"/>
          </w:r>
        </w:p>
        <w:p w14:paraId="6D7B8979" w14:textId="77777777" w:rsidR="00015FC6" w:rsidRPr="003B4BCA" w:rsidRDefault="00015FC6">
          <w:pPr>
            <w:pStyle w:val="TOC3"/>
            <w:tabs>
              <w:tab w:val="right" w:leader="dot" w:pos="8297"/>
            </w:tabs>
            <w:rPr>
              <w:rFonts w:asciiTheme="majorHAnsi" w:hAnsiTheme="majorHAnsi"/>
              <w:noProof/>
              <w:sz w:val="24"/>
              <w:szCs w:val="24"/>
              <w:lang w:val="en-AU" w:eastAsia="ja-JP"/>
            </w:rPr>
          </w:pPr>
          <w:r w:rsidRPr="003B4BCA">
            <w:rPr>
              <w:rFonts w:asciiTheme="majorHAnsi" w:hAnsiTheme="majorHAnsi" w:cs="Times New Roman"/>
              <w:noProof/>
              <w:lang w:val="en-AU"/>
            </w:rPr>
            <w:t>6.2.4 Guilt and embarrassment</w:t>
          </w:r>
          <w:r w:rsidRPr="003B4BCA">
            <w:rPr>
              <w:rFonts w:asciiTheme="majorHAnsi" w:hAnsiTheme="majorHAnsi"/>
              <w:noProof/>
            </w:rPr>
            <w:tab/>
          </w:r>
          <w:r w:rsidRPr="003B4BCA">
            <w:rPr>
              <w:rFonts w:asciiTheme="majorHAnsi" w:hAnsiTheme="majorHAnsi"/>
              <w:noProof/>
            </w:rPr>
            <w:fldChar w:fldCharType="begin"/>
          </w:r>
          <w:r w:rsidRPr="003B4BCA">
            <w:rPr>
              <w:rFonts w:asciiTheme="majorHAnsi" w:hAnsiTheme="majorHAnsi"/>
              <w:noProof/>
            </w:rPr>
            <w:instrText xml:space="preserve"> PAGEREF _Toc316300482 \h </w:instrText>
          </w:r>
          <w:r w:rsidRPr="003B4BCA">
            <w:rPr>
              <w:rFonts w:asciiTheme="majorHAnsi" w:hAnsiTheme="majorHAnsi"/>
              <w:noProof/>
            </w:rPr>
          </w:r>
          <w:r w:rsidRPr="003B4BCA">
            <w:rPr>
              <w:rFonts w:asciiTheme="majorHAnsi" w:hAnsiTheme="majorHAnsi"/>
              <w:noProof/>
            </w:rPr>
            <w:fldChar w:fldCharType="separate"/>
          </w:r>
          <w:r w:rsidR="00A87CFA">
            <w:rPr>
              <w:rFonts w:asciiTheme="majorHAnsi" w:hAnsiTheme="majorHAnsi"/>
              <w:noProof/>
            </w:rPr>
            <w:t>61</w:t>
          </w:r>
          <w:r w:rsidRPr="003B4BCA">
            <w:rPr>
              <w:rFonts w:asciiTheme="majorHAnsi" w:hAnsiTheme="majorHAnsi"/>
              <w:noProof/>
            </w:rPr>
            <w:fldChar w:fldCharType="end"/>
          </w:r>
        </w:p>
        <w:p w14:paraId="3755D733" w14:textId="77777777" w:rsidR="00015FC6" w:rsidRPr="003B4BCA" w:rsidRDefault="00015FC6">
          <w:pPr>
            <w:pStyle w:val="TOC2"/>
            <w:tabs>
              <w:tab w:val="right" w:leader="dot" w:pos="8297"/>
            </w:tabs>
            <w:rPr>
              <w:rFonts w:asciiTheme="majorHAnsi" w:hAnsiTheme="majorHAnsi"/>
              <w:b w:val="0"/>
              <w:noProof/>
              <w:sz w:val="24"/>
              <w:szCs w:val="24"/>
              <w:lang w:val="en-AU" w:eastAsia="ja-JP"/>
            </w:rPr>
          </w:pPr>
          <w:r w:rsidRPr="003B4BCA">
            <w:rPr>
              <w:rFonts w:asciiTheme="majorHAnsi" w:hAnsiTheme="majorHAnsi"/>
              <w:noProof/>
            </w:rPr>
            <w:t>6.3 What did we learn?</w:t>
          </w:r>
          <w:r w:rsidRPr="003B4BCA">
            <w:rPr>
              <w:rFonts w:asciiTheme="majorHAnsi" w:hAnsiTheme="majorHAnsi"/>
              <w:noProof/>
            </w:rPr>
            <w:tab/>
          </w:r>
          <w:r w:rsidRPr="003B4BCA">
            <w:rPr>
              <w:rFonts w:asciiTheme="majorHAnsi" w:hAnsiTheme="majorHAnsi"/>
              <w:noProof/>
            </w:rPr>
            <w:fldChar w:fldCharType="begin"/>
          </w:r>
          <w:r w:rsidRPr="003B4BCA">
            <w:rPr>
              <w:rFonts w:asciiTheme="majorHAnsi" w:hAnsiTheme="majorHAnsi"/>
              <w:noProof/>
            </w:rPr>
            <w:instrText xml:space="preserve"> PAGEREF _Toc316300483 \h </w:instrText>
          </w:r>
          <w:r w:rsidRPr="003B4BCA">
            <w:rPr>
              <w:rFonts w:asciiTheme="majorHAnsi" w:hAnsiTheme="majorHAnsi"/>
              <w:noProof/>
            </w:rPr>
          </w:r>
          <w:r w:rsidRPr="003B4BCA">
            <w:rPr>
              <w:rFonts w:asciiTheme="majorHAnsi" w:hAnsiTheme="majorHAnsi"/>
              <w:noProof/>
            </w:rPr>
            <w:fldChar w:fldCharType="separate"/>
          </w:r>
          <w:r w:rsidR="00A87CFA">
            <w:rPr>
              <w:rFonts w:asciiTheme="majorHAnsi" w:hAnsiTheme="majorHAnsi"/>
              <w:noProof/>
            </w:rPr>
            <w:t>65</w:t>
          </w:r>
          <w:r w:rsidRPr="003B4BCA">
            <w:rPr>
              <w:rFonts w:asciiTheme="majorHAnsi" w:hAnsiTheme="majorHAnsi"/>
              <w:noProof/>
            </w:rPr>
            <w:fldChar w:fldCharType="end"/>
          </w:r>
        </w:p>
        <w:p w14:paraId="732D9D43" w14:textId="77777777" w:rsidR="00015FC6" w:rsidRPr="003B4BCA" w:rsidRDefault="00015FC6">
          <w:pPr>
            <w:pStyle w:val="TOC1"/>
            <w:rPr>
              <w:rFonts w:asciiTheme="majorHAnsi" w:hAnsiTheme="majorHAnsi"/>
              <w:b w:val="0"/>
              <w:noProof/>
              <w:lang w:val="en-AU" w:eastAsia="ja-JP"/>
            </w:rPr>
          </w:pPr>
          <w:r w:rsidRPr="003B4BCA">
            <w:rPr>
              <w:rFonts w:asciiTheme="majorHAnsi" w:hAnsiTheme="majorHAnsi" w:cs="Times New Roman"/>
              <w:noProof/>
            </w:rPr>
            <w:t>7. Research Theme 4: Living IYMO</w:t>
          </w:r>
          <w:r w:rsidRPr="003B4BCA">
            <w:rPr>
              <w:rFonts w:asciiTheme="majorHAnsi" w:hAnsiTheme="majorHAnsi"/>
              <w:noProof/>
            </w:rPr>
            <w:tab/>
          </w:r>
          <w:r w:rsidRPr="003B4BCA">
            <w:rPr>
              <w:rFonts w:asciiTheme="majorHAnsi" w:hAnsiTheme="majorHAnsi"/>
              <w:noProof/>
            </w:rPr>
            <w:fldChar w:fldCharType="begin"/>
          </w:r>
          <w:r w:rsidRPr="003B4BCA">
            <w:rPr>
              <w:rFonts w:asciiTheme="majorHAnsi" w:hAnsiTheme="majorHAnsi"/>
              <w:noProof/>
            </w:rPr>
            <w:instrText xml:space="preserve"> PAGEREF _Toc316300484 \h </w:instrText>
          </w:r>
          <w:r w:rsidRPr="003B4BCA">
            <w:rPr>
              <w:rFonts w:asciiTheme="majorHAnsi" w:hAnsiTheme="majorHAnsi"/>
              <w:noProof/>
            </w:rPr>
          </w:r>
          <w:r w:rsidRPr="003B4BCA">
            <w:rPr>
              <w:rFonts w:asciiTheme="majorHAnsi" w:hAnsiTheme="majorHAnsi"/>
              <w:noProof/>
            </w:rPr>
            <w:fldChar w:fldCharType="separate"/>
          </w:r>
          <w:r w:rsidR="00A87CFA">
            <w:rPr>
              <w:rFonts w:asciiTheme="majorHAnsi" w:hAnsiTheme="majorHAnsi"/>
              <w:noProof/>
            </w:rPr>
            <w:t>67</w:t>
          </w:r>
          <w:r w:rsidRPr="003B4BCA">
            <w:rPr>
              <w:rFonts w:asciiTheme="majorHAnsi" w:hAnsiTheme="majorHAnsi"/>
              <w:noProof/>
            </w:rPr>
            <w:fldChar w:fldCharType="end"/>
          </w:r>
        </w:p>
        <w:p w14:paraId="37F6F619" w14:textId="77777777" w:rsidR="00015FC6" w:rsidRPr="003B4BCA" w:rsidRDefault="00015FC6">
          <w:pPr>
            <w:pStyle w:val="TOC2"/>
            <w:tabs>
              <w:tab w:val="right" w:leader="dot" w:pos="8297"/>
            </w:tabs>
            <w:rPr>
              <w:rFonts w:asciiTheme="majorHAnsi" w:hAnsiTheme="majorHAnsi"/>
              <w:b w:val="0"/>
              <w:noProof/>
              <w:sz w:val="24"/>
              <w:szCs w:val="24"/>
              <w:lang w:val="en-AU" w:eastAsia="ja-JP"/>
            </w:rPr>
          </w:pPr>
          <w:r w:rsidRPr="003B4BCA">
            <w:rPr>
              <w:rFonts w:asciiTheme="majorHAnsi" w:hAnsiTheme="majorHAnsi" w:cs="Times New Roman"/>
              <w:noProof/>
            </w:rPr>
            <w:t>7.1 Experiences of belonging: Family, friends, social acceptance</w:t>
          </w:r>
          <w:r w:rsidRPr="003B4BCA">
            <w:rPr>
              <w:rFonts w:asciiTheme="majorHAnsi" w:hAnsiTheme="majorHAnsi"/>
              <w:noProof/>
            </w:rPr>
            <w:tab/>
          </w:r>
          <w:r w:rsidRPr="003B4BCA">
            <w:rPr>
              <w:rFonts w:asciiTheme="majorHAnsi" w:hAnsiTheme="majorHAnsi"/>
              <w:noProof/>
            </w:rPr>
            <w:fldChar w:fldCharType="begin"/>
          </w:r>
          <w:r w:rsidRPr="003B4BCA">
            <w:rPr>
              <w:rFonts w:asciiTheme="majorHAnsi" w:hAnsiTheme="majorHAnsi"/>
              <w:noProof/>
            </w:rPr>
            <w:instrText xml:space="preserve"> PAGEREF _Toc316300485 \h </w:instrText>
          </w:r>
          <w:r w:rsidRPr="003B4BCA">
            <w:rPr>
              <w:rFonts w:asciiTheme="majorHAnsi" w:hAnsiTheme="majorHAnsi"/>
              <w:noProof/>
            </w:rPr>
          </w:r>
          <w:r w:rsidRPr="003B4BCA">
            <w:rPr>
              <w:rFonts w:asciiTheme="majorHAnsi" w:hAnsiTheme="majorHAnsi"/>
              <w:noProof/>
            </w:rPr>
            <w:fldChar w:fldCharType="separate"/>
          </w:r>
          <w:r w:rsidR="00A87CFA">
            <w:rPr>
              <w:rFonts w:asciiTheme="majorHAnsi" w:hAnsiTheme="majorHAnsi"/>
              <w:noProof/>
            </w:rPr>
            <w:t>67</w:t>
          </w:r>
          <w:r w:rsidRPr="003B4BCA">
            <w:rPr>
              <w:rFonts w:asciiTheme="majorHAnsi" w:hAnsiTheme="majorHAnsi"/>
              <w:noProof/>
            </w:rPr>
            <w:fldChar w:fldCharType="end"/>
          </w:r>
        </w:p>
        <w:p w14:paraId="184BE025" w14:textId="77777777" w:rsidR="00015FC6" w:rsidRPr="003B4BCA" w:rsidRDefault="00015FC6">
          <w:pPr>
            <w:pStyle w:val="TOC2"/>
            <w:tabs>
              <w:tab w:val="right" w:leader="dot" w:pos="8297"/>
            </w:tabs>
            <w:rPr>
              <w:rFonts w:asciiTheme="majorHAnsi" w:hAnsiTheme="majorHAnsi"/>
              <w:b w:val="0"/>
              <w:noProof/>
              <w:sz w:val="24"/>
              <w:szCs w:val="24"/>
              <w:lang w:val="en-AU" w:eastAsia="ja-JP"/>
            </w:rPr>
          </w:pPr>
          <w:r w:rsidRPr="003B4BCA">
            <w:rPr>
              <w:rFonts w:asciiTheme="majorHAnsi" w:hAnsiTheme="majorHAnsi" w:cs="Times New Roman"/>
              <w:noProof/>
            </w:rPr>
            <w:t>7.2 Difficulties for belonging: Racism</w:t>
          </w:r>
          <w:r w:rsidRPr="003B4BCA">
            <w:rPr>
              <w:rFonts w:asciiTheme="majorHAnsi" w:hAnsiTheme="majorHAnsi"/>
              <w:noProof/>
            </w:rPr>
            <w:tab/>
          </w:r>
          <w:r w:rsidRPr="003B4BCA">
            <w:rPr>
              <w:rFonts w:asciiTheme="majorHAnsi" w:hAnsiTheme="majorHAnsi"/>
              <w:noProof/>
            </w:rPr>
            <w:fldChar w:fldCharType="begin"/>
          </w:r>
          <w:r w:rsidRPr="003B4BCA">
            <w:rPr>
              <w:rFonts w:asciiTheme="majorHAnsi" w:hAnsiTheme="majorHAnsi"/>
              <w:noProof/>
            </w:rPr>
            <w:instrText xml:space="preserve"> PAGEREF _Toc316300486 \h </w:instrText>
          </w:r>
          <w:r w:rsidRPr="003B4BCA">
            <w:rPr>
              <w:rFonts w:asciiTheme="majorHAnsi" w:hAnsiTheme="majorHAnsi"/>
              <w:noProof/>
            </w:rPr>
          </w:r>
          <w:r w:rsidRPr="003B4BCA">
            <w:rPr>
              <w:rFonts w:asciiTheme="majorHAnsi" w:hAnsiTheme="majorHAnsi"/>
              <w:noProof/>
            </w:rPr>
            <w:fldChar w:fldCharType="separate"/>
          </w:r>
          <w:r w:rsidR="00A87CFA">
            <w:rPr>
              <w:rFonts w:asciiTheme="majorHAnsi" w:hAnsiTheme="majorHAnsi"/>
              <w:noProof/>
            </w:rPr>
            <w:t>68</w:t>
          </w:r>
          <w:r w:rsidRPr="003B4BCA">
            <w:rPr>
              <w:rFonts w:asciiTheme="majorHAnsi" w:hAnsiTheme="majorHAnsi"/>
              <w:noProof/>
            </w:rPr>
            <w:fldChar w:fldCharType="end"/>
          </w:r>
        </w:p>
        <w:p w14:paraId="31E2B4B9" w14:textId="77777777" w:rsidR="00015FC6" w:rsidRPr="003B4BCA" w:rsidRDefault="00015FC6">
          <w:pPr>
            <w:pStyle w:val="TOC3"/>
            <w:tabs>
              <w:tab w:val="right" w:leader="dot" w:pos="8297"/>
            </w:tabs>
            <w:rPr>
              <w:rFonts w:asciiTheme="majorHAnsi" w:hAnsiTheme="majorHAnsi"/>
              <w:noProof/>
              <w:sz w:val="24"/>
              <w:szCs w:val="24"/>
              <w:lang w:val="en-AU" w:eastAsia="ja-JP"/>
            </w:rPr>
          </w:pPr>
          <w:r w:rsidRPr="003B4BCA">
            <w:rPr>
              <w:rFonts w:asciiTheme="majorHAnsi" w:hAnsiTheme="majorHAnsi" w:cs="Times New Roman"/>
              <w:noProof/>
            </w:rPr>
            <w:t>7.2.1 Prevalence of racism</w:t>
          </w:r>
          <w:r w:rsidRPr="003B4BCA">
            <w:rPr>
              <w:rFonts w:asciiTheme="majorHAnsi" w:hAnsiTheme="majorHAnsi"/>
              <w:noProof/>
            </w:rPr>
            <w:tab/>
          </w:r>
          <w:r w:rsidRPr="003B4BCA">
            <w:rPr>
              <w:rFonts w:asciiTheme="majorHAnsi" w:hAnsiTheme="majorHAnsi"/>
              <w:noProof/>
            </w:rPr>
            <w:fldChar w:fldCharType="begin"/>
          </w:r>
          <w:r w:rsidRPr="003B4BCA">
            <w:rPr>
              <w:rFonts w:asciiTheme="majorHAnsi" w:hAnsiTheme="majorHAnsi"/>
              <w:noProof/>
            </w:rPr>
            <w:instrText xml:space="preserve"> PAGEREF _Toc316300487 \h </w:instrText>
          </w:r>
          <w:r w:rsidRPr="003B4BCA">
            <w:rPr>
              <w:rFonts w:asciiTheme="majorHAnsi" w:hAnsiTheme="majorHAnsi"/>
              <w:noProof/>
            </w:rPr>
          </w:r>
          <w:r w:rsidRPr="003B4BCA">
            <w:rPr>
              <w:rFonts w:asciiTheme="majorHAnsi" w:hAnsiTheme="majorHAnsi"/>
              <w:noProof/>
            </w:rPr>
            <w:fldChar w:fldCharType="separate"/>
          </w:r>
          <w:r w:rsidR="00A87CFA">
            <w:rPr>
              <w:rFonts w:asciiTheme="majorHAnsi" w:hAnsiTheme="majorHAnsi"/>
              <w:noProof/>
            </w:rPr>
            <w:t>68</w:t>
          </w:r>
          <w:r w:rsidRPr="003B4BCA">
            <w:rPr>
              <w:rFonts w:asciiTheme="majorHAnsi" w:hAnsiTheme="majorHAnsi"/>
              <w:noProof/>
            </w:rPr>
            <w:fldChar w:fldCharType="end"/>
          </w:r>
        </w:p>
        <w:p w14:paraId="613BE968" w14:textId="77777777" w:rsidR="00015FC6" w:rsidRPr="003B4BCA" w:rsidRDefault="00015FC6">
          <w:pPr>
            <w:pStyle w:val="TOC3"/>
            <w:tabs>
              <w:tab w:val="right" w:leader="dot" w:pos="8297"/>
            </w:tabs>
            <w:rPr>
              <w:rFonts w:asciiTheme="majorHAnsi" w:hAnsiTheme="majorHAnsi"/>
              <w:noProof/>
              <w:sz w:val="24"/>
              <w:szCs w:val="24"/>
              <w:lang w:val="en-AU" w:eastAsia="ja-JP"/>
            </w:rPr>
          </w:pPr>
          <w:r w:rsidRPr="003B4BCA">
            <w:rPr>
              <w:rFonts w:asciiTheme="majorHAnsi" w:hAnsiTheme="majorHAnsi" w:cs="Times New Roman"/>
              <w:noProof/>
              <w:lang w:val="en-AU"/>
            </w:rPr>
            <w:t>7.2.2 Racism from the targets’ perspectives</w:t>
          </w:r>
          <w:r w:rsidRPr="003B4BCA">
            <w:rPr>
              <w:rFonts w:asciiTheme="majorHAnsi" w:hAnsiTheme="majorHAnsi"/>
              <w:noProof/>
            </w:rPr>
            <w:tab/>
          </w:r>
          <w:r w:rsidRPr="003B4BCA">
            <w:rPr>
              <w:rFonts w:asciiTheme="majorHAnsi" w:hAnsiTheme="majorHAnsi"/>
              <w:noProof/>
            </w:rPr>
            <w:fldChar w:fldCharType="begin"/>
          </w:r>
          <w:r w:rsidRPr="003B4BCA">
            <w:rPr>
              <w:rFonts w:asciiTheme="majorHAnsi" w:hAnsiTheme="majorHAnsi"/>
              <w:noProof/>
            </w:rPr>
            <w:instrText xml:space="preserve"> PAGEREF _Toc316300488 \h </w:instrText>
          </w:r>
          <w:r w:rsidRPr="003B4BCA">
            <w:rPr>
              <w:rFonts w:asciiTheme="majorHAnsi" w:hAnsiTheme="majorHAnsi"/>
              <w:noProof/>
            </w:rPr>
          </w:r>
          <w:r w:rsidRPr="003B4BCA">
            <w:rPr>
              <w:rFonts w:asciiTheme="majorHAnsi" w:hAnsiTheme="majorHAnsi"/>
              <w:noProof/>
            </w:rPr>
            <w:fldChar w:fldCharType="separate"/>
          </w:r>
          <w:r w:rsidR="00A87CFA">
            <w:rPr>
              <w:rFonts w:asciiTheme="majorHAnsi" w:hAnsiTheme="majorHAnsi"/>
              <w:noProof/>
            </w:rPr>
            <w:t>70</w:t>
          </w:r>
          <w:r w:rsidRPr="003B4BCA">
            <w:rPr>
              <w:rFonts w:asciiTheme="majorHAnsi" w:hAnsiTheme="majorHAnsi"/>
              <w:noProof/>
            </w:rPr>
            <w:fldChar w:fldCharType="end"/>
          </w:r>
        </w:p>
        <w:p w14:paraId="52763091" w14:textId="77777777" w:rsidR="00015FC6" w:rsidRPr="003B4BCA" w:rsidRDefault="00015FC6">
          <w:pPr>
            <w:pStyle w:val="TOC3"/>
            <w:tabs>
              <w:tab w:val="right" w:leader="dot" w:pos="8297"/>
            </w:tabs>
            <w:rPr>
              <w:rFonts w:asciiTheme="majorHAnsi" w:hAnsiTheme="majorHAnsi"/>
              <w:noProof/>
              <w:sz w:val="24"/>
              <w:szCs w:val="24"/>
              <w:lang w:val="en-AU" w:eastAsia="ja-JP"/>
            </w:rPr>
          </w:pPr>
          <w:r w:rsidRPr="003B4BCA">
            <w:rPr>
              <w:rFonts w:asciiTheme="majorHAnsi" w:hAnsiTheme="majorHAnsi" w:cs="Times New Roman"/>
              <w:noProof/>
              <w:lang w:val="en-AU"/>
            </w:rPr>
            <w:t>7.2.3 Vicarious racism</w:t>
          </w:r>
          <w:r w:rsidRPr="003B4BCA">
            <w:rPr>
              <w:rFonts w:asciiTheme="majorHAnsi" w:hAnsiTheme="majorHAnsi"/>
              <w:noProof/>
            </w:rPr>
            <w:tab/>
          </w:r>
          <w:r w:rsidRPr="003B4BCA">
            <w:rPr>
              <w:rFonts w:asciiTheme="majorHAnsi" w:hAnsiTheme="majorHAnsi"/>
              <w:noProof/>
            </w:rPr>
            <w:fldChar w:fldCharType="begin"/>
          </w:r>
          <w:r w:rsidRPr="003B4BCA">
            <w:rPr>
              <w:rFonts w:asciiTheme="majorHAnsi" w:hAnsiTheme="majorHAnsi"/>
              <w:noProof/>
            </w:rPr>
            <w:instrText xml:space="preserve"> PAGEREF _Toc316300489 \h </w:instrText>
          </w:r>
          <w:r w:rsidRPr="003B4BCA">
            <w:rPr>
              <w:rFonts w:asciiTheme="majorHAnsi" w:hAnsiTheme="majorHAnsi"/>
              <w:noProof/>
            </w:rPr>
          </w:r>
          <w:r w:rsidRPr="003B4BCA">
            <w:rPr>
              <w:rFonts w:asciiTheme="majorHAnsi" w:hAnsiTheme="majorHAnsi"/>
              <w:noProof/>
            </w:rPr>
            <w:fldChar w:fldCharType="separate"/>
          </w:r>
          <w:r w:rsidR="00A87CFA">
            <w:rPr>
              <w:rFonts w:asciiTheme="majorHAnsi" w:hAnsiTheme="majorHAnsi"/>
              <w:noProof/>
            </w:rPr>
            <w:t>73</w:t>
          </w:r>
          <w:r w:rsidRPr="003B4BCA">
            <w:rPr>
              <w:rFonts w:asciiTheme="majorHAnsi" w:hAnsiTheme="majorHAnsi"/>
              <w:noProof/>
            </w:rPr>
            <w:fldChar w:fldCharType="end"/>
          </w:r>
        </w:p>
        <w:p w14:paraId="1B321933" w14:textId="77777777" w:rsidR="00015FC6" w:rsidRPr="003B4BCA" w:rsidRDefault="00015FC6">
          <w:pPr>
            <w:pStyle w:val="TOC2"/>
            <w:tabs>
              <w:tab w:val="right" w:leader="dot" w:pos="8297"/>
            </w:tabs>
            <w:rPr>
              <w:rFonts w:asciiTheme="majorHAnsi" w:hAnsiTheme="majorHAnsi"/>
              <w:b w:val="0"/>
              <w:noProof/>
              <w:sz w:val="24"/>
              <w:szCs w:val="24"/>
              <w:lang w:val="en-AU" w:eastAsia="ja-JP"/>
            </w:rPr>
          </w:pPr>
          <w:r w:rsidRPr="003B4BCA">
            <w:rPr>
              <w:rFonts w:asciiTheme="majorHAnsi" w:hAnsiTheme="majorHAnsi"/>
              <w:noProof/>
            </w:rPr>
            <w:t>7.3 What did we learn?</w:t>
          </w:r>
          <w:r w:rsidRPr="003B4BCA">
            <w:rPr>
              <w:rFonts w:asciiTheme="majorHAnsi" w:hAnsiTheme="majorHAnsi"/>
              <w:noProof/>
            </w:rPr>
            <w:tab/>
          </w:r>
          <w:r w:rsidRPr="003B4BCA">
            <w:rPr>
              <w:rFonts w:asciiTheme="majorHAnsi" w:hAnsiTheme="majorHAnsi"/>
              <w:noProof/>
            </w:rPr>
            <w:fldChar w:fldCharType="begin"/>
          </w:r>
          <w:r w:rsidRPr="003B4BCA">
            <w:rPr>
              <w:rFonts w:asciiTheme="majorHAnsi" w:hAnsiTheme="majorHAnsi"/>
              <w:noProof/>
            </w:rPr>
            <w:instrText xml:space="preserve"> PAGEREF _Toc316300490 \h </w:instrText>
          </w:r>
          <w:r w:rsidRPr="003B4BCA">
            <w:rPr>
              <w:rFonts w:asciiTheme="majorHAnsi" w:hAnsiTheme="majorHAnsi"/>
              <w:noProof/>
            </w:rPr>
          </w:r>
          <w:r w:rsidRPr="003B4BCA">
            <w:rPr>
              <w:rFonts w:asciiTheme="majorHAnsi" w:hAnsiTheme="majorHAnsi"/>
              <w:noProof/>
            </w:rPr>
            <w:fldChar w:fldCharType="separate"/>
          </w:r>
          <w:r w:rsidR="00A87CFA">
            <w:rPr>
              <w:rFonts w:asciiTheme="majorHAnsi" w:hAnsiTheme="majorHAnsi"/>
              <w:noProof/>
            </w:rPr>
            <w:t>76</w:t>
          </w:r>
          <w:r w:rsidRPr="003B4BCA">
            <w:rPr>
              <w:rFonts w:asciiTheme="majorHAnsi" w:hAnsiTheme="majorHAnsi"/>
              <w:noProof/>
            </w:rPr>
            <w:fldChar w:fldCharType="end"/>
          </w:r>
        </w:p>
        <w:p w14:paraId="6BFD69EE" w14:textId="77777777" w:rsidR="00015FC6" w:rsidRPr="003B4BCA" w:rsidRDefault="00015FC6">
          <w:pPr>
            <w:pStyle w:val="TOC1"/>
            <w:rPr>
              <w:rFonts w:asciiTheme="majorHAnsi" w:hAnsiTheme="majorHAnsi"/>
              <w:b w:val="0"/>
              <w:noProof/>
              <w:lang w:val="en-AU" w:eastAsia="ja-JP"/>
            </w:rPr>
          </w:pPr>
          <w:r w:rsidRPr="003B4BCA">
            <w:rPr>
              <w:rFonts w:asciiTheme="majorHAnsi" w:hAnsiTheme="majorHAnsi" w:cs="Times New Roman"/>
              <w:noProof/>
            </w:rPr>
            <w:t>8. Research Theme 5: Talking identity</w:t>
          </w:r>
          <w:r w:rsidRPr="003B4BCA">
            <w:rPr>
              <w:rFonts w:asciiTheme="majorHAnsi" w:hAnsiTheme="majorHAnsi"/>
              <w:noProof/>
            </w:rPr>
            <w:tab/>
          </w:r>
          <w:r w:rsidRPr="003B4BCA">
            <w:rPr>
              <w:rFonts w:asciiTheme="majorHAnsi" w:hAnsiTheme="majorHAnsi"/>
              <w:noProof/>
            </w:rPr>
            <w:fldChar w:fldCharType="begin"/>
          </w:r>
          <w:r w:rsidRPr="003B4BCA">
            <w:rPr>
              <w:rFonts w:asciiTheme="majorHAnsi" w:hAnsiTheme="majorHAnsi"/>
              <w:noProof/>
            </w:rPr>
            <w:instrText xml:space="preserve"> PAGEREF _Toc316300491 \h </w:instrText>
          </w:r>
          <w:r w:rsidRPr="003B4BCA">
            <w:rPr>
              <w:rFonts w:asciiTheme="majorHAnsi" w:hAnsiTheme="majorHAnsi"/>
              <w:noProof/>
            </w:rPr>
          </w:r>
          <w:r w:rsidRPr="003B4BCA">
            <w:rPr>
              <w:rFonts w:asciiTheme="majorHAnsi" w:hAnsiTheme="majorHAnsi"/>
              <w:noProof/>
            </w:rPr>
            <w:fldChar w:fldCharType="separate"/>
          </w:r>
          <w:r w:rsidR="00A87CFA">
            <w:rPr>
              <w:rFonts w:asciiTheme="majorHAnsi" w:hAnsiTheme="majorHAnsi"/>
              <w:noProof/>
            </w:rPr>
            <w:t>77</w:t>
          </w:r>
          <w:r w:rsidRPr="003B4BCA">
            <w:rPr>
              <w:rFonts w:asciiTheme="majorHAnsi" w:hAnsiTheme="majorHAnsi"/>
              <w:noProof/>
            </w:rPr>
            <w:fldChar w:fldCharType="end"/>
          </w:r>
        </w:p>
        <w:p w14:paraId="73D5B656" w14:textId="77777777" w:rsidR="00015FC6" w:rsidRPr="003B4BCA" w:rsidRDefault="00015FC6">
          <w:pPr>
            <w:pStyle w:val="TOC2"/>
            <w:tabs>
              <w:tab w:val="right" w:leader="dot" w:pos="8297"/>
            </w:tabs>
            <w:rPr>
              <w:rFonts w:asciiTheme="majorHAnsi" w:hAnsiTheme="majorHAnsi"/>
              <w:b w:val="0"/>
              <w:noProof/>
              <w:sz w:val="24"/>
              <w:szCs w:val="24"/>
              <w:lang w:val="en-AU" w:eastAsia="ja-JP"/>
            </w:rPr>
          </w:pPr>
          <w:r w:rsidRPr="003B4BCA">
            <w:rPr>
              <w:rFonts w:asciiTheme="majorHAnsi" w:hAnsiTheme="majorHAnsi" w:cs="Times New Roman"/>
              <w:noProof/>
              <w:lang w:val="en-AU"/>
            </w:rPr>
            <w:t>8.1 ‘Having’ ethnicity or culture</w:t>
          </w:r>
          <w:r w:rsidRPr="003B4BCA">
            <w:rPr>
              <w:rFonts w:asciiTheme="majorHAnsi" w:hAnsiTheme="majorHAnsi"/>
              <w:noProof/>
            </w:rPr>
            <w:tab/>
          </w:r>
          <w:r w:rsidRPr="003B4BCA">
            <w:rPr>
              <w:rFonts w:asciiTheme="majorHAnsi" w:hAnsiTheme="majorHAnsi"/>
              <w:noProof/>
            </w:rPr>
            <w:fldChar w:fldCharType="begin"/>
          </w:r>
          <w:r w:rsidRPr="003B4BCA">
            <w:rPr>
              <w:rFonts w:asciiTheme="majorHAnsi" w:hAnsiTheme="majorHAnsi"/>
              <w:noProof/>
            </w:rPr>
            <w:instrText xml:space="preserve"> PAGEREF _Toc316300492 \h </w:instrText>
          </w:r>
          <w:r w:rsidRPr="003B4BCA">
            <w:rPr>
              <w:rFonts w:asciiTheme="majorHAnsi" w:hAnsiTheme="majorHAnsi"/>
              <w:noProof/>
            </w:rPr>
          </w:r>
          <w:r w:rsidRPr="003B4BCA">
            <w:rPr>
              <w:rFonts w:asciiTheme="majorHAnsi" w:hAnsiTheme="majorHAnsi"/>
              <w:noProof/>
            </w:rPr>
            <w:fldChar w:fldCharType="separate"/>
          </w:r>
          <w:r w:rsidR="00A87CFA">
            <w:rPr>
              <w:rFonts w:asciiTheme="majorHAnsi" w:hAnsiTheme="majorHAnsi"/>
              <w:noProof/>
            </w:rPr>
            <w:t>77</w:t>
          </w:r>
          <w:r w:rsidRPr="003B4BCA">
            <w:rPr>
              <w:rFonts w:asciiTheme="majorHAnsi" w:hAnsiTheme="majorHAnsi"/>
              <w:noProof/>
            </w:rPr>
            <w:fldChar w:fldCharType="end"/>
          </w:r>
        </w:p>
        <w:p w14:paraId="68C0EA37" w14:textId="77777777" w:rsidR="00015FC6" w:rsidRPr="003B4BCA" w:rsidRDefault="00015FC6">
          <w:pPr>
            <w:pStyle w:val="TOC2"/>
            <w:tabs>
              <w:tab w:val="right" w:leader="dot" w:pos="8297"/>
            </w:tabs>
            <w:rPr>
              <w:rFonts w:asciiTheme="majorHAnsi" w:hAnsiTheme="majorHAnsi"/>
              <w:b w:val="0"/>
              <w:noProof/>
              <w:sz w:val="24"/>
              <w:szCs w:val="24"/>
              <w:lang w:val="en-AU" w:eastAsia="ja-JP"/>
            </w:rPr>
          </w:pPr>
          <w:r w:rsidRPr="003B4BCA">
            <w:rPr>
              <w:rFonts w:asciiTheme="majorHAnsi" w:hAnsiTheme="majorHAnsi" w:cs="Times New Roman"/>
              <w:noProof/>
              <w:lang w:val="en-AU"/>
            </w:rPr>
            <w:t>8.2 Contested identities</w:t>
          </w:r>
          <w:r w:rsidRPr="003B4BCA">
            <w:rPr>
              <w:rFonts w:asciiTheme="majorHAnsi" w:hAnsiTheme="majorHAnsi"/>
              <w:noProof/>
            </w:rPr>
            <w:tab/>
          </w:r>
          <w:r w:rsidRPr="003B4BCA">
            <w:rPr>
              <w:rFonts w:asciiTheme="majorHAnsi" w:hAnsiTheme="majorHAnsi"/>
              <w:noProof/>
            </w:rPr>
            <w:fldChar w:fldCharType="begin"/>
          </w:r>
          <w:r w:rsidRPr="003B4BCA">
            <w:rPr>
              <w:rFonts w:asciiTheme="majorHAnsi" w:hAnsiTheme="majorHAnsi"/>
              <w:noProof/>
            </w:rPr>
            <w:instrText xml:space="preserve"> PAGEREF _Toc316300493 \h </w:instrText>
          </w:r>
          <w:r w:rsidRPr="003B4BCA">
            <w:rPr>
              <w:rFonts w:asciiTheme="majorHAnsi" w:hAnsiTheme="majorHAnsi"/>
              <w:noProof/>
            </w:rPr>
          </w:r>
          <w:r w:rsidRPr="003B4BCA">
            <w:rPr>
              <w:rFonts w:asciiTheme="majorHAnsi" w:hAnsiTheme="majorHAnsi"/>
              <w:noProof/>
            </w:rPr>
            <w:fldChar w:fldCharType="separate"/>
          </w:r>
          <w:r w:rsidR="00A87CFA">
            <w:rPr>
              <w:rFonts w:asciiTheme="majorHAnsi" w:hAnsiTheme="majorHAnsi"/>
              <w:noProof/>
            </w:rPr>
            <w:t>80</w:t>
          </w:r>
          <w:r w:rsidRPr="003B4BCA">
            <w:rPr>
              <w:rFonts w:asciiTheme="majorHAnsi" w:hAnsiTheme="majorHAnsi"/>
              <w:noProof/>
            </w:rPr>
            <w:fldChar w:fldCharType="end"/>
          </w:r>
        </w:p>
        <w:p w14:paraId="4BE62C40" w14:textId="77777777" w:rsidR="00015FC6" w:rsidRPr="003B4BCA" w:rsidRDefault="00015FC6">
          <w:pPr>
            <w:pStyle w:val="TOC2"/>
            <w:tabs>
              <w:tab w:val="right" w:leader="dot" w:pos="8297"/>
            </w:tabs>
            <w:rPr>
              <w:rFonts w:asciiTheme="majorHAnsi" w:hAnsiTheme="majorHAnsi"/>
              <w:b w:val="0"/>
              <w:noProof/>
              <w:sz w:val="24"/>
              <w:szCs w:val="24"/>
              <w:lang w:val="en-AU" w:eastAsia="ja-JP"/>
            </w:rPr>
          </w:pPr>
          <w:r w:rsidRPr="003B4BCA">
            <w:rPr>
              <w:rFonts w:asciiTheme="majorHAnsi" w:hAnsiTheme="majorHAnsi"/>
              <w:noProof/>
            </w:rPr>
            <w:t>8.3 What did we learn?</w:t>
          </w:r>
          <w:r w:rsidRPr="003B4BCA">
            <w:rPr>
              <w:rFonts w:asciiTheme="majorHAnsi" w:hAnsiTheme="majorHAnsi"/>
              <w:noProof/>
            </w:rPr>
            <w:tab/>
          </w:r>
          <w:r w:rsidRPr="003B4BCA">
            <w:rPr>
              <w:rFonts w:asciiTheme="majorHAnsi" w:hAnsiTheme="majorHAnsi"/>
              <w:noProof/>
            </w:rPr>
            <w:fldChar w:fldCharType="begin"/>
          </w:r>
          <w:r w:rsidRPr="003B4BCA">
            <w:rPr>
              <w:rFonts w:asciiTheme="majorHAnsi" w:hAnsiTheme="majorHAnsi"/>
              <w:noProof/>
            </w:rPr>
            <w:instrText xml:space="preserve"> PAGEREF _Toc316300494 \h </w:instrText>
          </w:r>
          <w:r w:rsidRPr="003B4BCA">
            <w:rPr>
              <w:rFonts w:asciiTheme="majorHAnsi" w:hAnsiTheme="majorHAnsi"/>
              <w:noProof/>
            </w:rPr>
          </w:r>
          <w:r w:rsidRPr="003B4BCA">
            <w:rPr>
              <w:rFonts w:asciiTheme="majorHAnsi" w:hAnsiTheme="majorHAnsi"/>
              <w:noProof/>
            </w:rPr>
            <w:fldChar w:fldCharType="separate"/>
          </w:r>
          <w:r w:rsidR="00A87CFA">
            <w:rPr>
              <w:rFonts w:asciiTheme="majorHAnsi" w:hAnsiTheme="majorHAnsi"/>
              <w:noProof/>
            </w:rPr>
            <w:t>85</w:t>
          </w:r>
          <w:r w:rsidRPr="003B4BCA">
            <w:rPr>
              <w:rFonts w:asciiTheme="majorHAnsi" w:hAnsiTheme="majorHAnsi"/>
              <w:noProof/>
            </w:rPr>
            <w:fldChar w:fldCharType="end"/>
          </w:r>
        </w:p>
        <w:p w14:paraId="583C7F25" w14:textId="77777777" w:rsidR="00015FC6" w:rsidRPr="003B4BCA" w:rsidRDefault="00015FC6">
          <w:pPr>
            <w:pStyle w:val="TOC1"/>
            <w:rPr>
              <w:rFonts w:asciiTheme="majorHAnsi" w:hAnsiTheme="majorHAnsi"/>
              <w:b w:val="0"/>
              <w:noProof/>
              <w:lang w:val="en-AU" w:eastAsia="ja-JP"/>
            </w:rPr>
          </w:pPr>
          <w:r w:rsidRPr="003B4BCA">
            <w:rPr>
              <w:rFonts w:asciiTheme="majorHAnsi" w:hAnsiTheme="majorHAnsi" w:cs="Times New Roman"/>
              <w:noProof/>
            </w:rPr>
            <w:t>9. Research Theme 6: Activating IYMO</w:t>
          </w:r>
          <w:r w:rsidRPr="003B4BCA">
            <w:rPr>
              <w:rFonts w:asciiTheme="majorHAnsi" w:hAnsiTheme="majorHAnsi"/>
              <w:noProof/>
            </w:rPr>
            <w:tab/>
          </w:r>
          <w:r w:rsidRPr="003B4BCA">
            <w:rPr>
              <w:rFonts w:asciiTheme="majorHAnsi" w:hAnsiTheme="majorHAnsi"/>
              <w:noProof/>
            </w:rPr>
            <w:fldChar w:fldCharType="begin"/>
          </w:r>
          <w:r w:rsidRPr="003B4BCA">
            <w:rPr>
              <w:rFonts w:asciiTheme="majorHAnsi" w:hAnsiTheme="majorHAnsi"/>
              <w:noProof/>
            </w:rPr>
            <w:instrText xml:space="preserve"> PAGEREF _Toc316300495 \h </w:instrText>
          </w:r>
          <w:r w:rsidRPr="003B4BCA">
            <w:rPr>
              <w:rFonts w:asciiTheme="majorHAnsi" w:hAnsiTheme="majorHAnsi"/>
              <w:noProof/>
            </w:rPr>
          </w:r>
          <w:r w:rsidRPr="003B4BCA">
            <w:rPr>
              <w:rFonts w:asciiTheme="majorHAnsi" w:hAnsiTheme="majorHAnsi"/>
              <w:noProof/>
            </w:rPr>
            <w:fldChar w:fldCharType="separate"/>
          </w:r>
          <w:r w:rsidR="00A87CFA">
            <w:rPr>
              <w:rFonts w:asciiTheme="majorHAnsi" w:hAnsiTheme="majorHAnsi"/>
              <w:noProof/>
            </w:rPr>
            <w:t>86</w:t>
          </w:r>
          <w:r w:rsidRPr="003B4BCA">
            <w:rPr>
              <w:rFonts w:asciiTheme="majorHAnsi" w:hAnsiTheme="majorHAnsi"/>
              <w:noProof/>
            </w:rPr>
            <w:fldChar w:fldCharType="end"/>
          </w:r>
        </w:p>
        <w:p w14:paraId="23E69DDD" w14:textId="77777777" w:rsidR="00015FC6" w:rsidRPr="003B4BCA" w:rsidRDefault="00015FC6">
          <w:pPr>
            <w:pStyle w:val="TOC2"/>
            <w:tabs>
              <w:tab w:val="right" w:leader="dot" w:pos="8297"/>
            </w:tabs>
            <w:rPr>
              <w:rFonts w:asciiTheme="majorHAnsi" w:hAnsiTheme="majorHAnsi"/>
              <w:b w:val="0"/>
              <w:noProof/>
              <w:sz w:val="24"/>
              <w:szCs w:val="24"/>
              <w:lang w:val="en-AU" w:eastAsia="ja-JP"/>
            </w:rPr>
          </w:pPr>
          <w:r w:rsidRPr="003B4BCA">
            <w:rPr>
              <w:rFonts w:asciiTheme="majorHAnsi" w:hAnsiTheme="majorHAnsi" w:cs="Times New Roman"/>
              <w:noProof/>
            </w:rPr>
            <w:t>9.1 Identifying racism</w:t>
          </w:r>
          <w:r w:rsidRPr="003B4BCA">
            <w:rPr>
              <w:rFonts w:asciiTheme="majorHAnsi" w:hAnsiTheme="majorHAnsi"/>
              <w:noProof/>
            </w:rPr>
            <w:tab/>
          </w:r>
          <w:r w:rsidRPr="003B4BCA">
            <w:rPr>
              <w:rFonts w:asciiTheme="majorHAnsi" w:hAnsiTheme="majorHAnsi"/>
              <w:noProof/>
            </w:rPr>
            <w:fldChar w:fldCharType="begin"/>
          </w:r>
          <w:r w:rsidRPr="003B4BCA">
            <w:rPr>
              <w:rFonts w:asciiTheme="majorHAnsi" w:hAnsiTheme="majorHAnsi"/>
              <w:noProof/>
            </w:rPr>
            <w:instrText xml:space="preserve"> PAGEREF _Toc316300496 \h </w:instrText>
          </w:r>
          <w:r w:rsidRPr="003B4BCA">
            <w:rPr>
              <w:rFonts w:asciiTheme="majorHAnsi" w:hAnsiTheme="majorHAnsi"/>
              <w:noProof/>
            </w:rPr>
          </w:r>
          <w:r w:rsidRPr="003B4BCA">
            <w:rPr>
              <w:rFonts w:asciiTheme="majorHAnsi" w:hAnsiTheme="majorHAnsi"/>
              <w:noProof/>
            </w:rPr>
            <w:fldChar w:fldCharType="separate"/>
          </w:r>
          <w:r w:rsidR="00A87CFA">
            <w:rPr>
              <w:rFonts w:asciiTheme="majorHAnsi" w:hAnsiTheme="majorHAnsi"/>
              <w:noProof/>
            </w:rPr>
            <w:t>86</w:t>
          </w:r>
          <w:r w:rsidRPr="003B4BCA">
            <w:rPr>
              <w:rFonts w:asciiTheme="majorHAnsi" w:hAnsiTheme="majorHAnsi"/>
              <w:noProof/>
            </w:rPr>
            <w:fldChar w:fldCharType="end"/>
          </w:r>
        </w:p>
        <w:p w14:paraId="6142DE95" w14:textId="77777777" w:rsidR="00015FC6" w:rsidRPr="003B4BCA" w:rsidRDefault="00015FC6">
          <w:pPr>
            <w:pStyle w:val="TOC2"/>
            <w:tabs>
              <w:tab w:val="right" w:leader="dot" w:pos="8297"/>
            </w:tabs>
            <w:rPr>
              <w:rFonts w:asciiTheme="majorHAnsi" w:hAnsiTheme="majorHAnsi"/>
              <w:b w:val="0"/>
              <w:noProof/>
              <w:sz w:val="24"/>
              <w:szCs w:val="24"/>
              <w:lang w:val="en-AU" w:eastAsia="ja-JP"/>
            </w:rPr>
          </w:pPr>
          <w:r w:rsidRPr="003B4BCA">
            <w:rPr>
              <w:rFonts w:asciiTheme="majorHAnsi" w:hAnsiTheme="majorHAnsi" w:cs="Times New Roman"/>
              <w:noProof/>
            </w:rPr>
            <w:t>9.2 Bystander anti-racism</w:t>
          </w:r>
          <w:r w:rsidRPr="003B4BCA">
            <w:rPr>
              <w:rFonts w:asciiTheme="majorHAnsi" w:hAnsiTheme="majorHAnsi"/>
              <w:noProof/>
            </w:rPr>
            <w:tab/>
          </w:r>
          <w:r w:rsidRPr="003B4BCA">
            <w:rPr>
              <w:rFonts w:asciiTheme="majorHAnsi" w:hAnsiTheme="majorHAnsi"/>
              <w:noProof/>
            </w:rPr>
            <w:fldChar w:fldCharType="begin"/>
          </w:r>
          <w:r w:rsidRPr="003B4BCA">
            <w:rPr>
              <w:rFonts w:asciiTheme="majorHAnsi" w:hAnsiTheme="majorHAnsi"/>
              <w:noProof/>
            </w:rPr>
            <w:instrText xml:space="preserve"> PAGEREF _Toc316300497 \h </w:instrText>
          </w:r>
          <w:r w:rsidRPr="003B4BCA">
            <w:rPr>
              <w:rFonts w:asciiTheme="majorHAnsi" w:hAnsiTheme="majorHAnsi"/>
              <w:noProof/>
            </w:rPr>
          </w:r>
          <w:r w:rsidRPr="003B4BCA">
            <w:rPr>
              <w:rFonts w:asciiTheme="majorHAnsi" w:hAnsiTheme="majorHAnsi"/>
              <w:noProof/>
            </w:rPr>
            <w:fldChar w:fldCharType="separate"/>
          </w:r>
          <w:r w:rsidR="00A87CFA">
            <w:rPr>
              <w:rFonts w:asciiTheme="majorHAnsi" w:hAnsiTheme="majorHAnsi"/>
              <w:noProof/>
            </w:rPr>
            <w:t>87</w:t>
          </w:r>
          <w:r w:rsidRPr="003B4BCA">
            <w:rPr>
              <w:rFonts w:asciiTheme="majorHAnsi" w:hAnsiTheme="majorHAnsi"/>
              <w:noProof/>
            </w:rPr>
            <w:fldChar w:fldCharType="end"/>
          </w:r>
        </w:p>
        <w:p w14:paraId="5D61D5EA" w14:textId="77777777" w:rsidR="00015FC6" w:rsidRPr="003B4BCA" w:rsidRDefault="00015FC6">
          <w:pPr>
            <w:pStyle w:val="TOC2"/>
            <w:tabs>
              <w:tab w:val="right" w:leader="dot" w:pos="8297"/>
            </w:tabs>
            <w:rPr>
              <w:rFonts w:asciiTheme="majorHAnsi" w:hAnsiTheme="majorHAnsi"/>
              <w:b w:val="0"/>
              <w:noProof/>
              <w:sz w:val="24"/>
              <w:szCs w:val="24"/>
              <w:lang w:val="en-AU" w:eastAsia="ja-JP"/>
            </w:rPr>
          </w:pPr>
          <w:r w:rsidRPr="003B4BCA">
            <w:rPr>
              <w:rFonts w:asciiTheme="majorHAnsi" w:hAnsiTheme="majorHAnsi"/>
              <w:noProof/>
            </w:rPr>
            <w:t>9.3 What did we learn?</w:t>
          </w:r>
          <w:r w:rsidRPr="003B4BCA">
            <w:rPr>
              <w:rFonts w:asciiTheme="majorHAnsi" w:hAnsiTheme="majorHAnsi"/>
              <w:noProof/>
            </w:rPr>
            <w:tab/>
          </w:r>
          <w:r w:rsidRPr="003B4BCA">
            <w:rPr>
              <w:rFonts w:asciiTheme="majorHAnsi" w:hAnsiTheme="majorHAnsi"/>
              <w:noProof/>
            </w:rPr>
            <w:fldChar w:fldCharType="begin"/>
          </w:r>
          <w:r w:rsidRPr="003B4BCA">
            <w:rPr>
              <w:rFonts w:asciiTheme="majorHAnsi" w:hAnsiTheme="majorHAnsi"/>
              <w:noProof/>
            </w:rPr>
            <w:instrText xml:space="preserve"> PAGEREF _Toc316300498 \h </w:instrText>
          </w:r>
          <w:r w:rsidRPr="003B4BCA">
            <w:rPr>
              <w:rFonts w:asciiTheme="majorHAnsi" w:hAnsiTheme="majorHAnsi"/>
              <w:noProof/>
            </w:rPr>
          </w:r>
          <w:r w:rsidRPr="003B4BCA">
            <w:rPr>
              <w:rFonts w:asciiTheme="majorHAnsi" w:hAnsiTheme="majorHAnsi"/>
              <w:noProof/>
            </w:rPr>
            <w:fldChar w:fldCharType="separate"/>
          </w:r>
          <w:r w:rsidR="00A87CFA">
            <w:rPr>
              <w:rFonts w:asciiTheme="majorHAnsi" w:hAnsiTheme="majorHAnsi"/>
              <w:noProof/>
            </w:rPr>
            <w:t>91</w:t>
          </w:r>
          <w:r w:rsidRPr="003B4BCA">
            <w:rPr>
              <w:rFonts w:asciiTheme="majorHAnsi" w:hAnsiTheme="majorHAnsi"/>
              <w:noProof/>
            </w:rPr>
            <w:fldChar w:fldCharType="end"/>
          </w:r>
        </w:p>
        <w:p w14:paraId="0D585F68" w14:textId="624CF08E" w:rsidR="00015FC6" w:rsidRPr="003B4BCA" w:rsidRDefault="00015FC6">
          <w:pPr>
            <w:pStyle w:val="TOC1"/>
            <w:rPr>
              <w:rFonts w:asciiTheme="majorHAnsi" w:hAnsiTheme="majorHAnsi"/>
              <w:b w:val="0"/>
              <w:noProof/>
              <w:lang w:val="en-AU" w:eastAsia="ja-JP"/>
            </w:rPr>
          </w:pPr>
          <w:r w:rsidRPr="003B4BCA">
            <w:rPr>
              <w:rFonts w:asciiTheme="majorHAnsi" w:hAnsiTheme="majorHAnsi" w:cs="Times New Roman"/>
              <w:noProof/>
            </w:rPr>
            <w:t>10. Research Theme 7:  Teaching IYMO</w:t>
          </w:r>
          <w:r w:rsidRPr="003B4BCA">
            <w:rPr>
              <w:rFonts w:asciiTheme="majorHAnsi" w:hAnsiTheme="majorHAnsi"/>
              <w:noProof/>
            </w:rPr>
            <w:tab/>
          </w:r>
          <w:r w:rsidRPr="003B4BCA">
            <w:rPr>
              <w:rFonts w:asciiTheme="majorHAnsi" w:hAnsiTheme="majorHAnsi"/>
              <w:noProof/>
            </w:rPr>
            <w:fldChar w:fldCharType="begin"/>
          </w:r>
          <w:r w:rsidRPr="003B4BCA">
            <w:rPr>
              <w:rFonts w:asciiTheme="majorHAnsi" w:hAnsiTheme="majorHAnsi"/>
              <w:noProof/>
            </w:rPr>
            <w:instrText xml:space="preserve"> PAGEREF _Toc316300499 \h </w:instrText>
          </w:r>
          <w:r w:rsidRPr="003B4BCA">
            <w:rPr>
              <w:rFonts w:asciiTheme="majorHAnsi" w:hAnsiTheme="majorHAnsi"/>
              <w:noProof/>
            </w:rPr>
          </w:r>
          <w:r w:rsidRPr="003B4BCA">
            <w:rPr>
              <w:rFonts w:asciiTheme="majorHAnsi" w:hAnsiTheme="majorHAnsi"/>
              <w:noProof/>
            </w:rPr>
            <w:fldChar w:fldCharType="separate"/>
          </w:r>
          <w:r w:rsidR="00A87CFA">
            <w:rPr>
              <w:rFonts w:asciiTheme="majorHAnsi" w:hAnsiTheme="majorHAnsi"/>
              <w:noProof/>
            </w:rPr>
            <w:t>91</w:t>
          </w:r>
          <w:r w:rsidRPr="003B4BCA">
            <w:rPr>
              <w:rFonts w:asciiTheme="majorHAnsi" w:hAnsiTheme="majorHAnsi"/>
              <w:noProof/>
            </w:rPr>
            <w:fldChar w:fldCharType="end"/>
          </w:r>
          <w:r w:rsidR="00F5392E">
            <w:rPr>
              <w:rFonts w:asciiTheme="majorHAnsi" w:hAnsiTheme="majorHAnsi"/>
              <w:noProof/>
            </w:rPr>
            <w:t>2</w:t>
          </w:r>
        </w:p>
        <w:p w14:paraId="1250D3C1" w14:textId="77777777" w:rsidR="00015FC6" w:rsidRPr="003B4BCA" w:rsidRDefault="00015FC6">
          <w:pPr>
            <w:pStyle w:val="TOC2"/>
            <w:tabs>
              <w:tab w:val="right" w:leader="dot" w:pos="8297"/>
            </w:tabs>
            <w:rPr>
              <w:rFonts w:asciiTheme="majorHAnsi" w:hAnsiTheme="majorHAnsi"/>
              <w:b w:val="0"/>
              <w:noProof/>
              <w:sz w:val="24"/>
              <w:szCs w:val="24"/>
              <w:lang w:val="en-AU" w:eastAsia="ja-JP"/>
            </w:rPr>
          </w:pPr>
          <w:r w:rsidRPr="003B4BCA">
            <w:rPr>
              <w:rFonts w:asciiTheme="majorHAnsi" w:hAnsiTheme="majorHAnsi" w:cs="Times New Roman"/>
              <w:noProof/>
            </w:rPr>
            <w:t>10.1 Teachers’ experiences at IYMO</w:t>
          </w:r>
          <w:r w:rsidRPr="003B4BCA">
            <w:rPr>
              <w:rFonts w:asciiTheme="majorHAnsi" w:hAnsiTheme="majorHAnsi"/>
              <w:noProof/>
            </w:rPr>
            <w:tab/>
          </w:r>
          <w:r w:rsidRPr="003B4BCA">
            <w:rPr>
              <w:rFonts w:asciiTheme="majorHAnsi" w:hAnsiTheme="majorHAnsi"/>
              <w:noProof/>
            </w:rPr>
            <w:fldChar w:fldCharType="begin"/>
          </w:r>
          <w:r w:rsidRPr="003B4BCA">
            <w:rPr>
              <w:rFonts w:asciiTheme="majorHAnsi" w:hAnsiTheme="majorHAnsi"/>
              <w:noProof/>
            </w:rPr>
            <w:instrText xml:space="preserve"> PAGEREF _Toc316300500 \h </w:instrText>
          </w:r>
          <w:r w:rsidRPr="003B4BCA">
            <w:rPr>
              <w:rFonts w:asciiTheme="majorHAnsi" w:hAnsiTheme="majorHAnsi"/>
              <w:noProof/>
            </w:rPr>
          </w:r>
          <w:r w:rsidRPr="003B4BCA">
            <w:rPr>
              <w:rFonts w:asciiTheme="majorHAnsi" w:hAnsiTheme="majorHAnsi"/>
              <w:noProof/>
            </w:rPr>
            <w:fldChar w:fldCharType="separate"/>
          </w:r>
          <w:r w:rsidR="00A87CFA">
            <w:rPr>
              <w:rFonts w:asciiTheme="majorHAnsi" w:hAnsiTheme="majorHAnsi"/>
              <w:noProof/>
            </w:rPr>
            <w:t>92</w:t>
          </w:r>
          <w:r w:rsidRPr="003B4BCA">
            <w:rPr>
              <w:rFonts w:asciiTheme="majorHAnsi" w:hAnsiTheme="majorHAnsi"/>
              <w:noProof/>
            </w:rPr>
            <w:fldChar w:fldCharType="end"/>
          </w:r>
        </w:p>
        <w:p w14:paraId="41D844B7" w14:textId="77777777" w:rsidR="00015FC6" w:rsidRPr="003B4BCA" w:rsidRDefault="00015FC6">
          <w:pPr>
            <w:pStyle w:val="TOC2"/>
            <w:tabs>
              <w:tab w:val="right" w:leader="dot" w:pos="8297"/>
            </w:tabs>
            <w:rPr>
              <w:rFonts w:asciiTheme="majorHAnsi" w:hAnsiTheme="majorHAnsi"/>
              <w:b w:val="0"/>
              <w:noProof/>
              <w:sz w:val="24"/>
              <w:szCs w:val="24"/>
              <w:lang w:val="en-AU" w:eastAsia="ja-JP"/>
            </w:rPr>
          </w:pPr>
          <w:r w:rsidRPr="003B4BCA">
            <w:rPr>
              <w:rFonts w:asciiTheme="majorHAnsi" w:hAnsiTheme="majorHAnsi" w:cs="Times New Roman"/>
              <w:noProof/>
            </w:rPr>
            <w:t>10.2 Teaching and learning practice in the classroom</w:t>
          </w:r>
          <w:r w:rsidRPr="003B4BCA">
            <w:rPr>
              <w:rFonts w:asciiTheme="majorHAnsi" w:hAnsiTheme="majorHAnsi"/>
              <w:noProof/>
            </w:rPr>
            <w:tab/>
          </w:r>
          <w:r w:rsidRPr="003B4BCA">
            <w:rPr>
              <w:rFonts w:asciiTheme="majorHAnsi" w:hAnsiTheme="majorHAnsi"/>
              <w:noProof/>
            </w:rPr>
            <w:fldChar w:fldCharType="begin"/>
          </w:r>
          <w:r w:rsidRPr="003B4BCA">
            <w:rPr>
              <w:rFonts w:asciiTheme="majorHAnsi" w:hAnsiTheme="majorHAnsi"/>
              <w:noProof/>
            </w:rPr>
            <w:instrText xml:space="preserve"> PAGEREF _Toc316300501 \h </w:instrText>
          </w:r>
          <w:r w:rsidRPr="003B4BCA">
            <w:rPr>
              <w:rFonts w:asciiTheme="majorHAnsi" w:hAnsiTheme="majorHAnsi"/>
              <w:noProof/>
            </w:rPr>
          </w:r>
          <w:r w:rsidRPr="003B4BCA">
            <w:rPr>
              <w:rFonts w:asciiTheme="majorHAnsi" w:hAnsiTheme="majorHAnsi"/>
              <w:noProof/>
            </w:rPr>
            <w:fldChar w:fldCharType="separate"/>
          </w:r>
          <w:r w:rsidR="00A87CFA">
            <w:rPr>
              <w:rFonts w:asciiTheme="majorHAnsi" w:hAnsiTheme="majorHAnsi"/>
              <w:noProof/>
            </w:rPr>
            <w:t>95</w:t>
          </w:r>
          <w:r w:rsidRPr="003B4BCA">
            <w:rPr>
              <w:rFonts w:asciiTheme="majorHAnsi" w:hAnsiTheme="majorHAnsi"/>
              <w:noProof/>
            </w:rPr>
            <w:fldChar w:fldCharType="end"/>
          </w:r>
        </w:p>
        <w:p w14:paraId="20D103C3" w14:textId="77777777" w:rsidR="00015FC6" w:rsidRPr="003B4BCA" w:rsidRDefault="00015FC6">
          <w:pPr>
            <w:pStyle w:val="TOC2"/>
            <w:tabs>
              <w:tab w:val="right" w:leader="dot" w:pos="8297"/>
            </w:tabs>
            <w:rPr>
              <w:rFonts w:asciiTheme="majorHAnsi" w:hAnsiTheme="majorHAnsi"/>
              <w:b w:val="0"/>
              <w:noProof/>
              <w:sz w:val="24"/>
              <w:szCs w:val="24"/>
              <w:lang w:val="en-AU" w:eastAsia="ja-JP"/>
            </w:rPr>
          </w:pPr>
          <w:r w:rsidRPr="003B4BCA">
            <w:rPr>
              <w:rFonts w:asciiTheme="majorHAnsi" w:hAnsiTheme="majorHAnsi" w:cs="Times New Roman"/>
              <w:noProof/>
            </w:rPr>
            <w:t>10.3 School support for talking about cultural diversity and racism</w:t>
          </w:r>
          <w:r w:rsidRPr="003B4BCA">
            <w:rPr>
              <w:rFonts w:asciiTheme="majorHAnsi" w:hAnsiTheme="majorHAnsi"/>
              <w:noProof/>
            </w:rPr>
            <w:tab/>
          </w:r>
          <w:r w:rsidRPr="003B4BCA">
            <w:rPr>
              <w:rFonts w:asciiTheme="majorHAnsi" w:hAnsiTheme="majorHAnsi"/>
              <w:noProof/>
            </w:rPr>
            <w:fldChar w:fldCharType="begin"/>
          </w:r>
          <w:r w:rsidRPr="003B4BCA">
            <w:rPr>
              <w:rFonts w:asciiTheme="majorHAnsi" w:hAnsiTheme="majorHAnsi"/>
              <w:noProof/>
            </w:rPr>
            <w:instrText xml:space="preserve"> PAGEREF _Toc316300502 \h </w:instrText>
          </w:r>
          <w:r w:rsidRPr="003B4BCA">
            <w:rPr>
              <w:rFonts w:asciiTheme="majorHAnsi" w:hAnsiTheme="majorHAnsi"/>
              <w:noProof/>
            </w:rPr>
          </w:r>
          <w:r w:rsidRPr="003B4BCA">
            <w:rPr>
              <w:rFonts w:asciiTheme="majorHAnsi" w:hAnsiTheme="majorHAnsi"/>
              <w:noProof/>
            </w:rPr>
            <w:fldChar w:fldCharType="separate"/>
          </w:r>
          <w:r w:rsidR="00A87CFA">
            <w:rPr>
              <w:rFonts w:asciiTheme="majorHAnsi" w:hAnsiTheme="majorHAnsi"/>
              <w:noProof/>
            </w:rPr>
            <w:t>99</w:t>
          </w:r>
          <w:r w:rsidRPr="003B4BCA">
            <w:rPr>
              <w:rFonts w:asciiTheme="majorHAnsi" w:hAnsiTheme="majorHAnsi"/>
              <w:noProof/>
            </w:rPr>
            <w:fldChar w:fldCharType="end"/>
          </w:r>
        </w:p>
        <w:p w14:paraId="0D8A1D2B" w14:textId="77777777" w:rsidR="00015FC6" w:rsidRPr="003B4BCA" w:rsidRDefault="00015FC6">
          <w:pPr>
            <w:pStyle w:val="TOC3"/>
            <w:tabs>
              <w:tab w:val="right" w:leader="dot" w:pos="8297"/>
            </w:tabs>
            <w:rPr>
              <w:rFonts w:asciiTheme="majorHAnsi" w:hAnsiTheme="majorHAnsi"/>
              <w:noProof/>
              <w:sz w:val="24"/>
              <w:szCs w:val="24"/>
              <w:lang w:val="en-AU" w:eastAsia="ja-JP"/>
            </w:rPr>
          </w:pPr>
          <w:r w:rsidRPr="003B4BCA">
            <w:rPr>
              <w:rFonts w:asciiTheme="majorHAnsi" w:hAnsiTheme="majorHAnsi" w:cs="Times New Roman"/>
              <w:noProof/>
            </w:rPr>
            <w:t>10.3.1 Student demographics</w:t>
          </w:r>
          <w:r w:rsidRPr="003B4BCA">
            <w:rPr>
              <w:rFonts w:asciiTheme="majorHAnsi" w:hAnsiTheme="majorHAnsi"/>
              <w:noProof/>
            </w:rPr>
            <w:tab/>
          </w:r>
          <w:r w:rsidRPr="003B4BCA">
            <w:rPr>
              <w:rFonts w:asciiTheme="majorHAnsi" w:hAnsiTheme="majorHAnsi"/>
              <w:noProof/>
            </w:rPr>
            <w:fldChar w:fldCharType="begin"/>
          </w:r>
          <w:r w:rsidRPr="003B4BCA">
            <w:rPr>
              <w:rFonts w:asciiTheme="majorHAnsi" w:hAnsiTheme="majorHAnsi"/>
              <w:noProof/>
            </w:rPr>
            <w:instrText xml:space="preserve"> PAGEREF _Toc316300503 \h </w:instrText>
          </w:r>
          <w:r w:rsidRPr="003B4BCA">
            <w:rPr>
              <w:rFonts w:asciiTheme="majorHAnsi" w:hAnsiTheme="majorHAnsi"/>
              <w:noProof/>
            </w:rPr>
          </w:r>
          <w:r w:rsidRPr="003B4BCA">
            <w:rPr>
              <w:rFonts w:asciiTheme="majorHAnsi" w:hAnsiTheme="majorHAnsi"/>
              <w:noProof/>
            </w:rPr>
            <w:fldChar w:fldCharType="separate"/>
          </w:r>
          <w:r w:rsidR="00A87CFA">
            <w:rPr>
              <w:rFonts w:asciiTheme="majorHAnsi" w:hAnsiTheme="majorHAnsi"/>
              <w:noProof/>
            </w:rPr>
            <w:t>99</w:t>
          </w:r>
          <w:r w:rsidRPr="003B4BCA">
            <w:rPr>
              <w:rFonts w:asciiTheme="majorHAnsi" w:hAnsiTheme="majorHAnsi"/>
              <w:noProof/>
            </w:rPr>
            <w:fldChar w:fldCharType="end"/>
          </w:r>
        </w:p>
        <w:p w14:paraId="068DBF7C" w14:textId="77777777" w:rsidR="00015FC6" w:rsidRPr="003B4BCA" w:rsidRDefault="00015FC6">
          <w:pPr>
            <w:pStyle w:val="TOC3"/>
            <w:tabs>
              <w:tab w:val="right" w:leader="dot" w:pos="8297"/>
            </w:tabs>
            <w:rPr>
              <w:rFonts w:asciiTheme="majorHAnsi" w:hAnsiTheme="majorHAnsi"/>
              <w:noProof/>
              <w:sz w:val="24"/>
              <w:szCs w:val="24"/>
              <w:lang w:val="en-AU" w:eastAsia="ja-JP"/>
            </w:rPr>
          </w:pPr>
          <w:r w:rsidRPr="003B4BCA">
            <w:rPr>
              <w:rFonts w:asciiTheme="majorHAnsi" w:hAnsiTheme="majorHAnsi" w:cs="Times New Roman"/>
              <w:noProof/>
              <w:lang w:val="en-AU"/>
            </w:rPr>
            <w:t>10.3.2 Whole school support</w:t>
          </w:r>
          <w:r w:rsidRPr="003B4BCA">
            <w:rPr>
              <w:rFonts w:asciiTheme="majorHAnsi" w:hAnsiTheme="majorHAnsi"/>
              <w:noProof/>
            </w:rPr>
            <w:tab/>
          </w:r>
          <w:r w:rsidRPr="003B4BCA">
            <w:rPr>
              <w:rFonts w:asciiTheme="majorHAnsi" w:hAnsiTheme="majorHAnsi"/>
              <w:noProof/>
            </w:rPr>
            <w:fldChar w:fldCharType="begin"/>
          </w:r>
          <w:r w:rsidRPr="003B4BCA">
            <w:rPr>
              <w:rFonts w:asciiTheme="majorHAnsi" w:hAnsiTheme="majorHAnsi"/>
              <w:noProof/>
            </w:rPr>
            <w:instrText xml:space="preserve"> PAGEREF _Toc316300504 \h </w:instrText>
          </w:r>
          <w:r w:rsidRPr="003B4BCA">
            <w:rPr>
              <w:rFonts w:asciiTheme="majorHAnsi" w:hAnsiTheme="majorHAnsi"/>
              <w:noProof/>
            </w:rPr>
          </w:r>
          <w:r w:rsidRPr="003B4BCA">
            <w:rPr>
              <w:rFonts w:asciiTheme="majorHAnsi" w:hAnsiTheme="majorHAnsi"/>
              <w:noProof/>
            </w:rPr>
            <w:fldChar w:fldCharType="separate"/>
          </w:r>
          <w:r w:rsidR="00A87CFA">
            <w:rPr>
              <w:rFonts w:asciiTheme="majorHAnsi" w:hAnsiTheme="majorHAnsi"/>
              <w:noProof/>
            </w:rPr>
            <w:t>101</w:t>
          </w:r>
          <w:r w:rsidRPr="003B4BCA">
            <w:rPr>
              <w:rFonts w:asciiTheme="majorHAnsi" w:hAnsiTheme="majorHAnsi"/>
              <w:noProof/>
            </w:rPr>
            <w:fldChar w:fldCharType="end"/>
          </w:r>
        </w:p>
        <w:p w14:paraId="06F7A8C1" w14:textId="77777777" w:rsidR="00015FC6" w:rsidRPr="003B4BCA" w:rsidRDefault="00015FC6">
          <w:pPr>
            <w:pStyle w:val="TOC3"/>
            <w:tabs>
              <w:tab w:val="right" w:leader="dot" w:pos="8297"/>
            </w:tabs>
            <w:rPr>
              <w:rFonts w:asciiTheme="majorHAnsi" w:hAnsiTheme="majorHAnsi"/>
              <w:noProof/>
              <w:sz w:val="24"/>
              <w:szCs w:val="24"/>
              <w:lang w:val="en-AU" w:eastAsia="ja-JP"/>
            </w:rPr>
          </w:pPr>
          <w:r w:rsidRPr="003B4BCA">
            <w:rPr>
              <w:rFonts w:asciiTheme="majorHAnsi" w:hAnsiTheme="majorHAnsi" w:cs="Times New Roman"/>
              <w:noProof/>
              <w:lang w:val="en-AU"/>
            </w:rPr>
            <w:t>10.3.3 Curriculum and resources</w:t>
          </w:r>
          <w:r w:rsidRPr="003B4BCA">
            <w:rPr>
              <w:rFonts w:asciiTheme="majorHAnsi" w:hAnsiTheme="majorHAnsi"/>
              <w:noProof/>
            </w:rPr>
            <w:tab/>
          </w:r>
          <w:r w:rsidRPr="003B4BCA">
            <w:rPr>
              <w:rFonts w:asciiTheme="majorHAnsi" w:hAnsiTheme="majorHAnsi"/>
              <w:noProof/>
            </w:rPr>
            <w:fldChar w:fldCharType="begin"/>
          </w:r>
          <w:r w:rsidRPr="003B4BCA">
            <w:rPr>
              <w:rFonts w:asciiTheme="majorHAnsi" w:hAnsiTheme="majorHAnsi"/>
              <w:noProof/>
            </w:rPr>
            <w:instrText xml:space="preserve"> PAGEREF _Toc316300505 \h </w:instrText>
          </w:r>
          <w:r w:rsidRPr="003B4BCA">
            <w:rPr>
              <w:rFonts w:asciiTheme="majorHAnsi" w:hAnsiTheme="majorHAnsi"/>
              <w:noProof/>
            </w:rPr>
          </w:r>
          <w:r w:rsidRPr="003B4BCA">
            <w:rPr>
              <w:rFonts w:asciiTheme="majorHAnsi" w:hAnsiTheme="majorHAnsi"/>
              <w:noProof/>
            </w:rPr>
            <w:fldChar w:fldCharType="separate"/>
          </w:r>
          <w:r w:rsidR="00A87CFA">
            <w:rPr>
              <w:rFonts w:asciiTheme="majorHAnsi" w:hAnsiTheme="majorHAnsi"/>
              <w:noProof/>
            </w:rPr>
            <w:t>104</w:t>
          </w:r>
          <w:r w:rsidRPr="003B4BCA">
            <w:rPr>
              <w:rFonts w:asciiTheme="majorHAnsi" w:hAnsiTheme="majorHAnsi"/>
              <w:noProof/>
            </w:rPr>
            <w:fldChar w:fldCharType="end"/>
          </w:r>
        </w:p>
        <w:p w14:paraId="6611AA22" w14:textId="77777777" w:rsidR="00015FC6" w:rsidRPr="003B4BCA" w:rsidRDefault="00015FC6">
          <w:pPr>
            <w:pStyle w:val="TOC2"/>
            <w:tabs>
              <w:tab w:val="right" w:leader="dot" w:pos="8297"/>
            </w:tabs>
            <w:rPr>
              <w:rFonts w:asciiTheme="majorHAnsi" w:hAnsiTheme="majorHAnsi"/>
              <w:b w:val="0"/>
              <w:noProof/>
              <w:sz w:val="24"/>
              <w:szCs w:val="24"/>
              <w:lang w:val="en-AU" w:eastAsia="ja-JP"/>
            </w:rPr>
          </w:pPr>
          <w:r w:rsidRPr="003B4BCA">
            <w:rPr>
              <w:rFonts w:asciiTheme="majorHAnsi" w:hAnsiTheme="majorHAnsi"/>
              <w:noProof/>
            </w:rPr>
            <w:t>10.3 What did we learn?</w:t>
          </w:r>
          <w:r w:rsidRPr="003B4BCA">
            <w:rPr>
              <w:rFonts w:asciiTheme="majorHAnsi" w:hAnsiTheme="majorHAnsi"/>
              <w:noProof/>
            </w:rPr>
            <w:tab/>
          </w:r>
          <w:r w:rsidRPr="003B4BCA">
            <w:rPr>
              <w:rFonts w:asciiTheme="majorHAnsi" w:hAnsiTheme="majorHAnsi"/>
              <w:noProof/>
            </w:rPr>
            <w:fldChar w:fldCharType="begin"/>
          </w:r>
          <w:r w:rsidRPr="003B4BCA">
            <w:rPr>
              <w:rFonts w:asciiTheme="majorHAnsi" w:hAnsiTheme="majorHAnsi"/>
              <w:noProof/>
            </w:rPr>
            <w:instrText xml:space="preserve"> PAGEREF _Toc316300506 \h </w:instrText>
          </w:r>
          <w:r w:rsidRPr="003B4BCA">
            <w:rPr>
              <w:rFonts w:asciiTheme="majorHAnsi" w:hAnsiTheme="majorHAnsi"/>
              <w:noProof/>
            </w:rPr>
          </w:r>
          <w:r w:rsidRPr="003B4BCA">
            <w:rPr>
              <w:rFonts w:asciiTheme="majorHAnsi" w:hAnsiTheme="majorHAnsi"/>
              <w:noProof/>
            </w:rPr>
            <w:fldChar w:fldCharType="separate"/>
          </w:r>
          <w:r w:rsidR="00A87CFA">
            <w:rPr>
              <w:rFonts w:asciiTheme="majorHAnsi" w:hAnsiTheme="majorHAnsi"/>
              <w:noProof/>
            </w:rPr>
            <w:t>105</w:t>
          </w:r>
          <w:r w:rsidRPr="003B4BCA">
            <w:rPr>
              <w:rFonts w:asciiTheme="majorHAnsi" w:hAnsiTheme="majorHAnsi"/>
              <w:noProof/>
            </w:rPr>
            <w:fldChar w:fldCharType="end"/>
          </w:r>
        </w:p>
        <w:p w14:paraId="4EB8D921" w14:textId="77777777" w:rsidR="00015FC6" w:rsidRPr="003B4BCA" w:rsidRDefault="00015FC6">
          <w:pPr>
            <w:pStyle w:val="TOC1"/>
            <w:rPr>
              <w:rFonts w:asciiTheme="majorHAnsi" w:hAnsiTheme="majorHAnsi"/>
              <w:b w:val="0"/>
              <w:noProof/>
              <w:lang w:val="en-AU" w:eastAsia="ja-JP"/>
            </w:rPr>
          </w:pPr>
          <w:r w:rsidRPr="003B4BCA">
            <w:rPr>
              <w:rFonts w:asciiTheme="majorHAnsi" w:hAnsiTheme="majorHAnsi" w:cs="Times New Roman"/>
              <w:noProof/>
            </w:rPr>
            <w:t>11. Impacts of IYMO</w:t>
          </w:r>
          <w:r w:rsidRPr="003B4BCA">
            <w:rPr>
              <w:rFonts w:asciiTheme="majorHAnsi" w:hAnsiTheme="majorHAnsi"/>
              <w:noProof/>
            </w:rPr>
            <w:tab/>
          </w:r>
          <w:r w:rsidRPr="003B4BCA">
            <w:rPr>
              <w:rFonts w:asciiTheme="majorHAnsi" w:hAnsiTheme="majorHAnsi"/>
              <w:noProof/>
            </w:rPr>
            <w:fldChar w:fldCharType="begin"/>
          </w:r>
          <w:r w:rsidRPr="003B4BCA">
            <w:rPr>
              <w:rFonts w:asciiTheme="majorHAnsi" w:hAnsiTheme="majorHAnsi"/>
              <w:noProof/>
            </w:rPr>
            <w:instrText xml:space="preserve"> PAGEREF _Toc316300507 \h </w:instrText>
          </w:r>
          <w:r w:rsidRPr="003B4BCA">
            <w:rPr>
              <w:rFonts w:asciiTheme="majorHAnsi" w:hAnsiTheme="majorHAnsi"/>
              <w:noProof/>
            </w:rPr>
          </w:r>
          <w:r w:rsidRPr="003B4BCA">
            <w:rPr>
              <w:rFonts w:asciiTheme="majorHAnsi" w:hAnsiTheme="majorHAnsi"/>
              <w:noProof/>
            </w:rPr>
            <w:fldChar w:fldCharType="separate"/>
          </w:r>
          <w:r w:rsidR="00A87CFA">
            <w:rPr>
              <w:rFonts w:asciiTheme="majorHAnsi" w:hAnsiTheme="majorHAnsi"/>
              <w:noProof/>
            </w:rPr>
            <w:t>106</w:t>
          </w:r>
          <w:r w:rsidRPr="003B4BCA">
            <w:rPr>
              <w:rFonts w:asciiTheme="majorHAnsi" w:hAnsiTheme="majorHAnsi"/>
              <w:noProof/>
            </w:rPr>
            <w:fldChar w:fldCharType="end"/>
          </w:r>
        </w:p>
        <w:p w14:paraId="246EADB8" w14:textId="77777777" w:rsidR="00015FC6" w:rsidRPr="003B4BCA" w:rsidRDefault="00015FC6">
          <w:pPr>
            <w:pStyle w:val="TOC2"/>
            <w:tabs>
              <w:tab w:val="right" w:leader="dot" w:pos="8297"/>
            </w:tabs>
            <w:rPr>
              <w:rFonts w:asciiTheme="majorHAnsi" w:hAnsiTheme="majorHAnsi"/>
              <w:b w:val="0"/>
              <w:noProof/>
              <w:sz w:val="24"/>
              <w:szCs w:val="24"/>
              <w:lang w:val="en-AU" w:eastAsia="ja-JP"/>
            </w:rPr>
          </w:pPr>
          <w:r w:rsidRPr="003B4BCA">
            <w:rPr>
              <w:rFonts w:asciiTheme="majorHAnsi" w:hAnsiTheme="majorHAnsi" w:cs="Times New Roman"/>
              <w:noProof/>
            </w:rPr>
            <w:t>11.1 Survey background</w:t>
          </w:r>
          <w:r w:rsidRPr="003B4BCA">
            <w:rPr>
              <w:rFonts w:asciiTheme="majorHAnsi" w:hAnsiTheme="majorHAnsi"/>
              <w:noProof/>
            </w:rPr>
            <w:tab/>
          </w:r>
          <w:r w:rsidRPr="003B4BCA">
            <w:rPr>
              <w:rFonts w:asciiTheme="majorHAnsi" w:hAnsiTheme="majorHAnsi"/>
              <w:noProof/>
            </w:rPr>
            <w:fldChar w:fldCharType="begin"/>
          </w:r>
          <w:r w:rsidRPr="003B4BCA">
            <w:rPr>
              <w:rFonts w:asciiTheme="majorHAnsi" w:hAnsiTheme="majorHAnsi"/>
              <w:noProof/>
            </w:rPr>
            <w:instrText xml:space="preserve"> PAGEREF _Toc316300508 \h </w:instrText>
          </w:r>
          <w:r w:rsidRPr="003B4BCA">
            <w:rPr>
              <w:rFonts w:asciiTheme="majorHAnsi" w:hAnsiTheme="majorHAnsi"/>
              <w:noProof/>
            </w:rPr>
          </w:r>
          <w:r w:rsidRPr="003B4BCA">
            <w:rPr>
              <w:rFonts w:asciiTheme="majorHAnsi" w:hAnsiTheme="majorHAnsi"/>
              <w:noProof/>
            </w:rPr>
            <w:fldChar w:fldCharType="separate"/>
          </w:r>
          <w:r w:rsidR="00A87CFA">
            <w:rPr>
              <w:rFonts w:asciiTheme="majorHAnsi" w:hAnsiTheme="majorHAnsi"/>
              <w:noProof/>
            </w:rPr>
            <w:t>106</w:t>
          </w:r>
          <w:r w:rsidRPr="003B4BCA">
            <w:rPr>
              <w:rFonts w:asciiTheme="majorHAnsi" w:hAnsiTheme="majorHAnsi"/>
              <w:noProof/>
            </w:rPr>
            <w:fldChar w:fldCharType="end"/>
          </w:r>
        </w:p>
        <w:p w14:paraId="450B2072" w14:textId="77777777" w:rsidR="00015FC6" w:rsidRPr="003B4BCA" w:rsidRDefault="00015FC6">
          <w:pPr>
            <w:pStyle w:val="TOC2"/>
            <w:tabs>
              <w:tab w:val="right" w:leader="dot" w:pos="8297"/>
            </w:tabs>
            <w:rPr>
              <w:rFonts w:asciiTheme="majorHAnsi" w:hAnsiTheme="majorHAnsi"/>
              <w:b w:val="0"/>
              <w:noProof/>
              <w:sz w:val="24"/>
              <w:szCs w:val="24"/>
              <w:lang w:val="en-AU" w:eastAsia="ja-JP"/>
            </w:rPr>
          </w:pPr>
          <w:r w:rsidRPr="003B4BCA">
            <w:rPr>
              <w:rFonts w:asciiTheme="majorHAnsi" w:hAnsiTheme="majorHAnsi" w:cs="Times New Roman"/>
              <w:noProof/>
            </w:rPr>
            <w:t>11.2 A discussion of survey findings in relation to qualitative findings</w:t>
          </w:r>
          <w:r w:rsidRPr="003B4BCA">
            <w:rPr>
              <w:rFonts w:asciiTheme="majorHAnsi" w:hAnsiTheme="majorHAnsi"/>
              <w:noProof/>
            </w:rPr>
            <w:tab/>
          </w:r>
          <w:r w:rsidRPr="003B4BCA">
            <w:rPr>
              <w:rFonts w:asciiTheme="majorHAnsi" w:hAnsiTheme="majorHAnsi"/>
              <w:noProof/>
            </w:rPr>
            <w:fldChar w:fldCharType="begin"/>
          </w:r>
          <w:r w:rsidRPr="003B4BCA">
            <w:rPr>
              <w:rFonts w:asciiTheme="majorHAnsi" w:hAnsiTheme="majorHAnsi"/>
              <w:noProof/>
            </w:rPr>
            <w:instrText xml:space="preserve"> PAGEREF _Toc316300509 \h </w:instrText>
          </w:r>
          <w:r w:rsidRPr="003B4BCA">
            <w:rPr>
              <w:rFonts w:asciiTheme="majorHAnsi" w:hAnsiTheme="majorHAnsi"/>
              <w:noProof/>
            </w:rPr>
          </w:r>
          <w:r w:rsidRPr="003B4BCA">
            <w:rPr>
              <w:rFonts w:asciiTheme="majorHAnsi" w:hAnsiTheme="majorHAnsi"/>
              <w:noProof/>
            </w:rPr>
            <w:fldChar w:fldCharType="separate"/>
          </w:r>
          <w:r w:rsidR="00A87CFA">
            <w:rPr>
              <w:rFonts w:asciiTheme="majorHAnsi" w:hAnsiTheme="majorHAnsi"/>
              <w:noProof/>
            </w:rPr>
            <w:t>108</w:t>
          </w:r>
          <w:r w:rsidRPr="003B4BCA">
            <w:rPr>
              <w:rFonts w:asciiTheme="majorHAnsi" w:hAnsiTheme="majorHAnsi"/>
              <w:noProof/>
            </w:rPr>
            <w:fldChar w:fldCharType="end"/>
          </w:r>
        </w:p>
        <w:p w14:paraId="56E87C85" w14:textId="77777777" w:rsidR="00015FC6" w:rsidRPr="003B4BCA" w:rsidRDefault="00015FC6">
          <w:pPr>
            <w:pStyle w:val="TOC2"/>
            <w:tabs>
              <w:tab w:val="right" w:leader="dot" w:pos="8297"/>
            </w:tabs>
            <w:rPr>
              <w:rFonts w:asciiTheme="majorHAnsi" w:hAnsiTheme="majorHAnsi"/>
              <w:b w:val="0"/>
              <w:noProof/>
              <w:sz w:val="24"/>
              <w:szCs w:val="24"/>
              <w:lang w:val="en-AU" w:eastAsia="ja-JP"/>
            </w:rPr>
          </w:pPr>
          <w:r w:rsidRPr="003B4BCA">
            <w:rPr>
              <w:rFonts w:asciiTheme="majorHAnsi" w:hAnsiTheme="majorHAnsi" w:cs="Times New Roman"/>
              <w:noProof/>
            </w:rPr>
            <w:lastRenderedPageBreak/>
            <w:t>11.4 Discussion of IYMO impacts</w:t>
          </w:r>
          <w:r w:rsidRPr="003B4BCA">
            <w:rPr>
              <w:rFonts w:asciiTheme="majorHAnsi" w:hAnsiTheme="majorHAnsi"/>
              <w:noProof/>
            </w:rPr>
            <w:tab/>
          </w:r>
          <w:r w:rsidRPr="003B4BCA">
            <w:rPr>
              <w:rFonts w:asciiTheme="majorHAnsi" w:hAnsiTheme="majorHAnsi"/>
              <w:noProof/>
            </w:rPr>
            <w:fldChar w:fldCharType="begin"/>
          </w:r>
          <w:r w:rsidRPr="003B4BCA">
            <w:rPr>
              <w:rFonts w:asciiTheme="majorHAnsi" w:hAnsiTheme="majorHAnsi"/>
              <w:noProof/>
            </w:rPr>
            <w:instrText xml:space="preserve"> PAGEREF _Toc316300510 \h </w:instrText>
          </w:r>
          <w:r w:rsidRPr="003B4BCA">
            <w:rPr>
              <w:rFonts w:asciiTheme="majorHAnsi" w:hAnsiTheme="majorHAnsi"/>
              <w:noProof/>
            </w:rPr>
          </w:r>
          <w:r w:rsidRPr="003B4BCA">
            <w:rPr>
              <w:rFonts w:asciiTheme="majorHAnsi" w:hAnsiTheme="majorHAnsi"/>
              <w:noProof/>
            </w:rPr>
            <w:fldChar w:fldCharType="separate"/>
          </w:r>
          <w:r w:rsidR="00A87CFA">
            <w:rPr>
              <w:rFonts w:asciiTheme="majorHAnsi" w:hAnsiTheme="majorHAnsi"/>
              <w:noProof/>
            </w:rPr>
            <w:t>110</w:t>
          </w:r>
          <w:r w:rsidRPr="003B4BCA">
            <w:rPr>
              <w:rFonts w:asciiTheme="majorHAnsi" w:hAnsiTheme="majorHAnsi"/>
              <w:noProof/>
            </w:rPr>
            <w:fldChar w:fldCharType="end"/>
          </w:r>
        </w:p>
        <w:p w14:paraId="49F0BEC0" w14:textId="77777777" w:rsidR="002575AB" w:rsidRDefault="002575AB" w:rsidP="002575AB">
          <w:pPr>
            <w:pStyle w:val="TOC2"/>
            <w:tabs>
              <w:tab w:val="right" w:leader="dot" w:pos="8297"/>
            </w:tabs>
            <w:rPr>
              <w:rFonts w:asciiTheme="majorHAnsi" w:hAnsiTheme="majorHAnsi"/>
              <w:b w:val="0"/>
              <w:noProof/>
              <w:sz w:val="24"/>
              <w:szCs w:val="24"/>
              <w:lang w:val="en-AU" w:eastAsia="ja-JP"/>
            </w:rPr>
          </w:pPr>
          <w:r>
            <w:rPr>
              <w:rFonts w:asciiTheme="majorHAnsi" w:hAnsiTheme="majorHAnsi" w:cs="Times New Roman"/>
              <w:noProof/>
            </w:rPr>
            <w:t>11.4 Discussion of IYMO impacts</w:t>
          </w:r>
          <w:r>
            <w:rPr>
              <w:rFonts w:asciiTheme="majorHAnsi" w:hAnsiTheme="majorHAnsi"/>
              <w:noProof/>
            </w:rPr>
            <w:tab/>
          </w:r>
          <w:r>
            <w:rPr>
              <w:rFonts w:asciiTheme="majorHAnsi" w:hAnsiTheme="majorHAnsi"/>
              <w:noProof/>
            </w:rPr>
            <w:fldChar w:fldCharType="begin"/>
          </w:r>
          <w:r>
            <w:rPr>
              <w:rFonts w:asciiTheme="majorHAnsi" w:hAnsiTheme="majorHAnsi"/>
              <w:noProof/>
            </w:rPr>
            <w:instrText xml:space="preserve"> PAGEREF _Toc316300510 \h </w:instrText>
          </w:r>
          <w:r>
            <w:rPr>
              <w:rFonts w:asciiTheme="majorHAnsi" w:hAnsiTheme="majorHAnsi"/>
              <w:noProof/>
            </w:rPr>
          </w:r>
          <w:r>
            <w:rPr>
              <w:rFonts w:asciiTheme="majorHAnsi" w:hAnsiTheme="majorHAnsi"/>
              <w:noProof/>
            </w:rPr>
            <w:fldChar w:fldCharType="separate"/>
          </w:r>
          <w:r w:rsidR="00A87CFA">
            <w:rPr>
              <w:rFonts w:asciiTheme="majorHAnsi" w:hAnsiTheme="majorHAnsi"/>
              <w:noProof/>
            </w:rPr>
            <w:t>110</w:t>
          </w:r>
          <w:r>
            <w:rPr>
              <w:rFonts w:asciiTheme="majorHAnsi" w:hAnsiTheme="majorHAnsi"/>
              <w:noProof/>
            </w:rPr>
            <w:fldChar w:fldCharType="end"/>
          </w:r>
        </w:p>
        <w:p w14:paraId="33D2B2ED" w14:textId="77777777" w:rsidR="002575AB" w:rsidRDefault="002575AB" w:rsidP="002575AB">
          <w:pPr>
            <w:pStyle w:val="TOC3"/>
            <w:tabs>
              <w:tab w:val="right" w:leader="dot" w:pos="8297"/>
            </w:tabs>
            <w:rPr>
              <w:rFonts w:asciiTheme="majorHAnsi" w:hAnsiTheme="majorHAnsi"/>
              <w:noProof/>
              <w:sz w:val="24"/>
              <w:szCs w:val="24"/>
              <w:lang w:val="en-AU" w:eastAsia="ja-JP"/>
            </w:rPr>
          </w:pPr>
          <w:r>
            <w:rPr>
              <w:rFonts w:asciiTheme="majorHAnsi" w:hAnsiTheme="majorHAnsi" w:cs="Times New Roman"/>
              <w:noProof/>
            </w:rPr>
            <w:t>11.4.1 Knowledge acquisition</w:t>
          </w:r>
          <w:r>
            <w:rPr>
              <w:rFonts w:asciiTheme="majorHAnsi" w:hAnsiTheme="majorHAnsi"/>
              <w:noProof/>
            </w:rPr>
            <w:tab/>
          </w:r>
          <w:r>
            <w:rPr>
              <w:rFonts w:asciiTheme="majorHAnsi" w:hAnsiTheme="majorHAnsi"/>
              <w:noProof/>
            </w:rPr>
            <w:fldChar w:fldCharType="begin"/>
          </w:r>
          <w:r>
            <w:rPr>
              <w:rFonts w:asciiTheme="majorHAnsi" w:hAnsiTheme="majorHAnsi"/>
              <w:noProof/>
            </w:rPr>
            <w:instrText xml:space="preserve"> PAGEREF _Toc316300511 \h </w:instrText>
          </w:r>
          <w:r>
            <w:rPr>
              <w:rFonts w:asciiTheme="majorHAnsi" w:hAnsiTheme="majorHAnsi"/>
              <w:noProof/>
            </w:rPr>
          </w:r>
          <w:r>
            <w:rPr>
              <w:rFonts w:asciiTheme="majorHAnsi" w:hAnsiTheme="majorHAnsi"/>
              <w:noProof/>
            </w:rPr>
            <w:fldChar w:fldCharType="separate"/>
          </w:r>
          <w:r w:rsidR="00A87CFA">
            <w:rPr>
              <w:rFonts w:asciiTheme="majorHAnsi" w:hAnsiTheme="majorHAnsi"/>
              <w:noProof/>
            </w:rPr>
            <w:t>111</w:t>
          </w:r>
          <w:r>
            <w:rPr>
              <w:rFonts w:asciiTheme="majorHAnsi" w:hAnsiTheme="majorHAnsi"/>
              <w:noProof/>
            </w:rPr>
            <w:fldChar w:fldCharType="end"/>
          </w:r>
        </w:p>
        <w:p w14:paraId="39EB9B3E" w14:textId="77777777" w:rsidR="00015FC6" w:rsidRPr="003B4BCA" w:rsidRDefault="00015FC6">
          <w:pPr>
            <w:pStyle w:val="TOC3"/>
            <w:tabs>
              <w:tab w:val="right" w:leader="dot" w:pos="8297"/>
            </w:tabs>
            <w:rPr>
              <w:rFonts w:asciiTheme="majorHAnsi" w:hAnsiTheme="majorHAnsi"/>
              <w:noProof/>
              <w:sz w:val="24"/>
              <w:szCs w:val="24"/>
              <w:lang w:val="en-AU" w:eastAsia="ja-JP"/>
            </w:rPr>
          </w:pPr>
          <w:r w:rsidRPr="003B4BCA">
            <w:rPr>
              <w:rFonts w:asciiTheme="majorHAnsi" w:hAnsiTheme="majorHAnsi" w:cs="Times New Roman"/>
              <w:noProof/>
            </w:rPr>
            <w:t>11.4.2 Challenging assumptions</w:t>
          </w:r>
          <w:r w:rsidRPr="003B4BCA">
            <w:rPr>
              <w:rFonts w:asciiTheme="majorHAnsi" w:hAnsiTheme="majorHAnsi"/>
              <w:noProof/>
            </w:rPr>
            <w:tab/>
          </w:r>
          <w:r w:rsidRPr="003B4BCA">
            <w:rPr>
              <w:rFonts w:asciiTheme="majorHAnsi" w:hAnsiTheme="majorHAnsi"/>
              <w:noProof/>
            </w:rPr>
            <w:fldChar w:fldCharType="begin"/>
          </w:r>
          <w:r w:rsidRPr="003B4BCA">
            <w:rPr>
              <w:rFonts w:asciiTheme="majorHAnsi" w:hAnsiTheme="majorHAnsi"/>
              <w:noProof/>
            </w:rPr>
            <w:instrText xml:space="preserve"> PAGEREF _Toc316300512 \h </w:instrText>
          </w:r>
          <w:r w:rsidRPr="003B4BCA">
            <w:rPr>
              <w:rFonts w:asciiTheme="majorHAnsi" w:hAnsiTheme="majorHAnsi"/>
              <w:noProof/>
            </w:rPr>
          </w:r>
          <w:r w:rsidRPr="003B4BCA">
            <w:rPr>
              <w:rFonts w:asciiTheme="majorHAnsi" w:hAnsiTheme="majorHAnsi"/>
              <w:noProof/>
            </w:rPr>
            <w:fldChar w:fldCharType="separate"/>
          </w:r>
          <w:r w:rsidR="00A87CFA">
            <w:rPr>
              <w:rFonts w:asciiTheme="majorHAnsi" w:hAnsiTheme="majorHAnsi"/>
              <w:noProof/>
            </w:rPr>
            <w:t>113</w:t>
          </w:r>
          <w:r w:rsidRPr="003B4BCA">
            <w:rPr>
              <w:rFonts w:asciiTheme="majorHAnsi" w:hAnsiTheme="majorHAnsi"/>
              <w:noProof/>
            </w:rPr>
            <w:fldChar w:fldCharType="end"/>
          </w:r>
        </w:p>
        <w:p w14:paraId="1EAF7D2E" w14:textId="77777777" w:rsidR="00015FC6" w:rsidRPr="003B4BCA" w:rsidRDefault="00015FC6">
          <w:pPr>
            <w:pStyle w:val="TOC3"/>
            <w:tabs>
              <w:tab w:val="right" w:leader="dot" w:pos="8297"/>
            </w:tabs>
            <w:rPr>
              <w:rFonts w:asciiTheme="majorHAnsi" w:hAnsiTheme="majorHAnsi"/>
              <w:noProof/>
              <w:sz w:val="24"/>
              <w:szCs w:val="24"/>
              <w:lang w:val="en-AU" w:eastAsia="ja-JP"/>
            </w:rPr>
          </w:pPr>
          <w:r w:rsidRPr="003B4BCA">
            <w:rPr>
              <w:rFonts w:asciiTheme="majorHAnsi" w:hAnsiTheme="majorHAnsi" w:cs="Times New Roman"/>
              <w:noProof/>
            </w:rPr>
            <w:t>11.4.3 Reflexivity</w:t>
          </w:r>
          <w:r w:rsidRPr="003B4BCA">
            <w:rPr>
              <w:rFonts w:asciiTheme="majorHAnsi" w:hAnsiTheme="majorHAnsi"/>
              <w:noProof/>
            </w:rPr>
            <w:tab/>
          </w:r>
          <w:r w:rsidRPr="003B4BCA">
            <w:rPr>
              <w:rFonts w:asciiTheme="majorHAnsi" w:hAnsiTheme="majorHAnsi"/>
              <w:noProof/>
            </w:rPr>
            <w:fldChar w:fldCharType="begin"/>
          </w:r>
          <w:r w:rsidRPr="003B4BCA">
            <w:rPr>
              <w:rFonts w:asciiTheme="majorHAnsi" w:hAnsiTheme="majorHAnsi"/>
              <w:noProof/>
            </w:rPr>
            <w:instrText xml:space="preserve"> PAGEREF _Toc316300513 \h </w:instrText>
          </w:r>
          <w:r w:rsidRPr="003B4BCA">
            <w:rPr>
              <w:rFonts w:asciiTheme="majorHAnsi" w:hAnsiTheme="majorHAnsi"/>
              <w:noProof/>
            </w:rPr>
          </w:r>
          <w:r w:rsidRPr="003B4BCA">
            <w:rPr>
              <w:rFonts w:asciiTheme="majorHAnsi" w:hAnsiTheme="majorHAnsi"/>
              <w:noProof/>
            </w:rPr>
            <w:fldChar w:fldCharType="separate"/>
          </w:r>
          <w:r w:rsidR="00A87CFA">
            <w:rPr>
              <w:rFonts w:asciiTheme="majorHAnsi" w:hAnsiTheme="majorHAnsi"/>
              <w:noProof/>
            </w:rPr>
            <w:t>117</w:t>
          </w:r>
          <w:r w:rsidRPr="003B4BCA">
            <w:rPr>
              <w:rFonts w:asciiTheme="majorHAnsi" w:hAnsiTheme="majorHAnsi"/>
              <w:noProof/>
            </w:rPr>
            <w:fldChar w:fldCharType="end"/>
          </w:r>
        </w:p>
        <w:p w14:paraId="4D621784" w14:textId="77777777" w:rsidR="00015FC6" w:rsidRPr="003B4BCA" w:rsidRDefault="00015FC6">
          <w:pPr>
            <w:pStyle w:val="TOC3"/>
            <w:tabs>
              <w:tab w:val="right" w:leader="dot" w:pos="8297"/>
            </w:tabs>
            <w:rPr>
              <w:rFonts w:asciiTheme="majorHAnsi" w:hAnsiTheme="majorHAnsi"/>
              <w:noProof/>
              <w:sz w:val="24"/>
              <w:szCs w:val="24"/>
              <w:lang w:val="en-AU" w:eastAsia="ja-JP"/>
            </w:rPr>
          </w:pPr>
          <w:r w:rsidRPr="003B4BCA">
            <w:rPr>
              <w:rFonts w:asciiTheme="majorHAnsi" w:hAnsiTheme="majorHAnsi" w:cs="Times New Roman"/>
              <w:noProof/>
            </w:rPr>
            <w:t>11.4.4 Behavioural change</w:t>
          </w:r>
          <w:r w:rsidRPr="003B4BCA">
            <w:rPr>
              <w:rFonts w:asciiTheme="majorHAnsi" w:hAnsiTheme="majorHAnsi"/>
              <w:noProof/>
            </w:rPr>
            <w:tab/>
          </w:r>
          <w:r w:rsidRPr="003B4BCA">
            <w:rPr>
              <w:rFonts w:asciiTheme="majorHAnsi" w:hAnsiTheme="majorHAnsi"/>
              <w:noProof/>
            </w:rPr>
            <w:fldChar w:fldCharType="begin"/>
          </w:r>
          <w:r w:rsidRPr="003B4BCA">
            <w:rPr>
              <w:rFonts w:asciiTheme="majorHAnsi" w:hAnsiTheme="majorHAnsi"/>
              <w:noProof/>
            </w:rPr>
            <w:instrText xml:space="preserve"> PAGEREF _Toc316300514 \h </w:instrText>
          </w:r>
          <w:r w:rsidRPr="003B4BCA">
            <w:rPr>
              <w:rFonts w:asciiTheme="majorHAnsi" w:hAnsiTheme="majorHAnsi"/>
              <w:noProof/>
            </w:rPr>
          </w:r>
          <w:r w:rsidRPr="003B4BCA">
            <w:rPr>
              <w:rFonts w:asciiTheme="majorHAnsi" w:hAnsiTheme="majorHAnsi"/>
              <w:noProof/>
            </w:rPr>
            <w:fldChar w:fldCharType="separate"/>
          </w:r>
          <w:r w:rsidR="00A87CFA">
            <w:rPr>
              <w:rFonts w:asciiTheme="majorHAnsi" w:hAnsiTheme="majorHAnsi"/>
              <w:noProof/>
            </w:rPr>
            <w:t>122</w:t>
          </w:r>
          <w:r w:rsidRPr="003B4BCA">
            <w:rPr>
              <w:rFonts w:asciiTheme="majorHAnsi" w:hAnsiTheme="majorHAnsi"/>
              <w:noProof/>
            </w:rPr>
            <w:fldChar w:fldCharType="end"/>
          </w:r>
        </w:p>
        <w:p w14:paraId="472CF992" w14:textId="77777777" w:rsidR="00015FC6" w:rsidRPr="003B4BCA" w:rsidRDefault="00015FC6">
          <w:pPr>
            <w:pStyle w:val="TOC2"/>
            <w:tabs>
              <w:tab w:val="right" w:leader="dot" w:pos="8297"/>
            </w:tabs>
            <w:rPr>
              <w:rFonts w:asciiTheme="majorHAnsi" w:hAnsiTheme="majorHAnsi"/>
              <w:b w:val="0"/>
              <w:noProof/>
              <w:sz w:val="24"/>
              <w:szCs w:val="24"/>
              <w:lang w:val="en-AU" w:eastAsia="ja-JP"/>
            </w:rPr>
          </w:pPr>
          <w:r w:rsidRPr="003B4BCA">
            <w:rPr>
              <w:rFonts w:asciiTheme="majorHAnsi" w:hAnsiTheme="majorHAnsi"/>
              <w:noProof/>
            </w:rPr>
            <w:t>11.5 What did we learn?</w:t>
          </w:r>
          <w:r w:rsidRPr="003B4BCA">
            <w:rPr>
              <w:rFonts w:asciiTheme="majorHAnsi" w:hAnsiTheme="majorHAnsi"/>
              <w:noProof/>
            </w:rPr>
            <w:tab/>
          </w:r>
          <w:r w:rsidRPr="003B4BCA">
            <w:rPr>
              <w:rFonts w:asciiTheme="majorHAnsi" w:hAnsiTheme="majorHAnsi"/>
              <w:noProof/>
            </w:rPr>
            <w:fldChar w:fldCharType="begin"/>
          </w:r>
          <w:r w:rsidRPr="003B4BCA">
            <w:rPr>
              <w:rFonts w:asciiTheme="majorHAnsi" w:hAnsiTheme="majorHAnsi"/>
              <w:noProof/>
            </w:rPr>
            <w:instrText xml:space="preserve"> PAGEREF _Toc316300515 \h </w:instrText>
          </w:r>
          <w:r w:rsidRPr="003B4BCA">
            <w:rPr>
              <w:rFonts w:asciiTheme="majorHAnsi" w:hAnsiTheme="majorHAnsi"/>
              <w:noProof/>
            </w:rPr>
          </w:r>
          <w:r w:rsidRPr="003B4BCA">
            <w:rPr>
              <w:rFonts w:asciiTheme="majorHAnsi" w:hAnsiTheme="majorHAnsi"/>
              <w:noProof/>
            </w:rPr>
            <w:fldChar w:fldCharType="separate"/>
          </w:r>
          <w:r w:rsidR="00A87CFA">
            <w:rPr>
              <w:rFonts w:asciiTheme="majorHAnsi" w:hAnsiTheme="majorHAnsi"/>
              <w:noProof/>
            </w:rPr>
            <w:t>127</w:t>
          </w:r>
          <w:r w:rsidRPr="003B4BCA">
            <w:rPr>
              <w:rFonts w:asciiTheme="majorHAnsi" w:hAnsiTheme="majorHAnsi"/>
              <w:noProof/>
            </w:rPr>
            <w:fldChar w:fldCharType="end"/>
          </w:r>
        </w:p>
        <w:p w14:paraId="236F2EFB" w14:textId="77777777" w:rsidR="00015FC6" w:rsidRPr="003B4BCA" w:rsidRDefault="00015FC6">
          <w:pPr>
            <w:pStyle w:val="TOC1"/>
            <w:rPr>
              <w:rFonts w:asciiTheme="majorHAnsi" w:hAnsiTheme="majorHAnsi"/>
              <w:b w:val="0"/>
              <w:noProof/>
              <w:lang w:val="en-AU" w:eastAsia="ja-JP"/>
            </w:rPr>
          </w:pPr>
          <w:r w:rsidRPr="003B4BCA">
            <w:rPr>
              <w:rFonts w:asciiTheme="majorHAnsi" w:hAnsiTheme="majorHAnsi" w:cs="Times New Roman"/>
              <w:noProof/>
            </w:rPr>
            <w:t>12. School Exhibition Feedback: Highlights and Improvements</w:t>
          </w:r>
          <w:r w:rsidRPr="003B4BCA">
            <w:rPr>
              <w:rFonts w:asciiTheme="majorHAnsi" w:hAnsiTheme="majorHAnsi"/>
              <w:noProof/>
            </w:rPr>
            <w:tab/>
          </w:r>
          <w:r w:rsidRPr="003B4BCA">
            <w:rPr>
              <w:rFonts w:asciiTheme="majorHAnsi" w:hAnsiTheme="majorHAnsi"/>
              <w:noProof/>
            </w:rPr>
            <w:fldChar w:fldCharType="begin"/>
          </w:r>
          <w:r w:rsidRPr="003B4BCA">
            <w:rPr>
              <w:rFonts w:asciiTheme="majorHAnsi" w:hAnsiTheme="majorHAnsi"/>
              <w:noProof/>
            </w:rPr>
            <w:instrText xml:space="preserve"> PAGEREF _Toc316300516 \h </w:instrText>
          </w:r>
          <w:r w:rsidRPr="003B4BCA">
            <w:rPr>
              <w:rFonts w:asciiTheme="majorHAnsi" w:hAnsiTheme="majorHAnsi"/>
              <w:noProof/>
            </w:rPr>
          </w:r>
          <w:r w:rsidRPr="003B4BCA">
            <w:rPr>
              <w:rFonts w:asciiTheme="majorHAnsi" w:hAnsiTheme="majorHAnsi"/>
              <w:noProof/>
            </w:rPr>
            <w:fldChar w:fldCharType="separate"/>
          </w:r>
          <w:r w:rsidR="00A87CFA">
            <w:rPr>
              <w:rFonts w:asciiTheme="majorHAnsi" w:hAnsiTheme="majorHAnsi"/>
              <w:noProof/>
            </w:rPr>
            <w:t>129</w:t>
          </w:r>
          <w:r w:rsidRPr="003B4BCA">
            <w:rPr>
              <w:rFonts w:asciiTheme="majorHAnsi" w:hAnsiTheme="majorHAnsi"/>
              <w:noProof/>
            </w:rPr>
            <w:fldChar w:fldCharType="end"/>
          </w:r>
        </w:p>
        <w:p w14:paraId="7B6A1DF5" w14:textId="77777777" w:rsidR="00015FC6" w:rsidRPr="003B4BCA" w:rsidRDefault="00015FC6">
          <w:pPr>
            <w:pStyle w:val="TOC2"/>
            <w:tabs>
              <w:tab w:val="right" w:leader="dot" w:pos="8297"/>
            </w:tabs>
            <w:rPr>
              <w:rFonts w:asciiTheme="majorHAnsi" w:hAnsiTheme="majorHAnsi"/>
              <w:b w:val="0"/>
              <w:noProof/>
              <w:sz w:val="24"/>
              <w:szCs w:val="24"/>
              <w:lang w:val="en-AU" w:eastAsia="ja-JP"/>
            </w:rPr>
          </w:pPr>
          <w:r w:rsidRPr="003B4BCA">
            <w:rPr>
              <w:rFonts w:asciiTheme="majorHAnsi" w:hAnsiTheme="majorHAnsi" w:cs="Times New Roman"/>
              <w:noProof/>
            </w:rPr>
            <w:t>12.1 Format</w:t>
          </w:r>
          <w:r w:rsidRPr="003B4BCA">
            <w:rPr>
              <w:rFonts w:asciiTheme="majorHAnsi" w:hAnsiTheme="majorHAnsi"/>
              <w:noProof/>
            </w:rPr>
            <w:tab/>
          </w:r>
          <w:r w:rsidRPr="003B4BCA">
            <w:rPr>
              <w:rFonts w:asciiTheme="majorHAnsi" w:hAnsiTheme="majorHAnsi"/>
              <w:noProof/>
            </w:rPr>
            <w:fldChar w:fldCharType="begin"/>
          </w:r>
          <w:r w:rsidRPr="003B4BCA">
            <w:rPr>
              <w:rFonts w:asciiTheme="majorHAnsi" w:hAnsiTheme="majorHAnsi"/>
              <w:noProof/>
            </w:rPr>
            <w:instrText xml:space="preserve"> PAGEREF _Toc316300517 \h </w:instrText>
          </w:r>
          <w:r w:rsidRPr="003B4BCA">
            <w:rPr>
              <w:rFonts w:asciiTheme="majorHAnsi" w:hAnsiTheme="majorHAnsi"/>
              <w:noProof/>
            </w:rPr>
          </w:r>
          <w:r w:rsidRPr="003B4BCA">
            <w:rPr>
              <w:rFonts w:asciiTheme="majorHAnsi" w:hAnsiTheme="majorHAnsi"/>
              <w:noProof/>
            </w:rPr>
            <w:fldChar w:fldCharType="separate"/>
          </w:r>
          <w:r w:rsidR="00A87CFA">
            <w:rPr>
              <w:rFonts w:asciiTheme="majorHAnsi" w:hAnsiTheme="majorHAnsi"/>
              <w:noProof/>
            </w:rPr>
            <w:t>129</w:t>
          </w:r>
          <w:r w:rsidRPr="003B4BCA">
            <w:rPr>
              <w:rFonts w:asciiTheme="majorHAnsi" w:hAnsiTheme="majorHAnsi"/>
              <w:noProof/>
            </w:rPr>
            <w:fldChar w:fldCharType="end"/>
          </w:r>
        </w:p>
        <w:p w14:paraId="310C4AD9" w14:textId="77777777" w:rsidR="00015FC6" w:rsidRPr="003B4BCA" w:rsidRDefault="00015FC6">
          <w:pPr>
            <w:pStyle w:val="TOC2"/>
            <w:tabs>
              <w:tab w:val="right" w:leader="dot" w:pos="8297"/>
            </w:tabs>
            <w:rPr>
              <w:rFonts w:asciiTheme="majorHAnsi" w:hAnsiTheme="majorHAnsi"/>
              <w:b w:val="0"/>
              <w:noProof/>
              <w:sz w:val="24"/>
              <w:szCs w:val="24"/>
              <w:lang w:val="en-AU" w:eastAsia="ja-JP"/>
            </w:rPr>
          </w:pPr>
          <w:r w:rsidRPr="003B4BCA">
            <w:rPr>
              <w:rFonts w:asciiTheme="majorHAnsi" w:hAnsiTheme="majorHAnsi" w:cs="Times New Roman"/>
              <w:noProof/>
            </w:rPr>
            <w:t>12.2 Educational approach</w:t>
          </w:r>
          <w:r w:rsidRPr="003B4BCA">
            <w:rPr>
              <w:rFonts w:asciiTheme="majorHAnsi" w:hAnsiTheme="majorHAnsi"/>
              <w:noProof/>
            </w:rPr>
            <w:tab/>
          </w:r>
          <w:r w:rsidRPr="003B4BCA">
            <w:rPr>
              <w:rFonts w:asciiTheme="majorHAnsi" w:hAnsiTheme="majorHAnsi"/>
              <w:noProof/>
            </w:rPr>
            <w:fldChar w:fldCharType="begin"/>
          </w:r>
          <w:r w:rsidRPr="003B4BCA">
            <w:rPr>
              <w:rFonts w:asciiTheme="majorHAnsi" w:hAnsiTheme="majorHAnsi"/>
              <w:noProof/>
            </w:rPr>
            <w:instrText xml:space="preserve"> PAGEREF _Toc316300518 \h </w:instrText>
          </w:r>
          <w:r w:rsidRPr="003B4BCA">
            <w:rPr>
              <w:rFonts w:asciiTheme="majorHAnsi" w:hAnsiTheme="majorHAnsi"/>
              <w:noProof/>
            </w:rPr>
          </w:r>
          <w:r w:rsidRPr="003B4BCA">
            <w:rPr>
              <w:rFonts w:asciiTheme="majorHAnsi" w:hAnsiTheme="majorHAnsi"/>
              <w:noProof/>
            </w:rPr>
            <w:fldChar w:fldCharType="separate"/>
          </w:r>
          <w:r w:rsidR="00A87CFA">
            <w:rPr>
              <w:rFonts w:asciiTheme="majorHAnsi" w:hAnsiTheme="majorHAnsi"/>
              <w:noProof/>
            </w:rPr>
            <w:t>133</w:t>
          </w:r>
          <w:r w:rsidRPr="003B4BCA">
            <w:rPr>
              <w:rFonts w:asciiTheme="majorHAnsi" w:hAnsiTheme="majorHAnsi"/>
              <w:noProof/>
            </w:rPr>
            <w:fldChar w:fldCharType="end"/>
          </w:r>
        </w:p>
        <w:p w14:paraId="3FA030A3" w14:textId="77777777" w:rsidR="00015FC6" w:rsidRPr="003B4BCA" w:rsidRDefault="00015FC6">
          <w:pPr>
            <w:pStyle w:val="TOC2"/>
            <w:tabs>
              <w:tab w:val="right" w:leader="dot" w:pos="8297"/>
            </w:tabs>
            <w:rPr>
              <w:rFonts w:asciiTheme="majorHAnsi" w:hAnsiTheme="majorHAnsi"/>
              <w:b w:val="0"/>
              <w:noProof/>
              <w:sz w:val="24"/>
              <w:szCs w:val="24"/>
              <w:lang w:val="en-AU" w:eastAsia="ja-JP"/>
            </w:rPr>
          </w:pPr>
          <w:r w:rsidRPr="003B4BCA">
            <w:rPr>
              <w:rFonts w:asciiTheme="majorHAnsi" w:hAnsiTheme="majorHAnsi" w:cs="Times New Roman"/>
              <w:noProof/>
            </w:rPr>
            <w:t>12.3 Content</w:t>
          </w:r>
          <w:r w:rsidRPr="003B4BCA">
            <w:rPr>
              <w:rFonts w:asciiTheme="majorHAnsi" w:hAnsiTheme="majorHAnsi"/>
              <w:noProof/>
            </w:rPr>
            <w:tab/>
          </w:r>
          <w:r w:rsidRPr="003B4BCA">
            <w:rPr>
              <w:rFonts w:asciiTheme="majorHAnsi" w:hAnsiTheme="majorHAnsi"/>
              <w:noProof/>
            </w:rPr>
            <w:fldChar w:fldCharType="begin"/>
          </w:r>
          <w:r w:rsidRPr="003B4BCA">
            <w:rPr>
              <w:rFonts w:asciiTheme="majorHAnsi" w:hAnsiTheme="majorHAnsi"/>
              <w:noProof/>
            </w:rPr>
            <w:instrText xml:space="preserve"> PAGEREF _Toc316300519 \h </w:instrText>
          </w:r>
          <w:r w:rsidRPr="003B4BCA">
            <w:rPr>
              <w:rFonts w:asciiTheme="majorHAnsi" w:hAnsiTheme="majorHAnsi"/>
              <w:noProof/>
            </w:rPr>
          </w:r>
          <w:r w:rsidRPr="003B4BCA">
            <w:rPr>
              <w:rFonts w:asciiTheme="majorHAnsi" w:hAnsiTheme="majorHAnsi"/>
              <w:noProof/>
            </w:rPr>
            <w:fldChar w:fldCharType="separate"/>
          </w:r>
          <w:r w:rsidR="00A87CFA">
            <w:rPr>
              <w:rFonts w:asciiTheme="majorHAnsi" w:hAnsiTheme="majorHAnsi"/>
              <w:noProof/>
            </w:rPr>
            <w:t>135</w:t>
          </w:r>
          <w:r w:rsidRPr="003B4BCA">
            <w:rPr>
              <w:rFonts w:asciiTheme="majorHAnsi" w:hAnsiTheme="majorHAnsi"/>
              <w:noProof/>
            </w:rPr>
            <w:fldChar w:fldCharType="end"/>
          </w:r>
        </w:p>
        <w:p w14:paraId="7F76B3D4" w14:textId="77777777" w:rsidR="00015FC6" w:rsidRPr="003B4BCA" w:rsidRDefault="00015FC6">
          <w:pPr>
            <w:pStyle w:val="TOC2"/>
            <w:tabs>
              <w:tab w:val="right" w:leader="dot" w:pos="8297"/>
            </w:tabs>
            <w:rPr>
              <w:rFonts w:asciiTheme="majorHAnsi" w:hAnsiTheme="majorHAnsi"/>
              <w:b w:val="0"/>
              <w:noProof/>
              <w:sz w:val="24"/>
              <w:szCs w:val="24"/>
              <w:lang w:val="en-AU" w:eastAsia="ja-JP"/>
            </w:rPr>
          </w:pPr>
          <w:r w:rsidRPr="003B4BCA">
            <w:rPr>
              <w:rFonts w:asciiTheme="majorHAnsi" w:hAnsiTheme="majorHAnsi" w:cs="Times New Roman"/>
              <w:noProof/>
            </w:rPr>
            <w:t>12.4 Suggested Exhibition Improvements</w:t>
          </w:r>
          <w:r w:rsidRPr="003B4BCA">
            <w:rPr>
              <w:rFonts w:asciiTheme="majorHAnsi" w:hAnsiTheme="majorHAnsi"/>
              <w:noProof/>
            </w:rPr>
            <w:tab/>
          </w:r>
          <w:r w:rsidRPr="003B4BCA">
            <w:rPr>
              <w:rFonts w:asciiTheme="majorHAnsi" w:hAnsiTheme="majorHAnsi"/>
              <w:noProof/>
            </w:rPr>
            <w:fldChar w:fldCharType="begin"/>
          </w:r>
          <w:r w:rsidRPr="003B4BCA">
            <w:rPr>
              <w:rFonts w:asciiTheme="majorHAnsi" w:hAnsiTheme="majorHAnsi"/>
              <w:noProof/>
            </w:rPr>
            <w:instrText xml:space="preserve"> PAGEREF _Toc316300520 \h </w:instrText>
          </w:r>
          <w:r w:rsidRPr="003B4BCA">
            <w:rPr>
              <w:rFonts w:asciiTheme="majorHAnsi" w:hAnsiTheme="majorHAnsi"/>
              <w:noProof/>
            </w:rPr>
          </w:r>
          <w:r w:rsidRPr="003B4BCA">
            <w:rPr>
              <w:rFonts w:asciiTheme="majorHAnsi" w:hAnsiTheme="majorHAnsi"/>
              <w:noProof/>
            </w:rPr>
            <w:fldChar w:fldCharType="separate"/>
          </w:r>
          <w:r w:rsidR="00A87CFA">
            <w:rPr>
              <w:rFonts w:asciiTheme="majorHAnsi" w:hAnsiTheme="majorHAnsi"/>
              <w:noProof/>
            </w:rPr>
            <w:t>136</w:t>
          </w:r>
          <w:r w:rsidRPr="003B4BCA">
            <w:rPr>
              <w:rFonts w:asciiTheme="majorHAnsi" w:hAnsiTheme="majorHAnsi"/>
              <w:noProof/>
            </w:rPr>
            <w:fldChar w:fldCharType="end"/>
          </w:r>
        </w:p>
        <w:p w14:paraId="07DDCB53" w14:textId="77777777" w:rsidR="00015FC6" w:rsidRPr="003B4BCA" w:rsidRDefault="00015FC6">
          <w:pPr>
            <w:pStyle w:val="TOC1"/>
            <w:rPr>
              <w:rFonts w:asciiTheme="majorHAnsi" w:hAnsiTheme="majorHAnsi"/>
              <w:b w:val="0"/>
              <w:noProof/>
              <w:lang w:val="en-AU" w:eastAsia="ja-JP"/>
            </w:rPr>
          </w:pPr>
          <w:r w:rsidRPr="003B4BCA">
            <w:rPr>
              <w:rFonts w:asciiTheme="majorHAnsi" w:hAnsiTheme="majorHAnsi"/>
              <w:noProof/>
            </w:rPr>
            <w:t>13. Appendices</w:t>
          </w:r>
          <w:r w:rsidRPr="003B4BCA">
            <w:rPr>
              <w:rFonts w:asciiTheme="majorHAnsi" w:hAnsiTheme="majorHAnsi"/>
              <w:noProof/>
            </w:rPr>
            <w:tab/>
          </w:r>
          <w:r w:rsidRPr="003B4BCA">
            <w:rPr>
              <w:rFonts w:asciiTheme="majorHAnsi" w:hAnsiTheme="majorHAnsi"/>
              <w:noProof/>
            </w:rPr>
            <w:fldChar w:fldCharType="begin"/>
          </w:r>
          <w:r w:rsidRPr="003B4BCA">
            <w:rPr>
              <w:rFonts w:asciiTheme="majorHAnsi" w:hAnsiTheme="majorHAnsi"/>
              <w:noProof/>
            </w:rPr>
            <w:instrText xml:space="preserve"> PAGEREF _Toc316300521 \h </w:instrText>
          </w:r>
          <w:r w:rsidRPr="003B4BCA">
            <w:rPr>
              <w:rFonts w:asciiTheme="majorHAnsi" w:hAnsiTheme="majorHAnsi"/>
              <w:noProof/>
            </w:rPr>
          </w:r>
          <w:r w:rsidRPr="003B4BCA">
            <w:rPr>
              <w:rFonts w:asciiTheme="majorHAnsi" w:hAnsiTheme="majorHAnsi"/>
              <w:noProof/>
            </w:rPr>
            <w:fldChar w:fldCharType="separate"/>
          </w:r>
          <w:r w:rsidR="00A87CFA">
            <w:rPr>
              <w:rFonts w:asciiTheme="majorHAnsi" w:hAnsiTheme="majorHAnsi"/>
              <w:noProof/>
            </w:rPr>
            <w:t>139</w:t>
          </w:r>
          <w:r w:rsidRPr="003B4BCA">
            <w:rPr>
              <w:rFonts w:asciiTheme="majorHAnsi" w:hAnsiTheme="majorHAnsi"/>
              <w:noProof/>
            </w:rPr>
            <w:fldChar w:fldCharType="end"/>
          </w:r>
        </w:p>
        <w:p w14:paraId="62CDD3A4" w14:textId="77777777" w:rsidR="00015FC6" w:rsidRPr="003B4BCA" w:rsidRDefault="00015FC6">
          <w:pPr>
            <w:pStyle w:val="TOC2"/>
            <w:tabs>
              <w:tab w:val="right" w:leader="dot" w:pos="8297"/>
            </w:tabs>
            <w:rPr>
              <w:rFonts w:asciiTheme="majorHAnsi" w:hAnsiTheme="majorHAnsi"/>
              <w:b w:val="0"/>
              <w:noProof/>
              <w:sz w:val="24"/>
              <w:szCs w:val="24"/>
              <w:lang w:val="en-AU" w:eastAsia="ja-JP"/>
            </w:rPr>
          </w:pPr>
          <w:r w:rsidRPr="003B4BCA">
            <w:rPr>
              <w:rFonts w:asciiTheme="majorHAnsi" w:hAnsiTheme="majorHAnsi"/>
              <w:noProof/>
            </w:rPr>
            <w:t>Appendix 1 Qualitative Methods (schedules and prompts):</w:t>
          </w:r>
          <w:r w:rsidRPr="003B4BCA">
            <w:rPr>
              <w:rFonts w:asciiTheme="majorHAnsi" w:hAnsiTheme="majorHAnsi"/>
              <w:noProof/>
            </w:rPr>
            <w:tab/>
          </w:r>
          <w:r w:rsidRPr="003B4BCA">
            <w:rPr>
              <w:rFonts w:asciiTheme="majorHAnsi" w:hAnsiTheme="majorHAnsi"/>
              <w:noProof/>
            </w:rPr>
            <w:fldChar w:fldCharType="begin"/>
          </w:r>
          <w:r w:rsidRPr="003B4BCA">
            <w:rPr>
              <w:rFonts w:asciiTheme="majorHAnsi" w:hAnsiTheme="majorHAnsi"/>
              <w:noProof/>
            </w:rPr>
            <w:instrText xml:space="preserve"> PAGEREF _Toc316300522 \h </w:instrText>
          </w:r>
          <w:r w:rsidRPr="003B4BCA">
            <w:rPr>
              <w:rFonts w:asciiTheme="majorHAnsi" w:hAnsiTheme="majorHAnsi"/>
              <w:noProof/>
            </w:rPr>
          </w:r>
          <w:r w:rsidRPr="003B4BCA">
            <w:rPr>
              <w:rFonts w:asciiTheme="majorHAnsi" w:hAnsiTheme="majorHAnsi"/>
              <w:noProof/>
            </w:rPr>
            <w:fldChar w:fldCharType="separate"/>
          </w:r>
          <w:r w:rsidR="00A87CFA">
            <w:rPr>
              <w:rFonts w:asciiTheme="majorHAnsi" w:hAnsiTheme="majorHAnsi"/>
              <w:noProof/>
            </w:rPr>
            <w:t>139</w:t>
          </w:r>
          <w:r w:rsidRPr="003B4BCA">
            <w:rPr>
              <w:rFonts w:asciiTheme="majorHAnsi" w:hAnsiTheme="majorHAnsi"/>
              <w:noProof/>
            </w:rPr>
            <w:fldChar w:fldCharType="end"/>
          </w:r>
        </w:p>
        <w:p w14:paraId="0D3D2607" w14:textId="77777777" w:rsidR="00015FC6" w:rsidRPr="003B4BCA" w:rsidRDefault="00015FC6">
          <w:pPr>
            <w:pStyle w:val="TOC3"/>
            <w:tabs>
              <w:tab w:val="right" w:leader="dot" w:pos="8297"/>
            </w:tabs>
            <w:rPr>
              <w:rFonts w:asciiTheme="majorHAnsi" w:hAnsiTheme="majorHAnsi"/>
              <w:noProof/>
              <w:sz w:val="24"/>
              <w:szCs w:val="24"/>
              <w:lang w:val="en-AU" w:eastAsia="ja-JP"/>
            </w:rPr>
          </w:pPr>
          <w:r w:rsidRPr="003B4BCA">
            <w:rPr>
              <w:rFonts w:asciiTheme="majorHAnsi" w:hAnsiTheme="majorHAnsi"/>
              <w:noProof/>
            </w:rPr>
            <w:t>1. Student focus group schedule</w:t>
          </w:r>
          <w:r w:rsidRPr="003B4BCA">
            <w:rPr>
              <w:rFonts w:asciiTheme="majorHAnsi" w:hAnsiTheme="majorHAnsi"/>
              <w:noProof/>
            </w:rPr>
            <w:tab/>
          </w:r>
          <w:r w:rsidRPr="003B4BCA">
            <w:rPr>
              <w:rFonts w:asciiTheme="majorHAnsi" w:hAnsiTheme="majorHAnsi"/>
              <w:noProof/>
            </w:rPr>
            <w:fldChar w:fldCharType="begin"/>
          </w:r>
          <w:r w:rsidRPr="003B4BCA">
            <w:rPr>
              <w:rFonts w:asciiTheme="majorHAnsi" w:hAnsiTheme="majorHAnsi"/>
              <w:noProof/>
            </w:rPr>
            <w:instrText xml:space="preserve"> PAGEREF _Toc316300523 \h </w:instrText>
          </w:r>
          <w:r w:rsidRPr="003B4BCA">
            <w:rPr>
              <w:rFonts w:asciiTheme="majorHAnsi" w:hAnsiTheme="majorHAnsi"/>
              <w:noProof/>
            </w:rPr>
          </w:r>
          <w:r w:rsidRPr="003B4BCA">
            <w:rPr>
              <w:rFonts w:asciiTheme="majorHAnsi" w:hAnsiTheme="majorHAnsi"/>
              <w:noProof/>
            </w:rPr>
            <w:fldChar w:fldCharType="separate"/>
          </w:r>
          <w:r w:rsidR="00A87CFA">
            <w:rPr>
              <w:rFonts w:asciiTheme="majorHAnsi" w:hAnsiTheme="majorHAnsi"/>
              <w:noProof/>
            </w:rPr>
            <w:t>139</w:t>
          </w:r>
          <w:r w:rsidRPr="003B4BCA">
            <w:rPr>
              <w:rFonts w:asciiTheme="majorHAnsi" w:hAnsiTheme="majorHAnsi"/>
              <w:noProof/>
            </w:rPr>
            <w:fldChar w:fldCharType="end"/>
          </w:r>
        </w:p>
        <w:p w14:paraId="7DE8A026" w14:textId="77777777" w:rsidR="00015FC6" w:rsidRPr="003B4BCA" w:rsidRDefault="00015FC6">
          <w:pPr>
            <w:pStyle w:val="TOC3"/>
            <w:tabs>
              <w:tab w:val="right" w:leader="dot" w:pos="8297"/>
            </w:tabs>
            <w:rPr>
              <w:rFonts w:asciiTheme="majorHAnsi" w:hAnsiTheme="majorHAnsi"/>
              <w:noProof/>
              <w:sz w:val="24"/>
              <w:szCs w:val="24"/>
              <w:lang w:val="en-AU" w:eastAsia="ja-JP"/>
            </w:rPr>
          </w:pPr>
          <w:r w:rsidRPr="003B4BCA">
            <w:rPr>
              <w:rFonts w:asciiTheme="majorHAnsi" w:hAnsiTheme="majorHAnsi"/>
              <w:noProof/>
            </w:rPr>
            <w:t>2. Student narrative interview prompts:</w:t>
          </w:r>
          <w:r w:rsidRPr="003B4BCA">
            <w:rPr>
              <w:rFonts w:asciiTheme="majorHAnsi" w:hAnsiTheme="majorHAnsi"/>
              <w:noProof/>
            </w:rPr>
            <w:tab/>
          </w:r>
          <w:r w:rsidRPr="003B4BCA">
            <w:rPr>
              <w:rFonts w:asciiTheme="majorHAnsi" w:hAnsiTheme="majorHAnsi"/>
              <w:noProof/>
            </w:rPr>
            <w:fldChar w:fldCharType="begin"/>
          </w:r>
          <w:r w:rsidRPr="003B4BCA">
            <w:rPr>
              <w:rFonts w:asciiTheme="majorHAnsi" w:hAnsiTheme="majorHAnsi"/>
              <w:noProof/>
            </w:rPr>
            <w:instrText xml:space="preserve"> PAGEREF _Toc316300524 \h </w:instrText>
          </w:r>
          <w:r w:rsidRPr="003B4BCA">
            <w:rPr>
              <w:rFonts w:asciiTheme="majorHAnsi" w:hAnsiTheme="majorHAnsi"/>
              <w:noProof/>
            </w:rPr>
          </w:r>
          <w:r w:rsidRPr="003B4BCA">
            <w:rPr>
              <w:rFonts w:asciiTheme="majorHAnsi" w:hAnsiTheme="majorHAnsi"/>
              <w:noProof/>
            </w:rPr>
            <w:fldChar w:fldCharType="separate"/>
          </w:r>
          <w:r w:rsidR="00A87CFA">
            <w:rPr>
              <w:rFonts w:asciiTheme="majorHAnsi" w:hAnsiTheme="majorHAnsi"/>
              <w:noProof/>
            </w:rPr>
            <w:t>144</w:t>
          </w:r>
          <w:r w:rsidRPr="003B4BCA">
            <w:rPr>
              <w:rFonts w:asciiTheme="majorHAnsi" w:hAnsiTheme="majorHAnsi"/>
              <w:noProof/>
            </w:rPr>
            <w:fldChar w:fldCharType="end"/>
          </w:r>
        </w:p>
        <w:p w14:paraId="6054C831" w14:textId="77777777" w:rsidR="00015FC6" w:rsidRPr="003B4BCA" w:rsidRDefault="00015FC6">
          <w:pPr>
            <w:pStyle w:val="TOC3"/>
            <w:tabs>
              <w:tab w:val="right" w:leader="dot" w:pos="8297"/>
            </w:tabs>
            <w:rPr>
              <w:rFonts w:asciiTheme="majorHAnsi" w:hAnsiTheme="majorHAnsi"/>
              <w:noProof/>
              <w:sz w:val="24"/>
              <w:szCs w:val="24"/>
              <w:lang w:val="en-AU" w:eastAsia="ja-JP"/>
            </w:rPr>
          </w:pPr>
          <w:r w:rsidRPr="003B4BCA">
            <w:rPr>
              <w:rFonts w:asciiTheme="majorHAnsi" w:hAnsiTheme="majorHAnsi"/>
              <w:noProof/>
            </w:rPr>
            <w:t>3. Student video diary prompt:</w:t>
          </w:r>
          <w:r w:rsidRPr="003B4BCA">
            <w:rPr>
              <w:rFonts w:asciiTheme="majorHAnsi" w:hAnsiTheme="majorHAnsi"/>
              <w:noProof/>
            </w:rPr>
            <w:tab/>
          </w:r>
          <w:r w:rsidRPr="003B4BCA">
            <w:rPr>
              <w:rFonts w:asciiTheme="majorHAnsi" w:hAnsiTheme="majorHAnsi"/>
              <w:noProof/>
            </w:rPr>
            <w:fldChar w:fldCharType="begin"/>
          </w:r>
          <w:r w:rsidRPr="003B4BCA">
            <w:rPr>
              <w:rFonts w:asciiTheme="majorHAnsi" w:hAnsiTheme="majorHAnsi"/>
              <w:noProof/>
            </w:rPr>
            <w:instrText xml:space="preserve"> PAGEREF _Toc316300525 \h </w:instrText>
          </w:r>
          <w:r w:rsidRPr="003B4BCA">
            <w:rPr>
              <w:rFonts w:asciiTheme="majorHAnsi" w:hAnsiTheme="majorHAnsi"/>
              <w:noProof/>
            </w:rPr>
          </w:r>
          <w:r w:rsidRPr="003B4BCA">
            <w:rPr>
              <w:rFonts w:asciiTheme="majorHAnsi" w:hAnsiTheme="majorHAnsi"/>
              <w:noProof/>
            </w:rPr>
            <w:fldChar w:fldCharType="separate"/>
          </w:r>
          <w:r w:rsidR="00A87CFA">
            <w:rPr>
              <w:rFonts w:asciiTheme="majorHAnsi" w:hAnsiTheme="majorHAnsi"/>
              <w:noProof/>
            </w:rPr>
            <w:t>145</w:t>
          </w:r>
          <w:r w:rsidRPr="003B4BCA">
            <w:rPr>
              <w:rFonts w:asciiTheme="majorHAnsi" w:hAnsiTheme="majorHAnsi"/>
              <w:noProof/>
            </w:rPr>
            <w:fldChar w:fldCharType="end"/>
          </w:r>
        </w:p>
        <w:p w14:paraId="2F90D957" w14:textId="77777777" w:rsidR="00015FC6" w:rsidRPr="003B4BCA" w:rsidRDefault="00015FC6">
          <w:pPr>
            <w:pStyle w:val="TOC3"/>
            <w:tabs>
              <w:tab w:val="right" w:leader="dot" w:pos="8297"/>
            </w:tabs>
            <w:rPr>
              <w:rFonts w:asciiTheme="majorHAnsi" w:hAnsiTheme="majorHAnsi"/>
              <w:noProof/>
              <w:sz w:val="24"/>
              <w:szCs w:val="24"/>
              <w:lang w:val="en-AU" w:eastAsia="ja-JP"/>
            </w:rPr>
          </w:pPr>
          <w:r w:rsidRPr="003B4BCA">
            <w:rPr>
              <w:rFonts w:asciiTheme="majorHAnsi" w:hAnsiTheme="majorHAnsi"/>
              <w:noProof/>
            </w:rPr>
            <w:t>4. Teacher interview schedule:</w:t>
          </w:r>
          <w:r w:rsidRPr="003B4BCA">
            <w:rPr>
              <w:rFonts w:asciiTheme="majorHAnsi" w:hAnsiTheme="majorHAnsi"/>
              <w:noProof/>
            </w:rPr>
            <w:tab/>
          </w:r>
          <w:r w:rsidRPr="003B4BCA">
            <w:rPr>
              <w:rFonts w:asciiTheme="majorHAnsi" w:hAnsiTheme="majorHAnsi"/>
              <w:noProof/>
            </w:rPr>
            <w:fldChar w:fldCharType="begin"/>
          </w:r>
          <w:r w:rsidRPr="003B4BCA">
            <w:rPr>
              <w:rFonts w:asciiTheme="majorHAnsi" w:hAnsiTheme="majorHAnsi"/>
              <w:noProof/>
            </w:rPr>
            <w:instrText xml:space="preserve"> PAGEREF _Toc316300526 \h </w:instrText>
          </w:r>
          <w:r w:rsidRPr="003B4BCA">
            <w:rPr>
              <w:rFonts w:asciiTheme="majorHAnsi" w:hAnsiTheme="majorHAnsi"/>
              <w:noProof/>
            </w:rPr>
          </w:r>
          <w:r w:rsidRPr="003B4BCA">
            <w:rPr>
              <w:rFonts w:asciiTheme="majorHAnsi" w:hAnsiTheme="majorHAnsi"/>
              <w:noProof/>
            </w:rPr>
            <w:fldChar w:fldCharType="separate"/>
          </w:r>
          <w:r w:rsidR="00A87CFA">
            <w:rPr>
              <w:rFonts w:asciiTheme="majorHAnsi" w:hAnsiTheme="majorHAnsi"/>
              <w:noProof/>
            </w:rPr>
            <w:t>145</w:t>
          </w:r>
          <w:r w:rsidRPr="003B4BCA">
            <w:rPr>
              <w:rFonts w:asciiTheme="majorHAnsi" w:hAnsiTheme="majorHAnsi"/>
              <w:noProof/>
            </w:rPr>
            <w:fldChar w:fldCharType="end"/>
          </w:r>
        </w:p>
        <w:p w14:paraId="62EEBAC4" w14:textId="77777777" w:rsidR="00015FC6" w:rsidRPr="003B4BCA" w:rsidRDefault="00015FC6">
          <w:pPr>
            <w:pStyle w:val="TOC3"/>
            <w:tabs>
              <w:tab w:val="right" w:leader="dot" w:pos="8297"/>
            </w:tabs>
            <w:rPr>
              <w:rFonts w:asciiTheme="majorHAnsi" w:hAnsiTheme="majorHAnsi"/>
              <w:noProof/>
              <w:sz w:val="24"/>
              <w:szCs w:val="24"/>
              <w:lang w:val="en-AU" w:eastAsia="ja-JP"/>
            </w:rPr>
          </w:pPr>
          <w:r w:rsidRPr="003B4BCA">
            <w:rPr>
              <w:rFonts w:asciiTheme="majorHAnsi" w:hAnsiTheme="majorHAnsi"/>
              <w:noProof/>
            </w:rPr>
            <w:t>5. Principal interview schedule:</w:t>
          </w:r>
          <w:r w:rsidRPr="003B4BCA">
            <w:rPr>
              <w:rFonts w:asciiTheme="majorHAnsi" w:hAnsiTheme="majorHAnsi"/>
              <w:noProof/>
            </w:rPr>
            <w:tab/>
          </w:r>
          <w:r w:rsidRPr="003B4BCA">
            <w:rPr>
              <w:rFonts w:asciiTheme="majorHAnsi" w:hAnsiTheme="majorHAnsi"/>
              <w:noProof/>
            </w:rPr>
            <w:fldChar w:fldCharType="begin"/>
          </w:r>
          <w:r w:rsidRPr="003B4BCA">
            <w:rPr>
              <w:rFonts w:asciiTheme="majorHAnsi" w:hAnsiTheme="majorHAnsi"/>
              <w:noProof/>
            </w:rPr>
            <w:instrText xml:space="preserve"> PAGEREF _Toc316300527 \h </w:instrText>
          </w:r>
          <w:r w:rsidRPr="003B4BCA">
            <w:rPr>
              <w:rFonts w:asciiTheme="majorHAnsi" w:hAnsiTheme="majorHAnsi"/>
              <w:noProof/>
            </w:rPr>
          </w:r>
          <w:r w:rsidRPr="003B4BCA">
            <w:rPr>
              <w:rFonts w:asciiTheme="majorHAnsi" w:hAnsiTheme="majorHAnsi"/>
              <w:noProof/>
            </w:rPr>
            <w:fldChar w:fldCharType="separate"/>
          </w:r>
          <w:r w:rsidR="00A87CFA">
            <w:rPr>
              <w:rFonts w:asciiTheme="majorHAnsi" w:hAnsiTheme="majorHAnsi"/>
              <w:noProof/>
            </w:rPr>
            <w:t>149</w:t>
          </w:r>
          <w:r w:rsidRPr="003B4BCA">
            <w:rPr>
              <w:rFonts w:asciiTheme="majorHAnsi" w:hAnsiTheme="majorHAnsi"/>
              <w:noProof/>
            </w:rPr>
            <w:fldChar w:fldCharType="end"/>
          </w:r>
        </w:p>
        <w:p w14:paraId="7B7FDB13" w14:textId="77777777" w:rsidR="00015FC6" w:rsidRPr="003B4BCA" w:rsidRDefault="00015FC6">
          <w:pPr>
            <w:pStyle w:val="TOC3"/>
            <w:tabs>
              <w:tab w:val="right" w:leader="dot" w:pos="8297"/>
            </w:tabs>
            <w:rPr>
              <w:rFonts w:asciiTheme="majorHAnsi" w:hAnsiTheme="majorHAnsi"/>
              <w:noProof/>
              <w:sz w:val="24"/>
              <w:szCs w:val="24"/>
              <w:lang w:val="en-AU" w:eastAsia="ja-JP"/>
            </w:rPr>
          </w:pPr>
          <w:r w:rsidRPr="003B4BCA">
            <w:rPr>
              <w:rFonts w:asciiTheme="majorHAnsi" w:hAnsiTheme="majorHAnsi"/>
              <w:noProof/>
            </w:rPr>
            <w:t>6. Museum staff interview/focus group schedule:</w:t>
          </w:r>
          <w:r w:rsidRPr="003B4BCA">
            <w:rPr>
              <w:rFonts w:asciiTheme="majorHAnsi" w:hAnsiTheme="majorHAnsi"/>
              <w:noProof/>
            </w:rPr>
            <w:tab/>
          </w:r>
          <w:r w:rsidRPr="003B4BCA">
            <w:rPr>
              <w:rFonts w:asciiTheme="majorHAnsi" w:hAnsiTheme="majorHAnsi"/>
              <w:noProof/>
            </w:rPr>
            <w:fldChar w:fldCharType="begin"/>
          </w:r>
          <w:r w:rsidRPr="003B4BCA">
            <w:rPr>
              <w:rFonts w:asciiTheme="majorHAnsi" w:hAnsiTheme="majorHAnsi"/>
              <w:noProof/>
            </w:rPr>
            <w:instrText xml:space="preserve"> PAGEREF _Toc316300528 \h </w:instrText>
          </w:r>
          <w:r w:rsidRPr="003B4BCA">
            <w:rPr>
              <w:rFonts w:asciiTheme="majorHAnsi" w:hAnsiTheme="majorHAnsi"/>
              <w:noProof/>
            </w:rPr>
          </w:r>
          <w:r w:rsidRPr="003B4BCA">
            <w:rPr>
              <w:rFonts w:asciiTheme="majorHAnsi" w:hAnsiTheme="majorHAnsi"/>
              <w:noProof/>
            </w:rPr>
            <w:fldChar w:fldCharType="separate"/>
          </w:r>
          <w:r w:rsidR="00A87CFA">
            <w:rPr>
              <w:rFonts w:asciiTheme="majorHAnsi" w:hAnsiTheme="majorHAnsi"/>
              <w:noProof/>
            </w:rPr>
            <w:t>150</w:t>
          </w:r>
          <w:r w:rsidRPr="003B4BCA">
            <w:rPr>
              <w:rFonts w:asciiTheme="majorHAnsi" w:hAnsiTheme="majorHAnsi"/>
              <w:noProof/>
            </w:rPr>
            <w:fldChar w:fldCharType="end"/>
          </w:r>
        </w:p>
        <w:p w14:paraId="73045AFD" w14:textId="77777777" w:rsidR="00015FC6" w:rsidRPr="003B4BCA" w:rsidRDefault="00015FC6">
          <w:pPr>
            <w:pStyle w:val="TOC2"/>
            <w:tabs>
              <w:tab w:val="right" w:leader="dot" w:pos="8297"/>
            </w:tabs>
            <w:rPr>
              <w:rFonts w:asciiTheme="majorHAnsi" w:hAnsiTheme="majorHAnsi"/>
              <w:b w:val="0"/>
              <w:noProof/>
              <w:sz w:val="24"/>
              <w:szCs w:val="24"/>
              <w:lang w:val="en-AU" w:eastAsia="ja-JP"/>
            </w:rPr>
          </w:pPr>
          <w:r w:rsidRPr="003B4BCA">
            <w:rPr>
              <w:rFonts w:asciiTheme="majorHAnsi" w:hAnsiTheme="majorHAnsi"/>
              <w:noProof/>
            </w:rPr>
            <w:t>Appendix 2: IYMO Survey items by construct</w:t>
          </w:r>
          <w:r w:rsidRPr="003B4BCA">
            <w:rPr>
              <w:rFonts w:asciiTheme="majorHAnsi" w:hAnsiTheme="majorHAnsi"/>
              <w:noProof/>
            </w:rPr>
            <w:tab/>
          </w:r>
          <w:r w:rsidRPr="003B4BCA">
            <w:rPr>
              <w:rFonts w:asciiTheme="majorHAnsi" w:hAnsiTheme="majorHAnsi"/>
              <w:noProof/>
            </w:rPr>
            <w:fldChar w:fldCharType="begin"/>
          </w:r>
          <w:r w:rsidRPr="003B4BCA">
            <w:rPr>
              <w:rFonts w:asciiTheme="majorHAnsi" w:hAnsiTheme="majorHAnsi"/>
              <w:noProof/>
            </w:rPr>
            <w:instrText xml:space="preserve"> PAGEREF _Toc316300529 \h </w:instrText>
          </w:r>
          <w:r w:rsidRPr="003B4BCA">
            <w:rPr>
              <w:rFonts w:asciiTheme="majorHAnsi" w:hAnsiTheme="majorHAnsi"/>
              <w:noProof/>
            </w:rPr>
          </w:r>
          <w:r w:rsidRPr="003B4BCA">
            <w:rPr>
              <w:rFonts w:asciiTheme="majorHAnsi" w:hAnsiTheme="majorHAnsi"/>
              <w:noProof/>
            </w:rPr>
            <w:fldChar w:fldCharType="separate"/>
          </w:r>
          <w:r w:rsidR="00A87CFA">
            <w:rPr>
              <w:rFonts w:asciiTheme="majorHAnsi" w:hAnsiTheme="majorHAnsi"/>
              <w:noProof/>
            </w:rPr>
            <w:t>152</w:t>
          </w:r>
          <w:r w:rsidRPr="003B4BCA">
            <w:rPr>
              <w:rFonts w:asciiTheme="majorHAnsi" w:hAnsiTheme="majorHAnsi"/>
              <w:noProof/>
            </w:rPr>
            <w:fldChar w:fldCharType="end"/>
          </w:r>
        </w:p>
        <w:p w14:paraId="09239C1E" w14:textId="77777777" w:rsidR="00015FC6" w:rsidRPr="003B4BCA" w:rsidRDefault="00015FC6">
          <w:pPr>
            <w:pStyle w:val="TOC1"/>
            <w:rPr>
              <w:rFonts w:asciiTheme="majorHAnsi" w:hAnsiTheme="majorHAnsi"/>
              <w:b w:val="0"/>
              <w:noProof/>
              <w:lang w:val="en-AU" w:eastAsia="ja-JP"/>
            </w:rPr>
          </w:pPr>
          <w:r w:rsidRPr="003B4BCA">
            <w:rPr>
              <w:rFonts w:asciiTheme="majorHAnsi" w:hAnsiTheme="majorHAnsi"/>
              <w:noProof/>
            </w:rPr>
            <w:t>14. References</w:t>
          </w:r>
          <w:r w:rsidRPr="003B4BCA">
            <w:rPr>
              <w:rFonts w:asciiTheme="majorHAnsi" w:hAnsiTheme="majorHAnsi"/>
              <w:noProof/>
            </w:rPr>
            <w:tab/>
          </w:r>
          <w:r w:rsidRPr="003B4BCA">
            <w:rPr>
              <w:rFonts w:asciiTheme="majorHAnsi" w:hAnsiTheme="majorHAnsi"/>
              <w:noProof/>
            </w:rPr>
            <w:fldChar w:fldCharType="begin"/>
          </w:r>
          <w:r w:rsidRPr="003B4BCA">
            <w:rPr>
              <w:rFonts w:asciiTheme="majorHAnsi" w:hAnsiTheme="majorHAnsi"/>
              <w:noProof/>
            </w:rPr>
            <w:instrText xml:space="preserve"> PAGEREF _Toc316300530 \h </w:instrText>
          </w:r>
          <w:r w:rsidRPr="003B4BCA">
            <w:rPr>
              <w:rFonts w:asciiTheme="majorHAnsi" w:hAnsiTheme="majorHAnsi"/>
              <w:noProof/>
            </w:rPr>
          </w:r>
          <w:r w:rsidRPr="003B4BCA">
            <w:rPr>
              <w:rFonts w:asciiTheme="majorHAnsi" w:hAnsiTheme="majorHAnsi"/>
              <w:noProof/>
            </w:rPr>
            <w:fldChar w:fldCharType="separate"/>
          </w:r>
          <w:r w:rsidR="00A87CFA">
            <w:rPr>
              <w:rFonts w:asciiTheme="majorHAnsi" w:hAnsiTheme="majorHAnsi"/>
              <w:noProof/>
            </w:rPr>
            <w:t>155</w:t>
          </w:r>
          <w:r w:rsidRPr="003B4BCA">
            <w:rPr>
              <w:rFonts w:asciiTheme="majorHAnsi" w:hAnsiTheme="majorHAnsi"/>
              <w:noProof/>
            </w:rPr>
            <w:fldChar w:fldCharType="end"/>
          </w:r>
        </w:p>
        <w:p w14:paraId="6D2F1479" w14:textId="35270C82" w:rsidR="00595AD7" w:rsidRPr="00C728B7" w:rsidRDefault="008F7477" w:rsidP="00E54DA2">
          <w:pPr>
            <w:spacing w:after="120" w:line="360" w:lineRule="auto"/>
            <w:rPr>
              <w:rFonts w:asciiTheme="majorHAnsi" w:hAnsiTheme="majorHAnsi" w:cs="Times New Roman"/>
            </w:rPr>
          </w:pPr>
          <w:r w:rsidRPr="003B4BCA">
            <w:rPr>
              <w:rFonts w:asciiTheme="majorHAnsi" w:hAnsiTheme="majorHAnsi" w:cs="Times New Roman"/>
              <w:b/>
              <w:bCs/>
              <w:noProof/>
            </w:rPr>
            <w:fldChar w:fldCharType="end"/>
          </w:r>
        </w:p>
      </w:sdtContent>
    </w:sdt>
    <w:p w14:paraId="423155FA" w14:textId="77777777" w:rsidR="009B3116" w:rsidRPr="00C728B7" w:rsidRDefault="00CC426F" w:rsidP="00E54DA2">
      <w:pPr>
        <w:pStyle w:val="TOCHeading"/>
        <w:spacing w:line="360" w:lineRule="auto"/>
        <w:rPr>
          <w:noProof/>
        </w:rPr>
      </w:pPr>
      <w:r w:rsidRPr="00C728B7">
        <w:rPr>
          <w:rFonts w:cs="Times New Roman"/>
        </w:rPr>
        <w:t>List of Tables</w:t>
      </w:r>
      <w:r w:rsidR="00662B54" w:rsidRPr="00C728B7">
        <w:rPr>
          <w:rFonts w:cs="Times New Roman"/>
        </w:rPr>
        <w:fldChar w:fldCharType="begin"/>
      </w:r>
      <w:r w:rsidR="00662B54" w:rsidRPr="00C728B7">
        <w:rPr>
          <w:rFonts w:cs="Times New Roman"/>
        </w:rPr>
        <w:instrText xml:space="preserve"> TOC \f T \t "Balloon Text" \c "Table" </w:instrText>
      </w:r>
      <w:r w:rsidR="00662B54" w:rsidRPr="00C728B7">
        <w:rPr>
          <w:rFonts w:cs="Times New Roman"/>
        </w:rPr>
        <w:fldChar w:fldCharType="separate"/>
      </w:r>
    </w:p>
    <w:p w14:paraId="79BC2093" w14:textId="77777777" w:rsidR="009B3116" w:rsidRPr="00C728B7" w:rsidRDefault="009B3116" w:rsidP="00E54DA2">
      <w:pPr>
        <w:pStyle w:val="TableofFigures"/>
        <w:tabs>
          <w:tab w:val="right" w:leader="dot" w:pos="8290"/>
        </w:tabs>
        <w:spacing w:line="360" w:lineRule="auto"/>
        <w:rPr>
          <w:rFonts w:asciiTheme="majorHAnsi" w:hAnsiTheme="majorHAnsi"/>
          <w:noProof/>
          <w:lang w:val="en-AU" w:eastAsia="ja-JP"/>
        </w:rPr>
      </w:pPr>
      <w:r w:rsidRPr="00C728B7">
        <w:rPr>
          <w:rFonts w:asciiTheme="majorHAnsi" w:hAnsiTheme="majorHAnsi" w:cs="Times New Roman"/>
          <w:noProof/>
        </w:rPr>
        <w:t>Table 1 Types of research participation by participant group</w:t>
      </w:r>
      <w:r w:rsidRPr="00C728B7">
        <w:rPr>
          <w:rFonts w:asciiTheme="majorHAnsi" w:hAnsiTheme="majorHAnsi"/>
          <w:noProof/>
        </w:rPr>
        <w:tab/>
      </w:r>
      <w:r w:rsidRPr="00C728B7">
        <w:rPr>
          <w:rFonts w:asciiTheme="majorHAnsi" w:hAnsiTheme="majorHAnsi"/>
          <w:noProof/>
        </w:rPr>
        <w:fldChar w:fldCharType="begin"/>
      </w:r>
      <w:r w:rsidRPr="00C728B7">
        <w:rPr>
          <w:rFonts w:asciiTheme="majorHAnsi" w:hAnsiTheme="majorHAnsi"/>
          <w:noProof/>
        </w:rPr>
        <w:instrText xml:space="preserve"> PAGEREF _Toc311457909 \h </w:instrText>
      </w:r>
      <w:r w:rsidRPr="00C728B7">
        <w:rPr>
          <w:rFonts w:asciiTheme="majorHAnsi" w:hAnsiTheme="majorHAnsi"/>
          <w:noProof/>
        </w:rPr>
      </w:r>
      <w:r w:rsidRPr="00C728B7">
        <w:rPr>
          <w:rFonts w:asciiTheme="majorHAnsi" w:hAnsiTheme="majorHAnsi"/>
          <w:noProof/>
        </w:rPr>
        <w:fldChar w:fldCharType="separate"/>
      </w:r>
      <w:r w:rsidR="00A87CFA">
        <w:rPr>
          <w:rFonts w:asciiTheme="majorHAnsi" w:hAnsiTheme="majorHAnsi"/>
          <w:noProof/>
        </w:rPr>
        <w:t>25</w:t>
      </w:r>
      <w:r w:rsidRPr="00C728B7">
        <w:rPr>
          <w:rFonts w:asciiTheme="majorHAnsi" w:hAnsiTheme="majorHAnsi"/>
          <w:noProof/>
        </w:rPr>
        <w:fldChar w:fldCharType="end"/>
      </w:r>
    </w:p>
    <w:p w14:paraId="413A8F8E" w14:textId="77777777" w:rsidR="009B3116" w:rsidRPr="00C728B7" w:rsidRDefault="009B3116" w:rsidP="00E54DA2">
      <w:pPr>
        <w:pStyle w:val="TableofFigures"/>
        <w:tabs>
          <w:tab w:val="right" w:leader="dot" w:pos="8290"/>
        </w:tabs>
        <w:spacing w:line="360" w:lineRule="auto"/>
        <w:rPr>
          <w:rFonts w:asciiTheme="majorHAnsi" w:hAnsiTheme="majorHAnsi"/>
          <w:noProof/>
          <w:lang w:val="en-AU" w:eastAsia="ja-JP"/>
        </w:rPr>
      </w:pPr>
      <w:r w:rsidRPr="00C728B7">
        <w:rPr>
          <w:rFonts w:asciiTheme="majorHAnsi" w:hAnsiTheme="majorHAnsi" w:cs="Times New Roman"/>
          <w:noProof/>
        </w:rPr>
        <w:t>Table 2: Summary of total students participating in the qualitative evaluation components (2013-2014)</w:t>
      </w:r>
      <w:r w:rsidRPr="00C728B7">
        <w:rPr>
          <w:rFonts w:asciiTheme="majorHAnsi" w:hAnsiTheme="majorHAnsi"/>
          <w:noProof/>
        </w:rPr>
        <w:tab/>
      </w:r>
      <w:r w:rsidRPr="00C728B7">
        <w:rPr>
          <w:rFonts w:asciiTheme="majorHAnsi" w:hAnsiTheme="majorHAnsi"/>
          <w:noProof/>
        </w:rPr>
        <w:fldChar w:fldCharType="begin"/>
      </w:r>
      <w:r w:rsidRPr="00C728B7">
        <w:rPr>
          <w:rFonts w:asciiTheme="majorHAnsi" w:hAnsiTheme="majorHAnsi"/>
          <w:noProof/>
        </w:rPr>
        <w:instrText xml:space="preserve"> PAGEREF _Toc311457910 \h </w:instrText>
      </w:r>
      <w:r w:rsidRPr="00C728B7">
        <w:rPr>
          <w:rFonts w:asciiTheme="majorHAnsi" w:hAnsiTheme="majorHAnsi"/>
          <w:noProof/>
        </w:rPr>
      </w:r>
      <w:r w:rsidRPr="00C728B7">
        <w:rPr>
          <w:rFonts w:asciiTheme="majorHAnsi" w:hAnsiTheme="majorHAnsi"/>
          <w:noProof/>
        </w:rPr>
        <w:fldChar w:fldCharType="separate"/>
      </w:r>
      <w:r w:rsidR="00A87CFA">
        <w:rPr>
          <w:rFonts w:asciiTheme="majorHAnsi" w:hAnsiTheme="majorHAnsi"/>
          <w:noProof/>
        </w:rPr>
        <w:t>27</w:t>
      </w:r>
      <w:r w:rsidRPr="00C728B7">
        <w:rPr>
          <w:rFonts w:asciiTheme="majorHAnsi" w:hAnsiTheme="majorHAnsi"/>
          <w:noProof/>
        </w:rPr>
        <w:fldChar w:fldCharType="end"/>
      </w:r>
    </w:p>
    <w:p w14:paraId="7EA200A4" w14:textId="77777777" w:rsidR="009B3116" w:rsidRPr="00C728B7" w:rsidRDefault="009B3116" w:rsidP="00E54DA2">
      <w:pPr>
        <w:pStyle w:val="TableofFigures"/>
        <w:tabs>
          <w:tab w:val="right" w:leader="dot" w:pos="8290"/>
        </w:tabs>
        <w:spacing w:line="360" w:lineRule="auto"/>
        <w:rPr>
          <w:rFonts w:asciiTheme="majorHAnsi" w:hAnsiTheme="majorHAnsi"/>
          <w:noProof/>
          <w:lang w:val="en-AU" w:eastAsia="ja-JP"/>
        </w:rPr>
      </w:pPr>
      <w:r w:rsidRPr="00C728B7">
        <w:rPr>
          <w:rFonts w:asciiTheme="majorHAnsi" w:hAnsiTheme="majorHAnsi" w:cs="Times New Roman"/>
          <w:noProof/>
        </w:rPr>
        <w:t>Table 3: Summary of total staff participating in the qualitative evaluation components (2013-2014)</w:t>
      </w:r>
      <w:r w:rsidRPr="00C728B7">
        <w:rPr>
          <w:rFonts w:asciiTheme="majorHAnsi" w:hAnsiTheme="majorHAnsi"/>
          <w:noProof/>
        </w:rPr>
        <w:tab/>
      </w:r>
      <w:r w:rsidRPr="00C728B7">
        <w:rPr>
          <w:rFonts w:asciiTheme="majorHAnsi" w:hAnsiTheme="majorHAnsi"/>
          <w:noProof/>
        </w:rPr>
        <w:fldChar w:fldCharType="begin"/>
      </w:r>
      <w:r w:rsidRPr="00C728B7">
        <w:rPr>
          <w:rFonts w:asciiTheme="majorHAnsi" w:hAnsiTheme="majorHAnsi"/>
          <w:noProof/>
        </w:rPr>
        <w:instrText xml:space="preserve"> PAGEREF _Toc311457911 \h </w:instrText>
      </w:r>
      <w:r w:rsidRPr="00C728B7">
        <w:rPr>
          <w:rFonts w:asciiTheme="majorHAnsi" w:hAnsiTheme="majorHAnsi"/>
          <w:noProof/>
        </w:rPr>
      </w:r>
      <w:r w:rsidRPr="00C728B7">
        <w:rPr>
          <w:rFonts w:asciiTheme="majorHAnsi" w:hAnsiTheme="majorHAnsi"/>
          <w:noProof/>
        </w:rPr>
        <w:fldChar w:fldCharType="separate"/>
      </w:r>
      <w:r w:rsidR="00A87CFA">
        <w:rPr>
          <w:rFonts w:asciiTheme="majorHAnsi" w:hAnsiTheme="majorHAnsi"/>
          <w:noProof/>
        </w:rPr>
        <w:t>27</w:t>
      </w:r>
      <w:r w:rsidRPr="00C728B7">
        <w:rPr>
          <w:rFonts w:asciiTheme="majorHAnsi" w:hAnsiTheme="majorHAnsi"/>
          <w:noProof/>
        </w:rPr>
        <w:fldChar w:fldCharType="end"/>
      </w:r>
    </w:p>
    <w:p w14:paraId="0A026383" w14:textId="3508EC00" w:rsidR="00393474" w:rsidRDefault="009B3116" w:rsidP="009108C2">
      <w:pPr>
        <w:pStyle w:val="TableofFigures"/>
        <w:tabs>
          <w:tab w:val="right" w:leader="dot" w:pos="8290"/>
        </w:tabs>
        <w:spacing w:line="360" w:lineRule="auto"/>
        <w:rPr>
          <w:rFonts w:asciiTheme="majorHAnsi" w:hAnsiTheme="majorHAnsi" w:cs="Times New Roman"/>
          <w:b/>
          <w:noProof/>
        </w:rPr>
      </w:pPr>
      <w:r w:rsidRPr="00C728B7">
        <w:rPr>
          <w:rFonts w:asciiTheme="majorHAnsi" w:hAnsiTheme="majorHAnsi" w:cs="Times New Roman"/>
          <w:noProof/>
        </w:rPr>
        <w:t>Table 4: Summary of total student survey participation (2013-2014)</w:t>
      </w:r>
      <w:r w:rsidRPr="00C728B7">
        <w:rPr>
          <w:rFonts w:asciiTheme="majorHAnsi" w:hAnsiTheme="majorHAnsi"/>
          <w:noProof/>
        </w:rPr>
        <w:tab/>
      </w:r>
      <w:r w:rsidRPr="00C728B7">
        <w:rPr>
          <w:rFonts w:asciiTheme="majorHAnsi" w:hAnsiTheme="majorHAnsi"/>
          <w:noProof/>
        </w:rPr>
        <w:fldChar w:fldCharType="begin"/>
      </w:r>
      <w:r w:rsidRPr="00C728B7">
        <w:rPr>
          <w:rFonts w:asciiTheme="majorHAnsi" w:hAnsiTheme="majorHAnsi"/>
          <w:noProof/>
        </w:rPr>
        <w:instrText xml:space="preserve"> PAGEREF _Toc311457912 \h </w:instrText>
      </w:r>
      <w:r w:rsidRPr="00C728B7">
        <w:rPr>
          <w:rFonts w:asciiTheme="majorHAnsi" w:hAnsiTheme="majorHAnsi"/>
          <w:noProof/>
        </w:rPr>
      </w:r>
      <w:r w:rsidRPr="00C728B7">
        <w:rPr>
          <w:rFonts w:asciiTheme="majorHAnsi" w:hAnsiTheme="majorHAnsi"/>
          <w:noProof/>
        </w:rPr>
        <w:fldChar w:fldCharType="separate"/>
      </w:r>
      <w:r w:rsidR="00A87CFA">
        <w:rPr>
          <w:rFonts w:asciiTheme="majorHAnsi" w:hAnsiTheme="majorHAnsi"/>
          <w:noProof/>
        </w:rPr>
        <w:t>27</w:t>
      </w:r>
      <w:r w:rsidRPr="00C728B7">
        <w:rPr>
          <w:rFonts w:asciiTheme="majorHAnsi" w:hAnsiTheme="majorHAnsi"/>
          <w:noProof/>
        </w:rPr>
        <w:fldChar w:fldCharType="end"/>
      </w:r>
      <w:r w:rsidR="00662B54" w:rsidRPr="00C728B7">
        <w:rPr>
          <w:rFonts w:asciiTheme="majorHAnsi" w:hAnsiTheme="majorHAnsi" w:cs="Times New Roman"/>
          <w:b/>
          <w:noProof/>
        </w:rPr>
        <w:fldChar w:fldCharType="end"/>
      </w:r>
    </w:p>
    <w:p w14:paraId="18B0555C" w14:textId="77777777" w:rsidR="00393474" w:rsidRDefault="00393474" w:rsidP="00E54DA2">
      <w:pPr>
        <w:spacing w:line="360" w:lineRule="auto"/>
        <w:rPr>
          <w:rFonts w:asciiTheme="majorHAnsi" w:hAnsiTheme="majorHAnsi" w:cs="Times New Roman"/>
          <w:b/>
          <w:noProof/>
        </w:rPr>
      </w:pPr>
    </w:p>
    <w:p w14:paraId="3FC769D0" w14:textId="77777777" w:rsidR="00393474" w:rsidRDefault="00393474" w:rsidP="00E54DA2">
      <w:pPr>
        <w:spacing w:line="360" w:lineRule="auto"/>
        <w:rPr>
          <w:rFonts w:asciiTheme="majorHAnsi" w:hAnsiTheme="majorHAnsi" w:cs="Times New Roman"/>
          <w:b/>
          <w:noProof/>
        </w:rPr>
      </w:pPr>
    </w:p>
    <w:p w14:paraId="60331DA9" w14:textId="77777777" w:rsidR="00393474" w:rsidRDefault="00393474" w:rsidP="00E54DA2">
      <w:pPr>
        <w:spacing w:line="360" w:lineRule="auto"/>
        <w:rPr>
          <w:rFonts w:asciiTheme="majorHAnsi" w:hAnsiTheme="majorHAnsi" w:cs="Times New Roman"/>
          <w:b/>
          <w:noProof/>
        </w:rPr>
      </w:pPr>
    </w:p>
    <w:p w14:paraId="2405D914" w14:textId="77777777" w:rsidR="00393474" w:rsidRDefault="00393474" w:rsidP="00E54DA2">
      <w:pPr>
        <w:spacing w:line="360" w:lineRule="auto"/>
        <w:rPr>
          <w:rFonts w:asciiTheme="majorHAnsi" w:hAnsiTheme="majorHAnsi" w:cs="Times New Roman"/>
          <w:b/>
          <w:noProof/>
        </w:rPr>
      </w:pPr>
    </w:p>
    <w:p w14:paraId="0F659156" w14:textId="77777777" w:rsidR="00393474" w:rsidRPr="00C728B7" w:rsidRDefault="00393474" w:rsidP="00E54DA2">
      <w:pPr>
        <w:spacing w:line="360" w:lineRule="auto"/>
        <w:rPr>
          <w:rFonts w:asciiTheme="majorHAnsi" w:eastAsiaTheme="majorEastAsia" w:hAnsiTheme="majorHAnsi" w:cs="Times New Roman"/>
          <w:b/>
          <w:bCs/>
          <w:color w:val="345A8A" w:themeColor="accent1" w:themeShade="B5"/>
          <w:sz w:val="32"/>
          <w:szCs w:val="32"/>
        </w:rPr>
      </w:pPr>
    </w:p>
    <w:p w14:paraId="7E885CF9" w14:textId="77777777" w:rsidR="00D6212E" w:rsidRDefault="00D6212E" w:rsidP="00D6212E">
      <w:pPr>
        <w:pStyle w:val="Heading1"/>
        <w:spacing w:before="0" w:line="360" w:lineRule="auto"/>
        <w:rPr>
          <w:rFonts w:cs="Times New Roman"/>
        </w:rPr>
      </w:pPr>
      <w:bookmarkStart w:id="1" w:name="_Toc316300431"/>
    </w:p>
    <w:p w14:paraId="1FDA0FC3" w14:textId="77777777" w:rsidR="000D2E4C" w:rsidRDefault="000D2E4C" w:rsidP="00D6212E">
      <w:pPr>
        <w:pStyle w:val="Heading1"/>
        <w:spacing w:before="0" w:line="360" w:lineRule="auto"/>
        <w:rPr>
          <w:rFonts w:cs="Times New Roman"/>
        </w:rPr>
        <w:sectPr w:rsidR="000D2E4C" w:rsidSect="008A4283">
          <w:headerReference w:type="even" r:id="rId20"/>
          <w:headerReference w:type="default" r:id="rId21"/>
          <w:footerReference w:type="default" r:id="rId22"/>
          <w:headerReference w:type="first" r:id="rId23"/>
          <w:footerReference w:type="first" r:id="rId24"/>
          <w:pgSz w:w="11901" w:h="16840"/>
          <w:pgMar w:top="1135" w:right="1411" w:bottom="709" w:left="1134" w:header="709" w:footer="709" w:gutter="0"/>
          <w:pgNumType w:start="1"/>
          <w:cols w:space="708"/>
          <w:titlePg/>
          <w:docGrid w:linePitch="360"/>
        </w:sectPr>
      </w:pPr>
    </w:p>
    <w:p w14:paraId="7AC129BE" w14:textId="2890FF3E" w:rsidR="005E3AAB" w:rsidRPr="00C728B7" w:rsidRDefault="005E3AAB" w:rsidP="00D6212E">
      <w:pPr>
        <w:pStyle w:val="Heading1"/>
        <w:spacing w:before="0" w:line="360" w:lineRule="auto"/>
        <w:rPr>
          <w:rFonts w:cs="Times New Roman"/>
        </w:rPr>
      </w:pPr>
      <w:r w:rsidRPr="00C728B7">
        <w:rPr>
          <w:rFonts w:cs="Times New Roman"/>
        </w:rPr>
        <w:lastRenderedPageBreak/>
        <w:t>Acknowledgements</w:t>
      </w:r>
      <w:bookmarkEnd w:id="1"/>
    </w:p>
    <w:p w14:paraId="5F6B48CB" w14:textId="77777777" w:rsidR="006343E9" w:rsidRPr="00C728B7" w:rsidRDefault="006343E9" w:rsidP="00E54DA2">
      <w:pPr>
        <w:spacing w:line="360" w:lineRule="auto"/>
        <w:rPr>
          <w:rFonts w:asciiTheme="majorHAnsi" w:hAnsiTheme="majorHAnsi" w:cs="Times New Roman"/>
        </w:rPr>
      </w:pPr>
    </w:p>
    <w:p w14:paraId="31D48DCE" w14:textId="7936AA73" w:rsidR="00B40E78" w:rsidRPr="00C728B7" w:rsidRDefault="000F3406" w:rsidP="00E54DA2">
      <w:pPr>
        <w:spacing w:line="360" w:lineRule="auto"/>
        <w:rPr>
          <w:rFonts w:asciiTheme="majorHAnsi" w:hAnsiTheme="majorHAnsi" w:cs="Times New Roman"/>
        </w:rPr>
      </w:pPr>
      <w:r w:rsidRPr="00D36D08">
        <w:rPr>
          <w:rFonts w:asciiTheme="majorHAnsi" w:hAnsiTheme="majorHAnsi" w:cs="Times New Roman"/>
        </w:rPr>
        <w:t>The research eva</w:t>
      </w:r>
      <w:r w:rsidR="00BF18B2">
        <w:rPr>
          <w:rFonts w:asciiTheme="majorHAnsi" w:hAnsiTheme="majorHAnsi" w:cs="Times New Roman"/>
        </w:rPr>
        <w:t>luation team wishes to express its</w:t>
      </w:r>
      <w:r w:rsidRPr="00D36D08">
        <w:rPr>
          <w:rFonts w:asciiTheme="majorHAnsi" w:hAnsiTheme="majorHAnsi" w:cs="Times New Roman"/>
        </w:rPr>
        <w:t xml:space="preserve"> grat</w:t>
      </w:r>
      <w:r w:rsidR="00892E77" w:rsidRPr="00D36D08">
        <w:rPr>
          <w:rFonts w:asciiTheme="majorHAnsi" w:hAnsiTheme="majorHAnsi" w:cs="Times New Roman"/>
        </w:rPr>
        <w:t>itude to the students, teachers</w:t>
      </w:r>
      <w:r w:rsidRPr="00D36D08">
        <w:rPr>
          <w:rFonts w:asciiTheme="majorHAnsi" w:hAnsiTheme="majorHAnsi" w:cs="Times New Roman"/>
        </w:rPr>
        <w:t xml:space="preserve"> </w:t>
      </w:r>
      <w:r w:rsidR="00892E77" w:rsidRPr="00D36D08">
        <w:rPr>
          <w:rFonts w:asciiTheme="majorHAnsi" w:hAnsiTheme="majorHAnsi" w:cs="Times New Roman"/>
        </w:rPr>
        <w:t xml:space="preserve">and </w:t>
      </w:r>
      <w:r w:rsidRPr="00D36D08">
        <w:rPr>
          <w:rFonts w:asciiTheme="majorHAnsi" w:hAnsiTheme="majorHAnsi" w:cs="Times New Roman"/>
        </w:rPr>
        <w:t xml:space="preserve">principals who </w:t>
      </w:r>
      <w:r w:rsidR="002D3A6D" w:rsidRPr="00D36D08">
        <w:rPr>
          <w:rFonts w:asciiTheme="majorHAnsi" w:hAnsiTheme="majorHAnsi" w:cs="Times New Roman"/>
        </w:rPr>
        <w:t xml:space="preserve">generously </w:t>
      </w:r>
      <w:r w:rsidRPr="00D36D08">
        <w:rPr>
          <w:rFonts w:asciiTheme="majorHAnsi" w:hAnsiTheme="majorHAnsi" w:cs="Times New Roman"/>
        </w:rPr>
        <w:t>offered their time to talk about their experiences and provided valuable insight</w:t>
      </w:r>
      <w:r w:rsidR="00CA4CA3">
        <w:rPr>
          <w:rFonts w:asciiTheme="majorHAnsi" w:hAnsiTheme="majorHAnsi" w:cs="Times New Roman"/>
        </w:rPr>
        <w:t>s</w:t>
      </w:r>
      <w:r w:rsidRPr="00D36D08">
        <w:rPr>
          <w:rFonts w:asciiTheme="majorHAnsi" w:hAnsiTheme="majorHAnsi" w:cs="Times New Roman"/>
        </w:rPr>
        <w:t xml:space="preserve"> into issues </w:t>
      </w:r>
      <w:r w:rsidR="00CA4CA3">
        <w:rPr>
          <w:rFonts w:asciiTheme="majorHAnsi" w:hAnsiTheme="majorHAnsi" w:cs="Times New Roman"/>
        </w:rPr>
        <w:t>relating to</w:t>
      </w:r>
      <w:r w:rsidR="00892E77" w:rsidRPr="00D36D08">
        <w:rPr>
          <w:rFonts w:asciiTheme="majorHAnsi" w:hAnsiTheme="majorHAnsi" w:cs="Times New Roman"/>
        </w:rPr>
        <w:t xml:space="preserve"> identity, belonging and racism. </w:t>
      </w:r>
      <w:r w:rsidR="002D3A6D" w:rsidRPr="00D36D08">
        <w:rPr>
          <w:rFonts w:asciiTheme="majorHAnsi" w:hAnsiTheme="majorHAnsi" w:cs="Times New Roman"/>
        </w:rPr>
        <w:t>W</w:t>
      </w:r>
      <w:r w:rsidR="00892E77" w:rsidRPr="00D36D08">
        <w:rPr>
          <w:rFonts w:asciiTheme="majorHAnsi" w:hAnsiTheme="majorHAnsi" w:cs="Times New Roman"/>
        </w:rPr>
        <w:t xml:space="preserve">ithout the schools’ support, this research evaluation would not have been possible. We </w:t>
      </w:r>
      <w:r w:rsidR="00696A74" w:rsidRPr="00D36D08">
        <w:rPr>
          <w:rFonts w:asciiTheme="majorHAnsi" w:hAnsiTheme="majorHAnsi" w:cs="Times New Roman"/>
        </w:rPr>
        <w:t xml:space="preserve">acknowledge Museum Victoria staff who </w:t>
      </w:r>
      <w:r w:rsidR="00D36D08" w:rsidRPr="00D36D08">
        <w:rPr>
          <w:rFonts w:asciiTheme="majorHAnsi" w:hAnsiTheme="majorHAnsi" w:cs="Times New Roman"/>
        </w:rPr>
        <w:t>supported the school recruitment process, provided curatorial, education and evaluation advice in relation to the IYMO exhibition, participated in focus group discussions about the IYMO exhibition and the contemporary role of museums in general, and contributed to the development of this report.</w:t>
      </w:r>
    </w:p>
    <w:p w14:paraId="4250ED8E" w14:textId="77777777" w:rsidR="00892E77" w:rsidRPr="00C728B7" w:rsidRDefault="00892E77" w:rsidP="00E54DA2">
      <w:pPr>
        <w:spacing w:line="360" w:lineRule="auto"/>
        <w:rPr>
          <w:rFonts w:asciiTheme="majorHAnsi" w:hAnsiTheme="majorHAnsi" w:cs="Times New Roman"/>
        </w:rPr>
      </w:pPr>
    </w:p>
    <w:p w14:paraId="1DB9C131" w14:textId="2031AEBC" w:rsidR="002616E5" w:rsidRDefault="00393474" w:rsidP="00E54DA2">
      <w:pPr>
        <w:spacing w:line="360" w:lineRule="auto"/>
        <w:rPr>
          <w:rFonts w:asciiTheme="majorHAnsi" w:hAnsiTheme="majorHAnsi" w:cs="Times New Roman"/>
        </w:rPr>
      </w:pPr>
      <w:r w:rsidRPr="00C37D14">
        <w:rPr>
          <w:noProof/>
          <w:lang w:val="en-AU" w:eastAsia="en-AU"/>
        </w:rPr>
        <w:drawing>
          <wp:anchor distT="0" distB="0" distL="114300" distR="114300" simplePos="0" relativeHeight="251738112" behindDoc="0" locked="0" layoutInCell="1" allowOverlap="1" wp14:anchorId="546E7515" wp14:editId="5A699ADB">
            <wp:simplePos x="0" y="0"/>
            <wp:positionH relativeFrom="column">
              <wp:posOffset>148590</wp:posOffset>
            </wp:positionH>
            <wp:positionV relativeFrom="paragraph">
              <wp:posOffset>853440</wp:posOffset>
            </wp:positionV>
            <wp:extent cx="5648325" cy="4210050"/>
            <wp:effectExtent l="0" t="0" r="0" b="0"/>
            <wp:wrapTopAndBottom/>
            <wp:docPr id="13" name="Picture 13" descr="G:\CRE\Exhibitions\Exhibitions - Archive\IM Exhibitions\Exhibitions Permanent\Identity\ARC Project 2012-2014\Final Report Version\Images\Identity Entry Foy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CRE\Exhibitions\Exhibitions - Archive\IM Exhibitions\Exhibitions Permanent\Identity\ARC Project 2012-2014\Final Report Version\Images\Identity Entry Foyer.jpg"/>
                    <pic:cNvPicPr>
                      <a:picLocks noChangeAspect="1" noChangeArrowheads="1"/>
                    </pic:cNvPicPr>
                  </pic:nvPicPr>
                  <pic:blipFill rotWithShape="1">
                    <a:blip r:embed="rId25">
                      <a:extLst>
                        <a:ext uri="{28A0092B-C50C-407E-A947-70E740481C1C}">
                          <a14:useLocalDpi xmlns:a14="http://schemas.microsoft.com/office/drawing/2010/main" val="0"/>
                        </a:ext>
                      </a:extLst>
                    </a:blip>
                    <a:srcRect l="10181" r="-10181"/>
                    <a:stretch/>
                  </pic:blipFill>
                  <pic:spPr bwMode="auto">
                    <a:xfrm>
                      <a:off x="0" y="0"/>
                      <a:ext cx="5648325" cy="4210050"/>
                    </a:xfrm>
                    <a:prstGeom prst="rect">
                      <a:avLst/>
                    </a:prstGeom>
                    <a:noFill/>
                    <a:ln>
                      <a:noFill/>
                    </a:ln>
                    <a:effectLst>
                      <a:softEdge rad="6350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92E77" w:rsidRPr="00C728B7">
        <w:rPr>
          <w:rFonts w:asciiTheme="majorHAnsi" w:hAnsiTheme="majorHAnsi" w:cs="Times New Roman"/>
        </w:rPr>
        <w:t>Our thank</w:t>
      </w:r>
      <w:r w:rsidR="00B90680" w:rsidRPr="00C728B7">
        <w:rPr>
          <w:rFonts w:asciiTheme="majorHAnsi" w:hAnsiTheme="majorHAnsi" w:cs="Times New Roman"/>
        </w:rPr>
        <w:t xml:space="preserve">s also go to </w:t>
      </w:r>
      <w:r w:rsidR="00D76ED0" w:rsidRPr="00C728B7">
        <w:rPr>
          <w:rFonts w:asciiTheme="majorHAnsi" w:hAnsiTheme="majorHAnsi" w:cs="Times New Roman"/>
        </w:rPr>
        <w:t xml:space="preserve">Ms </w:t>
      </w:r>
      <w:r w:rsidR="00B90680" w:rsidRPr="00C728B7">
        <w:rPr>
          <w:rFonts w:asciiTheme="majorHAnsi" w:hAnsiTheme="majorHAnsi" w:cs="Times New Roman"/>
        </w:rPr>
        <w:t xml:space="preserve">Melinda Herron, </w:t>
      </w:r>
      <w:r w:rsidR="00D76ED0" w:rsidRPr="00C728B7">
        <w:rPr>
          <w:rFonts w:asciiTheme="majorHAnsi" w:hAnsiTheme="majorHAnsi" w:cs="Times New Roman"/>
        </w:rPr>
        <w:t xml:space="preserve">Ms </w:t>
      </w:r>
      <w:r w:rsidR="00892E77" w:rsidRPr="00C728B7">
        <w:rPr>
          <w:rFonts w:asciiTheme="majorHAnsi" w:hAnsiTheme="majorHAnsi" w:cs="Times New Roman"/>
        </w:rPr>
        <w:t>Hannah Reich</w:t>
      </w:r>
      <w:r w:rsidR="00B90680" w:rsidRPr="00C728B7">
        <w:rPr>
          <w:rFonts w:asciiTheme="majorHAnsi" w:hAnsiTheme="majorHAnsi" w:cs="Times New Roman"/>
        </w:rPr>
        <w:t xml:space="preserve"> and </w:t>
      </w:r>
      <w:r w:rsidR="008601DC" w:rsidRPr="00C728B7">
        <w:rPr>
          <w:rFonts w:asciiTheme="majorHAnsi" w:hAnsiTheme="majorHAnsi" w:cs="Times New Roman"/>
        </w:rPr>
        <w:t xml:space="preserve">Dr </w:t>
      </w:r>
      <w:r w:rsidR="00B90680" w:rsidRPr="00C728B7">
        <w:rPr>
          <w:rFonts w:asciiTheme="majorHAnsi" w:hAnsiTheme="majorHAnsi" w:cs="Times New Roman"/>
        </w:rPr>
        <w:t>Philipp Schorch</w:t>
      </w:r>
      <w:r w:rsidR="00892E77" w:rsidRPr="00C728B7">
        <w:rPr>
          <w:rFonts w:asciiTheme="majorHAnsi" w:hAnsiTheme="majorHAnsi" w:cs="Times New Roman"/>
        </w:rPr>
        <w:t>, who provided research assistance during data collection at schools and the Immigration Museum.</w:t>
      </w:r>
    </w:p>
    <w:p w14:paraId="00BD2C22" w14:textId="4A8E91E0" w:rsidR="00A343BA" w:rsidRDefault="00CC6A47" w:rsidP="00E54DA2">
      <w:pPr>
        <w:spacing w:line="360" w:lineRule="auto"/>
        <w:rPr>
          <w:rFonts w:asciiTheme="majorHAnsi" w:hAnsiTheme="majorHAnsi" w:cs="Times New Roman"/>
        </w:rPr>
      </w:pPr>
      <w:r>
        <w:rPr>
          <w:noProof/>
          <w:lang w:val="en-AU" w:eastAsia="en-AU"/>
        </w:rPr>
        <mc:AlternateContent>
          <mc:Choice Requires="wps">
            <w:drawing>
              <wp:anchor distT="0" distB="0" distL="114300" distR="114300" simplePos="0" relativeHeight="251768832" behindDoc="0" locked="0" layoutInCell="1" allowOverlap="1" wp14:anchorId="4222E8ED" wp14:editId="40B63D4D">
                <wp:simplePos x="0" y="0"/>
                <wp:positionH relativeFrom="column">
                  <wp:posOffset>337185</wp:posOffset>
                </wp:positionH>
                <wp:positionV relativeFrom="paragraph">
                  <wp:posOffset>4357370</wp:posOffset>
                </wp:positionV>
                <wp:extent cx="2914650" cy="552450"/>
                <wp:effectExtent l="0" t="0" r="0" b="0"/>
                <wp:wrapNone/>
                <wp:docPr id="38" name="Text Box 38"/>
                <wp:cNvGraphicFramePr/>
                <a:graphic xmlns:a="http://schemas.openxmlformats.org/drawingml/2006/main">
                  <a:graphicData uri="http://schemas.microsoft.com/office/word/2010/wordprocessingShape">
                    <wps:wsp>
                      <wps:cNvSpPr txBox="1"/>
                      <wps:spPr>
                        <a:xfrm>
                          <a:off x="0" y="0"/>
                          <a:ext cx="2914650" cy="5524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E9D3545" w14:textId="77777777" w:rsidR="00B153DA" w:rsidRPr="0078347D" w:rsidRDefault="00B153DA" w:rsidP="00393474">
                            <w:pPr>
                              <w:rPr>
                                <w:rFonts w:asciiTheme="majorHAnsi" w:hAnsiTheme="majorHAnsi" w:cs="Times New Roman"/>
                                <w:i/>
                                <w:sz w:val="18"/>
                                <w:szCs w:val="18"/>
                              </w:rPr>
                            </w:pPr>
                            <w:r w:rsidRPr="000F46EA">
                              <w:rPr>
                                <w:rFonts w:asciiTheme="majorHAnsi" w:hAnsiTheme="majorHAnsi" w:cs="Times New Roman"/>
                                <w:color w:val="244061" w:themeColor="accent1" w:themeShade="80"/>
                                <w:sz w:val="18"/>
                                <w:szCs w:val="18"/>
                              </w:rPr>
                              <w:t>Exhibition Entrance</w:t>
                            </w:r>
                          </w:p>
                          <w:p w14:paraId="1011683E" w14:textId="77777777" w:rsidR="00B153DA" w:rsidRPr="002E4026" w:rsidRDefault="00B153DA" w:rsidP="00393474">
                            <w:pPr>
                              <w:rPr>
                                <w:rFonts w:asciiTheme="majorHAnsi" w:hAnsiTheme="majorHAnsi" w:cs="Times New Roman"/>
                                <w:color w:val="244061" w:themeColor="accent1" w:themeShade="80"/>
                                <w:sz w:val="18"/>
                                <w:szCs w:val="18"/>
                              </w:rPr>
                            </w:pPr>
                            <w:r w:rsidRPr="0078347D">
                              <w:rPr>
                                <w:rFonts w:asciiTheme="majorHAnsi" w:hAnsiTheme="majorHAnsi" w:cs="Times New Roman"/>
                                <w:i/>
                                <w:color w:val="244061" w:themeColor="accent1" w:themeShade="80"/>
                                <w:sz w:val="18"/>
                                <w:szCs w:val="18"/>
                              </w:rPr>
                              <w:t xml:space="preserve">Identity: Yours, Mine, Ours </w:t>
                            </w:r>
                            <w:r w:rsidRPr="002E4026">
                              <w:rPr>
                                <w:rFonts w:asciiTheme="majorHAnsi" w:hAnsiTheme="majorHAnsi" w:cs="Times New Roman"/>
                                <w:color w:val="244061" w:themeColor="accent1" w:themeShade="80"/>
                                <w:sz w:val="18"/>
                                <w:szCs w:val="18"/>
                              </w:rPr>
                              <w:t>Exhibition</w:t>
                            </w:r>
                          </w:p>
                          <w:p w14:paraId="06D8D3A4" w14:textId="77777777" w:rsidR="00B153DA" w:rsidRPr="001750EA" w:rsidRDefault="00B153DA" w:rsidP="00393474">
                            <w:pPr>
                              <w:spacing w:line="360" w:lineRule="auto"/>
                              <w:rPr>
                                <w:rFonts w:asciiTheme="majorHAnsi" w:hAnsiTheme="majorHAnsi" w:cs="Times New Roman"/>
                                <w:color w:val="244061" w:themeColor="accent1" w:themeShade="80"/>
                                <w:sz w:val="18"/>
                                <w:szCs w:val="18"/>
                              </w:rPr>
                            </w:pPr>
                            <w:r w:rsidRPr="001750EA">
                              <w:rPr>
                                <w:rFonts w:asciiTheme="majorHAnsi" w:hAnsiTheme="majorHAnsi" w:cs="Times New Roman"/>
                                <w:color w:val="244061" w:themeColor="accent1" w:themeShade="80"/>
                                <w:sz w:val="18"/>
                                <w:szCs w:val="18"/>
                              </w:rPr>
                              <w:t>Source – Museum Victoria</w:t>
                            </w:r>
                          </w:p>
                          <w:p w14:paraId="0C36DB52" w14:textId="77777777" w:rsidR="00B153DA" w:rsidRDefault="00B153D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222E8ED" id="Text Box 38" o:spid="_x0000_s1027" type="#_x0000_t202" style="position:absolute;margin-left:26.55pt;margin-top:343.1pt;width:229.5pt;height:43.5pt;z-index:2517688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FJuiwIAAJMFAAAOAAAAZHJzL2Uyb0RvYy54bWysVE1vEzEQvSPxHyzf6SZpUiDqpgqtipAq&#10;WtGinh2v3azweoztJBt+Pc/ezQellyIuu/bMmxnPm4/zi7YxbK18qMmWfHgy4ExZSVVtn0r+/eH6&#10;3QfOQhS2EoasKvlWBX4xe/vmfOOmakRLMpXyDE5smG5cyZcxumlRBLlUjQgn5JSFUpNvRMTVPxWV&#10;Fxt4b0wxGgzOig35ynmSKgRIrzoln2X/WisZb7UOKjJTcrwt5q/P30X6FrNzMX3ywi1r2T9D/MMr&#10;GlFbBN27uhJRsJWv/3LV1NJTIB1PJDUFaV1LlXNANsPBs2zul8KpnAvICW5PU/h/buXX9Z1ndVXy&#10;U1TKigY1elBtZJ+oZRCBn40LU8DuHYCxhRx13skDhCntVvsm/ZEQgx5Mb/fsJm8SwtHH4fhsApWE&#10;bjIZjXGG++Jg7XyInxU1LB1K7lG9TKpY34TYQXeQFCyQqavr2ph8SR2jLo1na4Fam5jfCOd/oIxl&#10;m5KfnSJ0MrKUzDvPxiaJyj3Th0uZdxnmU9walTDGflManOVEX4gtpFR2Hz+jE0oj1GsMe/zhVa8x&#10;7vKARY5MNu6Nm9qSz9nnITtQVv3YUaY7PGpzlHc6xnbR5mbZN8CCqi36wlM3WcHJ6xrFuxEh3gmP&#10;UUK9sR7iLT7aEMin/sTZkvyvl+QJjw6HlrMNRrPk4edKeMWZ+WLR++ijcZrlfBlP3o9w8ceaxbHG&#10;rppLQkcMsYiczMeEj2Z31J6aR2yReYoKlbASsUsed8fL2C0MbCGp5vMMwvQ6EW/svZPJdWI5teZD&#10;+yi86/s3ovO/0m6IxfRZG3fYZGlpvoqk69zjieeO1Z5/TH6ekn5LpdVyfM+owy6d/QYAAP//AwBQ&#10;SwMEFAAGAAgAAAAhAPiPffDiAAAACgEAAA8AAABkcnMvZG93bnJldi54bWxMj8tugzAQRfeV8g/W&#10;ROqmasxDQEQxUVT1IXWX0Ie6c/AUUPAYYQfo39ddtcuZObpzbrFbdM8mHG1nSEC4CYAh1UZ11Ah4&#10;rR5vt8Csk6RkbwgFfKOFXbm6KmSuzEwHnI6uYT6EbC4FtM4NOee2blFLuzEDkr99mVFL58ex4WqU&#10;sw/XPY+CIOVaduQ/tHLA+xbr8/GiBXzeNB8vdnl6m+MkHh6epyp7V5UQ1+tlfwfM4eL+YPjV9+pQ&#10;eqeTuZCyrBeQxKEnBaTbNALmgSSM/OYkIMviCHhZ8P8Vyh8AAAD//wMAUEsBAi0AFAAGAAgAAAAh&#10;ALaDOJL+AAAA4QEAABMAAAAAAAAAAAAAAAAAAAAAAFtDb250ZW50X1R5cGVzXS54bWxQSwECLQAU&#10;AAYACAAAACEAOP0h/9YAAACUAQAACwAAAAAAAAAAAAAAAAAvAQAAX3JlbHMvLnJlbHNQSwECLQAU&#10;AAYACAAAACEA56xSbosCAACTBQAADgAAAAAAAAAAAAAAAAAuAgAAZHJzL2Uyb0RvYy54bWxQSwEC&#10;LQAUAAYACAAAACEA+I998OIAAAAKAQAADwAAAAAAAAAAAAAAAADlBAAAZHJzL2Rvd25yZXYueG1s&#10;UEsFBgAAAAAEAAQA8wAAAPQFAAAAAA==&#10;" fillcolor="white [3201]" stroked="f" strokeweight=".5pt">
                <v:textbox>
                  <w:txbxContent>
                    <w:p w14:paraId="1E9D3545" w14:textId="77777777" w:rsidR="00B153DA" w:rsidRPr="0078347D" w:rsidRDefault="00B153DA" w:rsidP="00393474">
                      <w:pPr>
                        <w:rPr>
                          <w:rFonts w:asciiTheme="majorHAnsi" w:hAnsiTheme="majorHAnsi" w:cs="Times New Roman"/>
                          <w:i/>
                          <w:sz w:val="18"/>
                          <w:szCs w:val="18"/>
                        </w:rPr>
                      </w:pPr>
                      <w:r w:rsidRPr="000F46EA">
                        <w:rPr>
                          <w:rFonts w:asciiTheme="majorHAnsi" w:hAnsiTheme="majorHAnsi" w:cs="Times New Roman"/>
                          <w:color w:val="244061" w:themeColor="accent1" w:themeShade="80"/>
                          <w:sz w:val="18"/>
                          <w:szCs w:val="18"/>
                        </w:rPr>
                        <w:t>Exhibition Entrance</w:t>
                      </w:r>
                    </w:p>
                    <w:p w14:paraId="1011683E" w14:textId="77777777" w:rsidR="00B153DA" w:rsidRPr="002E4026" w:rsidRDefault="00B153DA" w:rsidP="00393474">
                      <w:pPr>
                        <w:rPr>
                          <w:rFonts w:asciiTheme="majorHAnsi" w:hAnsiTheme="majorHAnsi" w:cs="Times New Roman"/>
                          <w:color w:val="244061" w:themeColor="accent1" w:themeShade="80"/>
                          <w:sz w:val="18"/>
                          <w:szCs w:val="18"/>
                        </w:rPr>
                      </w:pPr>
                      <w:r w:rsidRPr="0078347D">
                        <w:rPr>
                          <w:rFonts w:asciiTheme="majorHAnsi" w:hAnsiTheme="majorHAnsi" w:cs="Times New Roman"/>
                          <w:i/>
                          <w:color w:val="244061" w:themeColor="accent1" w:themeShade="80"/>
                          <w:sz w:val="18"/>
                          <w:szCs w:val="18"/>
                        </w:rPr>
                        <w:t xml:space="preserve">Identity: Yours, Mine, Ours </w:t>
                      </w:r>
                      <w:r w:rsidRPr="002E4026">
                        <w:rPr>
                          <w:rFonts w:asciiTheme="majorHAnsi" w:hAnsiTheme="majorHAnsi" w:cs="Times New Roman"/>
                          <w:color w:val="244061" w:themeColor="accent1" w:themeShade="80"/>
                          <w:sz w:val="18"/>
                          <w:szCs w:val="18"/>
                        </w:rPr>
                        <w:t>Exhibition</w:t>
                      </w:r>
                    </w:p>
                    <w:p w14:paraId="06D8D3A4" w14:textId="77777777" w:rsidR="00B153DA" w:rsidRPr="001750EA" w:rsidRDefault="00B153DA" w:rsidP="00393474">
                      <w:pPr>
                        <w:spacing w:line="360" w:lineRule="auto"/>
                        <w:rPr>
                          <w:rFonts w:asciiTheme="majorHAnsi" w:hAnsiTheme="majorHAnsi" w:cs="Times New Roman"/>
                          <w:color w:val="244061" w:themeColor="accent1" w:themeShade="80"/>
                          <w:sz w:val="18"/>
                          <w:szCs w:val="18"/>
                        </w:rPr>
                      </w:pPr>
                      <w:r w:rsidRPr="001750EA">
                        <w:rPr>
                          <w:rFonts w:asciiTheme="majorHAnsi" w:hAnsiTheme="majorHAnsi" w:cs="Times New Roman"/>
                          <w:color w:val="244061" w:themeColor="accent1" w:themeShade="80"/>
                          <w:sz w:val="18"/>
                          <w:szCs w:val="18"/>
                        </w:rPr>
                        <w:t>Source – Museum Victoria</w:t>
                      </w:r>
                    </w:p>
                    <w:p w14:paraId="0C36DB52" w14:textId="77777777" w:rsidR="00B153DA" w:rsidRDefault="00B153DA"/>
                  </w:txbxContent>
                </v:textbox>
              </v:shape>
            </w:pict>
          </mc:Fallback>
        </mc:AlternateContent>
      </w:r>
    </w:p>
    <w:p w14:paraId="7452C7C0" w14:textId="466C79EF" w:rsidR="00A343BA" w:rsidRDefault="00A343BA" w:rsidP="00E54DA2">
      <w:pPr>
        <w:spacing w:line="360" w:lineRule="auto"/>
        <w:rPr>
          <w:rFonts w:asciiTheme="majorHAnsi" w:hAnsiTheme="majorHAnsi" w:cs="Times New Roman"/>
        </w:rPr>
      </w:pPr>
    </w:p>
    <w:p w14:paraId="76C2E0D3" w14:textId="4C55F46A" w:rsidR="008F7477" w:rsidRPr="00C728B7" w:rsidRDefault="008F7477" w:rsidP="005A694D">
      <w:pPr>
        <w:pStyle w:val="Heading1"/>
        <w:spacing w:line="360" w:lineRule="auto"/>
        <w:rPr>
          <w:rFonts w:cs="Times New Roman"/>
        </w:rPr>
      </w:pPr>
      <w:bookmarkStart w:id="2" w:name="_Toc316300432"/>
      <w:r w:rsidRPr="00C728B7">
        <w:rPr>
          <w:rFonts w:cs="Times New Roman"/>
        </w:rPr>
        <w:lastRenderedPageBreak/>
        <w:t>Executive Summary</w:t>
      </w:r>
      <w:bookmarkEnd w:id="2"/>
    </w:p>
    <w:p w14:paraId="2D37F2A5" w14:textId="77777777" w:rsidR="00F4070A" w:rsidRPr="00C728B7" w:rsidRDefault="00B721CF" w:rsidP="005A694D">
      <w:pPr>
        <w:pStyle w:val="Heading2"/>
        <w:spacing w:line="360" w:lineRule="auto"/>
      </w:pPr>
      <w:bookmarkStart w:id="3" w:name="_Toc316300433"/>
      <w:r w:rsidRPr="00C728B7">
        <w:t>About the exhibition</w:t>
      </w:r>
      <w:bookmarkEnd w:id="3"/>
    </w:p>
    <w:p w14:paraId="56645E4F" w14:textId="42DEA0FC" w:rsidR="008961B5" w:rsidRPr="00C728B7" w:rsidRDefault="00A468D4" w:rsidP="00E54DA2">
      <w:pPr>
        <w:autoSpaceDE w:val="0"/>
        <w:autoSpaceDN w:val="0"/>
        <w:adjustRightInd w:val="0"/>
        <w:spacing w:line="360" w:lineRule="auto"/>
        <w:rPr>
          <w:rFonts w:asciiTheme="majorHAnsi" w:hAnsiTheme="majorHAnsi" w:cs="Times New Roman"/>
        </w:rPr>
      </w:pPr>
      <w:r w:rsidRPr="00C728B7">
        <w:rPr>
          <w:rFonts w:asciiTheme="majorHAnsi" w:hAnsiTheme="majorHAnsi" w:cs="Times New Roman"/>
        </w:rPr>
        <w:t xml:space="preserve">In 2011, Museum Victoria launched the </w:t>
      </w:r>
      <w:r w:rsidRPr="00C728B7">
        <w:rPr>
          <w:rFonts w:asciiTheme="majorHAnsi" w:hAnsiTheme="majorHAnsi" w:cs="Times New Roman"/>
          <w:i/>
        </w:rPr>
        <w:t>Identity: Yours, Mine, Ours</w:t>
      </w:r>
      <w:r w:rsidRPr="00C728B7">
        <w:rPr>
          <w:rFonts w:asciiTheme="majorHAnsi" w:hAnsiTheme="majorHAnsi" w:cs="Times New Roman"/>
        </w:rPr>
        <w:t xml:space="preserve"> (IYMO) exhibition at the Immigration Museum in Melbourne. This </w:t>
      </w:r>
      <w:r w:rsidRPr="00D36D08">
        <w:rPr>
          <w:rFonts w:asciiTheme="majorHAnsi" w:hAnsiTheme="majorHAnsi" w:cs="Times New Roman"/>
        </w:rPr>
        <w:t xml:space="preserve">major </w:t>
      </w:r>
      <w:r w:rsidR="00961E32" w:rsidRPr="00D36D08">
        <w:rPr>
          <w:rFonts w:asciiTheme="majorHAnsi" w:hAnsiTheme="majorHAnsi" w:cs="Times New Roman"/>
        </w:rPr>
        <w:t>long-term</w:t>
      </w:r>
      <w:r w:rsidR="003A7065">
        <w:rPr>
          <w:rFonts w:asciiTheme="majorHAnsi" w:hAnsiTheme="majorHAnsi" w:cs="Times New Roman"/>
        </w:rPr>
        <w:t xml:space="preserve"> </w:t>
      </w:r>
      <w:r w:rsidR="00611C0B">
        <w:rPr>
          <w:rFonts w:asciiTheme="majorHAnsi" w:hAnsiTheme="majorHAnsi" w:cs="Times New Roman"/>
        </w:rPr>
        <w:t xml:space="preserve">exhibition </w:t>
      </w:r>
      <w:r w:rsidRPr="00C728B7">
        <w:rPr>
          <w:rFonts w:asciiTheme="majorHAnsi" w:hAnsiTheme="majorHAnsi" w:cs="Times New Roman"/>
        </w:rPr>
        <w:t>ta</w:t>
      </w:r>
      <w:r w:rsidR="00611C0B">
        <w:rPr>
          <w:rFonts w:asciiTheme="majorHAnsi" w:hAnsiTheme="majorHAnsi" w:cs="Times New Roman"/>
        </w:rPr>
        <w:t>rgeted</w:t>
      </w:r>
      <w:r w:rsidR="006E15AF" w:rsidRPr="00C728B7">
        <w:rPr>
          <w:rFonts w:asciiTheme="majorHAnsi" w:hAnsiTheme="majorHAnsi" w:cs="Times New Roman"/>
        </w:rPr>
        <w:t xml:space="preserve"> secondary school </w:t>
      </w:r>
      <w:r w:rsidR="00F4070A" w:rsidRPr="00C728B7">
        <w:rPr>
          <w:rFonts w:asciiTheme="majorHAnsi" w:hAnsiTheme="majorHAnsi" w:cs="Times New Roman"/>
        </w:rPr>
        <w:t>students</w:t>
      </w:r>
      <w:r w:rsidR="00611C0B">
        <w:rPr>
          <w:rFonts w:asciiTheme="majorHAnsi" w:hAnsiTheme="majorHAnsi" w:cs="Times New Roman"/>
        </w:rPr>
        <w:t xml:space="preserve"> as a primary audie</w:t>
      </w:r>
      <w:r w:rsidR="00BE403F">
        <w:rPr>
          <w:rFonts w:asciiTheme="majorHAnsi" w:hAnsiTheme="majorHAnsi" w:cs="Times New Roman"/>
        </w:rPr>
        <w:t xml:space="preserve">nce, its key themes addressing </w:t>
      </w:r>
      <w:r w:rsidR="00611C0B">
        <w:rPr>
          <w:rFonts w:asciiTheme="majorHAnsi" w:hAnsiTheme="majorHAnsi" w:cs="Times New Roman"/>
        </w:rPr>
        <w:t>curriculum units relating to</w:t>
      </w:r>
      <w:r w:rsidR="00F4070A" w:rsidRPr="00C728B7">
        <w:rPr>
          <w:rFonts w:asciiTheme="majorHAnsi" w:hAnsiTheme="majorHAnsi" w:cs="Times New Roman"/>
        </w:rPr>
        <w:t xml:space="preserve"> identity, belonging and ethnicity</w:t>
      </w:r>
      <w:r w:rsidR="006E15AF" w:rsidRPr="00C728B7">
        <w:rPr>
          <w:rFonts w:asciiTheme="majorHAnsi" w:hAnsiTheme="majorHAnsi" w:cs="Times New Roman"/>
        </w:rPr>
        <w:t xml:space="preserve">. The exhibition’s core aims were to provide a dynamic participatory environment that encouraged reflection, challenged assumptions and compelled visitors to think about ways they could effect positive change in their everyday lives.  </w:t>
      </w:r>
    </w:p>
    <w:p w14:paraId="304A3CD4" w14:textId="77777777" w:rsidR="00F4070A" w:rsidRPr="00C728B7" w:rsidRDefault="008961B5" w:rsidP="005A694D">
      <w:pPr>
        <w:pStyle w:val="Heading2"/>
        <w:spacing w:line="360" w:lineRule="auto"/>
      </w:pPr>
      <w:bookmarkStart w:id="4" w:name="_Toc316300434"/>
      <w:r w:rsidRPr="00C728B7">
        <w:t>About the evaluation</w:t>
      </w:r>
      <w:bookmarkEnd w:id="4"/>
    </w:p>
    <w:p w14:paraId="2B0C5B59" w14:textId="77777777" w:rsidR="005072B1" w:rsidRPr="00C728B7" w:rsidRDefault="005072B1" w:rsidP="00E54DA2">
      <w:pPr>
        <w:autoSpaceDE w:val="0"/>
        <w:autoSpaceDN w:val="0"/>
        <w:adjustRightInd w:val="0"/>
        <w:spacing w:line="360" w:lineRule="auto"/>
        <w:rPr>
          <w:rFonts w:asciiTheme="majorHAnsi" w:hAnsiTheme="majorHAnsi" w:cs="Times New Roman"/>
        </w:rPr>
      </w:pPr>
      <w:r w:rsidRPr="00C728B7">
        <w:rPr>
          <w:rFonts w:asciiTheme="majorHAnsi" w:hAnsiTheme="majorHAnsi" w:cs="Times New Roman"/>
        </w:rPr>
        <w:t>In 2012, an Australian Research Council Linkage Grant (#</w:t>
      </w:r>
      <w:r w:rsidRPr="00C728B7">
        <w:rPr>
          <w:rFonts w:asciiTheme="majorHAnsi" w:hAnsiTheme="majorHAnsi" w:cs="Times New Roman"/>
          <w:lang w:val="en-AU"/>
        </w:rPr>
        <w:t>LP120100080</w:t>
      </w:r>
      <w:r w:rsidRPr="00C728B7">
        <w:rPr>
          <w:rFonts w:asciiTheme="majorHAnsi" w:hAnsiTheme="majorHAnsi" w:cs="Times New Roman"/>
        </w:rPr>
        <w:t>) was awarded to evaluate the exhibition. This evaluation project involved a multi-disciplinary and multi-institutional team</w:t>
      </w:r>
      <w:r w:rsidR="00D36D08">
        <w:rPr>
          <w:rFonts w:asciiTheme="majorHAnsi" w:hAnsiTheme="majorHAnsi" w:cs="Times New Roman"/>
        </w:rPr>
        <w:t>, including universities,</w:t>
      </w:r>
      <w:r w:rsidR="00926CED">
        <w:rPr>
          <w:rFonts w:asciiTheme="majorHAnsi" w:hAnsiTheme="majorHAnsi" w:cs="Times New Roman"/>
        </w:rPr>
        <w:t xml:space="preserve"> a museum and a government agency</w:t>
      </w:r>
      <w:r w:rsidRPr="00C728B7">
        <w:rPr>
          <w:rFonts w:asciiTheme="majorHAnsi" w:hAnsiTheme="majorHAnsi" w:cs="Times New Roman"/>
        </w:rPr>
        <w:t xml:space="preserve">. The overall aim was to understand </w:t>
      </w:r>
      <w:r w:rsidRPr="00D36D08">
        <w:rPr>
          <w:rFonts w:asciiTheme="majorHAnsi" w:hAnsiTheme="majorHAnsi" w:cs="Times New Roman"/>
        </w:rPr>
        <w:t xml:space="preserve">the </w:t>
      </w:r>
      <w:r w:rsidR="00491CF8" w:rsidRPr="00D36D08">
        <w:rPr>
          <w:rFonts w:asciiTheme="majorHAnsi" w:hAnsiTheme="majorHAnsi" w:cs="Times New Roman"/>
        </w:rPr>
        <w:t>public</w:t>
      </w:r>
      <w:r w:rsidR="00491CF8">
        <w:rPr>
          <w:rFonts w:asciiTheme="majorHAnsi" w:hAnsiTheme="majorHAnsi" w:cs="Times New Roman"/>
        </w:rPr>
        <w:t xml:space="preserve"> </w:t>
      </w:r>
      <w:r w:rsidRPr="00C728B7">
        <w:rPr>
          <w:rFonts w:asciiTheme="majorHAnsi" w:hAnsiTheme="majorHAnsi" w:cs="Times New Roman"/>
        </w:rPr>
        <w:t xml:space="preserve">role of museums in countering racism and promoting positive attitudes and acceptance toward people from diverse racial, ethnic and cultural groups. Specifically, this study aimed to examine the appropriateness, feasibility, acceptability and effectiveness of the IYMO exhibition in reducing racism and increasing acceptance of racial, ethnic, and cultural diversity among secondary school students in Years 10-12 and teachers. </w:t>
      </w:r>
    </w:p>
    <w:p w14:paraId="14192001" w14:textId="77777777" w:rsidR="005072B1" w:rsidRPr="00C728B7" w:rsidRDefault="005072B1" w:rsidP="00E54DA2">
      <w:pPr>
        <w:autoSpaceDE w:val="0"/>
        <w:autoSpaceDN w:val="0"/>
        <w:adjustRightInd w:val="0"/>
        <w:spacing w:line="360" w:lineRule="auto"/>
        <w:rPr>
          <w:rFonts w:asciiTheme="majorHAnsi" w:hAnsiTheme="majorHAnsi" w:cs="Times New Roman"/>
        </w:rPr>
      </w:pPr>
      <w:r w:rsidRPr="00C728B7">
        <w:rPr>
          <w:rFonts w:asciiTheme="majorHAnsi" w:hAnsiTheme="majorHAnsi" w:cs="Times New Roman"/>
        </w:rPr>
        <w:t>The research questions included:</w:t>
      </w:r>
    </w:p>
    <w:p w14:paraId="22ED8275" w14:textId="77777777" w:rsidR="005072B1" w:rsidRPr="00C728B7" w:rsidRDefault="005072B1" w:rsidP="00E54DA2">
      <w:pPr>
        <w:numPr>
          <w:ilvl w:val="0"/>
          <w:numId w:val="8"/>
        </w:numPr>
        <w:autoSpaceDE w:val="0"/>
        <w:autoSpaceDN w:val="0"/>
        <w:adjustRightInd w:val="0"/>
        <w:spacing w:line="360" w:lineRule="auto"/>
        <w:rPr>
          <w:rFonts w:asciiTheme="majorHAnsi" w:hAnsiTheme="majorHAnsi" w:cs="Times New Roman"/>
        </w:rPr>
      </w:pPr>
      <w:r w:rsidRPr="00C728B7">
        <w:rPr>
          <w:rFonts w:asciiTheme="majorHAnsi" w:hAnsiTheme="majorHAnsi" w:cs="Times New Roman"/>
        </w:rPr>
        <w:t>How appropriate, feasible and acceptable is the IYMO exhibition as an intervention for promoting positive attitudes toward cultural diversity and a critical understanding of racism among Victorian students in Years 10-12?</w:t>
      </w:r>
    </w:p>
    <w:p w14:paraId="0CB28FE9" w14:textId="77777777" w:rsidR="005072B1" w:rsidRPr="00C728B7" w:rsidRDefault="005072B1" w:rsidP="00E54DA2">
      <w:pPr>
        <w:numPr>
          <w:ilvl w:val="0"/>
          <w:numId w:val="8"/>
        </w:numPr>
        <w:autoSpaceDE w:val="0"/>
        <w:autoSpaceDN w:val="0"/>
        <w:adjustRightInd w:val="0"/>
        <w:spacing w:line="360" w:lineRule="auto"/>
        <w:rPr>
          <w:rFonts w:asciiTheme="majorHAnsi" w:hAnsiTheme="majorHAnsi" w:cs="Times New Roman"/>
        </w:rPr>
      </w:pPr>
      <w:r w:rsidRPr="00C728B7">
        <w:rPr>
          <w:rFonts w:asciiTheme="majorHAnsi" w:hAnsiTheme="majorHAnsi" w:cs="Times New Roman"/>
        </w:rPr>
        <w:t>What is the effect of the IYMO exhibition on the attitudes, emotions, beliefs and behaviours of Victorian students in Years 10-12 in relation to racism, cultural diversity and racial and ethnic identity?</w:t>
      </w:r>
    </w:p>
    <w:p w14:paraId="3947831C" w14:textId="2D62E9CB" w:rsidR="005072B1" w:rsidRPr="00C728B7" w:rsidRDefault="005072B1" w:rsidP="00E54DA2">
      <w:pPr>
        <w:autoSpaceDE w:val="0"/>
        <w:autoSpaceDN w:val="0"/>
        <w:adjustRightInd w:val="0"/>
        <w:spacing w:line="360" w:lineRule="auto"/>
        <w:rPr>
          <w:rFonts w:asciiTheme="majorHAnsi" w:hAnsiTheme="majorHAnsi" w:cs="Times New Roman"/>
        </w:rPr>
      </w:pPr>
      <w:r w:rsidRPr="00C728B7">
        <w:rPr>
          <w:rFonts w:asciiTheme="majorHAnsi" w:hAnsiTheme="majorHAnsi" w:cs="Times New Roman"/>
        </w:rPr>
        <w:t xml:space="preserve">A pre-post study design was used to examine the effects of IYMO on students. A combination of survey, interview, focus group and video diary methods were used in this research to assess these changes over time resulting from a school visit to IYMO. </w:t>
      </w:r>
    </w:p>
    <w:p w14:paraId="077D9C1F" w14:textId="79A8694D" w:rsidR="006E15AF" w:rsidRPr="00C728B7" w:rsidRDefault="008961B5" w:rsidP="005A694D">
      <w:pPr>
        <w:pStyle w:val="Heading2"/>
        <w:spacing w:line="360" w:lineRule="auto"/>
      </w:pPr>
      <w:bookmarkStart w:id="5" w:name="_Toc316300435"/>
      <w:r w:rsidRPr="00C728B7">
        <w:t>Participants and methods</w:t>
      </w:r>
      <w:bookmarkEnd w:id="5"/>
    </w:p>
    <w:p w14:paraId="78DB07A8" w14:textId="5DCC919B" w:rsidR="00A468D4" w:rsidRPr="00C728B7" w:rsidRDefault="00A468D4" w:rsidP="00E54DA2">
      <w:pPr>
        <w:spacing w:line="360" w:lineRule="auto"/>
        <w:rPr>
          <w:rFonts w:asciiTheme="majorHAnsi" w:hAnsiTheme="majorHAnsi" w:cs="Times New Roman"/>
        </w:rPr>
      </w:pPr>
      <w:r w:rsidRPr="00C728B7">
        <w:rPr>
          <w:rFonts w:asciiTheme="majorHAnsi" w:hAnsiTheme="majorHAnsi" w:cs="Times New Roman"/>
        </w:rPr>
        <w:t xml:space="preserve">A total of seven schools, which included ten classes, participated in the project. Six of the seven schools took part in the majority of the evaluation components (surveys, video diaries, focus </w:t>
      </w:r>
      <w:r w:rsidRPr="00C728B7">
        <w:rPr>
          <w:rFonts w:asciiTheme="majorHAnsi" w:hAnsiTheme="majorHAnsi" w:cs="Times New Roman"/>
        </w:rPr>
        <w:lastRenderedPageBreak/>
        <w:t xml:space="preserve">groups, narrative interviews). In terms of survey participation, five of the seven schools completed baseline surveys. There were 80 students who participated across the qualitative evaluation </w:t>
      </w:r>
      <w:r w:rsidR="00E17A81">
        <w:rPr>
          <w:rFonts w:asciiTheme="majorHAnsi" w:hAnsiTheme="majorHAnsi" w:cs="Times New Roman"/>
        </w:rPr>
        <w:t>components and 4</w:t>
      </w:r>
      <w:r w:rsidR="005072B1" w:rsidRPr="00C728B7">
        <w:rPr>
          <w:rFonts w:asciiTheme="majorHAnsi" w:hAnsiTheme="majorHAnsi" w:cs="Times New Roman"/>
        </w:rPr>
        <w:t xml:space="preserve">6 students </w:t>
      </w:r>
      <w:r w:rsidR="00E17A81">
        <w:rPr>
          <w:rFonts w:asciiTheme="majorHAnsi" w:hAnsiTheme="majorHAnsi" w:cs="Times New Roman"/>
        </w:rPr>
        <w:t xml:space="preserve">who </w:t>
      </w:r>
      <w:r w:rsidR="005072B1" w:rsidRPr="00C728B7">
        <w:rPr>
          <w:rFonts w:asciiTheme="majorHAnsi" w:hAnsiTheme="majorHAnsi" w:cs="Times New Roman"/>
        </w:rPr>
        <w:t xml:space="preserve">completed the survey across </w:t>
      </w:r>
      <w:r w:rsidR="00E17A81">
        <w:rPr>
          <w:rFonts w:asciiTheme="majorHAnsi" w:hAnsiTheme="majorHAnsi" w:cs="Times New Roman"/>
        </w:rPr>
        <w:t>all</w:t>
      </w:r>
      <w:r w:rsidR="005072B1" w:rsidRPr="00C728B7">
        <w:rPr>
          <w:rFonts w:asciiTheme="majorHAnsi" w:hAnsiTheme="majorHAnsi" w:cs="Times New Roman"/>
        </w:rPr>
        <w:t xml:space="preserve"> three time points (Time 1 – before the exhibition visit, Time 2 – two weeks post-visit, and Time 3 – three months post-visit).</w:t>
      </w:r>
      <w:r w:rsidR="006E15AF" w:rsidRPr="00C728B7">
        <w:rPr>
          <w:rFonts w:asciiTheme="majorHAnsi" w:hAnsiTheme="majorHAnsi" w:cs="Times New Roman"/>
        </w:rPr>
        <w:t xml:space="preserve"> </w:t>
      </w:r>
      <w:r w:rsidRPr="00C728B7">
        <w:rPr>
          <w:rFonts w:asciiTheme="majorHAnsi" w:hAnsiTheme="majorHAnsi" w:cs="Times New Roman"/>
        </w:rPr>
        <w:t xml:space="preserve">Individual interviews were completed with seven school staff and a focus group/interview was completed with six museum staff. </w:t>
      </w:r>
      <w:r w:rsidR="006E15AF" w:rsidRPr="00C728B7">
        <w:rPr>
          <w:rFonts w:asciiTheme="majorHAnsi" w:hAnsiTheme="majorHAnsi" w:cs="Times New Roman"/>
        </w:rPr>
        <w:t>All ethics approvals were received by April 2013. All data collection was completed by December 2014.</w:t>
      </w:r>
    </w:p>
    <w:p w14:paraId="7307F014" w14:textId="77777777" w:rsidR="00755986" w:rsidRPr="00C728B7" w:rsidRDefault="00B721CF" w:rsidP="005A694D">
      <w:pPr>
        <w:pStyle w:val="Heading2"/>
        <w:spacing w:line="360" w:lineRule="auto"/>
      </w:pPr>
      <w:bookmarkStart w:id="6" w:name="_Toc316300436"/>
      <w:r w:rsidRPr="00C728B7">
        <w:t xml:space="preserve">Key </w:t>
      </w:r>
      <w:r w:rsidR="004B1ACE" w:rsidRPr="00C728B7">
        <w:t xml:space="preserve">research </w:t>
      </w:r>
      <w:r w:rsidRPr="00C728B7">
        <w:t>findings</w:t>
      </w:r>
      <w:bookmarkEnd w:id="6"/>
    </w:p>
    <w:p w14:paraId="12921313" w14:textId="77777777" w:rsidR="00755986" w:rsidRPr="00C728B7" w:rsidRDefault="000C57B7" w:rsidP="00E54DA2">
      <w:pPr>
        <w:spacing w:line="360" w:lineRule="auto"/>
        <w:rPr>
          <w:rFonts w:asciiTheme="majorHAnsi" w:hAnsiTheme="majorHAnsi" w:cs="Times New Roman"/>
        </w:rPr>
      </w:pPr>
      <w:r w:rsidRPr="00C728B7">
        <w:rPr>
          <w:rFonts w:asciiTheme="majorHAnsi" w:hAnsiTheme="majorHAnsi" w:cs="Times New Roman"/>
        </w:rPr>
        <w:t>Overall, t</w:t>
      </w:r>
      <w:r w:rsidR="00755986" w:rsidRPr="00C728B7">
        <w:rPr>
          <w:rFonts w:asciiTheme="majorHAnsi" w:hAnsiTheme="majorHAnsi" w:cs="Times New Roman"/>
        </w:rPr>
        <w:t xml:space="preserve">he qualitative data demonstrate that the museum exhibition helped to challenge previous assumptions about cultural diversity, to develop a heightened awareness </w:t>
      </w:r>
      <w:r w:rsidRPr="00C728B7">
        <w:rPr>
          <w:rFonts w:asciiTheme="majorHAnsi" w:hAnsiTheme="majorHAnsi" w:cs="Times New Roman"/>
        </w:rPr>
        <w:t>about the students’ sense of i</w:t>
      </w:r>
      <w:r w:rsidR="00755986" w:rsidRPr="00C728B7">
        <w:rPr>
          <w:rFonts w:asciiTheme="majorHAnsi" w:hAnsiTheme="majorHAnsi" w:cs="Times New Roman"/>
        </w:rPr>
        <w:t xml:space="preserve">dentity and belonging and </w:t>
      </w:r>
      <w:r w:rsidRPr="00C728B7">
        <w:rPr>
          <w:rFonts w:asciiTheme="majorHAnsi" w:hAnsiTheme="majorHAnsi" w:cs="Times New Roman"/>
        </w:rPr>
        <w:t xml:space="preserve">to foster </w:t>
      </w:r>
      <w:r w:rsidR="00755986" w:rsidRPr="00C728B7">
        <w:rPr>
          <w:rFonts w:asciiTheme="majorHAnsi" w:hAnsiTheme="majorHAnsi" w:cs="Times New Roman"/>
        </w:rPr>
        <w:t xml:space="preserve">a more </w:t>
      </w:r>
      <w:r w:rsidR="00755986" w:rsidRPr="00926CED">
        <w:rPr>
          <w:rFonts w:asciiTheme="majorHAnsi" w:hAnsiTheme="majorHAnsi" w:cs="Times New Roman"/>
        </w:rPr>
        <w:t>critical understanding of racism.</w:t>
      </w:r>
      <w:r w:rsidR="00CF66EA" w:rsidRPr="00926CED">
        <w:rPr>
          <w:rFonts w:asciiTheme="majorHAnsi" w:hAnsiTheme="majorHAnsi" w:cs="Times New Roman"/>
        </w:rPr>
        <w:t xml:space="preserve"> </w:t>
      </w:r>
      <w:r w:rsidR="002E48CB" w:rsidRPr="00926CED">
        <w:rPr>
          <w:rFonts w:asciiTheme="majorHAnsi" w:hAnsiTheme="majorHAnsi" w:cs="Times New Roman"/>
        </w:rPr>
        <w:t xml:space="preserve">It also raises some significant </w:t>
      </w:r>
      <w:r w:rsidR="00491CF8" w:rsidRPr="00926CED">
        <w:rPr>
          <w:rFonts w:asciiTheme="majorHAnsi" w:hAnsiTheme="majorHAnsi" w:cs="Times New Roman"/>
        </w:rPr>
        <w:t xml:space="preserve">yet </w:t>
      </w:r>
      <w:r w:rsidR="002E48CB" w:rsidRPr="00926CED">
        <w:rPr>
          <w:rFonts w:asciiTheme="majorHAnsi" w:hAnsiTheme="majorHAnsi" w:cs="Times New Roman"/>
        </w:rPr>
        <w:t xml:space="preserve">subtle issues relating to </w:t>
      </w:r>
      <w:r w:rsidR="00CA067B" w:rsidRPr="00926CED">
        <w:rPr>
          <w:rFonts w:asciiTheme="majorHAnsi" w:hAnsiTheme="majorHAnsi" w:cs="Times New Roman"/>
        </w:rPr>
        <w:t xml:space="preserve">understandings (or not) about ethnicity and </w:t>
      </w:r>
      <w:r w:rsidR="00491CF8" w:rsidRPr="00926CED">
        <w:rPr>
          <w:rFonts w:asciiTheme="majorHAnsi" w:hAnsiTheme="majorHAnsi" w:cs="Times New Roman"/>
        </w:rPr>
        <w:t xml:space="preserve">the social construction of </w:t>
      </w:r>
      <w:r w:rsidR="00CA067B" w:rsidRPr="00926CED">
        <w:rPr>
          <w:rFonts w:asciiTheme="majorHAnsi" w:hAnsiTheme="majorHAnsi" w:cs="Times New Roman"/>
        </w:rPr>
        <w:t>‘whiteness’</w:t>
      </w:r>
      <w:r w:rsidR="00491CF8" w:rsidRPr="00926CED">
        <w:rPr>
          <w:rFonts w:asciiTheme="majorHAnsi" w:hAnsiTheme="majorHAnsi" w:cs="Times New Roman"/>
        </w:rPr>
        <w:t xml:space="preserve"> as a normal or neutral identity</w:t>
      </w:r>
      <w:r w:rsidR="00CA067B" w:rsidRPr="00926CED">
        <w:rPr>
          <w:rFonts w:asciiTheme="majorHAnsi" w:hAnsiTheme="majorHAnsi" w:cs="Times New Roman"/>
        </w:rPr>
        <w:t xml:space="preserve">. </w:t>
      </w:r>
      <w:r w:rsidR="00CF66EA" w:rsidRPr="00926CED">
        <w:rPr>
          <w:rFonts w:asciiTheme="majorHAnsi" w:hAnsiTheme="majorHAnsi" w:cs="Times New Roman"/>
        </w:rPr>
        <w:t>The following provides a brief summary of key findings highlighted in the report:</w:t>
      </w:r>
    </w:p>
    <w:p w14:paraId="08F27149" w14:textId="77777777" w:rsidR="002F076D" w:rsidRPr="00C728B7" w:rsidRDefault="002F076D" w:rsidP="00E54DA2">
      <w:pPr>
        <w:spacing w:line="360" w:lineRule="auto"/>
        <w:rPr>
          <w:rFonts w:asciiTheme="majorHAnsi" w:hAnsiTheme="majorHAnsi" w:cs="Times New Roman"/>
        </w:rPr>
      </w:pPr>
    </w:p>
    <w:p w14:paraId="57F0A588" w14:textId="77777777" w:rsidR="00E54DA2" w:rsidRPr="00C728B7" w:rsidRDefault="000C57B7" w:rsidP="00E54DA2">
      <w:pPr>
        <w:spacing w:line="360" w:lineRule="auto"/>
        <w:rPr>
          <w:rFonts w:asciiTheme="majorHAnsi" w:hAnsiTheme="majorHAnsi" w:cs="Times New Roman"/>
        </w:rPr>
      </w:pPr>
      <w:r w:rsidRPr="00C728B7">
        <w:rPr>
          <w:rFonts w:asciiTheme="majorHAnsi" w:hAnsiTheme="majorHAnsi" w:cs="Times New Roman"/>
          <w:b/>
        </w:rPr>
        <w:t>The IYMO exhibition created</w:t>
      </w:r>
      <w:r w:rsidR="00B1191F" w:rsidRPr="00C728B7">
        <w:rPr>
          <w:rFonts w:asciiTheme="majorHAnsi" w:hAnsiTheme="majorHAnsi" w:cs="Times New Roman"/>
          <w:b/>
        </w:rPr>
        <w:t xml:space="preserve"> an affective and in</w:t>
      </w:r>
      <w:r w:rsidRPr="00C728B7">
        <w:rPr>
          <w:rFonts w:asciiTheme="majorHAnsi" w:hAnsiTheme="majorHAnsi" w:cs="Times New Roman"/>
          <w:b/>
        </w:rPr>
        <w:t>timate atmosphere</w:t>
      </w:r>
      <w:r w:rsidRPr="00C728B7">
        <w:rPr>
          <w:rFonts w:asciiTheme="majorHAnsi" w:hAnsiTheme="majorHAnsi" w:cs="Times New Roman"/>
        </w:rPr>
        <w:t xml:space="preserve"> that unsettled</w:t>
      </w:r>
      <w:r w:rsidR="006C3EDA" w:rsidRPr="00C728B7">
        <w:rPr>
          <w:rFonts w:asciiTheme="majorHAnsi" w:hAnsiTheme="majorHAnsi" w:cs="Times New Roman"/>
        </w:rPr>
        <w:t>, confronted, affirmed and broadened students’ understanding of identity, belonging and racism</w:t>
      </w:r>
      <w:r w:rsidR="00B1191F" w:rsidRPr="00C728B7">
        <w:rPr>
          <w:rFonts w:asciiTheme="majorHAnsi" w:hAnsiTheme="majorHAnsi" w:cs="Times New Roman"/>
        </w:rPr>
        <w:t xml:space="preserve">. </w:t>
      </w:r>
      <w:r w:rsidR="006C3EDA" w:rsidRPr="00C728B7">
        <w:rPr>
          <w:rFonts w:asciiTheme="majorHAnsi" w:hAnsiTheme="majorHAnsi" w:cs="Times New Roman"/>
        </w:rPr>
        <w:t>Importantly, t</w:t>
      </w:r>
      <w:r w:rsidRPr="00C728B7">
        <w:rPr>
          <w:rFonts w:asciiTheme="majorHAnsi" w:hAnsiTheme="majorHAnsi" w:cs="Times New Roman"/>
        </w:rPr>
        <w:t>h</w:t>
      </w:r>
      <w:r w:rsidR="00B1191F" w:rsidRPr="00C728B7">
        <w:rPr>
          <w:rFonts w:asciiTheme="majorHAnsi" w:hAnsiTheme="majorHAnsi" w:cs="Times New Roman"/>
        </w:rPr>
        <w:t xml:space="preserve">e exhibition’s affective dimension </w:t>
      </w:r>
      <w:r w:rsidRPr="00C728B7">
        <w:rPr>
          <w:rFonts w:asciiTheme="majorHAnsi" w:hAnsiTheme="majorHAnsi" w:cs="Times New Roman"/>
        </w:rPr>
        <w:t xml:space="preserve">provided </w:t>
      </w:r>
      <w:r w:rsidR="00B1191F" w:rsidRPr="00C728B7">
        <w:rPr>
          <w:rFonts w:asciiTheme="majorHAnsi" w:hAnsiTheme="majorHAnsi" w:cs="Times New Roman"/>
        </w:rPr>
        <w:t xml:space="preserve">an entry point through which students could connect to the individual people and their stories. In this way, the exhibition material became more than just a series of stories, objects and facts. The exhibition was enlivened by the interaction between students’ emotions, personal experiences and perspectives and the audio-visual presentation of people’s stories, which were brought to life through </w:t>
      </w:r>
      <w:r w:rsidR="00B1191F" w:rsidRPr="00926CED">
        <w:rPr>
          <w:rFonts w:asciiTheme="majorHAnsi" w:hAnsiTheme="majorHAnsi" w:cs="Times New Roman"/>
        </w:rPr>
        <w:t xml:space="preserve">their </w:t>
      </w:r>
      <w:r w:rsidR="00073854" w:rsidRPr="00926CED">
        <w:rPr>
          <w:rFonts w:asciiTheme="majorHAnsi" w:hAnsiTheme="majorHAnsi" w:cs="Times New Roman"/>
        </w:rPr>
        <w:t xml:space="preserve">individual </w:t>
      </w:r>
      <w:r w:rsidR="00B1191F" w:rsidRPr="00926CED">
        <w:rPr>
          <w:rFonts w:asciiTheme="majorHAnsi" w:hAnsiTheme="majorHAnsi" w:cs="Times New Roman"/>
        </w:rPr>
        <w:t>voices</w:t>
      </w:r>
      <w:r w:rsidR="00B1191F" w:rsidRPr="00C728B7">
        <w:rPr>
          <w:rFonts w:asciiTheme="majorHAnsi" w:hAnsiTheme="majorHAnsi" w:cs="Times New Roman"/>
        </w:rPr>
        <w:t xml:space="preserve"> and expressions.</w:t>
      </w:r>
    </w:p>
    <w:p w14:paraId="460B2C18" w14:textId="77777777" w:rsidR="00E54DA2" w:rsidRPr="00C728B7" w:rsidRDefault="00E54DA2" w:rsidP="00E54DA2">
      <w:pPr>
        <w:spacing w:line="360" w:lineRule="auto"/>
        <w:rPr>
          <w:rFonts w:asciiTheme="majorHAnsi" w:hAnsiTheme="majorHAnsi" w:cs="Times New Roman"/>
        </w:rPr>
      </w:pPr>
    </w:p>
    <w:p w14:paraId="35A77ED1" w14:textId="77777777" w:rsidR="00317BF7" w:rsidRPr="00317BF7" w:rsidRDefault="00317BF7" w:rsidP="00317BF7">
      <w:pPr>
        <w:spacing w:line="360" w:lineRule="auto"/>
        <w:rPr>
          <w:rFonts w:asciiTheme="majorHAnsi" w:hAnsiTheme="majorHAnsi"/>
          <w:highlight w:val="yellow"/>
        </w:rPr>
      </w:pPr>
      <w:r w:rsidRPr="00926CED">
        <w:rPr>
          <w:rFonts w:asciiTheme="majorHAnsi" w:hAnsiTheme="majorHAnsi" w:cs="Times New Roman"/>
          <w:b/>
        </w:rPr>
        <w:t>IYMO is a su</w:t>
      </w:r>
      <w:r w:rsidR="00A45C79" w:rsidRPr="00926CED">
        <w:rPr>
          <w:rFonts w:asciiTheme="majorHAnsi" w:hAnsiTheme="majorHAnsi" w:cs="Times New Roman"/>
          <w:b/>
        </w:rPr>
        <w:t>ccessful example of the effectiveness</w:t>
      </w:r>
      <w:r w:rsidRPr="00926CED">
        <w:rPr>
          <w:rFonts w:asciiTheme="majorHAnsi" w:hAnsiTheme="majorHAnsi" w:cs="Times New Roman"/>
          <w:b/>
        </w:rPr>
        <w:t xml:space="preserve"> of exhibitions which are both multi-sens</w:t>
      </w:r>
      <w:r w:rsidR="002A23F2" w:rsidRPr="00926CED">
        <w:rPr>
          <w:rFonts w:asciiTheme="majorHAnsi" w:hAnsiTheme="majorHAnsi" w:cs="Times New Roman"/>
          <w:b/>
        </w:rPr>
        <w:t>ory and multi-modal in the ways information and experiences can be presented</w:t>
      </w:r>
      <w:r w:rsidR="002A23F2" w:rsidRPr="00926CED">
        <w:rPr>
          <w:rFonts w:asciiTheme="majorHAnsi" w:hAnsiTheme="majorHAnsi" w:cs="Times New Roman"/>
        </w:rPr>
        <w:t>. In particular in IYMO, t</w:t>
      </w:r>
      <w:r w:rsidR="003B6FFF" w:rsidRPr="00926CED">
        <w:rPr>
          <w:rFonts w:asciiTheme="majorHAnsi" w:hAnsiTheme="majorHAnsi" w:cs="Times New Roman"/>
        </w:rPr>
        <w:t>he combination of interactive audiovisual displays</w:t>
      </w:r>
      <w:r w:rsidR="003B6FFF" w:rsidRPr="002A23F2">
        <w:rPr>
          <w:rFonts w:asciiTheme="majorHAnsi" w:hAnsiTheme="majorHAnsi" w:cs="Times New Roman"/>
        </w:rPr>
        <w:t xml:space="preserve"> that directly and tangibly engaged students along with the practical everyday content</w:t>
      </w:r>
      <w:r w:rsidR="003B6FFF" w:rsidRPr="00317BF7">
        <w:rPr>
          <w:rFonts w:asciiTheme="majorHAnsi" w:hAnsiTheme="majorHAnsi" w:cs="Times New Roman"/>
        </w:rPr>
        <w:t xml:space="preserve"> helped make the material accessible to the students. This provided a familiar connection to the exhibition through which they could begin to challenge their thinking and for some, to become more aware of their behaviours in terms of how they interact with people from different backgrounds in their everyday lives. </w:t>
      </w:r>
      <w:r w:rsidR="000674C5" w:rsidRPr="00317BF7">
        <w:rPr>
          <w:rFonts w:asciiTheme="majorHAnsi" w:hAnsiTheme="majorHAnsi" w:cs="Times New Roman"/>
        </w:rPr>
        <w:t>T</w:t>
      </w:r>
      <w:r w:rsidR="003B6FFF" w:rsidRPr="00317BF7">
        <w:rPr>
          <w:rFonts w:asciiTheme="majorHAnsi" w:hAnsiTheme="majorHAnsi" w:cs="Times New Roman"/>
        </w:rPr>
        <w:t xml:space="preserve">he qualitative findings illustrate the subjective impact the experience in the exhibition had on the </w:t>
      </w:r>
      <w:r w:rsidR="003B6FFF" w:rsidRPr="00317BF7">
        <w:rPr>
          <w:rFonts w:asciiTheme="majorHAnsi" w:hAnsiTheme="majorHAnsi" w:cs="Times New Roman"/>
        </w:rPr>
        <w:lastRenderedPageBreak/>
        <w:t>students and the ways through which the immersive and interpersonal approach of the exhibition helped to facilitate this.</w:t>
      </w:r>
      <w:r w:rsidR="000674C5" w:rsidRPr="00317BF7">
        <w:rPr>
          <w:rFonts w:asciiTheme="majorHAnsi" w:hAnsiTheme="majorHAnsi" w:cs="Times New Roman"/>
        </w:rPr>
        <w:t xml:space="preserve"> </w:t>
      </w:r>
    </w:p>
    <w:p w14:paraId="75B8F98E" w14:textId="77777777" w:rsidR="00CA067B" w:rsidRDefault="00CA067B" w:rsidP="00E54DA2">
      <w:pPr>
        <w:spacing w:line="360" w:lineRule="auto"/>
        <w:rPr>
          <w:rFonts w:asciiTheme="majorHAnsi" w:hAnsiTheme="majorHAnsi" w:cs="Times New Roman"/>
        </w:rPr>
      </w:pPr>
    </w:p>
    <w:p w14:paraId="544AB06D" w14:textId="77777777" w:rsidR="00CA067B" w:rsidRDefault="00CA067B" w:rsidP="00E54DA2">
      <w:pPr>
        <w:spacing w:line="360" w:lineRule="auto"/>
        <w:rPr>
          <w:rFonts w:asciiTheme="majorHAnsi" w:hAnsiTheme="majorHAnsi" w:cs="Times New Roman"/>
        </w:rPr>
      </w:pPr>
      <w:r w:rsidRPr="00C728B7">
        <w:rPr>
          <w:rFonts w:asciiTheme="majorHAnsi" w:hAnsiTheme="majorHAnsi" w:cs="Times New Roman"/>
          <w:b/>
          <w:lang w:val="en-AU"/>
        </w:rPr>
        <w:t xml:space="preserve">For the teachers, the </w:t>
      </w:r>
      <w:r w:rsidRPr="00C728B7">
        <w:rPr>
          <w:rFonts w:asciiTheme="majorHAnsi" w:hAnsiTheme="majorHAnsi" w:cs="Times New Roman"/>
          <w:b/>
        </w:rPr>
        <w:t xml:space="preserve">exhibition’s focus on diverse stories of people’s experience enlivened their teaching practice </w:t>
      </w:r>
      <w:r w:rsidRPr="00C728B7">
        <w:rPr>
          <w:rFonts w:asciiTheme="majorHAnsi" w:hAnsiTheme="majorHAnsi" w:cs="Times New Roman"/>
        </w:rPr>
        <w:t>because it provided depth to the abstract concepts of identity and belonging they had been discussing in the classroom.</w:t>
      </w:r>
      <w:r w:rsidRPr="00C728B7">
        <w:rPr>
          <w:rFonts w:asciiTheme="majorHAnsi" w:hAnsiTheme="majorHAnsi" w:cs="Times New Roman"/>
          <w:lang w:val="en-AU"/>
        </w:rPr>
        <w:t xml:space="preserve"> </w:t>
      </w:r>
      <w:r w:rsidRPr="00C728B7">
        <w:rPr>
          <w:rFonts w:asciiTheme="majorHAnsi" w:hAnsiTheme="majorHAnsi" w:cs="Times New Roman"/>
        </w:rPr>
        <w:t>The IYMO exhibition was used mainly as a resource to refer to when discussing topics in the curriculum. Teachers explained that the shared experience in the exhibition provided concrete examples that they could draw on to illustrate key concepts.</w:t>
      </w:r>
    </w:p>
    <w:p w14:paraId="21F70A79" w14:textId="77777777" w:rsidR="00120FA2" w:rsidRPr="00CA067B" w:rsidRDefault="00120FA2" w:rsidP="00E54DA2">
      <w:pPr>
        <w:spacing w:line="360" w:lineRule="auto"/>
        <w:rPr>
          <w:rFonts w:asciiTheme="majorHAnsi" w:hAnsiTheme="majorHAnsi" w:cs="Times New Roman"/>
          <w:b/>
          <w:lang w:val="en-AU"/>
        </w:rPr>
      </w:pPr>
    </w:p>
    <w:p w14:paraId="08CECF9D" w14:textId="0B3DFD0D" w:rsidR="003A4342" w:rsidRDefault="00B1191F" w:rsidP="00E54DA2">
      <w:pPr>
        <w:spacing w:line="360" w:lineRule="auto"/>
        <w:rPr>
          <w:rFonts w:asciiTheme="majorHAnsi" w:hAnsiTheme="majorHAnsi" w:cs="Times New Roman"/>
        </w:rPr>
      </w:pPr>
      <w:r w:rsidRPr="00C728B7">
        <w:rPr>
          <w:rFonts w:asciiTheme="majorHAnsi" w:hAnsiTheme="majorHAnsi" w:cs="Times New Roman"/>
          <w:b/>
        </w:rPr>
        <w:t xml:space="preserve">The IYMO exhibition helped the students to </w:t>
      </w:r>
      <w:r w:rsidR="006C3EDA" w:rsidRPr="00C728B7">
        <w:rPr>
          <w:rFonts w:asciiTheme="majorHAnsi" w:hAnsiTheme="majorHAnsi" w:cs="Times New Roman"/>
          <w:b/>
        </w:rPr>
        <w:t xml:space="preserve">critically </w:t>
      </w:r>
      <w:r w:rsidRPr="00C728B7">
        <w:rPr>
          <w:rFonts w:asciiTheme="majorHAnsi" w:hAnsiTheme="majorHAnsi" w:cs="Times New Roman"/>
          <w:b/>
        </w:rPr>
        <w:t>think about</w:t>
      </w:r>
      <w:r w:rsidRPr="00C728B7">
        <w:rPr>
          <w:rFonts w:asciiTheme="majorHAnsi" w:hAnsiTheme="majorHAnsi" w:cs="Times New Roman"/>
        </w:rPr>
        <w:t xml:space="preserve"> </w:t>
      </w:r>
      <w:r w:rsidR="00301C07" w:rsidRPr="00C728B7">
        <w:rPr>
          <w:rFonts w:asciiTheme="majorHAnsi" w:hAnsiTheme="majorHAnsi" w:cs="Times New Roman"/>
          <w:b/>
        </w:rPr>
        <w:t>racism and strategies to counter racism in everyday life.</w:t>
      </w:r>
      <w:r w:rsidR="006C4A26" w:rsidRPr="00C728B7">
        <w:rPr>
          <w:rFonts w:asciiTheme="majorHAnsi" w:hAnsiTheme="majorHAnsi" w:cs="Times New Roman"/>
        </w:rPr>
        <w:t xml:space="preserve"> </w:t>
      </w:r>
      <w:r w:rsidR="00667D82" w:rsidRPr="00726268">
        <w:rPr>
          <w:rFonts w:asciiTheme="majorHAnsi" w:hAnsiTheme="majorHAnsi" w:cs="Times New Roman"/>
        </w:rPr>
        <w:t>The tram</w:t>
      </w:r>
      <w:r w:rsidR="00667D82" w:rsidRPr="00C728B7">
        <w:rPr>
          <w:rFonts w:asciiTheme="majorHAnsi" w:hAnsiTheme="majorHAnsi" w:cs="Times New Roman"/>
        </w:rPr>
        <w:t xml:space="preserve"> simulation was central to the students’ discussions because the video helped them to think about racism from </w:t>
      </w:r>
      <w:r w:rsidR="009C4299" w:rsidRPr="00926CED">
        <w:rPr>
          <w:rFonts w:asciiTheme="majorHAnsi" w:hAnsiTheme="majorHAnsi" w:cs="Times New Roman"/>
        </w:rPr>
        <w:t xml:space="preserve">multiple </w:t>
      </w:r>
      <w:r w:rsidR="00667D82" w:rsidRPr="00926CED">
        <w:rPr>
          <w:rFonts w:asciiTheme="majorHAnsi" w:hAnsiTheme="majorHAnsi" w:cs="Times New Roman"/>
        </w:rPr>
        <w:t xml:space="preserve">different perspectives. </w:t>
      </w:r>
    </w:p>
    <w:p w14:paraId="3359CC0D" w14:textId="64218348" w:rsidR="003A4342" w:rsidRDefault="00120FA2" w:rsidP="003A4342">
      <w:pPr>
        <w:ind w:left="425"/>
        <w:rPr>
          <w:rFonts w:asciiTheme="majorHAnsi" w:hAnsiTheme="majorHAnsi" w:cs="Times New Roman"/>
          <w:color w:val="244061" w:themeColor="accent1" w:themeShade="80"/>
          <w:sz w:val="18"/>
          <w:szCs w:val="18"/>
        </w:rPr>
      </w:pPr>
      <w:r>
        <w:rPr>
          <w:noProof/>
          <w:lang w:val="en-AU" w:eastAsia="en-AU"/>
        </w:rPr>
        <w:drawing>
          <wp:anchor distT="0" distB="0" distL="114300" distR="114300" simplePos="0" relativeHeight="251699200" behindDoc="0" locked="0" layoutInCell="1" allowOverlap="1" wp14:anchorId="0DB308BA" wp14:editId="1CCDA776">
            <wp:simplePos x="0" y="0"/>
            <wp:positionH relativeFrom="column">
              <wp:posOffset>485775</wp:posOffset>
            </wp:positionH>
            <wp:positionV relativeFrom="paragraph">
              <wp:posOffset>136525</wp:posOffset>
            </wp:positionV>
            <wp:extent cx="5051425" cy="3376295"/>
            <wp:effectExtent l="0" t="0" r="0" b="0"/>
            <wp:wrapTopAndBottom/>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extLst>
                        <a:ext uri="{28A0092B-C50C-407E-A947-70E740481C1C}">
                          <a14:useLocalDpi xmlns:a14="http://schemas.microsoft.com/office/drawing/2010/main" val="0"/>
                        </a:ext>
                      </a:extLst>
                    </a:blip>
                    <a:srcRect l="30786" t="26630" r="34387" b="36084"/>
                    <a:stretch/>
                  </pic:blipFill>
                  <pic:spPr bwMode="auto">
                    <a:xfrm>
                      <a:off x="0" y="0"/>
                      <a:ext cx="5051425" cy="33762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ajorHAnsi" w:hAnsiTheme="majorHAnsi" w:cs="Times New Roman"/>
          <w:noProof/>
          <w:color w:val="244061" w:themeColor="accent1" w:themeShade="80"/>
          <w:sz w:val="18"/>
          <w:szCs w:val="18"/>
          <w:lang w:val="en-AU" w:eastAsia="en-AU"/>
        </w:rPr>
        <mc:AlternateContent>
          <mc:Choice Requires="wps">
            <w:drawing>
              <wp:anchor distT="0" distB="0" distL="114300" distR="114300" simplePos="0" relativeHeight="251770880" behindDoc="0" locked="0" layoutInCell="1" allowOverlap="1" wp14:anchorId="7C2AC319" wp14:editId="3758E702">
                <wp:simplePos x="0" y="0"/>
                <wp:positionH relativeFrom="column">
                  <wp:posOffset>486410</wp:posOffset>
                </wp:positionH>
                <wp:positionV relativeFrom="paragraph">
                  <wp:posOffset>3565525</wp:posOffset>
                </wp:positionV>
                <wp:extent cx="5432425" cy="520700"/>
                <wp:effectExtent l="0" t="0" r="0" b="0"/>
                <wp:wrapThrough wrapText="bothSides">
                  <wp:wrapPolygon edited="0">
                    <wp:start x="0" y="0"/>
                    <wp:lineTo x="0" y="20546"/>
                    <wp:lineTo x="21512" y="20546"/>
                    <wp:lineTo x="21512" y="0"/>
                    <wp:lineTo x="0" y="0"/>
                  </wp:wrapPolygon>
                </wp:wrapThrough>
                <wp:docPr id="57" name="Text Box 57"/>
                <wp:cNvGraphicFramePr/>
                <a:graphic xmlns:a="http://schemas.openxmlformats.org/drawingml/2006/main">
                  <a:graphicData uri="http://schemas.microsoft.com/office/word/2010/wordprocessingShape">
                    <wps:wsp>
                      <wps:cNvSpPr txBox="1"/>
                      <wps:spPr>
                        <a:xfrm>
                          <a:off x="0" y="0"/>
                          <a:ext cx="5432425" cy="5207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37D1ECE" w14:textId="77777777" w:rsidR="00B153DA" w:rsidRPr="00A701A2" w:rsidRDefault="00B153DA" w:rsidP="003C56AF">
                            <w:pPr>
                              <w:rPr>
                                <w:rFonts w:asciiTheme="majorHAnsi" w:hAnsiTheme="majorHAnsi" w:cs="Times New Roman"/>
                                <w:color w:val="244061" w:themeColor="accent1" w:themeShade="80"/>
                                <w:sz w:val="18"/>
                                <w:szCs w:val="18"/>
                              </w:rPr>
                            </w:pPr>
                            <w:r>
                              <w:rPr>
                                <w:rFonts w:asciiTheme="majorHAnsi" w:hAnsiTheme="majorHAnsi" w:cs="Times New Roman"/>
                                <w:color w:val="244061" w:themeColor="accent1" w:themeShade="80"/>
                                <w:sz w:val="18"/>
                                <w:szCs w:val="18"/>
                              </w:rPr>
                              <w:t>Tram simulation video</w:t>
                            </w:r>
                          </w:p>
                          <w:p w14:paraId="5213ACB0" w14:textId="77777777" w:rsidR="00B153DA" w:rsidRPr="002E4026" w:rsidRDefault="00B153DA" w:rsidP="003C56AF">
                            <w:pPr>
                              <w:rPr>
                                <w:rFonts w:asciiTheme="majorHAnsi" w:hAnsiTheme="majorHAnsi" w:cs="Times New Roman"/>
                                <w:color w:val="244061" w:themeColor="accent1" w:themeShade="80"/>
                                <w:sz w:val="18"/>
                                <w:szCs w:val="18"/>
                              </w:rPr>
                            </w:pPr>
                            <w:r w:rsidRPr="0078347D">
                              <w:rPr>
                                <w:rFonts w:asciiTheme="majorHAnsi" w:hAnsiTheme="majorHAnsi" w:cs="Times New Roman"/>
                                <w:i/>
                                <w:color w:val="244061" w:themeColor="accent1" w:themeShade="80"/>
                                <w:sz w:val="18"/>
                                <w:szCs w:val="18"/>
                              </w:rPr>
                              <w:t xml:space="preserve">Identity: Yours, Mine, Ours </w:t>
                            </w:r>
                            <w:r w:rsidRPr="002E4026">
                              <w:rPr>
                                <w:rFonts w:asciiTheme="majorHAnsi" w:hAnsiTheme="majorHAnsi" w:cs="Times New Roman"/>
                                <w:color w:val="244061" w:themeColor="accent1" w:themeShade="80"/>
                                <w:sz w:val="18"/>
                                <w:szCs w:val="18"/>
                              </w:rPr>
                              <w:t>Exhibition</w:t>
                            </w:r>
                          </w:p>
                          <w:p w14:paraId="57D4AC56" w14:textId="77777777" w:rsidR="00B153DA" w:rsidRPr="007321CA" w:rsidRDefault="00B153DA" w:rsidP="003C56AF">
                            <w:pPr>
                              <w:spacing w:after="120" w:line="360" w:lineRule="auto"/>
                              <w:rPr>
                                <w:rFonts w:asciiTheme="majorHAnsi" w:hAnsiTheme="majorHAnsi" w:cs="Times New Roman"/>
                                <w:color w:val="244061" w:themeColor="accent1" w:themeShade="80"/>
                                <w:sz w:val="18"/>
                                <w:szCs w:val="18"/>
                              </w:rPr>
                            </w:pPr>
                            <w:r w:rsidRPr="007321CA">
                              <w:rPr>
                                <w:rFonts w:asciiTheme="majorHAnsi" w:hAnsiTheme="majorHAnsi" w:cs="Times New Roman"/>
                                <w:color w:val="244061" w:themeColor="accent1" w:themeShade="80"/>
                                <w:sz w:val="18"/>
                                <w:szCs w:val="18"/>
                              </w:rPr>
                              <w:t>Source – Museum Victoria</w:t>
                            </w:r>
                          </w:p>
                          <w:p w14:paraId="06522A36" w14:textId="77777777" w:rsidR="00B153DA" w:rsidRDefault="00B153D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2AC319" id="Text Box 57" o:spid="_x0000_s1028" type="#_x0000_t202" style="position:absolute;left:0;text-align:left;margin-left:38.3pt;margin-top:280.75pt;width:427.75pt;height:41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ZfMkAIAAJMFAAAOAAAAZHJzL2Uyb0RvYy54bWysVFFv2yAQfp+0/4B4X+24SbtFdaosVadJ&#10;VVstnfpMMCRomGNAYme/fge2k6zrS6e92MB9d8d9fHdX122tyU44r8CUdHSWUyIMh0qZdUm/P91+&#10;+EiJD8xUTIMRJd0LT69n799dNXYqCtiAroQjGMT4aWNLugnBTrPM842omT8DKwwaJbiaBdy6dVY5&#10;1mD0WmdFnl9kDbjKOuDCezy96Yx0luJLKXh4kNKLQHRJ8W4hfV36ruI3m12x6doxu1G8vwb7h1vU&#10;TBlMegh1wwIjW6f+ClUr7sCDDGcc6gykVFykGrCaUf6imuWGWZFqQXK8PdDk/19Yfr97dERVJZ1c&#10;UmJYjW/0JNpAPkNL8Aj5aayfImxpERhaPMd3Hs49HsayW+nq+MeCCNqR6f2B3RiN4+FkfF6Miwkl&#10;HG2TIr/ME/3Z0ds6H74IqElclNTh6yVS2e7OB7wJQgdITOZBq+pWaZ02UTFioR3ZMXxrHdId0eMP&#10;lDakKenF+SRPgQ1E9y6yNjGMSJrp08XKuwrTKuy1iBhtvgmJnKVCX8nNOBfmkD+hI0piqrc49vjj&#10;rd7i3NWBHikzmHBwrpUBl6pPTXakrPoxUCY7PBJ+UndchnbVJrEUgwBWUO1RFw66zvKW3yp8vDvm&#10;wyNz2EooBRwP4QE/UgOSD/2Kkg24X6+dRzwqHK2UNNiaJfU/t8wJSvRXg9r/NBqPYy+nzXhyWeDG&#10;nVpWpxazrReAihjhILI8LSM+6GEpHdTPOEXmMSuamOGYu6RhWC5CNzBwCnExnycQdq9l4c4sLY+h&#10;I8tRmk/tM3O2129A5d/D0MRs+kLGHTZ6GphvA0iVNB557ljt+cfOT9Lvp1QcLaf7hDrO0tlvAAAA&#10;//8DAFBLAwQUAAYACAAAACEAu7DcR+IAAAAKAQAADwAAAGRycy9kb3ducmV2LnhtbEyPy06EQBBF&#10;9yb+Q6dM3BinYRBGkWJijI/EnYOPuOuhSyDS1YTuAfx725UuK/fk3lPFdjG9mGh0nWWEeBWBIK6t&#10;7rhBeKnuzy9BOK9Yq94yIXyTg215fFSoXNuZn2na+UaEEna5Qmi9H3IpXd2SUW5lB+KQfdrRKB/O&#10;sZF6VHMoN71cR1Emjeo4LLRqoNuW6q/dwSB8nDXvT255eJ2TNBnuHqdq86YrxNOT5eYahKfF/8Hw&#10;qx/UoQxOe3tg7USPsMmyQCKkWZyCCMBVso5B7BGyiyQFWRby/wvlDwAAAP//AwBQSwECLQAUAAYA&#10;CAAAACEAtoM4kv4AAADhAQAAEwAAAAAAAAAAAAAAAAAAAAAAW0NvbnRlbnRfVHlwZXNdLnhtbFBL&#10;AQItABQABgAIAAAAIQA4/SH/1gAAAJQBAAALAAAAAAAAAAAAAAAAAC8BAABfcmVscy8ucmVsc1BL&#10;AQItABQABgAIAAAAIQCsaZfMkAIAAJMFAAAOAAAAAAAAAAAAAAAAAC4CAABkcnMvZTJvRG9jLnht&#10;bFBLAQItABQABgAIAAAAIQC7sNxH4gAAAAoBAAAPAAAAAAAAAAAAAAAAAOoEAABkcnMvZG93bnJl&#10;di54bWxQSwUGAAAAAAQABADzAAAA+QUAAAAA&#10;" fillcolor="white [3201]" stroked="f" strokeweight=".5pt">
                <v:textbox>
                  <w:txbxContent>
                    <w:p w14:paraId="637D1ECE" w14:textId="77777777" w:rsidR="00B153DA" w:rsidRPr="00A701A2" w:rsidRDefault="00B153DA" w:rsidP="003C56AF">
                      <w:pPr>
                        <w:rPr>
                          <w:rFonts w:asciiTheme="majorHAnsi" w:hAnsiTheme="majorHAnsi" w:cs="Times New Roman"/>
                          <w:color w:val="244061" w:themeColor="accent1" w:themeShade="80"/>
                          <w:sz w:val="18"/>
                          <w:szCs w:val="18"/>
                        </w:rPr>
                      </w:pPr>
                      <w:r>
                        <w:rPr>
                          <w:rFonts w:asciiTheme="majorHAnsi" w:hAnsiTheme="majorHAnsi" w:cs="Times New Roman"/>
                          <w:color w:val="244061" w:themeColor="accent1" w:themeShade="80"/>
                          <w:sz w:val="18"/>
                          <w:szCs w:val="18"/>
                        </w:rPr>
                        <w:t>Tram simulation video</w:t>
                      </w:r>
                    </w:p>
                    <w:p w14:paraId="5213ACB0" w14:textId="77777777" w:rsidR="00B153DA" w:rsidRPr="002E4026" w:rsidRDefault="00B153DA" w:rsidP="003C56AF">
                      <w:pPr>
                        <w:rPr>
                          <w:rFonts w:asciiTheme="majorHAnsi" w:hAnsiTheme="majorHAnsi" w:cs="Times New Roman"/>
                          <w:color w:val="244061" w:themeColor="accent1" w:themeShade="80"/>
                          <w:sz w:val="18"/>
                          <w:szCs w:val="18"/>
                        </w:rPr>
                      </w:pPr>
                      <w:r w:rsidRPr="0078347D">
                        <w:rPr>
                          <w:rFonts w:asciiTheme="majorHAnsi" w:hAnsiTheme="majorHAnsi" w:cs="Times New Roman"/>
                          <w:i/>
                          <w:color w:val="244061" w:themeColor="accent1" w:themeShade="80"/>
                          <w:sz w:val="18"/>
                          <w:szCs w:val="18"/>
                        </w:rPr>
                        <w:t xml:space="preserve">Identity: Yours, Mine, Ours </w:t>
                      </w:r>
                      <w:r w:rsidRPr="002E4026">
                        <w:rPr>
                          <w:rFonts w:asciiTheme="majorHAnsi" w:hAnsiTheme="majorHAnsi" w:cs="Times New Roman"/>
                          <w:color w:val="244061" w:themeColor="accent1" w:themeShade="80"/>
                          <w:sz w:val="18"/>
                          <w:szCs w:val="18"/>
                        </w:rPr>
                        <w:t>Exhibition</w:t>
                      </w:r>
                    </w:p>
                    <w:p w14:paraId="57D4AC56" w14:textId="77777777" w:rsidR="00B153DA" w:rsidRPr="007321CA" w:rsidRDefault="00B153DA" w:rsidP="003C56AF">
                      <w:pPr>
                        <w:spacing w:after="120" w:line="360" w:lineRule="auto"/>
                        <w:rPr>
                          <w:rFonts w:asciiTheme="majorHAnsi" w:hAnsiTheme="majorHAnsi" w:cs="Times New Roman"/>
                          <w:color w:val="244061" w:themeColor="accent1" w:themeShade="80"/>
                          <w:sz w:val="18"/>
                          <w:szCs w:val="18"/>
                        </w:rPr>
                      </w:pPr>
                      <w:r w:rsidRPr="007321CA">
                        <w:rPr>
                          <w:rFonts w:asciiTheme="majorHAnsi" w:hAnsiTheme="majorHAnsi" w:cs="Times New Roman"/>
                          <w:color w:val="244061" w:themeColor="accent1" w:themeShade="80"/>
                          <w:sz w:val="18"/>
                          <w:szCs w:val="18"/>
                        </w:rPr>
                        <w:t>Source – Museum Victoria</w:t>
                      </w:r>
                    </w:p>
                    <w:p w14:paraId="06522A36" w14:textId="77777777" w:rsidR="00B153DA" w:rsidRDefault="00B153DA"/>
                  </w:txbxContent>
                </v:textbox>
                <w10:wrap type="through"/>
              </v:shape>
            </w:pict>
          </mc:Fallback>
        </mc:AlternateContent>
      </w:r>
    </w:p>
    <w:p w14:paraId="09C5C253" w14:textId="00E49089" w:rsidR="00A70A7E" w:rsidRDefault="00A70A7E" w:rsidP="00E54DA2">
      <w:pPr>
        <w:spacing w:line="360" w:lineRule="auto"/>
        <w:rPr>
          <w:rFonts w:asciiTheme="majorHAnsi" w:hAnsiTheme="majorHAnsi" w:cs="Times New Roman"/>
        </w:rPr>
      </w:pPr>
    </w:p>
    <w:p w14:paraId="02BCAE1E" w14:textId="7F6DB6F4" w:rsidR="00A70A7E" w:rsidRDefault="00A70A7E" w:rsidP="00E54DA2">
      <w:pPr>
        <w:spacing w:line="360" w:lineRule="auto"/>
        <w:rPr>
          <w:rFonts w:asciiTheme="majorHAnsi" w:hAnsiTheme="majorHAnsi" w:cs="Times New Roman"/>
        </w:rPr>
      </w:pPr>
    </w:p>
    <w:p w14:paraId="1B705EB6" w14:textId="182F4CD3" w:rsidR="00A70A7E" w:rsidRDefault="00A70A7E" w:rsidP="00E54DA2">
      <w:pPr>
        <w:spacing w:line="360" w:lineRule="auto"/>
        <w:rPr>
          <w:rFonts w:asciiTheme="majorHAnsi" w:hAnsiTheme="majorHAnsi" w:cs="Times New Roman"/>
        </w:rPr>
      </w:pPr>
    </w:p>
    <w:p w14:paraId="6B3D6941" w14:textId="439689B2" w:rsidR="00E54DA2" w:rsidRDefault="00667D82" w:rsidP="00E54DA2">
      <w:pPr>
        <w:spacing w:line="360" w:lineRule="auto"/>
        <w:rPr>
          <w:rFonts w:asciiTheme="majorHAnsi" w:hAnsiTheme="majorHAnsi" w:cs="Times New Roman"/>
        </w:rPr>
      </w:pPr>
      <w:r w:rsidRPr="00926CED">
        <w:rPr>
          <w:rFonts w:asciiTheme="majorHAnsi" w:hAnsiTheme="majorHAnsi" w:cs="Times New Roman"/>
        </w:rPr>
        <w:t>They then connected these perspectives to their</w:t>
      </w:r>
      <w:r w:rsidRPr="00C728B7">
        <w:rPr>
          <w:rFonts w:asciiTheme="majorHAnsi" w:hAnsiTheme="majorHAnsi" w:cs="Times New Roman"/>
        </w:rPr>
        <w:t xml:space="preserve"> own experiences at school and around their neighbourhood.</w:t>
      </w:r>
      <w:r w:rsidR="006C4A26" w:rsidRPr="00C728B7">
        <w:rPr>
          <w:rFonts w:asciiTheme="majorHAnsi" w:hAnsiTheme="majorHAnsi" w:cs="Times New Roman"/>
        </w:rPr>
        <w:t xml:space="preserve"> The tram simulation as well as other exhibition content about the history of racism as well as anti-racism efforts in Australia stimulated the students’ reflection on these </w:t>
      </w:r>
      <w:r w:rsidR="006C4A26" w:rsidRPr="00C728B7">
        <w:rPr>
          <w:rFonts w:asciiTheme="majorHAnsi" w:hAnsiTheme="majorHAnsi" w:cs="Times New Roman"/>
        </w:rPr>
        <w:lastRenderedPageBreak/>
        <w:t>issues. In particular, students talked in-depth about bystander anti-racism in relation to their experiences and discussed conditions that influenced whether or not they took action when witnessing interpersonal racism.</w:t>
      </w:r>
    </w:p>
    <w:p w14:paraId="1D9D7B13" w14:textId="77777777" w:rsidR="003C56AF" w:rsidRPr="00C728B7" w:rsidRDefault="003C56AF" w:rsidP="00E54DA2">
      <w:pPr>
        <w:spacing w:line="360" w:lineRule="auto"/>
        <w:rPr>
          <w:rFonts w:asciiTheme="majorHAnsi" w:hAnsiTheme="majorHAnsi" w:cs="Times New Roman"/>
        </w:rPr>
      </w:pPr>
    </w:p>
    <w:p w14:paraId="327B8636" w14:textId="77777777" w:rsidR="00667D82" w:rsidRPr="00C728B7" w:rsidRDefault="003E1A7B" w:rsidP="007B045A">
      <w:pPr>
        <w:spacing w:after="360" w:line="360" w:lineRule="auto"/>
        <w:rPr>
          <w:rFonts w:asciiTheme="majorHAnsi" w:hAnsiTheme="majorHAnsi" w:cs="Times New Roman"/>
          <w:lang w:val="en-AU"/>
        </w:rPr>
      </w:pPr>
      <w:r w:rsidRPr="00C728B7">
        <w:rPr>
          <w:rFonts w:asciiTheme="majorHAnsi" w:hAnsiTheme="majorHAnsi" w:cs="Times New Roman"/>
          <w:b/>
          <w:lang w:val="en-AU"/>
        </w:rPr>
        <w:t xml:space="preserve">For </w:t>
      </w:r>
      <w:r w:rsidR="00D81004" w:rsidRPr="00C728B7">
        <w:rPr>
          <w:rFonts w:asciiTheme="majorHAnsi" w:hAnsiTheme="majorHAnsi" w:cs="Times New Roman"/>
          <w:b/>
          <w:lang w:val="en-AU"/>
        </w:rPr>
        <w:t xml:space="preserve">some </w:t>
      </w:r>
      <w:r w:rsidRPr="00C728B7">
        <w:rPr>
          <w:rFonts w:asciiTheme="majorHAnsi" w:hAnsiTheme="majorHAnsi" w:cs="Times New Roman"/>
          <w:b/>
          <w:lang w:val="en-AU"/>
        </w:rPr>
        <w:t xml:space="preserve">students </w:t>
      </w:r>
      <w:r w:rsidR="002E1593">
        <w:rPr>
          <w:rFonts w:asciiTheme="majorHAnsi" w:hAnsiTheme="majorHAnsi" w:cs="Times New Roman"/>
          <w:b/>
          <w:lang w:val="en-AU"/>
        </w:rPr>
        <w:t>who identified as ‘white Anglo,’</w:t>
      </w:r>
      <w:r w:rsidRPr="00C728B7">
        <w:rPr>
          <w:rFonts w:asciiTheme="majorHAnsi" w:hAnsiTheme="majorHAnsi" w:cs="Times New Roman"/>
          <w:b/>
          <w:lang w:val="en-AU"/>
        </w:rPr>
        <w:t xml:space="preserve"> the IYMO exhibition </w:t>
      </w:r>
      <w:r w:rsidR="002E1593">
        <w:rPr>
          <w:rFonts w:asciiTheme="majorHAnsi" w:hAnsiTheme="majorHAnsi" w:cs="Times New Roman"/>
          <w:b/>
          <w:lang w:val="en-AU"/>
        </w:rPr>
        <w:t xml:space="preserve">was </w:t>
      </w:r>
      <w:r w:rsidRPr="00C728B7">
        <w:rPr>
          <w:rFonts w:asciiTheme="majorHAnsi" w:hAnsiTheme="majorHAnsi" w:cs="Times New Roman"/>
          <w:b/>
          <w:lang w:val="en-AU"/>
        </w:rPr>
        <w:t>disproportionately focused on white people’s identity as racist</w:t>
      </w:r>
      <w:r w:rsidRPr="00C728B7">
        <w:rPr>
          <w:rFonts w:asciiTheme="majorHAnsi" w:hAnsiTheme="majorHAnsi" w:cs="Times New Roman"/>
          <w:lang w:val="en-AU"/>
        </w:rPr>
        <w:t xml:space="preserve"> and</w:t>
      </w:r>
      <w:r w:rsidR="002E1593">
        <w:rPr>
          <w:rFonts w:asciiTheme="majorHAnsi" w:hAnsiTheme="majorHAnsi" w:cs="Times New Roman"/>
          <w:lang w:val="en-AU"/>
        </w:rPr>
        <w:t xml:space="preserve"> lacked </w:t>
      </w:r>
      <w:r w:rsidRPr="00C728B7">
        <w:rPr>
          <w:rFonts w:asciiTheme="majorHAnsi" w:hAnsiTheme="majorHAnsi" w:cs="Times New Roman"/>
          <w:lang w:val="en-AU"/>
        </w:rPr>
        <w:t xml:space="preserve">diverse representations. Although there are issues with the students’ uncritical </w:t>
      </w:r>
      <w:r w:rsidRPr="00926CED">
        <w:rPr>
          <w:rFonts w:asciiTheme="majorHAnsi" w:hAnsiTheme="majorHAnsi" w:cs="Times New Roman"/>
          <w:lang w:val="en-AU"/>
        </w:rPr>
        <w:t xml:space="preserve">understanding of how </w:t>
      </w:r>
      <w:r w:rsidR="002E1593" w:rsidRPr="00926CED">
        <w:rPr>
          <w:rFonts w:asciiTheme="majorHAnsi" w:hAnsiTheme="majorHAnsi" w:cs="Times New Roman"/>
          <w:lang w:val="en-AU"/>
        </w:rPr>
        <w:t>‘</w:t>
      </w:r>
      <w:r w:rsidRPr="00926CED">
        <w:rPr>
          <w:rFonts w:asciiTheme="majorHAnsi" w:hAnsiTheme="majorHAnsi" w:cs="Times New Roman"/>
          <w:lang w:val="en-AU"/>
        </w:rPr>
        <w:t>whiteness</w:t>
      </w:r>
      <w:r w:rsidR="002E1593" w:rsidRPr="00926CED">
        <w:rPr>
          <w:rFonts w:asciiTheme="majorHAnsi" w:hAnsiTheme="majorHAnsi" w:cs="Times New Roman"/>
          <w:lang w:val="en-AU"/>
        </w:rPr>
        <w:t>’</w:t>
      </w:r>
      <w:r w:rsidRPr="00926CED">
        <w:rPr>
          <w:rFonts w:asciiTheme="majorHAnsi" w:hAnsiTheme="majorHAnsi" w:cs="Times New Roman"/>
          <w:lang w:val="en-AU"/>
        </w:rPr>
        <w:t xml:space="preserve"> is normalised at a systemic level and, in this sense, how </w:t>
      </w:r>
      <w:r w:rsidR="003867E7" w:rsidRPr="00926CED">
        <w:rPr>
          <w:rFonts w:asciiTheme="majorHAnsi" w:hAnsiTheme="majorHAnsi" w:cs="Times New Roman"/>
          <w:lang w:val="en-AU"/>
        </w:rPr>
        <w:t xml:space="preserve">these </w:t>
      </w:r>
      <w:r w:rsidR="00926CED" w:rsidRPr="00926CED">
        <w:rPr>
          <w:rFonts w:asciiTheme="majorHAnsi" w:hAnsiTheme="majorHAnsi" w:cs="Times New Roman"/>
          <w:lang w:val="en-AU"/>
        </w:rPr>
        <w:t>‘</w:t>
      </w:r>
      <w:r w:rsidR="003867E7" w:rsidRPr="00926CED">
        <w:rPr>
          <w:rFonts w:asciiTheme="majorHAnsi" w:hAnsiTheme="majorHAnsi" w:cs="Times New Roman"/>
          <w:lang w:val="en-AU"/>
        </w:rPr>
        <w:t>invisible</w:t>
      </w:r>
      <w:r w:rsidR="00926CED" w:rsidRPr="00926CED">
        <w:rPr>
          <w:rFonts w:asciiTheme="majorHAnsi" w:hAnsiTheme="majorHAnsi" w:cs="Times New Roman"/>
          <w:lang w:val="en-AU"/>
        </w:rPr>
        <w:t>’</w:t>
      </w:r>
      <w:r w:rsidR="003867E7" w:rsidRPr="00926CED">
        <w:rPr>
          <w:rFonts w:asciiTheme="majorHAnsi" w:hAnsiTheme="majorHAnsi" w:cs="Times New Roman"/>
          <w:lang w:val="en-AU"/>
        </w:rPr>
        <w:t xml:space="preserve"> </w:t>
      </w:r>
      <w:r w:rsidRPr="00926CED">
        <w:rPr>
          <w:rFonts w:asciiTheme="majorHAnsi" w:hAnsiTheme="majorHAnsi" w:cs="Times New Roman"/>
          <w:lang w:val="en-AU"/>
        </w:rPr>
        <w:t>white</w:t>
      </w:r>
      <w:r w:rsidR="003867E7" w:rsidRPr="00926CED">
        <w:rPr>
          <w:rFonts w:asciiTheme="majorHAnsi" w:hAnsiTheme="majorHAnsi" w:cs="Times New Roman"/>
          <w:lang w:val="en-AU"/>
        </w:rPr>
        <w:t xml:space="preserve"> </w:t>
      </w:r>
      <w:r w:rsidRPr="00926CED">
        <w:rPr>
          <w:rFonts w:asciiTheme="majorHAnsi" w:hAnsiTheme="majorHAnsi" w:cs="Times New Roman"/>
          <w:lang w:val="en-AU"/>
        </w:rPr>
        <w:t>pe</w:t>
      </w:r>
      <w:r w:rsidR="003867E7" w:rsidRPr="00926CED">
        <w:rPr>
          <w:rFonts w:asciiTheme="majorHAnsi" w:hAnsiTheme="majorHAnsi" w:cs="Times New Roman"/>
          <w:lang w:val="en-AU"/>
        </w:rPr>
        <w:t xml:space="preserve">rspectives </w:t>
      </w:r>
      <w:r w:rsidRPr="00926CED">
        <w:rPr>
          <w:rFonts w:asciiTheme="majorHAnsi" w:hAnsiTheme="majorHAnsi" w:cs="Times New Roman"/>
          <w:lang w:val="en-AU"/>
        </w:rPr>
        <w:t xml:space="preserve">are overrepresented in Australian society, it does draw attention to the need for a more nuanced understanding of </w:t>
      </w:r>
      <w:r w:rsidR="003867E7" w:rsidRPr="00926CED">
        <w:rPr>
          <w:rFonts w:asciiTheme="majorHAnsi" w:hAnsiTheme="majorHAnsi" w:cs="Times New Roman"/>
          <w:lang w:val="en-AU"/>
        </w:rPr>
        <w:t>cultural identities</w:t>
      </w:r>
      <w:r w:rsidR="001546EF">
        <w:rPr>
          <w:rFonts w:asciiTheme="majorHAnsi" w:hAnsiTheme="majorHAnsi" w:cs="Times New Roman"/>
          <w:lang w:val="en-AU"/>
        </w:rPr>
        <w:t>, inter-ethnic tensions,</w:t>
      </w:r>
      <w:r w:rsidR="003867E7" w:rsidRPr="00926CED">
        <w:rPr>
          <w:rFonts w:asciiTheme="majorHAnsi" w:hAnsiTheme="majorHAnsi" w:cs="Times New Roman"/>
          <w:lang w:val="en-AU"/>
        </w:rPr>
        <w:t xml:space="preserve"> the potential for othering or </w:t>
      </w:r>
      <w:r w:rsidRPr="00926CED">
        <w:rPr>
          <w:rFonts w:asciiTheme="majorHAnsi" w:hAnsiTheme="majorHAnsi" w:cs="Times New Roman"/>
          <w:lang w:val="en-AU"/>
        </w:rPr>
        <w:t>racis</w:t>
      </w:r>
      <w:r w:rsidR="003867E7" w:rsidRPr="00926CED">
        <w:rPr>
          <w:rFonts w:asciiTheme="majorHAnsi" w:hAnsiTheme="majorHAnsi" w:cs="Times New Roman"/>
          <w:lang w:val="en-AU"/>
        </w:rPr>
        <w:t>t perspectives</w:t>
      </w:r>
      <w:r w:rsidR="001546EF">
        <w:rPr>
          <w:rFonts w:asciiTheme="majorHAnsi" w:hAnsiTheme="majorHAnsi" w:cs="Times New Roman"/>
          <w:lang w:val="en-AU"/>
        </w:rPr>
        <w:t xml:space="preserve"> from</w:t>
      </w:r>
      <w:r w:rsidRPr="00C728B7">
        <w:rPr>
          <w:rFonts w:asciiTheme="majorHAnsi" w:hAnsiTheme="majorHAnsi" w:cs="Times New Roman"/>
          <w:lang w:val="en-AU"/>
        </w:rPr>
        <w:t xml:space="preserve"> people from </w:t>
      </w:r>
      <w:r w:rsidR="001546EF">
        <w:rPr>
          <w:rFonts w:asciiTheme="majorHAnsi" w:hAnsiTheme="majorHAnsi" w:cs="Times New Roman"/>
          <w:lang w:val="en-AU"/>
        </w:rPr>
        <w:t xml:space="preserve">diverse </w:t>
      </w:r>
      <w:r w:rsidRPr="00C728B7">
        <w:rPr>
          <w:rFonts w:asciiTheme="majorHAnsi" w:hAnsiTheme="majorHAnsi" w:cs="Times New Roman"/>
          <w:lang w:val="en-AU"/>
        </w:rPr>
        <w:t xml:space="preserve">ethnic/racial backgrounds </w:t>
      </w:r>
      <w:r w:rsidR="001546EF">
        <w:rPr>
          <w:rFonts w:asciiTheme="majorHAnsi" w:hAnsiTheme="majorHAnsi" w:cs="Times New Roman"/>
          <w:lang w:val="en-AU"/>
        </w:rPr>
        <w:t xml:space="preserve">and a </w:t>
      </w:r>
      <w:r w:rsidRPr="00C728B7">
        <w:rPr>
          <w:rFonts w:asciiTheme="majorHAnsi" w:hAnsiTheme="majorHAnsi" w:cs="Times New Roman"/>
          <w:lang w:val="en-AU"/>
        </w:rPr>
        <w:t xml:space="preserve">more rigorous critique of how ‘visible’ racial, ethnic and cultural differences become essentialised in popular discourse about multiculturalism. </w:t>
      </w:r>
    </w:p>
    <w:p w14:paraId="47D8830F" w14:textId="77777777" w:rsidR="002E1593" w:rsidRPr="00926CED" w:rsidRDefault="00BE311F" w:rsidP="00E54DA2">
      <w:pPr>
        <w:spacing w:line="360" w:lineRule="auto"/>
        <w:rPr>
          <w:rFonts w:asciiTheme="majorHAnsi" w:eastAsia="Times New Roman" w:hAnsiTheme="majorHAnsi" w:cs="Times New Roman"/>
          <w:b/>
        </w:rPr>
      </w:pPr>
      <w:r w:rsidRPr="00926CED">
        <w:rPr>
          <w:rFonts w:asciiTheme="majorHAnsi" w:hAnsiTheme="majorHAnsi" w:cs="Times New Roman"/>
          <w:b/>
        </w:rPr>
        <w:t>Those</w:t>
      </w:r>
      <w:r w:rsidR="00EE6DCC" w:rsidRPr="00926CED">
        <w:rPr>
          <w:rFonts w:asciiTheme="majorHAnsi" w:hAnsiTheme="majorHAnsi" w:cs="Times New Roman"/>
          <w:b/>
        </w:rPr>
        <w:t xml:space="preserve"> teachers who, whether consciously or unconsciously, conflated notions of ‘Anglo-Australian’ ethnicity and ‘Australian identity’</w:t>
      </w:r>
      <w:r w:rsidRPr="00926CED">
        <w:rPr>
          <w:rFonts w:asciiTheme="majorHAnsi" w:hAnsiTheme="majorHAnsi" w:cs="Times New Roman"/>
          <w:b/>
        </w:rPr>
        <w:t>, found the</w:t>
      </w:r>
      <w:r w:rsidR="002E1593" w:rsidRPr="00926CED">
        <w:rPr>
          <w:rFonts w:asciiTheme="majorHAnsi" w:hAnsiTheme="majorHAnsi" w:cs="Times New Roman"/>
          <w:b/>
        </w:rPr>
        <w:t xml:space="preserve"> IYMO exhibition </w:t>
      </w:r>
      <w:r w:rsidR="00EE6DCC" w:rsidRPr="00926CED">
        <w:rPr>
          <w:rFonts w:asciiTheme="majorHAnsi" w:hAnsiTheme="majorHAnsi" w:cs="Times New Roman"/>
          <w:b/>
        </w:rPr>
        <w:t xml:space="preserve">difficult to engage with. </w:t>
      </w:r>
      <w:r w:rsidR="00EE6DCC" w:rsidRPr="00926CED">
        <w:rPr>
          <w:rFonts w:asciiTheme="majorHAnsi" w:hAnsiTheme="majorHAnsi" w:cs="Times New Roman"/>
        </w:rPr>
        <w:t xml:space="preserve">The report has </w:t>
      </w:r>
      <w:r w:rsidR="00542B9D" w:rsidRPr="00926CED">
        <w:rPr>
          <w:rFonts w:asciiTheme="majorHAnsi" w:hAnsiTheme="majorHAnsi" w:cs="Times New Roman"/>
        </w:rPr>
        <w:t>revealed how an</w:t>
      </w:r>
      <w:r w:rsidRPr="00926CED">
        <w:rPr>
          <w:rFonts w:asciiTheme="majorHAnsi" w:hAnsiTheme="majorHAnsi" w:cs="Times New Roman"/>
        </w:rPr>
        <w:t xml:space="preserve"> insensibility</w:t>
      </w:r>
      <w:r w:rsidR="002E1593" w:rsidRPr="00926CED">
        <w:rPr>
          <w:rFonts w:asciiTheme="majorHAnsi" w:hAnsiTheme="majorHAnsi" w:cs="Times New Roman"/>
        </w:rPr>
        <w:t xml:space="preserve"> </w:t>
      </w:r>
      <w:r w:rsidR="00542B9D" w:rsidRPr="00926CED">
        <w:rPr>
          <w:rFonts w:asciiTheme="majorHAnsi" w:hAnsiTheme="majorHAnsi" w:cs="Times New Roman"/>
        </w:rPr>
        <w:t xml:space="preserve">about ‘white privilege’ and/or non-recognition of an ‘Anglo ethnicity’ by teachers </w:t>
      </w:r>
      <w:r w:rsidRPr="00926CED">
        <w:rPr>
          <w:rFonts w:asciiTheme="majorHAnsi" w:hAnsiTheme="majorHAnsi" w:cs="Times New Roman"/>
        </w:rPr>
        <w:t>can impact upon</w:t>
      </w:r>
      <w:r w:rsidR="002E1593" w:rsidRPr="00926CED">
        <w:rPr>
          <w:rFonts w:asciiTheme="majorHAnsi" w:hAnsiTheme="majorHAnsi" w:cs="Times New Roman"/>
        </w:rPr>
        <w:t xml:space="preserve"> teacher-learner interaction</w:t>
      </w:r>
      <w:r w:rsidRPr="00926CED">
        <w:rPr>
          <w:rFonts w:asciiTheme="majorHAnsi" w:hAnsiTheme="majorHAnsi" w:cs="Times New Roman"/>
        </w:rPr>
        <w:t>,</w:t>
      </w:r>
      <w:r w:rsidR="00542B9D" w:rsidRPr="00926CED">
        <w:rPr>
          <w:rFonts w:asciiTheme="majorHAnsi" w:hAnsiTheme="majorHAnsi" w:cs="Times New Roman"/>
        </w:rPr>
        <w:t xml:space="preserve"> and</w:t>
      </w:r>
      <w:r w:rsidRPr="00926CED">
        <w:rPr>
          <w:rFonts w:asciiTheme="majorHAnsi" w:hAnsiTheme="majorHAnsi" w:cs="Times New Roman"/>
        </w:rPr>
        <w:t xml:space="preserve"> thus </w:t>
      </w:r>
      <w:r w:rsidR="00542B9D" w:rsidRPr="00926CED">
        <w:rPr>
          <w:rFonts w:asciiTheme="majorHAnsi" w:hAnsiTheme="majorHAnsi" w:cs="Times New Roman"/>
        </w:rPr>
        <w:t xml:space="preserve">limit </w:t>
      </w:r>
      <w:r w:rsidRPr="00926CED">
        <w:rPr>
          <w:rFonts w:asciiTheme="majorHAnsi" w:hAnsiTheme="majorHAnsi" w:cs="Times New Roman"/>
        </w:rPr>
        <w:t xml:space="preserve">the ways in which issues about discrimination, multiculturalism and identity can be discussed in schools. </w:t>
      </w:r>
      <w:r w:rsidR="002E1593" w:rsidRPr="00926CED">
        <w:rPr>
          <w:rFonts w:asciiTheme="majorHAnsi" w:hAnsiTheme="majorHAnsi" w:cs="Times New Roman"/>
        </w:rPr>
        <w:t>As a consequence of this perspective</w:t>
      </w:r>
      <w:r w:rsidR="00542B9D" w:rsidRPr="00926CED">
        <w:rPr>
          <w:rFonts w:asciiTheme="majorHAnsi" w:hAnsiTheme="majorHAnsi" w:cs="Times New Roman"/>
        </w:rPr>
        <w:t>,</w:t>
      </w:r>
      <w:r w:rsidR="002E1593" w:rsidRPr="00926CED">
        <w:rPr>
          <w:rFonts w:asciiTheme="majorHAnsi" w:hAnsiTheme="majorHAnsi" w:cs="Times New Roman"/>
        </w:rPr>
        <w:t xml:space="preserve"> where ‘ethnicity’ is not associated with an </w:t>
      </w:r>
      <w:r w:rsidR="00542B9D" w:rsidRPr="00926CED">
        <w:rPr>
          <w:rFonts w:asciiTheme="majorHAnsi" w:hAnsiTheme="majorHAnsi" w:cs="Times New Roman"/>
        </w:rPr>
        <w:t>‘</w:t>
      </w:r>
      <w:r w:rsidR="002E1593" w:rsidRPr="00926CED">
        <w:rPr>
          <w:rFonts w:asciiTheme="majorHAnsi" w:hAnsiTheme="majorHAnsi" w:cs="Times New Roman"/>
        </w:rPr>
        <w:t>Anglo</w:t>
      </w:r>
      <w:r w:rsidR="00542B9D" w:rsidRPr="00926CED">
        <w:rPr>
          <w:rFonts w:asciiTheme="majorHAnsi" w:hAnsiTheme="majorHAnsi" w:cs="Times New Roman"/>
        </w:rPr>
        <w:t>’</w:t>
      </w:r>
      <w:r w:rsidR="002E1593" w:rsidRPr="00926CED">
        <w:rPr>
          <w:rFonts w:asciiTheme="majorHAnsi" w:hAnsiTheme="majorHAnsi" w:cs="Times New Roman"/>
        </w:rPr>
        <w:t xml:space="preserve"> heritage</w:t>
      </w:r>
      <w:r w:rsidR="00DF1CC5" w:rsidRPr="00926CED">
        <w:rPr>
          <w:rFonts w:asciiTheme="majorHAnsi" w:hAnsiTheme="majorHAnsi" w:cs="Times New Roman"/>
        </w:rPr>
        <w:t xml:space="preserve"> that is seen to be normal/neutral</w:t>
      </w:r>
      <w:r w:rsidR="002E1593" w:rsidRPr="00926CED">
        <w:rPr>
          <w:rFonts w:asciiTheme="majorHAnsi" w:hAnsiTheme="majorHAnsi" w:cs="Times New Roman"/>
        </w:rPr>
        <w:t>, t</w:t>
      </w:r>
      <w:r w:rsidR="002E1593" w:rsidRPr="00926CED">
        <w:rPr>
          <w:rFonts w:asciiTheme="majorHAnsi" w:eastAsia="Times New Roman" w:hAnsiTheme="majorHAnsi" w:cs="Times New Roman"/>
        </w:rPr>
        <w:t>he idea of ‘othering’ can prevent teachers from being able to interpret the IYMO exhibition as fundamentally about them and their identity as ‘Australian’.</w:t>
      </w:r>
    </w:p>
    <w:p w14:paraId="5828AE30" w14:textId="77777777" w:rsidR="002E1593" w:rsidRPr="00926CED" w:rsidRDefault="002E1593" w:rsidP="00E54DA2">
      <w:pPr>
        <w:spacing w:line="360" w:lineRule="auto"/>
        <w:rPr>
          <w:rFonts w:asciiTheme="majorHAnsi" w:eastAsia="Times New Roman" w:hAnsiTheme="majorHAnsi" w:cs="Times New Roman"/>
          <w:b/>
        </w:rPr>
      </w:pPr>
    </w:p>
    <w:p w14:paraId="2BAF5C2D" w14:textId="77777777" w:rsidR="002E48CB" w:rsidRPr="00CA067B" w:rsidRDefault="00CA067B" w:rsidP="002E48CB">
      <w:pPr>
        <w:spacing w:line="360" w:lineRule="auto"/>
        <w:rPr>
          <w:rFonts w:asciiTheme="majorHAnsi" w:hAnsiTheme="majorHAnsi" w:cs="Times New Roman"/>
        </w:rPr>
      </w:pPr>
      <w:r w:rsidRPr="00926CED">
        <w:rPr>
          <w:rFonts w:asciiTheme="majorHAnsi" w:hAnsiTheme="majorHAnsi" w:cs="Times New Roman"/>
          <w:b/>
        </w:rPr>
        <w:t>Not all students recognise that they have an ethnic or cultural background or if they do, do not necessarily view themselves in terms of ‘having an identity’.</w:t>
      </w:r>
      <w:r w:rsidRPr="00C728B7">
        <w:rPr>
          <w:rFonts w:asciiTheme="majorHAnsi" w:hAnsiTheme="majorHAnsi" w:cs="Times New Roman"/>
        </w:rPr>
        <w:t xml:space="preserve"> </w:t>
      </w:r>
      <w:r w:rsidR="002E48CB" w:rsidRPr="00C728B7">
        <w:rPr>
          <w:rFonts w:asciiTheme="majorHAnsi" w:hAnsiTheme="majorHAnsi" w:cs="Times New Roman"/>
        </w:rPr>
        <w:t>Students from ethnic mi</w:t>
      </w:r>
      <w:r>
        <w:rPr>
          <w:rFonts w:asciiTheme="majorHAnsi" w:hAnsiTheme="majorHAnsi" w:cs="Times New Roman"/>
        </w:rPr>
        <w:t>nority backgrounds also emphasis</w:t>
      </w:r>
      <w:r w:rsidR="002E48CB" w:rsidRPr="00C728B7">
        <w:rPr>
          <w:rFonts w:asciiTheme="majorHAnsi" w:hAnsiTheme="majorHAnsi" w:cs="Times New Roman"/>
        </w:rPr>
        <w:t>ed that they are more than just their ‘ethnic identity’. Comparatively, most white and Anglo students did not think they had an ethnic or cultural identity and viewed themselves as ‘cultureless’. This is consistent with international research about the normativit</w:t>
      </w:r>
      <w:r>
        <w:rPr>
          <w:rFonts w:asciiTheme="majorHAnsi" w:hAnsiTheme="majorHAnsi" w:cs="Times New Roman"/>
        </w:rPr>
        <w:t xml:space="preserve">y and invisibility of </w:t>
      </w:r>
      <w:r w:rsidRPr="00926CED">
        <w:rPr>
          <w:rFonts w:asciiTheme="majorHAnsi" w:hAnsiTheme="majorHAnsi" w:cs="Times New Roman"/>
        </w:rPr>
        <w:t xml:space="preserve">whiteness and demonstrates the IYMO exhibition’s potential to </w:t>
      </w:r>
      <w:r w:rsidR="00DF1CC5" w:rsidRPr="00926CED">
        <w:rPr>
          <w:rFonts w:asciiTheme="majorHAnsi" w:hAnsiTheme="majorHAnsi" w:cs="Times New Roman"/>
        </w:rPr>
        <w:t xml:space="preserve">open up dialogue and </w:t>
      </w:r>
      <w:r w:rsidRPr="00926CED">
        <w:rPr>
          <w:rFonts w:asciiTheme="majorHAnsi" w:hAnsiTheme="majorHAnsi" w:cs="Times New Roman"/>
        </w:rPr>
        <w:t xml:space="preserve">develop awareness of self in relation to </w:t>
      </w:r>
      <w:r w:rsidR="00926CED">
        <w:rPr>
          <w:rFonts w:asciiTheme="majorHAnsi" w:hAnsiTheme="majorHAnsi" w:cs="Times New Roman"/>
        </w:rPr>
        <w:t>concepts of ‘</w:t>
      </w:r>
      <w:r w:rsidR="00DF1CC5" w:rsidRPr="00926CED">
        <w:rPr>
          <w:rFonts w:asciiTheme="majorHAnsi" w:hAnsiTheme="majorHAnsi" w:cs="Times New Roman"/>
        </w:rPr>
        <w:t>whiteness</w:t>
      </w:r>
      <w:r w:rsidR="00926CED">
        <w:rPr>
          <w:rFonts w:asciiTheme="majorHAnsi" w:hAnsiTheme="majorHAnsi" w:cs="Times New Roman"/>
        </w:rPr>
        <w:t>’</w:t>
      </w:r>
      <w:r w:rsidR="00DF1CC5" w:rsidRPr="00926CED">
        <w:rPr>
          <w:rFonts w:asciiTheme="majorHAnsi" w:hAnsiTheme="majorHAnsi" w:cs="Times New Roman"/>
        </w:rPr>
        <w:t xml:space="preserve"> </w:t>
      </w:r>
      <w:r w:rsidRPr="00926CED">
        <w:rPr>
          <w:rFonts w:asciiTheme="majorHAnsi" w:hAnsiTheme="majorHAnsi" w:cs="Times New Roman"/>
        </w:rPr>
        <w:t>positionality and privilege.</w:t>
      </w:r>
    </w:p>
    <w:p w14:paraId="4157B75E" w14:textId="263F5D37" w:rsidR="00667D82" w:rsidRPr="00C728B7" w:rsidRDefault="00B75C48" w:rsidP="005A694D">
      <w:pPr>
        <w:pStyle w:val="Heading2"/>
        <w:spacing w:line="360" w:lineRule="auto"/>
      </w:pPr>
      <w:bookmarkStart w:id="7" w:name="_Toc316300437"/>
      <w:r>
        <w:lastRenderedPageBreak/>
        <w:t>I</w:t>
      </w:r>
      <w:r w:rsidR="00D84DB3" w:rsidRPr="00C728B7">
        <w:t>mpacts</w:t>
      </w:r>
      <w:r w:rsidR="004B1ACE" w:rsidRPr="00C728B7">
        <w:t xml:space="preserve"> on students and teachers</w:t>
      </w:r>
      <w:bookmarkEnd w:id="7"/>
    </w:p>
    <w:p w14:paraId="5D2272C8" w14:textId="6096D366" w:rsidR="00B75C48" w:rsidRDefault="0020717C" w:rsidP="00E54DA2">
      <w:pPr>
        <w:spacing w:line="360" w:lineRule="auto"/>
        <w:rPr>
          <w:rFonts w:asciiTheme="majorHAnsi" w:eastAsia="Times New Roman" w:hAnsiTheme="majorHAnsi" w:cs="Times New Roman"/>
        </w:rPr>
      </w:pPr>
      <w:r>
        <w:rPr>
          <w:rFonts w:asciiTheme="majorHAnsi" w:hAnsiTheme="majorHAnsi" w:cs="Times New Roman"/>
          <w:noProof/>
          <w:lang w:val="en-AU" w:eastAsia="en-AU"/>
        </w:rPr>
        <mc:AlternateContent>
          <mc:Choice Requires="wps">
            <w:drawing>
              <wp:anchor distT="0" distB="0" distL="114300" distR="114300" simplePos="0" relativeHeight="251797504" behindDoc="0" locked="0" layoutInCell="1" allowOverlap="1" wp14:anchorId="7E79D8AC" wp14:editId="0BD2AD19">
                <wp:simplePos x="0" y="0"/>
                <wp:positionH relativeFrom="column">
                  <wp:posOffset>1630680</wp:posOffset>
                </wp:positionH>
                <wp:positionV relativeFrom="paragraph">
                  <wp:posOffset>8119110</wp:posOffset>
                </wp:positionV>
                <wp:extent cx="2794635" cy="425450"/>
                <wp:effectExtent l="0" t="0" r="5715" b="0"/>
                <wp:wrapTopAndBottom/>
                <wp:docPr id="34" name="Text Box 34"/>
                <wp:cNvGraphicFramePr/>
                <a:graphic xmlns:a="http://schemas.openxmlformats.org/drawingml/2006/main">
                  <a:graphicData uri="http://schemas.microsoft.com/office/word/2010/wordprocessingShape">
                    <wps:wsp>
                      <wps:cNvSpPr txBox="1"/>
                      <wps:spPr>
                        <a:xfrm>
                          <a:off x="0" y="0"/>
                          <a:ext cx="2794635" cy="4254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3107C08" w14:textId="77777777" w:rsidR="00B153DA" w:rsidRPr="00F33825" w:rsidRDefault="00B153DA" w:rsidP="0020717C">
                            <w:pPr>
                              <w:jc w:val="both"/>
                              <w:rPr>
                                <w:rFonts w:asciiTheme="majorHAnsi" w:hAnsiTheme="majorHAnsi" w:cs="Times New Roman"/>
                                <w:color w:val="244061" w:themeColor="accent1" w:themeShade="80"/>
                                <w:sz w:val="18"/>
                                <w:szCs w:val="18"/>
                              </w:rPr>
                            </w:pPr>
                            <w:r>
                              <w:rPr>
                                <w:rFonts w:asciiTheme="majorHAnsi" w:hAnsiTheme="majorHAnsi" w:cs="Times New Roman"/>
                                <w:color w:val="244061" w:themeColor="accent1" w:themeShade="80"/>
                                <w:sz w:val="18"/>
                                <w:szCs w:val="18"/>
                              </w:rPr>
                              <w:t>Students at the Immigration Museum</w:t>
                            </w:r>
                          </w:p>
                          <w:p w14:paraId="4A730437" w14:textId="77777777" w:rsidR="00B153DA" w:rsidRPr="00476225" w:rsidRDefault="00B153DA" w:rsidP="0020717C">
                            <w:pPr>
                              <w:spacing w:after="120" w:line="360" w:lineRule="auto"/>
                              <w:jc w:val="both"/>
                              <w:rPr>
                                <w:rFonts w:asciiTheme="majorHAnsi" w:hAnsiTheme="majorHAnsi" w:cs="Times New Roman"/>
                                <w:color w:val="244061" w:themeColor="accent1" w:themeShade="80"/>
                                <w:sz w:val="18"/>
                                <w:szCs w:val="18"/>
                              </w:rPr>
                            </w:pPr>
                            <w:r w:rsidRPr="00476225">
                              <w:rPr>
                                <w:rFonts w:asciiTheme="majorHAnsi" w:hAnsiTheme="majorHAnsi" w:cs="Times New Roman"/>
                                <w:color w:val="244061" w:themeColor="accent1" w:themeShade="80"/>
                                <w:sz w:val="18"/>
                                <w:szCs w:val="18"/>
                              </w:rPr>
                              <w:t>Source – Museum Victoria</w:t>
                            </w:r>
                          </w:p>
                          <w:p w14:paraId="39758C7F" w14:textId="77777777" w:rsidR="00B153DA" w:rsidRDefault="00B153DA" w:rsidP="0020717C">
                            <w:p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79D8AC" id="Text Box 34" o:spid="_x0000_s1029" type="#_x0000_t202" style="position:absolute;margin-left:128.4pt;margin-top:639.3pt;width:220.05pt;height:33.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uJtjgIAAJMFAAAOAAAAZHJzL2Uyb0RvYy54bWysVFFP2zAQfp+0/2D5faQtKYyKFHUgpkkI&#10;0GDi2XVsas32ebbbpPv1nJ2k7RgvTHtJbN93d77P3935RWs02QgfFNiKjo9GlAjLoVb2uaI/Hq8/&#10;faYkRGZrpsGKim5FoBfzjx/OGzcTE1iBroUnGMSGWeMquorRzYoi8JUwLByBExaNErxhEbf+uag9&#10;azC60cVkNDopGvC188BFCHh61RnpPMeXUvB4J2UQkeiK4t1i/vr8XaZvMT9ns2fP3Erx/hrsH25h&#10;mLKYdBfqikVG1l79Fcoo7iGAjEccTAFSKi5yDVjNePSqmocVcyLXguQEt6Mp/L+w/HZz74mqK3pc&#10;UmKZwTd6FG0kX6AleIT8NC7MEPbgEBhbPMd3Hs4DHqayW+lN+mNBBO3I9HbHborG8XByelaeHE8p&#10;4WgrJ9Nymukv9t7Oh/hVgCFpUVGPr5dJZZubEPEmCB0gKVkAreprpXXeJMWIS+3JhuFb65jviB5/&#10;oLQlTUXxFqMc2EJy7yJrm8KIrJk+Xaq8qzCv4laLhNH2u5DIWS70jdyMc2F3+TM6oSSmeo9jj9/f&#10;6j3OXR3okTODjTtnoyz4XH1usj1l9c+BMtnhkfCDutMytsu2E8sggCXUW9SFh66zguPXCh/vhoV4&#10;zzy2EkoBx0O8w4/UgORDv6JkBf73W+cJjwpHKyUNtmZFw68184IS/c2i9s/GZZl6OW/K6ekEN/7Q&#10;sjy02LW5BFTEGAeR43mZ8FEPS+nBPOEUWaSsaGKWY+6KxmF5GbuBgVOIi8Uig7B7HYs39sHxFDqx&#10;nKT52D4x73r9RlT+LQxNzGavZNxhk6eFxTqCVFnjieeO1Z5/7Pws/X5KpdFyuM+o/SydvwAAAP//&#10;AwBQSwMEFAAGAAgAAAAhAGRgbg7jAAAADQEAAA8AAABkcnMvZG93bnJldi54bWxMj8FOwzAQRO9I&#10;/IO1SFxQ65AQtw1xKoSAStxoCoibG5skIl5HsZuEv2c5wXF2RjNv8+1sOzaawbcOJVwvI2AGK6db&#10;rCUcysfFGpgPCrXqHBoJ38bDtjg/y1Wm3YQvZtyHmlEJ+kxJaELoM8591Rir/NL1Bsn7dINVgeRQ&#10;cz2oicptx+MoEtyqFmmhUb25b0z1tT9ZCR9X9fuzn59epyRN+ofdWK7edCnl5cV8dwssmDn8heEX&#10;n9ChIKajO6H2rJMQp4LQAxnxai2AUURsxAbYkU7JTSqAFzn//0XxAwAA//8DAFBLAQItABQABgAI&#10;AAAAIQC2gziS/gAAAOEBAAATAAAAAAAAAAAAAAAAAAAAAABbQ29udGVudF9UeXBlc10ueG1sUEsB&#10;Ai0AFAAGAAgAAAAhADj9If/WAAAAlAEAAAsAAAAAAAAAAAAAAAAALwEAAF9yZWxzLy5yZWxzUEsB&#10;Ai0AFAAGAAgAAAAhAAsi4m2OAgAAkwUAAA4AAAAAAAAAAAAAAAAALgIAAGRycy9lMm9Eb2MueG1s&#10;UEsBAi0AFAAGAAgAAAAhAGRgbg7jAAAADQEAAA8AAAAAAAAAAAAAAAAA6AQAAGRycy9kb3ducmV2&#10;LnhtbFBLBQYAAAAABAAEAPMAAAD4BQAAAAA=&#10;" fillcolor="white [3201]" stroked="f" strokeweight=".5pt">
                <v:textbox>
                  <w:txbxContent>
                    <w:p w14:paraId="23107C08" w14:textId="77777777" w:rsidR="00B153DA" w:rsidRPr="00F33825" w:rsidRDefault="00B153DA" w:rsidP="0020717C">
                      <w:pPr>
                        <w:jc w:val="both"/>
                        <w:rPr>
                          <w:rFonts w:asciiTheme="majorHAnsi" w:hAnsiTheme="majorHAnsi" w:cs="Times New Roman"/>
                          <w:color w:val="244061" w:themeColor="accent1" w:themeShade="80"/>
                          <w:sz w:val="18"/>
                          <w:szCs w:val="18"/>
                        </w:rPr>
                      </w:pPr>
                      <w:r>
                        <w:rPr>
                          <w:rFonts w:asciiTheme="majorHAnsi" w:hAnsiTheme="majorHAnsi" w:cs="Times New Roman"/>
                          <w:color w:val="244061" w:themeColor="accent1" w:themeShade="80"/>
                          <w:sz w:val="18"/>
                          <w:szCs w:val="18"/>
                        </w:rPr>
                        <w:t>Students at the Immigration Museum</w:t>
                      </w:r>
                    </w:p>
                    <w:p w14:paraId="4A730437" w14:textId="77777777" w:rsidR="00B153DA" w:rsidRPr="00476225" w:rsidRDefault="00B153DA" w:rsidP="0020717C">
                      <w:pPr>
                        <w:spacing w:after="120" w:line="360" w:lineRule="auto"/>
                        <w:jc w:val="both"/>
                        <w:rPr>
                          <w:rFonts w:asciiTheme="majorHAnsi" w:hAnsiTheme="majorHAnsi" w:cs="Times New Roman"/>
                          <w:color w:val="244061" w:themeColor="accent1" w:themeShade="80"/>
                          <w:sz w:val="18"/>
                          <w:szCs w:val="18"/>
                        </w:rPr>
                      </w:pPr>
                      <w:r w:rsidRPr="00476225">
                        <w:rPr>
                          <w:rFonts w:asciiTheme="majorHAnsi" w:hAnsiTheme="majorHAnsi" w:cs="Times New Roman"/>
                          <w:color w:val="244061" w:themeColor="accent1" w:themeShade="80"/>
                          <w:sz w:val="18"/>
                          <w:szCs w:val="18"/>
                        </w:rPr>
                        <w:t>Source – Museum Victoria</w:t>
                      </w:r>
                    </w:p>
                    <w:p w14:paraId="39758C7F" w14:textId="77777777" w:rsidR="00B153DA" w:rsidRDefault="00B153DA" w:rsidP="0020717C">
                      <w:pPr>
                        <w:jc w:val="both"/>
                      </w:pPr>
                    </w:p>
                  </w:txbxContent>
                </v:textbox>
                <w10:wrap type="topAndBottom"/>
              </v:shape>
            </w:pict>
          </mc:Fallback>
        </mc:AlternateContent>
      </w:r>
      <w:r w:rsidRPr="00D4093A">
        <w:rPr>
          <w:noProof/>
          <w:lang w:val="en-AU" w:eastAsia="en-AU"/>
        </w:rPr>
        <w:drawing>
          <wp:anchor distT="0" distB="0" distL="114300" distR="114300" simplePos="0" relativeHeight="251795456" behindDoc="0" locked="0" layoutInCell="1" allowOverlap="1" wp14:anchorId="693E3C78" wp14:editId="1538D609">
            <wp:simplePos x="0" y="0"/>
            <wp:positionH relativeFrom="margin">
              <wp:posOffset>1502410</wp:posOffset>
            </wp:positionH>
            <wp:positionV relativeFrom="paragraph">
              <wp:posOffset>3629660</wp:posOffset>
            </wp:positionV>
            <wp:extent cx="3220720" cy="4541520"/>
            <wp:effectExtent l="0" t="0" r="0" b="0"/>
            <wp:wrapTopAndBottom/>
            <wp:docPr id="2" name="Picture 2" descr="C:\Users\cmclenn\AppData\Local\Microsoft\Windows\Temporary Internet Files\Content.Outlook\58KE9W11\IMG_5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mclenn\AppData\Local\Microsoft\Windows\Temporary Internet Files\Content.Outlook\58KE9W11\IMG_5984.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4587"/>
                    <a:stretch/>
                  </pic:blipFill>
                  <pic:spPr bwMode="auto">
                    <a:xfrm>
                      <a:off x="0" y="0"/>
                      <a:ext cx="3220720" cy="4541520"/>
                    </a:xfrm>
                    <a:prstGeom prst="rect">
                      <a:avLst/>
                    </a:prstGeom>
                    <a:noFill/>
                    <a:ln>
                      <a:noFill/>
                    </a:ln>
                    <a:effectLst>
                      <a:softEdge rad="190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40DEE" w:rsidRPr="00926CED">
        <w:rPr>
          <w:rFonts w:asciiTheme="majorHAnsi" w:eastAsia="Times New Roman" w:hAnsiTheme="majorHAnsi" w:cs="Times New Roman"/>
        </w:rPr>
        <w:t>T</w:t>
      </w:r>
      <w:r w:rsidR="00667D82" w:rsidRPr="00926CED">
        <w:rPr>
          <w:rFonts w:asciiTheme="majorHAnsi" w:eastAsia="Times New Roman" w:hAnsiTheme="majorHAnsi" w:cs="Times New Roman"/>
        </w:rPr>
        <w:t xml:space="preserve">he multi-method qualitative </w:t>
      </w:r>
      <w:r w:rsidR="00B75C48" w:rsidRPr="00926CED">
        <w:rPr>
          <w:rFonts w:asciiTheme="majorHAnsi" w:eastAsia="Times New Roman" w:hAnsiTheme="majorHAnsi" w:cs="Times New Roman"/>
        </w:rPr>
        <w:t xml:space="preserve">research </w:t>
      </w:r>
      <w:r w:rsidR="00667D82" w:rsidRPr="00926CED">
        <w:rPr>
          <w:rFonts w:asciiTheme="majorHAnsi" w:eastAsia="Times New Roman" w:hAnsiTheme="majorHAnsi" w:cs="Times New Roman"/>
        </w:rPr>
        <w:t>approach that this evaluation used was able</w:t>
      </w:r>
      <w:r w:rsidR="00667D82" w:rsidRPr="00C728B7">
        <w:rPr>
          <w:rFonts w:asciiTheme="majorHAnsi" w:eastAsia="Times New Roman" w:hAnsiTheme="majorHAnsi" w:cs="Times New Roman"/>
        </w:rPr>
        <w:t xml:space="preserve"> to capture rich data about what the students experienced in the exhibition and the impact it had on them. As evidenced by the students’ experiences, the museum exhibition was not simply an informational exercise to increase literacy and comprehension levels. In addition to the new knowledge that the students acquired, it was also an affective experience which brought up memories, lived experiences and emotions about a range of issues raised in the exhibition. The audio-visual experience</w:t>
      </w:r>
      <w:r w:rsidR="002C354A" w:rsidRPr="00C728B7">
        <w:rPr>
          <w:rFonts w:asciiTheme="majorHAnsi" w:eastAsia="Times New Roman" w:hAnsiTheme="majorHAnsi" w:cs="Times New Roman"/>
        </w:rPr>
        <w:t>s</w:t>
      </w:r>
      <w:r w:rsidR="00667D82" w:rsidRPr="00C728B7">
        <w:rPr>
          <w:rFonts w:asciiTheme="majorHAnsi" w:eastAsia="Times New Roman" w:hAnsiTheme="majorHAnsi" w:cs="Times New Roman"/>
        </w:rPr>
        <w:t xml:space="preserve"> and the interactiv</w:t>
      </w:r>
      <w:r w:rsidR="002C354A" w:rsidRPr="00C728B7">
        <w:rPr>
          <w:rFonts w:asciiTheme="majorHAnsi" w:eastAsia="Times New Roman" w:hAnsiTheme="majorHAnsi" w:cs="Times New Roman"/>
        </w:rPr>
        <w:t>e elements (e.g., ‘welcome’ video corridor, tram simulati</w:t>
      </w:r>
      <w:r w:rsidR="004B1ACE" w:rsidRPr="00C728B7">
        <w:rPr>
          <w:rFonts w:asciiTheme="majorHAnsi" w:eastAsia="Times New Roman" w:hAnsiTheme="majorHAnsi" w:cs="Times New Roman"/>
        </w:rPr>
        <w:t>on, audio handsets, touch table</w:t>
      </w:r>
      <w:r w:rsidR="00667D82" w:rsidRPr="00C728B7">
        <w:rPr>
          <w:rFonts w:asciiTheme="majorHAnsi" w:eastAsia="Times New Roman" w:hAnsiTheme="majorHAnsi" w:cs="Times New Roman"/>
        </w:rPr>
        <w:t>) created a subjective and at times, intersubjective experience through which the students personally connected with the people whose stories they read, heard and felt. In addition to the impacts described above (e.g., challenging assumptions through perspective-taking and empathy, and reflexivity), the students also identified incremental but significant changes in their behaviours and attitudes toward people who may be perceived to be different to them.</w:t>
      </w:r>
      <w:r w:rsidR="00E47DCF" w:rsidRPr="00C728B7">
        <w:rPr>
          <w:rFonts w:asciiTheme="majorHAnsi" w:eastAsia="Times New Roman" w:hAnsiTheme="majorHAnsi" w:cs="Times New Roman"/>
        </w:rPr>
        <w:t xml:space="preserve"> </w:t>
      </w:r>
    </w:p>
    <w:p w14:paraId="7B2E017C" w14:textId="0242A42D" w:rsidR="007556FC" w:rsidRDefault="007556FC" w:rsidP="00E54DA2">
      <w:pPr>
        <w:spacing w:line="360" w:lineRule="auto"/>
        <w:rPr>
          <w:rFonts w:asciiTheme="majorHAnsi" w:eastAsia="Times New Roman" w:hAnsiTheme="majorHAnsi" w:cs="Times New Roman"/>
        </w:rPr>
      </w:pPr>
    </w:p>
    <w:p w14:paraId="63E690AA" w14:textId="38908D80" w:rsidR="0020717C" w:rsidRDefault="0020717C" w:rsidP="00E54DA2">
      <w:pPr>
        <w:spacing w:line="360" w:lineRule="auto"/>
        <w:rPr>
          <w:rFonts w:asciiTheme="majorHAnsi" w:eastAsia="Times New Roman" w:hAnsiTheme="majorHAnsi" w:cs="Times New Roman"/>
        </w:rPr>
      </w:pPr>
    </w:p>
    <w:p w14:paraId="70ED275C" w14:textId="5167CBB6" w:rsidR="00667D82" w:rsidRPr="00011F9C" w:rsidRDefault="00E47DCF" w:rsidP="00E54DA2">
      <w:pPr>
        <w:spacing w:line="360" w:lineRule="auto"/>
        <w:rPr>
          <w:rFonts w:asciiTheme="majorHAnsi" w:eastAsia="Times New Roman" w:hAnsiTheme="majorHAnsi" w:cs="Times New Roman"/>
        </w:rPr>
      </w:pPr>
      <w:r w:rsidRPr="00926CED">
        <w:rPr>
          <w:rFonts w:asciiTheme="majorHAnsi" w:eastAsia="Times New Roman" w:hAnsiTheme="majorHAnsi" w:cs="Times New Roman"/>
        </w:rPr>
        <w:t>The following provides a brief summary of key impacts</w:t>
      </w:r>
      <w:r w:rsidR="000D15AE" w:rsidRPr="00926CED">
        <w:rPr>
          <w:rFonts w:asciiTheme="majorHAnsi" w:eastAsia="Times New Roman" w:hAnsiTheme="majorHAnsi" w:cs="Times New Roman"/>
        </w:rPr>
        <w:t xml:space="preserve"> </w:t>
      </w:r>
      <w:r w:rsidR="00B75C48" w:rsidRPr="00926CED">
        <w:rPr>
          <w:rFonts w:asciiTheme="majorHAnsi" w:eastAsia="Times New Roman" w:hAnsiTheme="majorHAnsi" w:cs="Times New Roman"/>
        </w:rPr>
        <w:t xml:space="preserve">on students and teachers </w:t>
      </w:r>
      <w:r w:rsidR="000D15AE" w:rsidRPr="00926CED">
        <w:rPr>
          <w:rFonts w:asciiTheme="majorHAnsi" w:eastAsia="Times New Roman" w:hAnsiTheme="majorHAnsi" w:cs="Times New Roman"/>
        </w:rPr>
        <w:t>highlighted in the report</w:t>
      </w:r>
      <w:r w:rsidRPr="00926CED">
        <w:rPr>
          <w:rFonts w:asciiTheme="majorHAnsi" w:eastAsia="Times New Roman" w:hAnsiTheme="majorHAnsi" w:cs="Times New Roman"/>
        </w:rPr>
        <w:t>:</w:t>
      </w:r>
    </w:p>
    <w:p w14:paraId="550BD8E6" w14:textId="77777777" w:rsidR="00317BF7" w:rsidRDefault="00317BF7" w:rsidP="00E54DA2">
      <w:pPr>
        <w:spacing w:line="360" w:lineRule="auto"/>
        <w:rPr>
          <w:rFonts w:asciiTheme="majorHAnsi" w:eastAsia="Times New Roman" w:hAnsiTheme="majorHAnsi" w:cs="Times New Roman"/>
          <w:b/>
        </w:rPr>
      </w:pPr>
    </w:p>
    <w:p w14:paraId="428CDFB9" w14:textId="77777777" w:rsidR="00667D82" w:rsidRDefault="00D84DB3" w:rsidP="00E54DA2">
      <w:pPr>
        <w:spacing w:line="360" w:lineRule="auto"/>
        <w:rPr>
          <w:rFonts w:asciiTheme="majorHAnsi" w:eastAsia="Times New Roman" w:hAnsiTheme="majorHAnsi" w:cs="Times New Roman"/>
          <w:lang w:val="en-AU"/>
        </w:rPr>
      </w:pPr>
      <w:r w:rsidRPr="00C728B7">
        <w:rPr>
          <w:rFonts w:asciiTheme="majorHAnsi" w:eastAsia="Times New Roman" w:hAnsiTheme="majorHAnsi" w:cs="Times New Roman"/>
          <w:b/>
        </w:rPr>
        <w:t>Enhanced understanding of what it means to live in a multicultural society:</w:t>
      </w:r>
      <w:r w:rsidR="00667D82" w:rsidRPr="00C728B7">
        <w:rPr>
          <w:rFonts w:asciiTheme="majorHAnsi" w:eastAsia="Times New Roman" w:hAnsiTheme="majorHAnsi" w:cs="Times New Roman"/>
        </w:rPr>
        <w:t xml:space="preserve"> At one level, students, particularly international student</w:t>
      </w:r>
      <w:r w:rsidR="00A11950" w:rsidRPr="00C728B7">
        <w:rPr>
          <w:rFonts w:asciiTheme="majorHAnsi" w:eastAsia="Times New Roman" w:hAnsiTheme="majorHAnsi" w:cs="Times New Roman"/>
        </w:rPr>
        <w:t>s, talked about the visit as a ‘useful’</w:t>
      </w:r>
      <w:r w:rsidR="00667D82" w:rsidRPr="00C728B7">
        <w:rPr>
          <w:rFonts w:asciiTheme="majorHAnsi" w:eastAsia="Times New Roman" w:hAnsiTheme="majorHAnsi" w:cs="Times New Roman"/>
        </w:rPr>
        <w:t xml:space="preserve"> place where they could acquire information about people from different cultural backgrounds. </w:t>
      </w:r>
      <w:r w:rsidR="00667D82" w:rsidRPr="00C728B7">
        <w:rPr>
          <w:rFonts w:asciiTheme="majorHAnsi" w:eastAsia="Times New Roman" w:hAnsiTheme="majorHAnsi" w:cs="Times New Roman"/>
          <w:lang w:val="en-AU"/>
        </w:rPr>
        <w:t>For students who were already familiar with the idea of Australia as a multicultural society, the depth of knowledge that they acquired in the museum provided a critical layer that they previously had not considered or been exposed to.</w:t>
      </w:r>
    </w:p>
    <w:p w14:paraId="7AFC5898" w14:textId="77777777" w:rsidR="00322F53" w:rsidRPr="00C728B7" w:rsidRDefault="00322F53" w:rsidP="00E54DA2">
      <w:pPr>
        <w:spacing w:line="360" w:lineRule="auto"/>
        <w:rPr>
          <w:rFonts w:asciiTheme="majorHAnsi" w:eastAsia="Times New Roman" w:hAnsiTheme="majorHAnsi" w:cs="Times New Roman"/>
          <w:lang w:val="en-AU"/>
        </w:rPr>
      </w:pPr>
    </w:p>
    <w:p w14:paraId="20608198" w14:textId="77777777" w:rsidR="00D84DB3" w:rsidRPr="00C728B7" w:rsidRDefault="00D84DB3" w:rsidP="00E54DA2">
      <w:pPr>
        <w:spacing w:line="360" w:lineRule="auto"/>
        <w:rPr>
          <w:rFonts w:asciiTheme="majorHAnsi" w:hAnsiTheme="majorHAnsi" w:cs="Times New Roman"/>
        </w:rPr>
      </w:pPr>
      <w:r w:rsidRPr="00C728B7">
        <w:rPr>
          <w:rFonts w:asciiTheme="majorHAnsi" w:eastAsia="Times New Roman" w:hAnsiTheme="majorHAnsi" w:cs="Times New Roman"/>
          <w:b/>
        </w:rPr>
        <w:t xml:space="preserve">Challenging assumptions: </w:t>
      </w:r>
      <w:r w:rsidR="00667D82" w:rsidRPr="00C728B7">
        <w:rPr>
          <w:rFonts w:asciiTheme="majorHAnsi" w:eastAsia="Times New Roman" w:hAnsiTheme="majorHAnsi" w:cs="Times New Roman"/>
        </w:rPr>
        <w:t xml:space="preserve">The in-depth knowledge and personal stories the students acquired at the exhibition helped provide a starting point to begin challenging their assumptions. </w:t>
      </w:r>
      <w:r w:rsidR="00667D82" w:rsidRPr="00C728B7">
        <w:rPr>
          <w:rFonts w:asciiTheme="majorHAnsi" w:hAnsiTheme="majorHAnsi" w:cs="Times New Roman"/>
        </w:rPr>
        <w:t>In terms of developing intercultural understanding, acquiring knowledge is necessary but not sufficient to address prejudice.</w:t>
      </w:r>
    </w:p>
    <w:p w14:paraId="31586F00" w14:textId="77777777" w:rsidR="00011F9C" w:rsidRDefault="00011F9C" w:rsidP="00E54DA2">
      <w:pPr>
        <w:spacing w:line="360" w:lineRule="auto"/>
        <w:rPr>
          <w:rFonts w:asciiTheme="majorHAnsi" w:hAnsiTheme="majorHAnsi" w:cs="Times New Roman"/>
          <w:b/>
        </w:rPr>
      </w:pPr>
    </w:p>
    <w:p w14:paraId="28A7111E" w14:textId="07DA18B7" w:rsidR="00667D82" w:rsidRPr="00C728B7" w:rsidRDefault="00D84DB3" w:rsidP="00E54DA2">
      <w:pPr>
        <w:spacing w:line="360" w:lineRule="auto"/>
        <w:rPr>
          <w:rFonts w:asciiTheme="majorHAnsi" w:hAnsiTheme="majorHAnsi" w:cs="Times New Roman"/>
        </w:rPr>
      </w:pPr>
      <w:r w:rsidRPr="00C728B7">
        <w:rPr>
          <w:rFonts w:asciiTheme="majorHAnsi" w:hAnsiTheme="majorHAnsi" w:cs="Times New Roman"/>
          <w:b/>
        </w:rPr>
        <w:t xml:space="preserve">Perspective-taking and reflexivity: </w:t>
      </w:r>
      <w:r w:rsidR="00667D82" w:rsidRPr="00C728B7">
        <w:rPr>
          <w:rFonts w:asciiTheme="majorHAnsi" w:hAnsiTheme="majorHAnsi" w:cs="Times New Roman"/>
        </w:rPr>
        <w:t>There was some indication of reflexivity, particularly by students who took the time to critically r</w:t>
      </w:r>
      <w:r w:rsidR="00A11950" w:rsidRPr="00C728B7">
        <w:rPr>
          <w:rFonts w:asciiTheme="majorHAnsi" w:hAnsiTheme="majorHAnsi" w:cs="Times New Roman"/>
        </w:rPr>
        <w:t>eflect on what they learnt</w:t>
      </w:r>
      <w:r w:rsidR="00667D82" w:rsidRPr="00C728B7">
        <w:rPr>
          <w:rFonts w:asciiTheme="majorHAnsi" w:hAnsiTheme="majorHAnsi" w:cs="Times New Roman"/>
        </w:rPr>
        <w:t xml:space="preserve"> in relation to their own experiences, either at the exhibition or in their own time. For some students, it stopped at learning </w:t>
      </w:r>
      <w:r w:rsidR="00667D82" w:rsidRPr="00C728B7">
        <w:rPr>
          <w:rFonts w:asciiTheme="majorHAnsi" w:hAnsiTheme="majorHAnsi" w:cs="Times New Roman"/>
          <w:i/>
        </w:rPr>
        <w:t>about</w:t>
      </w:r>
      <w:r w:rsidR="00667D82" w:rsidRPr="00C728B7">
        <w:rPr>
          <w:rFonts w:asciiTheme="majorHAnsi" w:hAnsiTheme="majorHAnsi" w:cs="Times New Roman"/>
        </w:rPr>
        <w:t xml:space="preserve"> other people whereas for other students, perspective-taking and empathy moved toward reflexivity. This tended to happen when there was a personal and felt connection to the people’s stories in the exhibition as well as meaning-making about how those stories relate to their own lives in terms of similarities or differences.</w:t>
      </w:r>
    </w:p>
    <w:p w14:paraId="2C4875A1" w14:textId="26574D8C" w:rsidR="00011F9C" w:rsidRDefault="00011F9C" w:rsidP="00E54DA2">
      <w:pPr>
        <w:spacing w:line="360" w:lineRule="auto"/>
        <w:rPr>
          <w:rFonts w:asciiTheme="majorHAnsi" w:eastAsia="Times New Roman" w:hAnsiTheme="majorHAnsi" w:cs="Times New Roman"/>
          <w:b/>
        </w:rPr>
      </w:pPr>
    </w:p>
    <w:p w14:paraId="72D57122" w14:textId="649454A0" w:rsidR="00B721CF" w:rsidRDefault="00D84DB3" w:rsidP="00E54DA2">
      <w:pPr>
        <w:spacing w:line="360" w:lineRule="auto"/>
        <w:rPr>
          <w:rFonts w:asciiTheme="majorHAnsi" w:hAnsiTheme="majorHAnsi" w:cs="Times New Roman"/>
        </w:rPr>
      </w:pPr>
      <w:r w:rsidRPr="00C728B7">
        <w:rPr>
          <w:rFonts w:asciiTheme="majorHAnsi" w:eastAsia="Times New Roman" w:hAnsiTheme="majorHAnsi" w:cs="Times New Roman"/>
          <w:b/>
        </w:rPr>
        <w:t xml:space="preserve">Heightened awareness and understanding of racism: </w:t>
      </w:r>
      <w:r w:rsidR="00667D82" w:rsidRPr="00C728B7">
        <w:rPr>
          <w:rFonts w:asciiTheme="majorHAnsi" w:eastAsia="Times New Roman" w:hAnsiTheme="majorHAnsi" w:cs="Times New Roman"/>
        </w:rPr>
        <w:t>Another key issue that students highlighted repeatedly was the heightened awareness and deeper understanding they had about racism. On a conceptual level, most of them knew that racism exists in Australia. However, for people w</w:t>
      </w:r>
      <w:r w:rsidR="00A11950" w:rsidRPr="00C728B7">
        <w:rPr>
          <w:rFonts w:asciiTheme="majorHAnsi" w:eastAsia="Times New Roman" w:hAnsiTheme="majorHAnsi" w:cs="Times New Roman"/>
        </w:rPr>
        <w:t>ho had never experienced racism, either as a target, perpetrator or bystander,</w:t>
      </w:r>
      <w:r w:rsidR="00667D82" w:rsidRPr="00C728B7">
        <w:rPr>
          <w:rFonts w:asciiTheme="majorHAnsi" w:eastAsia="Times New Roman" w:hAnsiTheme="majorHAnsi" w:cs="Times New Roman"/>
        </w:rPr>
        <w:t xml:space="preserve"> the exhibition, particularly the tram simulation, </w:t>
      </w:r>
      <w:r w:rsidR="00680333" w:rsidRPr="00C728B7">
        <w:rPr>
          <w:rFonts w:asciiTheme="majorHAnsi" w:eastAsia="Times New Roman" w:hAnsiTheme="majorHAnsi" w:cs="Times New Roman"/>
        </w:rPr>
        <w:t>o</w:t>
      </w:r>
      <w:r w:rsidR="00680333" w:rsidRPr="00C728B7">
        <w:rPr>
          <w:rFonts w:asciiTheme="majorHAnsi" w:hAnsiTheme="majorHAnsi" w:cs="Times New Roman"/>
        </w:rPr>
        <w:t>ffered the opportunity to experience a realistic scenario.</w:t>
      </w:r>
    </w:p>
    <w:p w14:paraId="2DC324D9" w14:textId="77777777" w:rsidR="000341D8" w:rsidRPr="00C728B7" w:rsidRDefault="000341D8" w:rsidP="00E54DA2">
      <w:pPr>
        <w:pStyle w:val="Heading2"/>
        <w:spacing w:line="360" w:lineRule="auto"/>
      </w:pPr>
      <w:bookmarkStart w:id="8" w:name="_Toc316300438"/>
      <w:r w:rsidRPr="00C728B7">
        <w:lastRenderedPageBreak/>
        <w:t xml:space="preserve">Summary of learnings from </w:t>
      </w:r>
      <w:r w:rsidR="00463773">
        <w:t>thematic research</w:t>
      </w:r>
      <w:r w:rsidRPr="00C728B7">
        <w:t xml:space="preserve"> data</w:t>
      </w:r>
      <w:bookmarkEnd w:id="8"/>
    </w:p>
    <w:p w14:paraId="32696869" w14:textId="77777777" w:rsidR="000341D8" w:rsidRPr="00C728B7" w:rsidRDefault="00B04D0C" w:rsidP="00E54DA2">
      <w:pPr>
        <w:spacing w:line="360" w:lineRule="auto"/>
        <w:rPr>
          <w:rFonts w:asciiTheme="majorHAnsi" w:hAnsiTheme="majorHAnsi"/>
        </w:rPr>
      </w:pPr>
      <w:r w:rsidRPr="00C728B7">
        <w:rPr>
          <w:rFonts w:asciiTheme="majorHAnsi" w:hAnsiTheme="majorHAnsi"/>
        </w:rPr>
        <w:t xml:space="preserve">The following are the key learnings extracted from the detailed </w:t>
      </w:r>
      <w:r w:rsidR="007E14BC">
        <w:rPr>
          <w:rFonts w:asciiTheme="majorHAnsi" w:hAnsiTheme="majorHAnsi"/>
        </w:rPr>
        <w:t xml:space="preserve">research </w:t>
      </w:r>
      <w:r w:rsidRPr="00C728B7">
        <w:rPr>
          <w:rFonts w:asciiTheme="majorHAnsi" w:hAnsiTheme="majorHAnsi"/>
        </w:rPr>
        <w:t>data analysis outlined in sections 4-11:</w:t>
      </w:r>
    </w:p>
    <w:p w14:paraId="10D73F61" w14:textId="77777777" w:rsidR="00EA5F5E" w:rsidRPr="00C728B7" w:rsidRDefault="000341D8" w:rsidP="00E54DA2">
      <w:pPr>
        <w:pStyle w:val="Heading2"/>
        <w:spacing w:line="360" w:lineRule="auto"/>
        <w:rPr>
          <w:rFonts w:cs="Times New Roman"/>
          <w:color w:val="auto"/>
          <w:sz w:val="24"/>
          <w:szCs w:val="24"/>
        </w:rPr>
      </w:pPr>
      <w:bookmarkStart w:id="9" w:name="_Toc316300439"/>
      <w:r w:rsidRPr="00C728B7">
        <w:rPr>
          <w:rFonts w:cs="Times New Roman"/>
          <w:color w:val="auto"/>
          <w:sz w:val="24"/>
          <w:szCs w:val="24"/>
        </w:rPr>
        <w:t>Anticipati</w:t>
      </w:r>
      <w:r w:rsidR="007E14BC">
        <w:rPr>
          <w:rFonts w:cs="Times New Roman"/>
          <w:color w:val="auto"/>
          <w:sz w:val="24"/>
          <w:szCs w:val="24"/>
        </w:rPr>
        <w:t>ng IYMO</w:t>
      </w:r>
      <w:bookmarkEnd w:id="9"/>
    </w:p>
    <w:p w14:paraId="2CA7230D" w14:textId="77777777" w:rsidR="00EA5F5E" w:rsidRPr="00C728B7" w:rsidRDefault="00EA5F5E" w:rsidP="00E54DA2">
      <w:pPr>
        <w:spacing w:line="360" w:lineRule="auto"/>
        <w:rPr>
          <w:rFonts w:asciiTheme="majorHAnsi" w:hAnsiTheme="majorHAnsi"/>
        </w:rPr>
      </w:pPr>
      <w:r w:rsidRPr="00C728B7">
        <w:rPr>
          <w:rFonts w:asciiTheme="majorHAnsi" w:hAnsiTheme="majorHAnsi"/>
        </w:rPr>
        <w:t xml:space="preserve">Teachers and students: </w:t>
      </w:r>
    </w:p>
    <w:p w14:paraId="22F86B66" w14:textId="77777777" w:rsidR="00EA5F5E" w:rsidRPr="00926CED" w:rsidRDefault="00EA5F5E" w:rsidP="00E54DA2">
      <w:pPr>
        <w:spacing w:line="360" w:lineRule="auto"/>
        <w:rPr>
          <w:rFonts w:asciiTheme="majorHAnsi" w:hAnsiTheme="majorHAnsi"/>
        </w:rPr>
      </w:pPr>
      <w:r w:rsidRPr="00926CED">
        <w:rPr>
          <w:rFonts w:asciiTheme="majorHAnsi" w:hAnsiTheme="majorHAnsi"/>
        </w:rPr>
        <w:t xml:space="preserve">1) Value museum experiences that engage with significant </w:t>
      </w:r>
      <w:r w:rsidR="007E14BC" w:rsidRPr="00926CED">
        <w:rPr>
          <w:rFonts w:asciiTheme="majorHAnsi" w:hAnsiTheme="majorHAnsi"/>
        </w:rPr>
        <w:t xml:space="preserve">contemporary </w:t>
      </w:r>
      <w:r w:rsidRPr="00926CED">
        <w:rPr>
          <w:rFonts w:asciiTheme="majorHAnsi" w:hAnsiTheme="majorHAnsi"/>
        </w:rPr>
        <w:t>social issues.</w:t>
      </w:r>
    </w:p>
    <w:p w14:paraId="2F3CF6B1" w14:textId="77777777" w:rsidR="00EA5F5E" w:rsidRPr="00926CED" w:rsidRDefault="00EA5F5E" w:rsidP="00E54DA2">
      <w:pPr>
        <w:spacing w:line="360" w:lineRule="auto"/>
        <w:rPr>
          <w:rFonts w:asciiTheme="majorHAnsi" w:hAnsiTheme="majorHAnsi"/>
        </w:rPr>
      </w:pPr>
      <w:r w:rsidRPr="00926CED">
        <w:rPr>
          <w:rFonts w:asciiTheme="majorHAnsi" w:hAnsiTheme="majorHAnsi"/>
        </w:rPr>
        <w:t>2) Appreciate how museum experiences have the potential to deepen their understanding of topics and issues they have discussed in the classroom.</w:t>
      </w:r>
    </w:p>
    <w:p w14:paraId="50D0C332" w14:textId="6C255010" w:rsidR="000341D8" w:rsidRPr="00C728B7" w:rsidRDefault="00EA5F5E" w:rsidP="00E54DA2">
      <w:pPr>
        <w:spacing w:line="360" w:lineRule="auto"/>
        <w:rPr>
          <w:rFonts w:asciiTheme="majorHAnsi" w:hAnsiTheme="majorHAnsi"/>
        </w:rPr>
      </w:pPr>
      <w:r w:rsidRPr="00926CED">
        <w:rPr>
          <w:rFonts w:asciiTheme="majorHAnsi" w:hAnsiTheme="majorHAnsi"/>
        </w:rPr>
        <w:t xml:space="preserve">3) Respond positively to exhibitions which challenge preconceived ideas about museum experiences </w:t>
      </w:r>
      <w:r w:rsidR="007E14BC" w:rsidRPr="00926CED">
        <w:rPr>
          <w:rFonts w:asciiTheme="majorHAnsi" w:hAnsiTheme="majorHAnsi"/>
        </w:rPr>
        <w:t>(</w:t>
      </w:r>
      <w:r w:rsidR="00493466" w:rsidRPr="00926CED">
        <w:rPr>
          <w:rFonts w:asciiTheme="majorHAnsi" w:hAnsiTheme="majorHAnsi"/>
        </w:rPr>
        <w:t>i.e.</w:t>
      </w:r>
      <w:r w:rsidR="00493466">
        <w:rPr>
          <w:rFonts w:asciiTheme="majorHAnsi" w:hAnsiTheme="majorHAnsi"/>
        </w:rPr>
        <w:t>,</w:t>
      </w:r>
      <w:r w:rsidR="007E14BC" w:rsidRPr="00926CED">
        <w:rPr>
          <w:rFonts w:asciiTheme="majorHAnsi" w:hAnsiTheme="majorHAnsi"/>
        </w:rPr>
        <w:t xml:space="preserve"> static, not interactive) </w:t>
      </w:r>
      <w:r w:rsidRPr="00926CED">
        <w:rPr>
          <w:rFonts w:asciiTheme="majorHAnsi" w:hAnsiTheme="majorHAnsi"/>
        </w:rPr>
        <w:t>and their potential for active</w:t>
      </w:r>
      <w:r w:rsidRPr="00C728B7">
        <w:rPr>
          <w:rFonts w:asciiTheme="majorHAnsi" w:hAnsiTheme="majorHAnsi"/>
        </w:rPr>
        <w:t xml:space="preserve"> engagement.</w:t>
      </w:r>
    </w:p>
    <w:p w14:paraId="73DD4405" w14:textId="77777777" w:rsidR="00EA5F5E" w:rsidRPr="00C728B7" w:rsidRDefault="000341D8" w:rsidP="00E54DA2">
      <w:pPr>
        <w:pStyle w:val="Heading2"/>
        <w:spacing w:line="360" w:lineRule="auto"/>
        <w:rPr>
          <w:rFonts w:cs="Times New Roman"/>
          <w:color w:val="auto"/>
          <w:sz w:val="24"/>
          <w:szCs w:val="24"/>
        </w:rPr>
      </w:pPr>
      <w:bookmarkStart w:id="10" w:name="_Toc316300440"/>
      <w:r w:rsidRPr="00C728B7">
        <w:rPr>
          <w:rFonts w:cs="Times New Roman"/>
          <w:color w:val="auto"/>
          <w:sz w:val="24"/>
          <w:szCs w:val="24"/>
        </w:rPr>
        <w:t>Encountering IYMO</w:t>
      </w:r>
      <w:bookmarkEnd w:id="10"/>
    </w:p>
    <w:p w14:paraId="0A8756BA" w14:textId="77777777" w:rsidR="00EA5F5E" w:rsidRPr="00C728B7" w:rsidRDefault="00EA5F5E" w:rsidP="00E54DA2">
      <w:pPr>
        <w:spacing w:line="360" w:lineRule="auto"/>
        <w:rPr>
          <w:rFonts w:asciiTheme="majorHAnsi" w:hAnsiTheme="majorHAnsi" w:cs="Times New Roman"/>
          <w:lang w:val="en-AU"/>
        </w:rPr>
      </w:pPr>
      <w:r w:rsidRPr="00C728B7">
        <w:rPr>
          <w:rFonts w:asciiTheme="majorHAnsi" w:hAnsiTheme="majorHAnsi" w:cs="Times New Roman"/>
          <w:lang w:val="en-AU"/>
        </w:rPr>
        <w:t>Providing elements of ‘surprise’ in exhibitions (e.g., ‘Welcome’ video installation and the ‘First Impressions’ touch table) worked to:</w:t>
      </w:r>
    </w:p>
    <w:p w14:paraId="0516C80F" w14:textId="77777777" w:rsidR="00EA5F5E" w:rsidRPr="00C728B7" w:rsidRDefault="00EA5F5E" w:rsidP="00E54DA2">
      <w:pPr>
        <w:pStyle w:val="ListParagraph"/>
        <w:numPr>
          <w:ilvl w:val="0"/>
          <w:numId w:val="32"/>
        </w:numPr>
        <w:spacing w:line="360" w:lineRule="auto"/>
        <w:rPr>
          <w:rFonts w:asciiTheme="majorHAnsi" w:hAnsiTheme="majorHAnsi" w:cs="Times New Roman"/>
          <w:lang w:val="en-AU"/>
        </w:rPr>
      </w:pPr>
      <w:r w:rsidRPr="00C728B7">
        <w:rPr>
          <w:rFonts w:asciiTheme="majorHAnsi" w:hAnsiTheme="majorHAnsi" w:cs="Times New Roman"/>
          <w:lang w:val="en-AU"/>
        </w:rPr>
        <w:t xml:space="preserve">Unsettle the students in a way that evokes curiosity. Although the students were prepared in terms of learning about key concepts around identity and belonging at school, their first encounter with the ‘Welcome’ video installation immediately confronted the students’ assumptions about who someone is and their sense of belonging, which set the scene for the rest of the exhibition. </w:t>
      </w:r>
    </w:p>
    <w:p w14:paraId="56059A8D" w14:textId="77777777" w:rsidR="000341D8" w:rsidRPr="00C728B7" w:rsidRDefault="00EA5F5E" w:rsidP="00E54DA2">
      <w:pPr>
        <w:pStyle w:val="ListParagraph"/>
        <w:numPr>
          <w:ilvl w:val="0"/>
          <w:numId w:val="32"/>
        </w:numPr>
        <w:spacing w:line="360" w:lineRule="auto"/>
        <w:rPr>
          <w:rFonts w:asciiTheme="majorHAnsi" w:hAnsiTheme="majorHAnsi" w:cs="Times New Roman"/>
          <w:lang w:val="en-AU"/>
        </w:rPr>
      </w:pPr>
      <w:r w:rsidRPr="00C728B7">
        <w:rPr>
          <w:rFonts w:asciiTheme="majorHAnsi" w:hAnsiTheme="majorHAnsi" w:cs="Times New Roman"/>
          <w:lang w:val="en-AU"/>
        </w:rPr>
        <w:t xml:space="preserve">Challenge the students’ expectations of a museum experience. For example, the ‘First Impressions’ touch table creates an introspective environment where they were encouraged to deepen their understanding and disrupt stereotypes about people based on physical appearance.  </w:t>
      </w:r>
    </w:p>
    <w:p w14:paraId="3006E86B" w14:textId="77777777" w:rsidR="0051758E" w:rsidRPr="00C728B7" w:rsidRDefault="007E14BC" w:rsidP="00E54DA2">
      <w:pPr>
        <w:pStyle w:val="Heading2"/>
        <w:spacing w:line="360" w:lineRule="auto"/>
        <w:rPr>
          <w:rFonts w:cs="Times New Roman"/>
          <w:color w:val="auto"/>
          <w:sz w:val="24"/>
          <w:szCs w:val="24"/>
        </w:rPr>
      </w:pPr>
      <w:bookmarkStart w:id="11" w:name="_Toc316300441"/>
      <w:r>
        <w:rPr>
          <w:rFonts w:cs="Times New Roman"/>
          <w:color w:val="auto"/>
          <w:sz w:val="24"/>
          <w:szCs w:val="24"/>
        </w:rPr>
        <w:t>Feeling IYMO</w:t>
      </w:r>
      <w:bookmarkEnd w:id="11"/>
    </w:p>
    <w:p w14:paraId="140F1881" w14:textId="77777777" w:rsidR="0051758E" w:rsidRPr="00C728B7" w:rsidRDefault="0051758E" w:rsidP="00E54DA2">
      <w:pPr>
        <w:spacing w:line="360" w:lineRule="auto"/>
        <w:rPr>
          <w:rFonts w:asciiTheme="majorHAnsi" w:hAnsiTheme="majorHAnsi"/>
        </w:rPr>
      </w:pPr>
      <w:r w:rsidRPr="00C728B7">
        <w:rPr>
          <w:rFonts w:asciiTheme="majorHAnsi" w:hAnsiTheme="majorHAnsi"/>
        </w:rPr>
        <w:t>The multi-sensory storytelling medium provides opportunities for:</w:t>
      </w:r>
    </w:p>
    <w:p w14:paraId="222BD938" w14:textId="77777777" w:rsidR="0051758E" w:rsidRPr="00C728B7" w:rsidRDefault="0051758E" w:rsidP="00E54DA2">
      <w:pPr>
        <w:pStyle w:val="ListParagraph"/>
        <w:numPr>
          <w:ilvl w:val="0"/>
          <w:numId w:val="34"/>
        </w:numPr>
        <w:spacing w:line="360" w:lineRule="auto"/>
        <w:rPr>
          <w:rFonts w:asciiTheme="majorHAnsi" w:hAnsiTheme="majorHAnsi"/>
        </w:rPr>
      </w:pPr>
      <w:r w:rsidRPr="00C728B7">
        <w:rPr>
          <w:rFonts w:asciiTheme="majorHAnsi" w:hAnsiTheme="majorHAnsi"/>
        </w:rPr>
        <w:t xml:space="preserve">Direct engagement with personal stories, artefacts and images which invite students to confront and reflect on their own feelings about identity, belonging and racism. </w:t>
      </w:r>
    </w:p>
    <w:p w14:paraId="0738F058" w14:textId="77777777" w:rsidR="0051758E" w:rsidRPr="00C728B7" w:rsidRDefault="0051758E" w:rsidP="00E54DA2">
      <w:pPr>
        <w:pStyle w:val="ListParagraph"/>
        <w:numPr>
          <w:ilvl w:val="0"/>
          <w:numId w:val="34"/>
        </w:numPr>
        <w:spacing w:line="360" w:lineRule="auto"/>
        <w:rPr>
          <w:rFonts w:asciiTheme="majorHAnsi" w:hAnsiTheme="majorHAnsi"/>
        </w:rPr>
      </w:pPr>
      <w:r w:rsidRPr="00C728B7">
        <w:rPr>
          <w:rFonts w:asciiTheme="majorHAnsi" w:hAnsiTheme="majorHAnsi"/>
        </w:rPr>
        <w:t>Physical interaction with the displays, such as picking up an audio handset and hearing someone on the other end talk about what happened to them and how those experiences made them feel. The students did not just read about people, they felt connected to real people by hearing and seeing people from diverse backgrounds talk about their experiences growing up in Australia.</w:t>
      </w:r>
    </w:p>
    <w:p w14:paraId="2E691FE2" w14:textId="77777777" w:rsidR="000341D8" w:rsidRPr="00C728B7" w:rsidRDefault="0051758E" w:rsidP="00E54DA2">
      <w:pPr>
        <w:pStyle w:val="ListParagraph"/>
        <w:numPr>
          <w:ilvl w:val="0"/>
          <w:numId w:val="34"/>
        </w:numPr>
        <w:spacing w:line="360" w:lineRule="auto"/>
        <w:rPr>
          <w:rFonts w:asciiTheme="majorHAnsi" w:hAnsiTheme="majorHAnsi"/>
        </w:rPr>
      </w:pPr>
      <w:r w:rsidRPr="00C728B7">
        <w:rPr>
          <w:rFonts w:asciiTheme="majorHAnsi" w:hAnsiTheme="majorHAnsi"/>
        </w:rPr>
        <w:lastRenderedPageBreak/>
        <w:t xml:space="preserve">Deeper connections that enabled a sense of civic responsibility. The intimate and interactive nature of this engagement ‘got under their skin’ and, through a familiar connection (e.g. talking on an audio handset), they could also begin to go a bit deeper by becoming open to the other person’s experience. </w:t>
      </w:r>
    </w:p>
    <w:p w14:paraId="11F8F89F" w14:textId="77777777" w:rsidR="000341D8" w:rsidRPr="00C728B7" w:rsidRDefault="007E14BC" w:rsidP="00E54DA2">
      <w:pPr>
        <w:pStyle w:val="Heading2"/>
        <w:spacing w:line="360" w:lineRule="auto"/>
        <w:rPr>
          <w:rFonts w:cs="Times New Roman"/>
          <w:color w:val="auto"/>
          <w:sz w:val="24"/>
          <w:szCs w:val="24"/>
        </w:rPr>
      </w:pPr>
      <w:bookmarkStart w:id="12" w:name="_Toc316300442"/>
      <w:r>
        <w:rPr>
          <w:rFonts w:cs="Times New Roman"/>
          <w:color w:val="auto"/>
          <w:sz w:val="24"/>
          <w:szCs w:val="24"/>
        </w:rPr>
        <w:t>Living IYMO</w:t>
      </w:r>
      <w:bookmarkEnd w:id="12"/>
    </w:p>
    <w:p w14:paraId="1766A53C" w14:textId="77777777" w:rsidR="0051758E" w:rsidRPr="00C728B7" w:rsidRDefault="0051758E" w:rsidP="00E54DA2">
      <w:pPr>
        <w:spacing w:line="360" w:lineRule="auto"/>
        <w:rPr>
          <w:rFonts w:asciiTheme="majorHAnsi" w:hAnsiTheme="majorHAnsi"/>
        </w:rPr>
      </w:pPr>
      <w:r w:rsidRPr="00C728B7">
        <w:rPr>
          <w:rFonts w:asciiTheme="majorHAnsi" w:hAnsiTheme="majorHAnsi"/>
        </w:rPr>
        <w:t>In-body, interactive exhibition experiences which focus on race-based discrimination, encourage students to:</w:t>
      </w:r>
    </w:p>
    <w:p w14:paraId="57DDAE7C" w14:textId="77777777" w:rsidR="0051758E" w:rsidRPr="00C728B7" w:rsidRDefault="0051758E" w:rsidP="00E54DA2">
      <w:pPr>
        <w:pStyle w:val="ListParagraph"/>
        <w:numPr>
          <w:ilvl w:val="0"/>
          <w:numId w:val="37"/>
        </w:numPr>
        <w:spacing w:line="360" w:lineRule="auto"/>
        <w:rPr>
          <w:rFonts w:asciiTheme="majorHAnsi" w:hAnsiTheme="majorHAnsi"/>
        </w:rPr>
      </w:pPr>
      <w:r w:rsidRPr="00C728B7">
        <w:rPr>
          <w:rFonts w:asciiTheme="majorHAnsi" w:hAnsiTheme="majorHAnsi"/>
        </w:rPr>
        <w:t>Find affirmation in shared experiences of loneliness and alienation and realise that these experiences are not unique to them.</w:t>
      </w:r>
    </w:p>
    <w:p w14:paraId="6E7BB405" w14:textId="77777777" w:rsidR="000341D8" w:rsidRPr="00C728B7" w:rsidRDefault="0051758E" w:rsidP="00E54DA2">
      <w:pPr>
        <w:pStyle w:val="ListParagraph"/>
        <w:numPr>
          <w:ilvl w:val="0"/>
          <w:numId w:val="37"/>
        </w:numPr>
        <w:spacing w:line="360" w:lineRule="auto"/>
        <w:rPr>
          <w:rFonts w:asciiTheme="majorHAnsi" w:hAnsiTheme="majorHAnsi"/>
        </w:rPr>
      </w:pPr>
      <w:r w:rsidRPr="00C728B7">
        <w:rPr>
          <w:rFonts w:asciiTheme="majorHAnsi" w:hAnsiTheme="majorHAnsi"/>
        </w:rPr>
        <w:t>Engage in deep discussions and self-reflection about issues and experiences of racism (as victims and bystanders), particularly via the presentation of multiple perspectives which provoke empathetic responses.</w:t>
      </w:r>
    </w:p>
    <w:p w14:paraId="1AB61004" w14:textId="77777777" w:rsidR="000341D8" w:rsidRPr="00C728B7" w:rsidRDefault="000341D8" w:rsidP="00E54DA2">
      <w:pPr>
        <w:pStyle w:val="Heading2"/>
        <w:spacing w:line="360" w:lineRule="auto"/>
        <w:rPr>
          <w:rFonts w:cs="Times New Roman"/>
          <w:color w:val="auto"/>
          <w:sz w:val="24"/>
          <w:szCs w:val="24"/>
        </w:rPr>
      </w:pPr>
      <w:bookmarkStart w:id="13" w:name="_Toc316300443"/>
      <w:r w:rsidRPr="00C728B7">
        <w:rPr>
          <w:rFonts w:cs="Times New Roman"/>
          <w:color w:val="auto"/>
          <w:sz w:val="24"/>
          <w:szCs w:val="24"/>
        </w:rPr>
        <w:t>Talking Identity</w:t>
      </w:r>
      <w:bookmarkEnd w:id="13"/>
    </w:p>
    <w:p w14:paraId="55912804" w14:textId="77777777" w:rsidR="0051758E" w:rsidRPr="00C728B7" w:rsidRDefault="0051758E" w:rsidP="00E54DA2">
      <w:pPr>
        <w:spacing w:line="360" w:lineRule="auto"/>
        <w:rPr>
          <w:rFonts w:asciiTheme="majorHAnsi" w:hAnsiTheme="majorHAnsi"/>
        </w:rPr>
      </w:pPr>
      <w:r w:rsidRPr="00C728B7">
        <w:rPr>
          <w:rFonts w:asciiTheme="majorHAnsi" w:hAnsiTheme="majorHAnsi"/>
        </w:rPr>
        <w:t>Presenting an exhibition on complex and challenging concepts such as ‘personal identity’ pushes students and teachers to:</w:t>
      </w:r>
    </w:p>
    <w:p w14:paraId="3CB914FE" w14:textId="77777777" w:rsidR="0051758E" w:rsidRPr="00C728B7" w:rsidRDefault="0051758E" w:rsidP="00E54DA2">
      <w:pPr>
        <w:pStyle w:val="ListParagraph"/>
        <w:numPr>
          <w:ilvl w:val="0"/>
          <w:numId w:val="38"/>
        </w:numPr>
        <w:spacing w:line="360" w:lineRule="auto"/>
        <w:rPr>
          <w:rFonts w:asciiTheme="majorHAnsi" w:hAnsiTheme="majorHAnsi"/>
        </w:rPr>
      </w:pPr>
      <w:r w:rsidRPr="00C728B7">
        <w:rPr>
          <w:rFonts w:asciiTheme="majorHAnsi" w:hAnsiTheme="majorHAnsi"/>
        </w:rPr>
        <w:t>Engage with their assumptions about their own identity (or perceived lack thereof) and attempt to articulate their reflections of either lived experience or through relational observations.</w:t>
      </w:r>
    </w:p>
    <w:p w14:paraId="23673190" w14:textId="77777777" w:rsidR="0051758E" w:rsidRPr="00C728B7" w:rsidRDefault="0051758E" w:rsidP="00E54DA2">
      <w:pPr>
        <w:pStyle w:val="ListParagraph"/>
        <w:numPr>
          <w:ilvl w:val="0"/>
          <w:numId w:val="38"/>
        </w:numPr>
        <w:spacing w:line="360" w:lineRule="auto"/>
        <w:rPr>
          <w:rFonts w:asciiTheme="majorHAnsi" w:hAnsiTheme="majorHAnsi"/>
        </w:rPr>
      </w:pPr>
      <w:r w:rsidRPr="00C728B7">
        <w:rPr>
          <w:rFonts w:asciiTheme="majorHAnsi" w:hAnsiTheme="majorHAnsi"/>
        </w:rPr>
        <w:t>Reflect on conventional understandings (whether spoken or unspoken) of identity ‘hybridity’, demonstrating the importance of legitimising individual expressions of identity, whether singular or multiple.</w:t>
      </w:r>
    </w:p>
    <w:p w14:paraId="48E51A42" w14:textId="77777777" w:rsidR="000341D8" w:rsidRPr="00C728B7" w:rsidRDefault="0051758E" w:rsidP="00E54DA2">
      <w:pPr>
        <w:pStyle w:val="ListParagraph"/>
        <w:numPr>
          <w:ilvl w:val="0"/>
          <w:numId w:val="38"/>
        </w:numPr>
        <w:spacing w:line="360" w:lineRule="auto"/>
        <w:rPr>
          <w:rFonts w:asciiTheme="majorHAnsi" w:hAnsiTheme="majorHAnsi"/>
        </w:rPr>
      </w:pPr>
      <w:r w:rsidRPr="00C728B7">
        <w:rPr>
          <w:rFonts w:asciiTheme="majorHAnsi" w:hAnsiTheme="majorHAnsi"/>
        </w:rPr>
        <w:t xml:space="preserve">Encounter the perceived absence of personal identification of ‘Anglo’ as an ethnicity when considering cultural diversity in Australia. </w:t>
      </w:r>
    </w:p>
    <w:p w14:paraId="182D319E" w14:textId="77777777" w:rsidR="000341D8" w:rsidRPr="00C728B7" w:rsidRDefault="000341D8" w:rsidP="00E54DA2">
      <w:pPr>
        <w:pStyle w:val="Heading2"/>
        <w:spacing w:line="360" w:lineRule="auto"/>
        <w:rPr>
          <w:rFonts w:cs="Times New Roman"/>
          <w:color w:val="auto"/>
          <w:sz w:val="24"/>
          <w:szCs w:val="24"/>
        </w:rPr>
      </w:pPr>
      <w:bookmarkStart w:id="14" w:name="_Toc316300444"/>
      <w:r w:rsidRPr="00C728B7">
        <w:rPr>
          <w:rFonts w:cs="Times New Roman"/>
          <w:color w:val="auto"/>
          <w:sz w:val="24"/>
          <w:szCs w:val="24"/>
        </w:rPr>
        <w:t>Activating IYMO</w:t>
      </w:r>
      <w:bookmarkEnd w:id="14"/>
    </w:p>
    <w:p w14:paraId="18D5337F" w14:textId="77777777" w:rsidR="0051758E" w:rsidRPr="00C728B7" w:rsidRDefault="0051758E" w:rsidP="00E54DA2">
      <w:pPr>
        <w:spacing w:line="360" w:lineRule="auto"/>
        <w:rPr>
          <w:rFonts w:asciiTheme="majorHAnsi" w:hAnsiTheme="majorHAnsi"/>
        </w:rPr>
      </w:pPr>
      <w:r w:rsidRPr="00C728B7">
        <w:rPr>
          <w:rFonts w:asciiTheme="majorHAnsi" w:hAnsiTheme="majorHAnsi"/>
        </w:rPr>
        <w:t>Presenting a variety of forms of racism (both subtle and overt) and ways to experience that racism in exhibitions provokes students to:</w:t>
      </w:r>
    </w:p>
    <w:p w14:paraId="2A02A25C" w14:textId="77777777" w:rsidR="00145C65" w:rsidRDefault="0051758E" w:rsidP="00AA0DAF">
      <w:pPr>
        <w:pStyle w:val="ListParagraph"/>
        <w:numPr>
          <w:ilvl w:val="0"/>
          <w:numId w:val="39"/>
        </w:numPr>
        <w:spacing w:line="360" w:lineRule="auto"/>
        <w:rPr>
          <w:rFonts w:asciiTheme="majorHAnsi" w:hAnsiTheme="majorHAnsi"/>
        </w:rPr>
      </w:pPr>
      <w:r w:rsidRPr="00145C65">
        <w:rPr>
          <w:rFonts w:asciiTheme="majorHAnsi" w:hAnsiTheme="majorHAnsi"/>
        </w:rPr>
        <w:t>Explore conflicting responses in discussions about what constitutes a racist artefact or act.</w:t>
      </w:r>
    </w:p>
    <w:p w14:paraId="20D4F78D" w14:textId="421B6B94" w:rsidR="0051758E" w:rsidRPr="00145C65" w:rsidRDefault="0051758E" w:rsidP="00AA0DAF">
      <w:pPr>
        <w:pStyle w:val="ListParagraph"/>
        <w:numPr>
          <w:ilvl w:val="0"/>
          <w:numId w:val="39"/>
        </w:numPr>
        <w:spacing w:line="360" w:lineRule="auto"/>
        <w:rPr>
          <w:rFonts w:asciiTheme="majorHAnsi" w:hAnsiTheme="majorHAnsi"/>
        </w:rPr>
      </w:pPr>
      <w:r w:rsidRPr="00145C65">
        <w:rPr>
          <w:rFonts w:asciiTheme="majorHAnsi" w:hAnsiTheme="majorHAnsi"/>
        </w:rPr>
        <w:t>Place themselves in a real-life situation and challenge themselves as to how they might act (or not) as an anti-racism bystander.</w:t>
      </w:r>
    </w:p>
    <w:p w14:paraId="2529A02F" w14:textId="77777777" w:rsidR="0051758E" w:rsidRPr="00C728B7" w:rsidRDefault="0051758E" w:rsidP="00E54DA2">
      <w:pPr>
        <w:pStyle w:val="ListParagraph"/>
        <w:numPr>
          <w:ilvl w:val="0"/>
          <w:numId w:val="39"/>
        </w:numPr>
        <w:spacing w:line="360" w:lineRule="auto"/>
        <w:rPr>
          <w:rFonts w:asciiTheme="majorHAnsi" w:hAnsiTheme="majorHAnsi"/>
        </w:rPr>
      </w:pPr>
      <w:r w:rsidRPr="00C728B7">
        <w:rPr>
          <w:rFonts w:asciiTheme="majorHAnsi" w:hAnsiTheme="majorHAnsi"/>
        </w:rPr>
        <w:t>Question what might be appropriate action to take as an anti-racism bystander.</w:t>
      </w:r>
    </w:p>
    <w:p w14:paraId="48F2FB3F" w14:textId="77777777" w:rsidR="000341D8" w:rsidRPr="00C728B7" w:rsidRDefault="007E14BC" w:rsidP="00E54DA2">
      <w:pPr>
        <w:pStyle w:val="Heading2"/>
        <w:spacing w:line="360" w:lineRule="auto"/>
        <w:rPr>
          <w:rFonts w:cs="Times New Roman"/>
          <w:color w:val="auto"/>
          <w:sz w:val="24"/>
          <w:szCs w:val="24"/>
        </w:rPr>
      </w:pPr>
      <w:bookmarkStart w:id="15" w:name="_Toc316300445"/>
      <w:r>
        <w:rPr>
          <w:rFonts w:cs="Times New Roman"/>
          <w:color w:val="auto"/>
          <w:sz w:val="24"/>
          <w:szCs w:val="24"/>
        </w:rPr>
        <w:lastRenderedPageBreak/>
        <w:t>Teaching IYMO</w:t>
      </w:r>
      <w:bookmarkEnd w:id="15"/>
    </w:p>
    <w:p w14:paraId="2C9D875D" w14:textId="77777777" w:rsidR="0051758E" w:rsidRPr="00C728B7" w:rsidRDefault="0051758E" w:rsidP="00E54DA2">
      <w:pPr>
        <w:spacing w:line="360" w:lineRule="auto"/>
        <w:rPr>
          <w:rFonts w:asciiTheme="majorHAnsi" w:hAnsiTheme="majorHAnsi"/>
        </w:rPr>
      </w:pPr>
      <w:r w:rsidRPr="00C728B7">
        <w:rPr>
          <w:rFonts w:asciiTheme="majorHAnsi" w:hAnsiTheme="majorHAnsi"/>
        </w:rPr>
        <w:t>Taking a complex, cross-disciplinary topic and presenting it through both personal stories and real-life simulations (both in-gallery and online) provides teachers with:</w:t>
      </w:r>
    </w:p>
    <w:p w14:paraId="325ECEB5" w14:textId="77777777" w:rsidR="0051758E" w:rsidRPr="00C728B7" w:rsidRDefault="0051758E" w:rsidP="00E54DA2">
      <w:pPr>
        <w:pStyle w:val="ListParagraph"/>
        <w:numPr>
          <w:ilvl w:val="0"/>
          <w:numId w:val="40"/>
        </w:numPr>
        <w:spacing w:line="360" w:lineRule="auto"/>
        <w:rPr>
          <w:rFonts w:asciiTheme="majorHAnsi" w:hAnsiTheme="majorHAnsi"/>
        </w:rPr>
      </w:pPr>
      <w:r w:rsidRPr="00C728B7">
        <w:rPr>
          <w:rFonts w:asciiTheme="majorHAnsi" w:hAnsiTheme="majorHAnsi"/>
        </w:rPr>
        <w:t xml:space="preserve">Ways to reflect on their own previously </w:t>
      </w:r>
      <w:r w:rsidR="003146A8" w:rsidRPr="00C728B7">
        <w:rPr>
          <w:rFonts w:asciiTheme="majorHAnsi" w:hAnsiTheme="majorHAnsi"/>
        </w:rPr>
        <w:t>unrecognized or unspoken</w:t>
      </w:r>
      <w:r w:rsidRPr="00C728B7">
        <w:rPr>
          <w:rFonts w:asciiTheme="majorHAnsi" w:hAnsiTheme="majorHAnsi"/>
        </w:rPr>
        <w:t xml:space="preserve"> personal experiences relating to identity and racism, as well as those of their students.</w:t>
      </w:r>
    </w:p>
    <w:p w14:paraId="7A2CBA03" w14:textId="77777777" w:rsidR="0051758E" w:rsidRPr="00C728B7" w:rsidRDefault="0051758E" w:rsidP="00E54DA2">
      <w:pPr>
        <w:pStyle w:val="ListParagraph"/>
        <w:numPr>
          <w:ilvl w:val="0"/>
          <w:numId w:val="40"/>
        </w:numPr>
        <w:spacing w:line="360" w:lineRule="auto"/>
        <w:rPr>
          <w:rFonts w:asciiTheme="majorHAnsi" w:hAnsiTheme="majorHAnsi"/>
        </w:rPr>
      </w:pPr>
      <w:r w:rsidRPr="00926CED">
        <w:rPr>
          <w:rFonts w:asciiTheme="majorHAnsi" w:hAnsiTheme="majorHAnsi"/>
        </w:rPr>
        <w:t xml:space="preserve">Opportunities for </w:t>
      </w:r>
      <w:r w:rsidR="007E14BC" w:rsidRPr="00926CED">
        <w:rPr>
          <w:rFonts w:asciiTheme="majorHAnsi" w:hAnsiTheme="majorHAnsi"/>
        </w:rPr>
        <w:t xml:space="preserve">affective </w:t>
      </w:r>
      <w:r w:rsidRPr="00926CED">
        <w:rPr>
          <w:rFonts w:asciiTheme="majorHAnsi" w:hAnsiTheme="majorHAnsi"/>
        </w:rPr>
        <w:t>immersion in scenarios only formerly understood</w:t>
      </w:r>
      <w:r w:rsidRPr="00C728B7">
        <w:rPr>
          <w:rFonts w:asciiTheme="majorHAnsi" w:hAnsiTheme="majorHAnsi"/>
        </w:rPr>
        <w:t xml:space="preserve"> in a conceptual or intellectual way.</w:t>
      </w:r>
    </w:p>
    <w:p w14:paraId="20E8F124" w14:textId="77777777" w:rsidR="0051758E" w:rsidRPr="00C728B7" w:rsidRDefault="0051758E" w:rsidP="00E54DA2">
      <w:pPr>
        <w:pStyle w:val="ListParagraph"/>
        <w:numPr>
          <w:ilvl w:val="0"/>
          <w:numId w:val="40"/>
        </w:numPr>
        <w:spacing w:line="360" w:lineRule="auto"/>
        <w:rPr>
          <w:rFonts w:asciiTheme="majorHAnsi" w:hAnsiTheme="majorHAnsi"/>
        </w:rPr>
      </w:pPr>
      <w:r w:rsidRPr="00C728B7">
        <w:rPr>
          <w:rFonts w:asciiTheme="majorHAnsi" w:hAnsiTheme="majorHAnsi"/>
        </w:rPr>
        <w:t xml:space="preserve">Space to encounter representations of identity, and how this impacts on what they bring to teaching topics relating to identity and diversity. </w:t>
      </w:r>
    </w:p>
    <w:p w14:paraId="2377A2DC" w14:textId="77777777" w:rsidR="0051758E" w:rsidRPr="00C728B7" w:rsidRDefault="0051758E" w:rsidP="00E54DA2">
      <w:pPr>
        <w:pStyle w:val="ListParagraph"/>
        <w:numPr>
          <w:ilvl w:val="0"/>
          <w:numId w:val="40"/>
        </w:numPr>
        <w:spacing w:line="360" w:lineRule="auto"/>
        <w:rPr>
          <w:rFonts w:asciiTheme="majorHAnsi" w:hAnsiTheme="majorHAnsi"/>
        </w:rPr>
      </w:pPr>
      <w:r w:rsidRPr="00C728B7">
        <w:rPr>
          <w:rFonts w:asciiTheme="majorHAnsi" w:hAnsiTheme="majorHAnsi"/>
        </w:rPr>
        <w:t>An invaluable value-adding resource for existing lesson plans that has lasting use post-exhibition visit, particularly due to strong online materials.</w:t>
      </w:r>
    </w:p>
    <w:p w14:paraId="3FAF8EEA" w14:textId="77777777" w:rsidR="0051758E" w:rsidRPr="00C728B7" w:rsidRDefault="0051758E" w:rsidP="00E54DA2">
      <w:pPr>
        <w:pStyle w:val="ListParagraph"/>
        <w:numPr>
          <w:ilvl w:val="0"/>
          <w:numId w:val="40"/>
        </w:numPr>
        <w:spacing w:line="360" w:lineRule="auto"/>
        <w:rPr>
          <w:rFonts w:asciiTheme="majorHAnsi" w:hAnsiTheme="majorHAnsi"/>
        </w:rPr>
      </w:pPr>
      <w:r w:rsidRPr="00C728B7">
        <w:rPr>
          <w:rFonts w:asciiTheme="majorHAnsi" w:hAnsiTheme="majorHAnsi"/>
        </w:rPr>
        <w:t>A series of valuable shared experiences with students (personal stories and ‘real-life scenarios’) for ongoing class discussion on various curricular themes.</w:t>
      </w:r>
    </w:p>
    <w:p w14:paraId="4D0A7B4D" w14:textId="77777777" w:rsidR="0051758E" w:rsidRPr="00C728B7" w:rsidRDefault="0051758E" w:rsidP="00E54DA2">
      <w:pPr>
        <w:pStyle w:val="ListParagraph"/>
        <w:numPr>
          <w:ilvl w:val="0"/>
          <w:numId w:val="40"/>
        </w:numPr>
        <w:spacing w:line="360" w:lineRule="auto"/>
        <w:rPr>
          <w:rFonts w:asciiTheme="majorHAnsi" w:hAnsiTheme="majorHAnsi"/>
        </w:rPr>
      </w:pPr>
      <w:r w:rsidRPr="00C728B7">
        <w:rPr>
          <w:rFonts w:asciiTheme="majorHAnsi" w:hAnsiTheme="majorHAnsi"/>
        </w:rPr>
        <w:t>A heightened awareness of social and cultural issues needing discussion in their schools (by teachers and students) not previously considered relevant or necessary.</w:t>
      </w:r>
    </w:p>
    <w:p w14:paraId="26292013" w14:textId="77777777" w:rsidR="000341D8" w:rsidRPr="00C728B7" w:rsidRDefault="0051758E" w:rsidP="00E54DA2">
      <w:pPr>
        <w:pStyle w:val="ListParagraph"/>
        <w:numPr>
          <w:ilvl w:val="0"/>
          <w:numId w:val="40"/>
        </w:numPr>
        <w:spacing w:line="360" w:lineRule="auto"/>
        <w:rPr>
          <w:rFonts w:asciiTheme="majorHAnsi" w:hAnsiTheme="majorHAnsi"/>
        </w:rPr>
      </w:pPr>
      <w:r w:rsidRPr="00C728B7">
        <w:rPr>
          <w:rFonts w:asciiTheme="majorHAnsi" w:hAnsiTheme="majorHAnsi"/>
        </w:rPr>
        <w:t xml:space="preserve">A boost to their acknowledged professional </w:t>
      </w:r>
      <w:r w:rsidR="003146A8" w:rsidRPr="00C728B7">
        <w:rPr>
          <w:rFonts w:asciiTheme="majorHAnsi" w:hAnsiTheme="majorHAnsi"/>
        </w:rPr>
        <w:t xml:space="preserve">understanding, </w:t>
      </w:r>
      <w:r w:rsidRPr="00C728B7">
        <w:rPr>
          <w:rFonts w:asciiTheme="majorHAnsi" w:hAnsiTheme="majorHAnsi"/>
        </w:rPr>
        <w:t>capability and confidence to teach complex subjects.</w:t>
      </w:r>
    </w:p>
    <w:p w14:paraId="12C05059" w14:textId="77777777" w:rsidR="000341D8" w:rsidRPr="00C728B7" w:rsidRDefault="007E14BC" w:rsidP="00E54DA2">
      <w:pPr>
        <w:pStyle w:val="Heading2"/>
        <w:spacing w:line="360" w:lineRule="auto"/>
        <w:rPr>
          <w:rFonts w:cs="Times New Roman"/>
          <w:color w:val="auto"/>
          <w:sz w:val="24"/>
          <w:szCs w:val="24"/>
        </w:rPr>
      </w:pPr>
      <w:bookmarkStart w:id="16" w:name="_Toc316300446"/>
      <w:r>
        <w:rPr>
          <w:rFonts w:cs="Times New Roman"/>
          <w:color w:val="auto"/>
          <w:sz w:val="24"/>
          <w:szCs w:val="24"/>
        </w:rPr>
        <w:t>Impacts of IYMO</w:t>
      </w:r>
      <w:bookmarkEnd w:id="16"/>
    </w:p>
    <w:p w14:paraId="76D718D5" w14:textId="77777777" w:rsidR="0051758E" w:rsidRPr="00C728B7" w:rsidRDefault="0051758E" w:rsidP="00E54DA2">
      <w:pPr>
        <w:spacing w:line="360" w:lineRule="auto"/>
        <w:rPr>
          <w:rFonts w:asciiTheme="majorHAnsi" w:hAnsiTheme="majorHAnsi"/>
        </w:rPr>
      </w:pPr>
      <w:r w:rsidRPr="00C728B7">
        <w:rPr>
          <w:rFonts w:asciiTheme="majorHAnsi" w:hAnsiTheme="majorHAnsi"/>
        </w:rPr>
        <w:t>Acknowledging the limitations of the survey findings (due to the small sample size), the richness of the qualitative data, and the breadth and degree of exhibition impact on students, it can be concluded that:</w:t>
      </w:r>
    </w:p>
    <w:p w14:paraId="34E08D8E" w14:textId="77777777" w:rsidR="0051758E" w:rsidRPr="00C728B7" w:rsidRDefault="0051758E" w:rsidP="00E54DA2">
      <w:pPr>
        <w:pStyle w:val="ListParagraph"/>
        <w:numPr>
          <w:ilvl w:val="0"/>
          <w:numId w:val="41"/>
        </w:numPr>
        <w:spacing w:line="360" w:lineRule="auto"/>
        <w:rPr>
          <w:rFonts w:asciiTheme="majorHAnsi" w:hAnsiTheme="majorHAnsi"/>
        </w:rPr>
      </w:pPr>
      <w:r w:rsidRPr="00C728B7">
        <w:rPr>
          <w:rFonts w:asciiTheme="majorHAnsi" w:hAnsiTheme="majorHAnsi"/>
        </w:rPr>
        <w:t>Exhibition experiences offering strong immersive and interpersonal opportunities can build knowledge, challenge assumptions and heighten personal awareness through self-reflection.</w:t>
      </w:r>
    </w:p>
    <w:p w14:paraId="25A342E6" w14:textId="6E7D5DA9" w:rsidR="0051758E" w:rsidRPr="00926CED" w:rsidRDefault="0051758E" w:rsidP="00E54DA2">
      <w:pPr>
        <w:pStyle w:val="ListParagraph"/>
        <w:numPr>
          <w:ilvl w:val="0"/>
          <w:numId w:val="41"/>
        </w:numPr>
        <w:spacing w:line="360" w:lineRule="auto"/>
        <w:rPr>
          <w:rFonts w:asciiTheme="majorHAnsi" w:hAnsiTheme="majorHAnsi"/>
        </w:rPr>
      </w:pPr>
      <w:r w:rsidRPr="00C728B7">
        <w:rPr>
          <w:rFonts w:asciiTheme="majorHAnsi" w:hAnsiTheme="majorHAnsi"/>
        </w:rPr>
        <w:t xml:space="preserve">The contracted nature of school visits require exhibitions </w:t>
      </w:r>
      <w:r w:rsidR="00493466">
        <w:rPr>
          <w:rFonts w:asciiTheme="majorHAnsi" w:hAnsiTheme="majorHAnsi"/>
        </w:rPr>
        <w:t xml:space="preserve">to </w:t>
      </w:r>
      <w:r w:rsidRPr="00C728B7">
        <w:rPr>
          <w:rFonts w:asciiTheme="majorHAnsi" w:hAnsiTheme="majorHAnsi"/>
        </w:rPr>
        <w:t xml:space="preserve">provide high-impact </w:t>
      </w:r>
      <w:r w:rsidR="007E14BC" w:rsidRPr="00926CED">
        <w:rPr>
          <w:rFonts w:asciiTheme="majorHAnsi" w:hAnsiTheme="majorHAnsi"/>
        </w:rPr>
        <w:t xml:space="preserve">affective </w:t>
      </w:r>
      <w:r w:rsidRPr="00926CED">
        <w:rPr>
          <w:rFonts w:asciiTheme="majorHAnsi" w:hAnsiTheme="majorHAnsi"/>
        </w:rPr>
        <w:t>moments of interaction</w:t>
      </w:r>
      <w:r w:rsidR="00170E44" w:rsidRPr="00926CED">
        <w:rPr>
          <w:rFonts w:asciiTheme="majorHAnsi" w:hAnsiTheme="majorHAnsi"/>
        </w:rPr>
        <w:t xml:space="preserve"> (such as the ‘Welcome’ video installation, ‘First Impressions’ touch table and Tram simulation)</w:t>
      </w:r>
      <w:r w:rsidRPr="00926CED">
        <w:rPr>
          <w:rFonts w:asciiTheme="majorHAnsi" w:hAnsiTheme="majorHAnsi"/>
        </w:rPr>
        <w:t xml:space="preserve"> to deliver the key content</w:t>
      </w:r>
      <w:r w:rsidR="007E14BC" w:rsidRPr="00926CED">
        <w:rPr>
          <w:rFonts w:asciiTheme="majorHAnsi" w:hAnsiTheme="majorHAnsi"/>
        </w:rPr>
        <w:t xml:space="preserve"> – </w:t>
      </w:r>
      <w:r w:rsidR="00196750" w:rsidRPr="00926CED">
        <w:rPr>
          <w:rFonts w:asciiTheme="majorHAnsi" w:hAnsiTheme="majorHAnsi"/>
        </w:rPr>
        <w:t xml:space="preserve">and that museum experiences can trigger this alliance within the student between the </w:t>
      </w:r>
      <w:r w:rsidR="007E14BC" w:rsidRPr="00926CED">
        <w:rPr>
          <w:rFonts w:asciiTheme="majorHAnsi" w:hAnsiTheme="majorHAnsi"/>
        </w:rPr>
        <w:t>cognitive and affective learning domains</w:t>
      </w:r>
      <w:r w:rsidR="00196750" w:rsidRPr="00926CED">
        <w:rPr>
          <w:rFonts w:asciiTheme="majorHAnsi" w:hAnsiTheme="majorHAnsi"/>
        </w:rPr>
        <w:t>.</w:t>
      </w:r>
      <w:r w:rsidR="007E14BC" w:rsidRPr="00926CED">
        <w:rPr>
          <w:rFonts w:asciiTheme="majorHAnsi" w:hAnsiTheme="majorHAnsi"/>
        </w:rPr>
        <w:t xml:space="preserve"> </w:t>
      </w:r>
    </w:p>
    <w:p w14:paraId="034A41E2" w14:textId="77777777" w:rsidR="0051758E" w:rsidRPr="00C728B7" w:rsidRDefault="002A79E5" w:rsidP="00E54DA2">
      <w:pPr>
        <w:pStyle w:val="ListParagraph"/>
        <w:numPr>
          <w:ilvl w:val="0"/>
          <w:numId w:val="41"/>
        </w:numPr>
        <w:spacing w:line="360" w:lineRule="auto"/>
        <w:rPr>
          <w:rFonts w:asciiTheme="majorHAnsi" w:hAnsiTheme="majorHAnsi"/>
        </w:rPr>
      </w:pPr>
      <w:r w:rsidRPr="00926CED">
        <w:rPr>
          <w:rFonts w:asciiTheme="majorHAnsi" w:hAnsiTheme="majorHAnsi"/>
        </w:rPr>
        <w:t>These high impact moments of interaction seem especially engaging to</w:t>
      </w:r>
      <w:r w:rsidRPr="00C728B7">
        <w:rPr>
          <w:rFonts w:asciiTheme="majorHAnsi" w:hAnsiTheme="majorHAnsi"/>
        </w:rPr>
        <w:t xml:space="preserve"> students who have</w:t>
      </w:r>
      <w:r w:rsidR="0051758E" w:rsidRPr="00C728B7">
        <w:rPr>
          <w:rFonts w:asciiTheme="majorHAnsi" w:hAnsiTheme="majorHAnsi"/>
        </w:rPr>
        <w:t xml:space="preserve"> little to no meaningful interactions with culturally and socially diverse people, and</w:t>
      </w:r>
      <w:r w:rsidRPr="00C728B7">
        <w:rPr>
          <w:rFonts w:asciiTheme="majorHAnsi" w:hAnsiTheme="majorHAnsi"/>
        </w:rPr>
        <w:t>/or direct</w:t>
      </w:r>
      <w:r w:rsidR="0051758E" w:rsidRPr="00C728B7">
        <w:rPr>
          <w:rFonts w:asciiTheme="majorHAnsi" w:hAnsiTheme="majorHAnsi"/>
        </w:rPr>
        <w:t xml:space="preserve"> experiences of racism</w:t>
      </w:r>
      <w:r w:rsidRPr="00C728B7">
        <w:rPr>
          <w:rFonts w:asciiTheme="majorHAnsi" w:hAnsiTheme="majorHAnsi"/>
        </w:rPr>
        <w:t>.</w:t>
      </w:r>
    </w:p>
    <w:p w14:paraId="52CE23C9" w14:textId="4782BBDE" w:rsidR="0051758E" w:rsidRPr="00C728B7" w:rsidRDefault="0051758E" w:rsidP="00E54DA2">
      <w:pPr>
        <w:pStyle w:val="ListParagraph"/>
        <w:numPr>
          <w:ilvl w:val="0"/>
          <w:numId w:val="41"/>
        </w:numPr>
        <w:spacing w:line="360" w:lineRule="auto"/>
        <w:rPr>
          <w:rFonts w:asciiTheme="majorHAnsi" w:hAnsiTheme="majorHAnsi"/>
        </w:rPr>
      </w:pPr>
      <w:r w:rsidRPr="00C728B7">
        <w:rPr>
          <w:rFonts w:asciiTheme="majorHAnsi" w:hAnsiTheme="majorHAnsi"/>
        </w:rPr>
        <w:lastRenderedPageBreak/>
        <w:t>Student and teacher learnings from exhibitions can range from a more detached, ‘educational’ experience, to more practical, ‘lived’ understandings through s</w:t>
      </w:r>
      <w:r w:rsidR="00926CED">
        <w:rPr>
          <w:rFonts w:asciiTheme="majorHAnsi" w:hAnsiTheme="majorHAnsi"/>
        </w:rPr>
        <w:t>imulated and human interactions</w:t>
      </w:r>
      <w:r w:rsidRPr="00C728B7">
        <w:rPr>
          <w:rFonts w:asciiTheme="majorHAnsi" w:hAnsiTheme="majorHAnsi"/>
        </w:rPr>
        <w:t>.</w:t>
      </w:r>
    </w:p>
    <w:p w14:paraId="585DCD39" w14:textId="299ABC5F" w:rsidR="00270B0B" w:rsidRPr="00270B0B" w:rsidRDefault="0051758E" w:rsidP="00270B0B">
      <w:pPr>
        <w:pStyle w:val="ListParagraph"/>
        <w:numPr>
          <w:ilvl w:val="0"/>
          <w:numId w:val="41"/>
        </w:numPr>
        <w:spacing w:line="360" w:lineRule="auto"/>
        <w:rPr>
          <w:rFonts w:asciiTheme="majorHAnsi" w:hAnsiTheme="majorHAnsi"/>
        </w:rPr>
      </w:pPr>
      <w:r w:rsidRPr="00270B0B">
        <w:rPr>
          <w:rFonts w:asciiTheme="majorHAnsi" w:hAnsiTheme="majorHAnsi"/>
        </w:rPr>
        <w:t xml:space="preserve">It is the ‘felt’ </w:t>
      </w:r>
      <w:r w:rsidR="00196750" w:rsidRPr="00270B0B">
        <w:rPr>
          <w:rFonts w:asciiTheme="majorHAnsi" w:hAnsiTheme="majorHAnsi"/>
        </w:rPr>
        <w:t xml:space="preserve">affective </w:t>
      </w:r>
      <w:r w:rsidRPr="00270B0B">
        <w:rPr>
          <w:rFonts w:asciiTheme="majorHAnsi" w:hAnsiTheme="majorHAnsi"/>
        </w:rPr>
        <w:t>experience that primarily remains with students and teachers (immersion, emotional stories), enabling a degree of reflexivity, and/or moments of painful recognition.</w:t>
      </w:r>
    </w:p>
    <w:p w14:paraId="05191F98" w14:textId="77777777" w:rsidR="00667D82" w:rsidRPr="00C728B7" w:rsidRDefault="004B1ACE" w:rsidP="005A694D">
      <w:pPr>
        <w:pStyle w:val="Heading2"/>
        <w:spacing w:line="360" w:lineRule="auto"/>
      </w:pPr>
      <w:bookmarkStart w:id="17" w:name="_Toc316300447"/>
      <w:r w:rsidRPr="00C728B7">
        <w:t>Report r</w:t>
      </w:r>
      <w:r w:rsidR="00B721CF" w:rsidRPr="00C728B7">
        <w:t>ecommendations</w:t>
      </w:r>
      <w:bookmarkEnd w:id="17"/>
    </w:p>
    <w:p w14:paraId="2FDDB8D3" w14:textId="77777777" w:rsidR="00E95AAA" w:rsidRPr="00C728B7" w:rsidRDefault="00127973" w:rsidP="00E54DA2">
      <w:pPr>
        <w:spacing w:line="360" w:lineRule="auto"/>
        <w:rPr>
          <w:rFonts w:asciiTheme="majorHAnsi" w:hAnsiTheme="majorHAnsi" w:cs="Times New Roman"/>
        </w:rPr>
      </w:pPr>
      <w:r w:rsidRPr="00C728B7">
        <w:rPr>
          <w:rFonts w:asciiTheme="majorHAnsi" w:hAnsiTheme="majorHAnsi" w:cs="Times New Roman"/>
        </w:rPr>
        <w:t>T</w:t>
      </w:r>
      <w:r w:rsidR="00DE72E9" w:rsidRPr="00C728B7">
        <w:rPr>
          <w:rFonts w:asciiTheme="majorHAnsi" w:hAnsiTheme="majorHAnsi" w:cs="Times New Roman"/>
        </w:rPr>
        <w:t xml:space="preserve">he following summary </w:t>
      </w:r>
      <w:r w:rsidRPr="00C728B7">
        <w:rPr>
          <w:rFonts w:asciiTheme="majorHAnsi" w:hAnsiTheme="majorHAnsi" w:cs="Times New Roman"/>
        </w:rPr>
        <w:t>recommendations are centred on teaching practice,</w:t>
      </w:r>
      <w:r w:rsidR="00DE72E9" w:rsidRPr="00C728B7">
        <w:rPr>
          <w:rFonts w:asciiTheme="majorHAnsi" w:hAnsiTheme="majorHAnsi" w:cs="Times New Roman"/>
        </w:rPr>
        <w:t xml:space="preserve"> museology</w:t>
      </w:r>
      <w:r w:rsidRPr="00C728B7">
        <w:rPr>
          <w:rFonts w:asciiTheme="majorHAnsi" w:hAnsiTheme="majorHAnsi" w:cs="Times New Roman"/>
        </w:rPr>
        <w:t xml:space="preserve"> and further</w:t>
      </w:r>
      <w:r w:rsidR="00DE72E9" w:rsidRPr="00C728B7">
        <w:rPr>
          <w:rFonts w:asciiTheme="majorHAnsi" w:hAnsiTheme="majorHAnsi" w:cs="Times New Roman"/>
        </w:rPr>
        <w:t xml:space="preserve"> academic and industry</w:t>
      </w:r>
      <w:r w:rsidR="00E95AAA" w:rsidRPr="00C728B7">
        <w:rPr>
          <w:rFonts w:asciiTheme="majorHAnsi" w:hAnsiTheme="majorHAnsi" w:cs="Times New Roman"/>
        </w:rPr>
        <w:t xml:space="preserve"> research, including some thoughts on future directions for research on young people’s experiences of racism and cultural diversity and the potential for museums to play a key role in providing spaces to combat racism and support further conversations about these issues in communities.   </w:t>
      </w:r>
    </w:p>
    <w:p w14:paraId="68084FBD" w14:textId="77777777" w:rsidR="001371B9" w:rsidRDefault="001371B9" w:rsidP="00E54DA2">
      <w:pPr>
        <w:spacing w:line="360" w:lineRule="auto"/>
        <w:rPr>
          <w:rFonts w:asciiTheme="majorHAnsi" w:hAnsiTheme="majorHAnsi" w:cs="Times New Roman"/>
        </w:rPr>
      </w:pPr>
    </w:p>
    <w:p w14:paraId="21E804BE" w14:textId="77777777" w:rsidR="00DE72E9" w:rsidRPr="00C728B7" w:rsidRDefault="00DE72E9" w:rsidP="00E54DA2">
      <w:pPr>
        <w:spacing w:line="360" w:lineRule="auto"/>
        <w:rPr>
          <w:rFonts w:asciiTheme="majorHAnsi" w:hAnsiTheme="majorHAnsi" w:cs="Times New Roman"/>
        </w:rPr>
      </w:pPr>
      <w:r w:rsidRPr="001371B9">
        <w:rPr>
          <w:rFonts w:asciiTheme="majorHAnsi" w:hAnsiTheme="majorHAnsi" w:cs="Times New Roman"/>
        </w:rPr>
        <w:t>Recommendations specific to improving the IYMO exhibition can be found near the conclusion of the report.</w:t>
      </w:r>
      <w:r w:rsidR="00B12C59">
        <w:rPr>
          <w:rFonts w:asciiTheme="majorHAnsi" w:hAnsiTheme="majorHAnsi" w:cs="Times New Roman"/>
        </w:rPr>
        <w:t xml:space="preserve"> </w:t>
      </w:r>
    </w:p>
    <w:p w14:paraId="5D0AA2E5" w14:textId="77777777" w:rsidR="000341D8" w:rsidRPr="00C728B7" w:rsidRDefault="000341D8" w:rsidP="00E54DA2">
      <w:pPr>
        <w:spacing w:line="360" w:lineRule="auto"/>
        <w:rPr>
          <w:rFonts w:asciiTheme="majorHAnsi" w:hAnsiTheme="majorHAnsi" w:cs="Times New Roman"/>
          <w:b/>
        </w:rPr>
      </w:pPr>
    </w:p>
    <w:p w14:paraId="7C181C08" w14:textId="77777777" w:rsidR="00DE72E9" w:rsidRPr="00C728B7" w:rsidRDefault="00DE72E9" w:rsidP="00E54DA2">
      <w:pPr>
        <w:spacing w:line="360" w:lineRule="auto"/>
        <w:rPr>
          <w:rFonts w:asciiTheme="majorHAnsi" w:hAnsiTheme="majorHAnsi" w:cs="Times New Roman"/>
          <w:b/>
        </w:rPr>
      </w:pPr>
      <w:r w:rsidRPr="00C728B7">
        <w:rPr>
          <w:rFonts w:asciiTheme="majorHAnsi" w:hAnsiTheme="majorHAnsi" w:cs="Times New Roman"/>
          <w:b/>
        </w:rPr>
        <w:t>Teaching practice</w:t>
      </w:r>
      <w:r w:rsidR="000341D8" w:rsidRPr="00C728B7">
        <w:rPr>
          <w:rFonts w:asciiTheme="majorHAnsi" w:hAnsiTheme="majorHAnsi" w:cs="Times New Roman"/>
          <w:b/>
        </w:rPr>
        <w:t>:</w:t>
      </w:r>
    </w:p>
    <w:p w14:paraId="43F84DE0" w14:textId="77777777" w:rsidR="007008AA" w:rsidRDefault="00127973" w:rsidP="00A45C79">
      <w:pPr>
        <w:spacing w:line="360" w:lineRule="auto"/>
        <w:ind w:firstLine="720"/>
        <w:rPr>
          <w:rFonts w:asciiTheme="majorHAnsi" w:hAnsiTheme="majorHAnsi" w:cs="Times New Roman"/>
        </w:rPr>
      </w:pPr>
      <w:r w:rsidRPr="00C728B7">
        <w:rPr>
          <w:rFonts w:asciiTheme="majorHAnsi" w:hAnsiTheme="majorHAnsi" w:cs="Times New Roman"/>
        </w:rPr>
        <w:t xml:space="preserve">In relation </w:t>
      </w:r>
      <w:r w:rsidRPr="00C728B7">
        <w:rPr>
          <w:rFonts w:asciiTheme="majorHAnsi" w:hAnsiTheme="majorHAnsi" w:cs="Times New Roman"/>
          <w:b/>
        </w:rPr>
        <w:t>to teaching practice</w:t>
      </w:r>
      <w:r w:rsidRPr="00C728B7">
        <w:rPr>
          <w:rFonts w:asciiTheme="majorHAnsi" w:hAnsiTheme="majorHAnsi" w:cs="Times New Roman"/>
        </w:rPr>
        <w:t xml:space="preserve">, the findings from this research </w:t>
      </w:r>
      <w:r w:rsidR="00551203">
        <w:rPr>
          <w:rFonts w:asciiTheme="majorHAnsi" w:hAnsiTheme="majorHAnsi" w:cs="Times New Roman"/>
        </w:rPr>
        <w:t>identified</w:t>
      </w:r>
      <w:r w:rsidR="00A45C79">
        <w:rPr>
          <w:rFonts w:asciiTheme="majorHAnsi" w:hAnsiTheme="majorHAnsi" w:cs="Times New Roman"/>
        </w:rPr>
        <w:t>:</w:t>
      </w:r>
      <w:r w:rsidR="00551203">
        <w:rPr>
          <w:rFonts w:asciiTheme="majorHAnsi" w:hAnsiTheme="majorHAnsi" w:cs="Times New Roman"/>
        </w:rPr>
        <w:t xml:space="preserve"> </w:t>
      </w:r>
    </w:p>
    <w:p w14:paraId="27D064AA" w14:textId="77777777" w:rsidR="00C80DA9" w:rsidRDefault="00AE34FD" w:rsidP="007008AA">
      <w:pPr>
        <w:pStyle w:val="ListParagraph"/>
        <w:numPr>
          <w:ilvl w:val="0"/>
          <w:numId w:val="42"/>
        </w:numPr>
        <w:spacing w:line="360" w:lineRule="auto"/>
        <w:rPr>
          <w:rFonts w:asciiTheme="majorHAnsi" w:hAnsiTheme="majorHAnsi" w:cs="Times New Roman"/>
        </w:rPr>
      </w:pPr>
      <w:r w:rsidRPr="00926CED">
        <w:rPr>
          <w:rFonts w:asciiTheme="majorHAnsi" w:hAnsiTheme="majorHAnsi" w:cs="Times New Roman"/>
        </w:rPr>
        <w:t>A</w:t>
      </w:r>
      <w:r w:rsidR="00551203" w:rsidRPr="00926CED">
        <w:rPr>
          <w:rFonts w:asciiTheme="majorHAnsi" w:hAnsiTheme="majorHAnsi" w:cs="Times New Roman"/>
        </w:rPr>
        <w:t xml:space="preserve"> need to explore ‘</w:t>
      </w:r>
      <w:r w:rsidR="007008AA" w:rsidRPr="00926CED">
        <w:rPr>
          <w:rFonts w:asciiTheme="majorHAnsi" w:hAnsiTheme="majorHAnsi" w:cs="Times New Roman"/>
        </w:rPr>
        <w:t>W</w:t>
      </w:r>
      <w:r w:rsidR="00551203" w:rsidRPr="00926CED">
        <w:rPr>
          <w:rFonts w:asciiTheme="majorHAnsi" w:hAnsiTheme="majorHAnsi" w:cs="Times New Roman"/>
        </w:rPr>
        <w:t>hiten</w:t>
      </w:r>
      <w:r w:rsidR="00A45C79" w:rsidRPr="00926CED">
        <w:rPr>
          <w:rFonts w:asciiTheme="majorHAnsi" w:hAnsiTheme="majorHAnsi" w:cs="Times New Roman"/>
        </w:rPr>
        <w:t>ess</w:t>
      </w:r>
      <w:r w:rsidR="000C2FD9" w:rsidRPr="00926CED">
        <w:rPr>
          <w:rFonts w:asciiTheme="majorHAnsi" w:hAnsiTheme="majorHAnsi" w:cs="Times New Roman"/>
        </w:rPr>
        <w:t xml:space="preserve">’ as a social construction that requires understanding and insight as to how it can impact </w:t>
      </w:r>
      <w:r w:rsidR="00551203" w:rsidRPr="00926CED">
        <w:rPr>
          <w:rFonts w:asciiTheme="majorHAnsi" w:hAnsiTheme="majorHAnsi" w:cs="Times New Roman"/>
        </w:rPr>
        <w:t>teacher practice in</w:t>
      </w:r>
      <w:r w:rsidR="00551203" w:rsidRPr="007008AA">
        <w:rPr>
          <w:rFonts w:asciiTheme="majorHAnsi" w:hAnsiTheme="majorHAnsi" w:cs="Times New Roman"/>
        </w:rPr>
        <w:t xml:space="preserve"> Australian classrooms. A visit to the IYMO exhibition elicited responses from teachers that indicated </w:t>
      </w:r>
      <w:r w:rsidR="007008AA" w:rsidRPr="007008AA">
        <w:rPr>
          <w:rFonts w:asciiTheme="majorHAnsi" w:hAnsiTheme="majorHAnsi" w:cs="Times New Roman"/>
        </w:rPr>
        <w:t xml:space="preserve">an often unacknowledged conflation of ‘Australian Identity’ and ‘Anglo ethnicity’.   </w:t>
      </w:r>
    </w:p>
    <w:p w14:paraId="00B2A2E1" w14:textId="77777777" w:rsidR="00127973" w:rsidRPr="00926CED" w:rsidRDefault="00AE34FD" w:rsidP="007008AA">
      <w:pPr>
        <w:pStyle w:val="ListParagraph"/>
        <w:numPr>
          <w:ilvl w:val="0"/>
          <w:numId w:val="42"/>
        </w:numPr>
        <w:spacing w:line="360" w:lineRule="auto"/>
        <w:rPr>
          <w:rFonts w:asciiTheme="majorHAnsi" w:hAnsiTheme="majorHAnsi" w:cs="Times New Roman"/>
        </w:rPr>
      </w:pPr>
      <w:r>
        <w:rPr>
          <w:rFonts w:asciiTheme="majorHAnsi" w:hAnsiTheme="majorHAnsi" w:cs="Times New Roman"/>
        </w:rPr>
        <w:t>A</w:t>
      </w:r>
      <w:r w:rsidR="00127973" w:rsidRPr="007008AA">
        <w:rPr>
          <w:rFonts w:asciiTheme="majorHAnsi" w:hAnsiTheme="majorHAnsi" w:cs="Times New Roman"/>
        </w:rPr>
        <w:t xml:space="preserve"> gap between the exhibition experience and classroom practice in terms of continuing to build on the interactive learning approaches used in the exhibition. Teachers commented that while the exhibition experience helped to enliven classroom discussions and they felt more capable teaching about topics on ethnicity, identity and belonging in the curriculum, they did not have the time or resources to develop the exhibition learnings further. </w:t>
      </w:r>
      <w:r w:rsidR="007008AA">
        <w:rPr>
          <w:rFonts w:asciiTheme="majorHAnsi" w:hAnsiTheme="majorHAnsi" w:cs="Times New Roman"/>
        </w:rPr>
        <w:t>S</w:t>
      </w:r>
      <w:r w:rsidR="00127973" w:rsidRPr="007008AA">
        <w:rPr>
          <w:rFonts w:asciiTheme="majorHAnsi" w:hAnsiTheme="majorHAnsi" w:cs="Times New Roman"/>
        </w:rPr>
        <w:t xml:space="preserve">chools would benefit from an updated </w:t>
      </w:r>
      <w:r w:rsidR="007008AA">
        <w:rPr>
          <w:rFonts w:asciiTheme="majorHAnsi" w:hAnsiTheme="majorHAnsi" w:cs="Times New Roman"/>
        </w:rPr>
        <w:t xml:space="preserve">resource package </w:t>
      </w:r>
      <w:r w:rsidR="00127973" w:rsidRPr="007008AA">
        <w:rPr>
          <w:rFonts w:asciiTheme="majorHAnsi" w:hAnsiTheme="majorHAnsi" w:cs="Times New Roman"/>
        </w:rPr>
        <w:t xml:space="preserve">that includes comprehensive teaching resources/package about racism and diversity that teachers </w:t>
      </w:r>
      <w:r w:rsidR="00127973" w:rsidRPr="00926CED">
        <w:rPr>
          <w:rFonts w:asciiTheme="majorHAnsi" w:hAnsiTheme="majorHAnsi" w:cs="Times New Roman"/>
        </w:rPr>
        <w:t>can immediately apply in their teaching practice</w:t>
      </w:r>
      <w:r w:rsidR="00B068A7" w:rsidRPr="00926CED">
        <w:rPr>
          <w:rFonts w:asciiTheme="majorHAnsi" w:hAnsiTheme="majorHAnsi" w:cs="Times New Roman"/>
        </w:rPr>
        <w:t xml:space="preserve">, supported by extended Professional Learning </w:t>
      </w:r>
      <w:r w:rsidR="00820355" w:rsidRPr="00926CED">
        <w:rPr>
          <w:rFonts w:asciiTheme="majorHAnsi" w:hAnsiTheme="majorHAnsi" w:cs="Times New Roman"/>
        </w:rPr>
        <w:lastRenderedPageBreak/>
        <w:t xml:space="preserve">that allowed for </w:t>
      </w:r>
      <w:r w:rsidR="007D3D88" w:rsidRPr="00926CED">
        <w:rPr>
          <w:rFonts w:asciiTheme="majorHAnsi" w:hAnsiTheme="majorHAnsi" w:cs="Times New Roman"/>
        </w:rPr>
        <w:t xml:space="preserve">personal exploration and deeper understanding of </w:t>
      </w:r>
      <w:r w:rsidR="00926CED">
        <w:rPr>
          <w:rFonts w:asciiTheme="majorHAnsi" w:hAnsiTheme="majorHAnsi" w:cs="Times New Roman"/>
        </w:rPr>
        <w:t>‘visible and invisible’</w:t>
      </w:r>
      <w:r w:rsidR="007D3D88" w:rsidRPr="00926CED">
        <w:rPr>
          <w:rFonts w:asciiTheme="majorHAnsi" w:hAnsiTheme="majorHAnsi" w:cs="Times New Roman"/>
        </w:rPr>
        <w:t xml:space="preserve"> identities within Australia</w:t>
      </w:r>
      <w:r w:rsidR="00A45C79" w:rsidRPr="00926CED">
        <w:rPr>
          <w:rFonts w:asciiTheme="majorHAnsi" w:hAnsiTheme="majorHAnsi" w:cs="Times New Roman"/>
        </w:rPr>
        <w:t>.</w:t>
      </w:r>
    </w:p>
    <w:p w14:paraId="601F5266" w14:textId="77777777" w:rsidR="000341D8" w:rsidRDefault="000341D8" w:rsidP="00E54DA2">
      <w:pPr>
        <w:spacing w:line="360" w:lineRule="auto"/>
        <w:ind w:firstLine="720"/>
        <w:rPr>
          <w:rFonts w:asciiTheme="majorHAnsi" w:hAnsiTheme="majorHAnsi" w:cs="Times New Roman"/>
        </w:rPr>
      </w:pPr>
    </w:p>
    <w:p w14:paraId="2CA909E5" w14:textId="77777777" w:rsidR="00DE72E9" w:rsidRPr="00C728B7" w:rsidRDefault="00DE72E9" w:rsidP="00E54DA2">
      <w:pPr>
        <w:spacing w:line="360" w:lineRule="auto"/>
        <w:rPr>
          <w:rFonts w:asciiTheme="majorHAnsi" w:hAnsiTheme="majorHAnsi" w:cs="Times New Roman"/>
          <w:b/>
        </w:rPr>
      </w:pPr>
      <w:r w:rsidRPr="00C728B7">
        <w:rPr>
          <w:rFonts w:asciiTheme="majorHAnsi" w:hAnsiTheme="majorHAnsi" w:cs="Times New Roman"/>
          <w:b/>
        </w:rPr>
        <w:t>Museology</w:t>
      </w:r>
      <w:r w:rsidR="000341D8" w:rsidRPr="00C728B7">
        <w:rPr>
          <w:rFonts w:asciiTheme="majorHAnsi" w:hAnsiTheme="majorHAnsi" w:cs="Times New Roman"/>
          <w:b/>
        </w:rPr>
        <w:t>:</w:t>
      </w:r>
    </w:p>
    <w:p w14:paraId="6BED5847" w14:textId="77777777" w:rsidR="00B12C59" w:rsidRDefault="00127973" w:rsidP="005A694D">
      <w:pPr>
        <w:spacing w:line="360" w:lineRule="auto"/>
        <w:ind w:firstLine="720"/>
        <w:rPr>
          <w:rFonts w:asciiTheme="majorHAnsi" w:hAnsiTheme="majorHAnsi" w:cs="Times New Roman"/>
        </w:rPr>
      </w:pPr>
      <w:r w:rsidRPr="00C728B7">
        <w:rPr>
          <w:rFonts w:asciiTheme="majorHAnsi" w:hAnsiTheme="majorHAnsi" w:cs="Times New Roman"/>
        </w:rPr>
        <w:t xml:space="preserve">In terms of </w:t>
      </w:r>
      <w:r w:rsidRPr="00C728B7">
        <w:rPr>
          <w:rFonts w:asciiTheme="majorHAnsi" w:hAnsiTheme="majorHAnsi" w:cs="Times New Roman"/>
          <w:b/>
        </w:rPr>
        <w:t>museum policy and practice</w:t>
      </w:r>
      <w:r w:rsidRPr="00C728B7">
        <w:rPr>
          <w:rFonts w:asciiTheme="majorHAnsi" w:hAnsiTheme="majorHAnsi" w:cs="Times New Roman"/>
        </w:rPr>
        <w:t>, this evaluation demonstrated that</w:t>
      </w:r>
      <w:r w:rsidR="00A45C79">
        <w:rPr>
          <w:rFonts w:asciiTheme="majorHAnsi" w:hAnsiTheme="majorHAnsi" w:cs="Times New Roman"/>
        </w:rPr>
        <w:t>:</w:t>
      </w:r>
      <w:r w:rsidRPr="00C728B7">
        <w:rPr>
          <w:rFonts w:asciiTheme="majorHAnsi" w:hAnsiTheme="majorHAnsi" w:cs="Times New Roman"/>
        </w:rPr>
        <w:t xml:space="preserve"> </w:t>
      </w:r>
    </w:p>
    <w:p w14:paraId="0B607D94" w14:textId="77777777" w:rsidR="00B12C59" w:rsidRDefault="00AE34FD" w:rsidP="00B12C59">
      <w:pPr>
        <w:pStyle w:val="ListParagraph"/>
        <w:numPr>
          <w:ilvl w:val="0"/>
          <w:numId w:val="43"/>
        </w:numPr>
        <w:spacing w:line="360" w:lineRule="auto"/>
        <w:rPr>
          <w:rFonts w:asciiTheme="majorHAnsi" w:hAnsiTheme="majorHAnsi" w:cs="Times New Roman"/>
        </w:rPr>
      </w:pPr>
      <w:r w:rsidRPr="00EA3417">
        <w:rPr>
          <w:rFonts w:asciiTheme="majorHAnsi" w:hAnsiTheme="majorHAnsi" w:cs="Times New Roman"/>
        </w:rPr>
        <w:t>A</w:t>
      </w:r>
      <w:r w:rsidR="00127973" w:rsidRPr="00EA3417">
        <w:rPr>
          <w:rFonts w:asciiTheme="majorHAnsi" w:hAnsiTheme="majorHAnsi" w:cs="Times New Roman"/>
        </w:rPr>
        <w:t>n immersive, interactive and affective approach</w:t>
      </w:r>
      <w:r w:rsidR="00047F32" w:rsidRPr="00EA3417">
        <w:rPr>
          <w:rFonts w:asciiTheme="majorHAnsi" w:hAnsiTheme="majorHAnsi" w:cs="Times New Roman"/>
        </w:rPr>
        <w:t xml:space="preserve">, </w:t>
      </w:r>
      <w:r w:rsidR="00A45C79" w:rsidRPr="00EA3417">
        <w:rPr>
          <w:rFonts w:asciiTheme="majorHAnsi" w:hAnsiTheme="majorHAnsi" w:cs="Times New Roman"/>
        </w:rPr>
        <w:t xml:space="preserve">that is </w:t>
      </w:r>
      <w:r w:rsidR="00047F32" w:rsidRPr="00EA3417">
        <w:rPr>
          <w:rFonts w:asciiTheme="majorHAnsi" w:hAnsiTheme="majorHAnsi" w:cs="Times New Roman"/>
        </w:rPr>
        <w:t>‘the embodied process of learning</w:t>
      </w:r>
      <w:r w:rsidR="00A45C79" w:rsidRPr="00EA3417">
        <w:rPr>
          <w:rFonts w:asciiTheme="majorHAnsi" w:hAnsiTheme="majorHAnsi" w:cs="Times New Roman"/>
        </w:rPr>
        <w:t>,</w:t>
      </w:r>
      <w:r w:rsidR="00047F32" w:rsidRPr="00EA3417">
        <w:rPr>
          <w:rFonts w:asciiTheme="majorHAnsi" w:hAnsiTheme="majorHAnsi" w:cs="Times New Roman"/>
        </w:rPr>
        <w:t>’</w:t>
      </w:r>
      <w:r w:rsidR="00127973" w:rsidRPr="00EA3417">
        <w:rPr>
          <w:rFonts w:asciiTheme="majorHAnsi" w:hAnsiTheme="majorHAnsi" w:cs="Times New Roman"/>
        </w:rPr>
        <w:t xml:space="preserve"> to engaging with racism and</w:t>
      </w:r>
      <w:r w:rsidR="00127973" w:rsidRPr="00B12C59">
        <w:rPr>
          <w:rFonts w:asciiTheme="majorHAnsi" w:hAnsiTheme="majorHAnsi" w:cs="Times New Roman"/>
        </w:rPr>
        <w:t xml:space="preserve"> experiences of identity and belonging</w:t>
      </w:r>
      <w:r w:rsidR="00A45C79">
        <w:rPr>
          <w:rFonts w:asciiTheme="majorHAnsi" w:hAnsiTheme="majorHAnsi" w:cs="Times New Roman"/>
        </w:rPr>
        <w:t>,</w:t>
      </w:r>
      <w:r w:rsidR="00127973" w:rsidRPr="00B12C59">
        <w:rPr>
          <w:rFonts w:asciiTheme="majorHAnsi" w:hAnsiTheme="majorHAnsi" w:cs="Times New Roman"/>
        </w:rPr>
        <w:t xml:space="preserve"> is critical to developing a more diverse and deeper understanding of these issues. While knowledge acquisition is important, simply learning </w:t>
      </w:r>
      <w:r w:rsidR="00127973" w:rsidRPr="00B12C59">
        <w:rPr>
          <w:rFonts w:asciiTheme="majorHAnsi" w:hAnsiTheme="majorHAnsi" w:cs="Times New Roman"/>
          <w:i/>
        </w:rPr>
        <w:t xml:space="preserve">about </w:t>
      </w:r>
      <w:r w:rsidR="00127973" w:rsidRPr="00B12C59">
        <w:rPr>
          <w:rFonts w:asciiTheme="majorHAnsi" w:hAnsiTheme="majorHAnsi" w:cs="Times New Roman"/>
        </w:rPr>
        <w:t xml:space="preserve">racial, ethnic and cultural diversity is not enough. </w:t>
      </w:r>
    </w:p>
    <w:p w14:paraId="0FBE4BE5" w14:textId="77777777" w:rsidR="00B12C59" w:rsidRPr="00EA3417" w:rsidRDefault="00127973" w:rsidP="00B12C59">
      <w:pPr>
        <w:pStyle w:val="ListParagraph"/>
        <w:numPr>
          <w:ilvl w:val="0"/>
          <w:numId w:val="43"/>
        </w:numPr>
        <w:spacing w:line="360" w:lineRule="auto"/>
        <w:rPr>
          <w:rFonts w:asciiTheme="majorHAnsi" w:hAnsiTheme="majorHAnsi" w:cs="Times New Roman"/>
        </w:rPr>
      </w:pPr>
      <w:r w:rsidRPr="00EA3417">
        <w:rPr>
          <w:rFonts w:asciiTheme="majorHAnsi" w:hAnsiTheme="majorHAnsi" w:cs="Times New Roman"/>
        </w:rPr>
        <w:t>The audio-visual and interactive approaches</w:t>
      </w:r>
      <w:r w:rsidR="00047F32" w:rsidRPr="00EA3417">
        <w:rPr>
          <w:rFonts w:asciiTheme="majorHAnsi" w:hAnsiTheme="majorHAnsi" w:cs="Times New Roman"/>
        </w:rPr>
        <w:t xml:space="preserve"> (multi-modal experiences)</w:t>
      </w:r>
      <w:r w:rsidRPr="00EA3417">
        <w:rPr>
          <w:rFonts w:asciiTheme="majorHAnsi" w:hAnsiTheme="majorHAnsi" w:cs="Times New Roman"/>
        </w:rPr>
        <w:t xml:space="preserve"> used in the</w:t>
      </w:r>
      <w:r w:rsidR="00EA3417" w:rsidRPr="00EA3417">
        <w:rPr>
          <w:rFonts w:asciiTheme="majorHAnsi" w:hAnsiTheme="majorHAnsi" w:cs="Times New Roman"/>
        </w:rPr>
        <w:t xml:space="preserve"> museum exhibition facilitated this</w:t>
      </w:r>
      <w:r w:rsidRPr="00EA3417">
        <w:rPr>
          <w:rFonts w:asciiTheme="majorHAnsi" w:hAnsiTheme="majorHAnsi" w:cs="Times New Roman"/>
        </w:rPr>
        <w:t xml:space="preserve"> more reflexive and empathetic understanding of racism and diversity that simply </w:t>
      </w:r>
      <w:r w:rsidRPr="00EA3417">
        <w:rPr>
          <w:rFonts w:asciiTheme="majorHAnsi" w:hAnsiTheme="majorHAnsi" w:cs="Times New Roman"/>
          <w:i/>
        </w:rPr>
        <w:t xml:space="preserve">reading about </w:t>
      </w:r>
      <w:r w:rsidR="005A694D" w:rsidRPr="00EA3417">
        <w:rPr>
          <w:rFonts w:asciiTheme="majorHAnsi" w:hAnsiTheme="majorHAnsi" w:cs="Times New Roman"/>
        </w:rPr>
        <w:t>these</w:t>
      </w:r>
      <w:r w:rsidR="00B12C59" w:rsidRPr="00EA3417">
        <w:rPr>
          <w:rFonts w:asciiTheme="majorHAnsi" w:hAnsiTheme="majorHAnsi" w:cs="Times New Roman"/>
        </w:rPr>
        <w:t xml:space="preserve"> contemporary</w:t>
      </w:r>
      <w:r w:rsidR="005A694D" w:rsidRPr="00EA3417">
        <w:rPr>
          <w:rFonts w:asciiTheme="majorHAnsi" w:hAnsiTheme="majorHAnsi" w:cs="Times New Roman"/>
        </w:rPr>
        <w:t xml:space="preserve"> issues could not evoke.</w:t>
      </w:r>
    </w:p>
    <w:p w14:paraId="12723B5A" w14:textId="77777777" w:rsidR="005A694D" w:rsidRPr="00B12C59" w:rsidRDefault="00047F32" w:rsidP="00B12C59">
      <w:pPr>
        <w:pStyle w:val="ListParagraph"/>
        <w:numPr>
          <w:ilvl w:val="0"/>
          <w:numId w:val="43"/>
        </w:numPr>
        <w:spacing w:line="360" w:lineRule="auto"/>
        <w:rPr>
          <w:rFonts w:asciiTheme="majorHAnsi" w:hAnsiTheme="majorHAnsi" w:cs="Times New Roman"/>
        </w:rPr>
      </w:pPr>
      <w:r w:rsidRPr="00EA3417">
        <w:rPr>
          <w:rFonts w:asciiTheme="majorHAnsi" w:hAnsiTheme="majorHAnsi" w:cs="Times New Roman"/>
        </w:rPr>
        <w:t xml:space="preserve"> </w:t>
      </w:r>
      <w:r w:rsidR="00B12C59" w:rsidRPr="00EA3417">
        <w:rPr>
          <w:rFonts w:asciiTheme="majorHAnsi" w:hAnsiTheme="majorHAnsi" w:cs="Times New Roman"/>
        </w:rPr>
        <w:t>An u</w:t>
      </w:r>
      <w:r w:rsidRPr="00EA3417">
        <w:rPr>
          <w:rFonts w:asciiTheme="majorHAnsi" w:hAnsiTheme="majorHAnsi" w:cs="Times New Roman"/>
        </w:rPr>
        <w:t xml:space="preserve">nderstanding </w:t>
      </w:r>
      <w:r w:rsidR="00A45C79" w:rsidRPr="00EA3417">
        <w:rPr>
          <w:rFonts w:asciiTheme="majorHAnsi" w:hAnsiTheme="majorHAnsi" w:cs="Times New Roman"/>
        </w:rPr>
        <w:t xml:space="preserve">of </w:t>
      </w:r>
      <w:r w:rsidRPr="00EA3417">
        <w:rPr>
          <w:rFonts w:asciiTheme="majorHAnsi" w:hAnsiTheme="majorHAnsi" w:cs="Times New Roman"/>
        </w:rPr>
        <w:t xml:space="preserve">the importance of the </w:t>
      </w:r>
      <w:r w:rsidR="00AE34FD" w:rsidRPr="00EA3417">
        <w:rPr>
          <w:rFonts w:asciiTheme="majorHAnsi" w:hAnsiTheme="majorHAnsi" w:cs="Times New Roman"/>
        </w:rPr>
        <w:t>‘</w:t>
      </w:r>
      <w:r w:rsidRPr="00EA3417">
        <w:rPr>
          <w:rFonts w:asciiTheme="majorHAnsi" w:hAnsiTheme="majorHAnsi" w:cs="Times New Roman"/>
        </w:rPr>
        <w:t>constructed</w:t>
      </w:r>
      <w:r w:rsidR="00AE34FD" w:rsidRPr="00EA3417">
        <w:rPr>
          <w:rFonts w:asciiTheme="majorHAnsi" w:hAnsiTheme="majorHAnsi" w:cs="Times New Roman"/>
        </w:rPr>
        <w:t>’</w:t>
      </w:r>
      <w:r w:rsidRPr="00EA3417">
        <w:rPr>
          <w:rFonts w:asciiTheme="majorHAnsi" w:hAnsiTheme="majorHAnsi" w:cs="Times New Roman"/>
        </w:rPr>
        <w:t xml:space="preserve"> experience</w:t>
      </w:r>
      <w:r w:rsidRPr="00B12C59">
        <w:rPr>
          <w:rFonts w:asciiTheme="majorHAnsi" w:hAnsiTheme="majorHAnsi" w:cs="Times New Roman"/>
        </w:rPr>
        <w:t xml:space="preserve"> </w:t>
      </w:r>
      <w:r w:rsidR="00496E96" w:rsidRPr="00B12C59">
        <w:rPr>
          <w:rFonts w:asciiTheme="majorHAnsi" w:hAnsiTheme="majorHAnsi" w:cs="Times New Roman"/>
        </w:rPr>
        <w:t xml:space="preserve">and the role of learning in the </w:t>
      </w:r>
      <w:r w:rsidR="00A45C79">
        <w:rPr>
          <w:rFonts w:asciiTheme="majorHAnsi" w:hAnsiTheme="majorHAnsi" w:cs="Times New Roman"/>
        </w:rPr>
        <w:t>‘</w:t>
      </w:r>
      <w:r w:rsidR="00496E96" w:rsidRPr="00B12C59">
        <w:rPr>
          <w:rFonts w:asciiTheme="majorHAnsi" w:hAnsiTheme="majorHAnsi" w:cs="Times New Roman"/>
        </w:rPr>
        <w:t>affective</w:t>
      </w:r>
      <w:r w:rsidR="00A45C79">
        <w:rPr>
          <w:rFonts w:asciiTheme="majorHAnsi" w:hAnsiTheme="majorHAnsi" w:cs="Times New Roman"/>
        </w:rPr>
        <w:t>’</w:t>
      </w:r>
      <w:r w:rsidR="00496E96" w:rsidRPr="00B12C59">
        <w:rPr>
          <w:rFonts w:asciiTheme="majorHAnsi" w:hAnsiTheme="majorHAnsi" w:cs="Times New Roman"/>
        </w:rPr>
        <w:t xml:space="preserve"> register afford</w:t>
      </w:r>
      <w:r w:rsidR="00AE34FD">
        <w:rPr>
          <w:rFonts w:asciiTheme="majorHAnsi" w:hAnsiTheme="majorHAnsi" w:cs="Times New Roman"/>
        </w:rPr>
        <w:t xml:space="preserve">s </w:t>
      </w:r>
      <w:r w:rsidR="00496E96" w:rsidRPr="00B12C59">
        <w:rPr>
          <w:rFonts w:asciiTheme="majorHAnsi" w:hAnsiTheme="majorHAnsi" w:cs="Times New Roman"/>
        </w:rPr>
        <w:t>social and ethical e</w:t>
      </w:r>
      <w:r w:rsidR="00AE34FD">
        <w:rPr>
          <w:rFonts w:asciiTheme="majorHAnsi" w:hAnsiTheme="majorHAnsi" w:cs="Times New Roman"/>
        </w:rPr>
        <w:t>ngagement that can activate the</w:t>
      </w:r>
      <w:r w:rsidR="00496E96" w:rsidRPr="00B12C59">
        <w:rPr>
          <w:rFonts w:asciiTheme="majorHAnsi" w:hAnsiTheme="majorHAnsi" w:cs="Times New Roman"/>
        </w:rPr>
        <w:t xml:space="preserve"> learners’</w:t>
      </w:r>
      <w:r w:rsidR="00A45C79">
        <w:rPr>
          <w:rFonts w:asciiTheme="majorHAnsi" w:hAnsiTheme="majorHAnsi" w:cs="Times New Roman"/>
        </w:rPr>
        <w:t xml:space="preserve"> </w:t>
      </w:r>
      <w:r w:rsidR="00496E96" w:rsidRPr="00B12C59">
        <w:rPr>
          <w:rFonts w:asciiTheme="majorHAnsi" w:hAnsiTheme="majorHAnsi" w:cs="Times New Roman"/>
        </w:rPr>
        <w:t>ethical and political imaginations</w:t>
      </w:r>
      <w:r w:rsidR="00B12C59">
        <w:rPr>
          <w:rFonts w:asciiTheme="majorHAnsi" w:hAnsiTheme="majorHAnsi" w:cs="Times New Roman"/>
        </w:rPr>
        <w:t xml:space="preserve"> </w:t>
      </w:r>
      <w:r w:rsidR="00B12C59" w:rsidRPr="00B12C59">
        <w:rPr>
          <w:rFonts w:asciiTheme="majorHAnsi" w:hAnsiTheme="majorHAnsi" w:cs="Times New Roman"/>
        </w:rPr>
        <w:t>and make space for social justice</w:t>
      </w:r>
      <w:r w:rsidR="00A45C79">
        <w:rPr>
          <w:rFonts w:asciiTheme="majorHAnsi" w:hAnsiTheme="majorHAnsi" w:cs="Times New Roman"/>
        </w:rPr>
        <w:t>.</w:t>
      </w:r>
    </w:p>
    <w:p w14:paraId="435BB726" w14:textId="77777777" w:rsidR="005A694D" w:rsidRPr="00C728B7" w:rsidRDefault="005A694D" w:rsidP="005A694D">
      <w:pPr>
        <w:spacing w:line="360" w:lineRule="auto"/>
        <w:rPr>
          <w:rFonts w:asciiTheme="majorHAnsi" w:hAnsiTheme="majorHAnsi" w:cs="Times New Roman"/>
        </w:rPr>
      </w:pPr>
    </w:p>
    <w:p w14:paraId="308E0346" w14:textId="77777777" w:rsidR="00DE72E9" w:rsidRPr="00C728B7" w:rsidRDefault="00DE72E9" w:rsidP="005A694D">
      <w:pPr>
        <w:spacing w:line="360" w:lineRule="auto"/>
        <w:rPr>
          <w:rFonts w:asciiTheme="majorHAnsi" w:hAnsiTheme="majorHAnsi" w:cs="Times New Roman"/>
        </w:rPr>
      </w:pPr>
      <w:r w:rsidRPr="00AE34FD">
        <w:rPr>
          <w:rFonts w:asciiTheme="majorHAnsi" w:hAnsiTheme="majorHAnsi" w:cs="Times New Roman"/>
          <w:b/>
        </w:rPr>
        <w:t>Research</w:t>
      </w:r>
      <w:r w:rsidR="000341D8" w:rsidRPr="00AE34FD">
        <w:rPr>
          <w:rFonts w:asciiTheme="majorHAnsi" w:hAnsiTheme="majorHAnsi" w:cs="Times New Roman"/>
          <w:b/>
        </w:rPr>
        <w:t>:</w:t>
      </w:r>
      <w:r w:rsidR="00AE34FD">
        <w:rPr>
          <w:rFonts w:asciiTheme="majorHAnsi" w:hAnsiTheme="majorHAnsi" w:cs="Times New Roman"/>
          <w:b/>
        </w:rPr>
        <w:t xml:space="preserve"> </w:t>
      </w:r>
    </w:p>
    <w:p w14:paraId="53205F6F" w14:textId="77777777" w:rsidR="00B12C59" w:rsidRDefault="00127973" w:rsidP="00E54DA2">
      <w:pPr>
        <w:spacing w:line="360" w:lineRule="auto"/>
        <w:ind w:firstLine="720"/>
        <w:rPr>
          <w:rFonts w:asciiTheme="majorHAnsi" w:hAnsiTheme="majorHAnsi" w:cs="Times New Roman"/>
        </w:rPr>
      </w:pPr>
      <w:r w:rsidRPr="00C728B7">
        <w:rPr>
          <w:rFonts w:asciiTheme="majorHAnsi" w:hAnsiTheme="majorHAnsi" w:cs="Times New Roman"/>
        </w:rPr>
        <w:t xml:space="preserve">Finally, in terms of recommendations for </w:t>
      </w:r>
      <w:r w:rsidRPr="00C728B7">
        <w:rPr>
          <w:rFonts w:asciiTheme="majorHAnsi" w:hAnsiTheme="majorHAnsi" w:cs="Times New Roman"/>
          <w:b/>
        </w:rPr>
        <w:t>research</w:t>
      </w:r>
      <w:r w:rsidR="00AE34FD">
        <w:rPr>
          <w:rFonts w:asciiTheme="majorHAnsi" w:hAnsiTheme="majorHAnsi" w:cs="Times New Roman"/>
        </w:rPr>
        <w:t>:</w:t>
      </w:r>
      <w:r w:rsidRPr="00C728B7">
        <w:rPr>
          <w:rFonts w:asciiTheme="majorHAnsi" w:hAnsiTheme="majorHAnsi" w:cs="Times New Roman"/>
        </w:rPr>
        <w:t xml:space="preserve"> </w:t>
      </w:r>
    </w:p>
    <w:p w14:paraId="1BF9F859" w14:textId="24CD8B6F" w:rsidR="00B12C59" w:rsidRPr="00B12C59" w:rsidRDefault="00AE34FD" w:rsidP="00B12C59">
      <w:pPr>
        <w:pStyle w:val="ListParagraph"/>
        <w:numPr>
          <w:ilvl w:val="0"/>
          <w:numId w:val="45"/>
        </w:numPr>
        <w:spacing w:line="360" w:lineRule="auto"/>
        <w:rPr>
          <w:rFonts w:asciiTheme="majorHAnsi" w:hAnsiTheme="majorHAnsi" w:cs="Times New Roman"/>
        </w:rPr>
      </w:pPr>
      <w:r>
        <w:rPr>
          <w:rFonts w:asciiTheme="majorHAnsi" w:hAnsiTheme="majorHAnsi" w:cs="Times New Roman"/>
        </w:rPr>
        <w:t>F</w:t>
      </w:r>
      <w:r w:rsidR="00B12C59">
        <w:rPr>
          <w:rFonts w:asciiTheme="majorHAnsi" w:hAnsiTheme="majorHAnsi" w:cs="Times New Roman"/>
        </w:rPr>
        <w:t>urther research</w:t>
      </w:r>
      <w:r>
        <w:rPr>
          <w:rFonts w:asciiTheme="majorHAnsi" w:hAnsiTheme="majorHAnsi" w:cs="Times New Roman"/>
        </w:rPr>
        <w:t xml:space="preserve"> is needed</w:t>
      </w:r>
      <w:r w:rsidR="00B12C59">
        <w:rPr>
          <w:rFonts w:asciiTheme="majorHAnsi" w:hAnsiTheme="majorHAnsi" w:cs="Times New Roman"/>
        </w:rPr>
        <w:t xml:space="preserve"> to investigate the role of </w:t>
      </w:r>
      <w:r w:rsidR="001408BF">
        <w:rPr>
          <w:rFonts w:asciiTheme="majorHAnsi" w:hAnsiTheme="majorHAnsi" w:cs="Times New Roman"/>
        </w:rPr>
        <w:t>‘embodied process</w:t>
      </w:r>
      <w:r w:rsidR="007E5813">
        <w:rPr>
          <w:rFonts w:asciiTheme="majorHAnsi" w:hAnsiTheme="majorHAnsi" w:cs="Times New Roman"/>
        </w:rPr>
        <w:t>es</w:t>
      </w:r>
      <w:r w:rsidR="001408BF">
        <w:rPr>
          <w:rFonts w:asciiTheme="majorHAnsi" w:hAnsiTheme="majorHAnsi" w:cs="Times New Roman"/>
        </w:rPr>
        <w:t xml:space="preserve"> of learning’</w:t>
      </w:r>
      <w:r>
        <w:rPr>
          <w:rFonts w:asciiTheme="majorHAnsi" w:hAnsiTheme="majorHAnsi" w:cs="Times New Roman"/>
        </w:rPr>
        <w:t>.</w:t>
      </w:r>
    </w:p>
    <w:p w14:paraId="5FB92BB2" w14:textId="07DB199B" w:rsidR="00B12C59" w:rsidRDefault="00AE34FD" w:rsidP="00B12C59">
      <w:pPr>
        <w:pStyle w:val="ListParagraph"/>
        <w:numPr>
          <w:ilvl w:val="0"/>
          <w:numId w:val="44"/>
        </w:numPr>
        <w:spacing w:line="360" w:lineRule="auto"/>
        <w:rPr>
          <w:rFonts w:asciiTheme="majorHAnsi" w:hAnsiTheme="majorHAnsi" w:cs="Times New Roman"/>
        </w:rPr>
      </w:pPr>
      <w:r>
        <w:rPr>
          <w:rFonts w:asciiTheme="majorHAnsi" w:hAnsiTheme="majorHAnsi" w:cs="Times New Roman"/>
        </w:rPr>
        <w:t>Further</w:t>
      </w:r>
      <w:r w:rsidR="00127973" w:rsidRPr="00B12C59">
        <w:rPr>
          <w:rFonts w:asciiTheme="majorHAnsi" w:hAnsiTheme="majorHAnsi" w:cs="Times New Roman"/>
        </w:rPr>
        <w:t xml:space="preserve"> longitudinal research </w:t>
      </w:r>
      <w:r w:rsidRPr="00B12C59">
        <w:rPr>
          <w:rFonts w:asciiTheme="majorHAnsi" w:hAnsiTheme="majorHAnsi" w:cs="Times New Roman"/>
        </w:rPr>
        <w:t xml:space="preserve">is needed to </w:t>
      </w:r>
      <w:r>
        <w:rPr>
          <w:rFonts w:asciiTheme="majorHAnsi" w:hAnsiTheme="majorHAnsi" w:cs="Times New Roman"/>
        </w:rPr>
        <w:t xml:space="preserve">better </w:t>
      </w:r>
      <w:r w:rsidRPr="00B12C59">
        <w:rPr>
          <w:rFonts w:asciiTheme="majorHAnsi" w:hAnsiTheme="majorHAnsi" w:cs="Times New Roman"/>
        </w:rPr>
        <w:t xml:space="preserve">understand long-term impacts </w:t>
      </w:r>
      <w:r>
        <w:rPr>
          <w:rFonts w:asciiTheme="majorHAnsi" w:hAnsiTheme="majorHAnsi" w:cs="Times New Roman"/>
        </w:rPr>
        <w:t xml:space="preserve">from museum experiences </w:t>
      </w:r>
      <w:r w:rsidRPr="00B12C59">
        <w:rPr>
          <w:rFonts w:asciiTheme="majorHAnsi" w:hAnsiTheme="majorHAnsi" w:cs="Times New Roman"/>
        </w:rPr>
        <w:t>on students' attitudes and behaviours</w:t>
      </w:r>
      <w:r>
        <w:rPr>
          <w:rFonts w:asciiTheme="majorHAnsi" w:hAnsiTheme="majorHAnsi" w:cs="Times New Roman"/>
        </w:rPr>
        <w:t>. This includes</w:t>
      </w:r>
      <w:r w:rsidR="00127973" w:rsidRPr="00B12C59">
        <w:rPr>
          <w:rFonts w:asciiTheme="majorHAnsi" w:hAnsiTheme="majorHAnsi" w:cs="Times New Roman"/>
        </w:rPr>
        <w:t xml:space="preserve"> the impact of public learning institutions such as museums and the subsequent implementation of evidence-based teaching materials in classrooms that build on those initial museum experiences. </w:t>
      </w:r>
    </w:p>
    <w:p w14:paraId="5DCE42CC" w14:textId="7FD55A56" w:rsidR="00127973" w:rsidRDefault="00127973" w:rsidP="00B12C59">
      <w:pPr>
        <w:pStyle w:val="ListParagraph"/>
        <w:numPr>
          <w:ilvl w:val="0"/>
          <w:numId w:val="44"/>
        </w:numPr>
        <w:spacing w:line="360" w:lineRule="auto"/>
        <w:rPr>
          <w:rFonts w:asciiTheme="majorHAnsi" w:hAnsiTheme="majorHAnsi" w:cs="Times New Roman"/>
        </w:rPr>
      </w:pPr>
      <w:r w:rsidRPr="00B12C59">
        <w:rPr>
          <w:rFonts w:asciiTheme="majorHAnsi" w:hAnsiTheme="majorHAnsi" w:cs="Times New Roman"/>
        </w:rPr>
        <w:t xml:space="preserve">Future studies could explore new ways to measure types of reflexive and affective shifts quantitatively, as has been recently undertaken by some researchers </w:t>
      </w:r>
      <w:r w:rsidRPr="00B12C59">
        <w:rPr>
          <w:rFonts w:asciiTheme="majorHAnsi" w:hAnsiTheme="majorHAnsi" w:cs="Times New Roman"/>
        </w:rPr>
        <w:fldChar w:fldCharType="begin"/>
      </w:r>
      <w:r w:rsidRPr="00B12C59">
        <w:rPr>
          <w:rFonts w:asciiTheme="majorHAnsi" w:hAnsiTheme="majorHAnsi" w:cs="Times New Roman"/>
        </w:rPr>
        <w:instrText xml:space="preserve"> ADDIN EN.CITE &lt;EndNote&gt;&lt;Cite&gt;&lt;Author&gt;Paradies&lt;/Author&gt;&lt;Year&gt;2013&lt;/Year&gt;&lt;RecNum&gt;12142&lt;/RecNum&gt;&lt;DisplayText&gt;(Paradies, Franklin, &amp;amp; Kowal, 2013)&lt;/DisplayText&gt;&lt;record&gt;&lt;rec-number&gt;12142&lt;/rec-number&gt;&lt;foreign-keys&gt;&lt;key app="EN" db-id="a9av0sw0tez55hevrr15rfstwxvwx9dra0sz" timestamp="0"&gt;12142&lt;/key&gt;&lt;/foreign-keys&gt;&lt;ref-type name="Journal Article"&gt;17&lt;/ref-type&gt;&lt;contributors&gt;&lt;authors&gt;&lt;author&gt;Paradies, Y.&lt;/author&gt;&lt;author&gt;Franklin, H.&lt;/author&gt;&lt;author&gt;Kowal, E.&lt;/author&gt;&lt;/authors&gt;&lt;/contributors&gt;&lt;titles&gt;&lt;title&gt;Development of the Reflexive Antiracism Scale – Indigenous&lt;/title&gt;&lt;secondary-title&gt;Equality, Diversity and Inclusion: An International Journal&lt;/secondary-title&gt;&lt;/titles&gt;&lt;pages&gt;348-373&lt;/pages&gt;&lt;volume&gt;32&lt;/volume&gt;&lt;number&gt;4&lt;/number&gt;&lt;keywords&gt;&lt;keyword&gt;indigenous&lt;/keyword&gt;&lt;keyword&gt;Aboriginal&lt;/keyword&gt;&lt;keyword&gt;anti-racism&lt;/keyword&gt;&lt;keyword&gt;reflexivity&lt;/keyword&gt;&lt;keyword&gt;scale development&lt;/keyword&gt;&lt;keyword&gt;instrument&lt;/keyword&gt;&lt;keyword&gt;Australia&lt;/keyword&gt;&lt;/keywords&gt;&lt;dates&gt;&lt;year&gt;2013&lt;/year&gt;&lt;/dates&gt;&lt;accession-num&gt;11731&lt;/accession-num&gt;&lt;urls&gt;&lt;/urls&gt;&lt;/record&gt;&lt;/Cite&gt;&lt;/EndNote&gt;</w:instrText>
      </w:r>
      <w:r w:rsidRPr="00B12C59">
        <w:rPr>
          <w:rFonts w:asciiTheme="majorHAnsi" w:hAnsiTheme="majorHAnsi" w:cs="Times New Roman"/>
        </w:rPr>
        <w:fldChar w:fldCharType="separate"/>
      </w:r>
      <w:r w:rsidRPr="00B12C59">
        <w:rPr>
          <w:rFonts w:asciiTheme="majorHAnsi" w:hAnsiTheme="majorHAnsi" w:cs="Times New Roman"/>
          <w:noProof/>
        </w:rPr>
        <w:t>(Paradies, Franklin, &amp; Kowal, 2013)</w:t>
      </w:r>
      <w:r w:rsidRPr="00B12C59">
        <w:rPr>
          <w:rFonts w:asciiTheme="majorHAnsi" w:hAnsiTheme="majorHAnsi" w:cs="Times New Roman"/>
        </w:rPr>
        <w:fldChar w:fldCharType="end"/>
      </w:r>
      <w:r w:rsidRPr="00B12C59">
        <w:rPr>
          <w:rFonts w:asciiTheme="majorHAnsi" w:hAnsiTheme="majorHAnsi" w:cs="Times New Roman"/>
        </w:rPr>
        <w:t>.</w:t>
      </w:r>
    </w:p>
    <w:p w14:paraId="1C2AF769" w14:textId="77777777" w:rsidR="00AD2314" w:rsidRPr="00C728B7" w:rsidRDefault="008C66A7" w:rsidP="005A694D">
      <w:pPr>
        <w:pStyle w:val="Heading1"/>
        <w:spacing w:line="360" w:lineRule="auto"/>
        <w:rPr>
          <w:rFonts w:cs="Times New Roman"/>
        </w:rPr>
      </w:pPr>
      <w:bookmarkStart w:id="18" w:name="_Toc316300448"/>
      <w:r w:rsidRPr="00C728B7">
        <w:rPr>
          <w:rFonts w:cs="Times New Roman"/>
        </w:rPr>
        <w:lastRenderedPageBreak/>
        <w:t xml:space="preserve">1. </w:t>
      </w:r>
      <w:r w:rsidR="00F43735" w:rsidRPr="00C728B7">
        <w:rPr>
          <w:rFonts w:cs="Times New Roman"/>
        </w:rPr>
        <w:t xml:space="preserve">Exhibition </w:t>
      </w:r>
      <w:r w:rsidR="005E3AAB" w:rsidRPr="00C728B7">
        <w:rPr>
          <w:rFonts w:cs="Times New Roman"/>
        </w:rPr>
        <w:t>description</w:t>
      </w:r>
      <w:bookmarkEnd w:id="18"/>
      <w:r w:rsidR="005E3AAB" w:rsidRPr="00C728B7">
        <w:rPr>
          <w:rFonts w:cs="Times New Roman"/>
        </w:rPr>
        <w:t xml:space="preserve"> </w:t>
      </w:r>
    </w:p>
    <w:p w14:paraId="37623E67" w14:textId="77777777" w:rsidR="00F43735" w:rsidRPr="00C728B7" w:rsidRDefault="00AD2314" w:rsidP="005A694D">
      <w:pPr>
        <w:pStyle w:val="Heading2"/>
        <w:spacing w:line="360" w:lineRule="auto"/>
        <w:rPr>
          <w:rFonts w:cs="Times New Roman"/>
        </w:rPr>
      </w:pPr>
      <w:bookmarkStart w:id="19" w:name="_Toc316300449"/>
      <w:r w:rsidRPr="00C728B7">
        <w:rPr>
          <w:rFonts w:cs="Times New Roman"/>
        </w:rPr>
        <w:t xml:space="preserve">1.1 </w:t>
      </w:r>
      <w:r w:rsidR="00C923E7" w:rsidRPr="00C728B7">
        <w:rPr>
          <w:rFonts w:cs="Times New Roman"/>
        </w:rPr>
        <w:t>B</w:t>
      </w:r>
      <w:r w:rsidRPr="00C728B7">
        <w:rPr>
          <w:rFonts w:cs="Times New Roman"/>
        </w:rPr>
        <w:t>ackground</w:t>
      </w:r>
      <w:bookmarkEnd w:id="19"/>
    </w:p>
    <w:p w14:paraId="4F00C54A" w14:textId="77777777" w:rsidR="0047428D" w:rsidRPr="00C728B7" w:rsidRDefault="0047428D" w:rsidP="00E54DA2">
      <w:pPr>
        <w:autoSpaceDE w:val="0"/>
        <w:autoSpaceDN w:val="0"/>
        <w:adjustRightInd w:val="0"/>
        <w:spacing w:line="360" w:lineRule="auto"/>
        <w:rPr>
          <w:rFonts w:asciiTheme="majorHAnsi" w:hAnsiTheme="majorHAnsi" w:cs="Times New Roman"/>
          <w:b/>
        </w:rPr>
      </w:pPr>
      <w:r w:rsidRPr="00C728B7">
        <w:rPr>
          <w:rFonts w:asciiTheme="majorHAnsi" w:hAnsiTheme="majorHAnsi" w:cs="Times New Roman"/>
          <w:b/>
        </w:rPr>
        <w:t>Museums as socially responsible institutions</w:t>
      </w:r>
    </w:p>
    <w:p w14:paraId="6B9D99D9" w14:textId="73E97850" w:rsidR="00412E55" w:rsidRDefault="0014222C" w:rsidP="00E54DA2">
      <w:pPr>
        <w:autoSpaceDE w:val="0"/>
        <w:autoSpaceDN w:val="0"/>
        <w:adjustRightInd w:val="0"/>
        <w:spacing w:line="360" w:lineRule="auto"/>
        <w:rPr>
          <w:rFonts w:asciiTheme="majorHAnsi" w:hAnsiTheme="majorHAnsi" w:cs="Times New Roman"/>
        </w:rPr>
      </w:pPr>
      <w:r>
        <w:rPr>
          <w:noProof/>
          <w:lang w:val="en-AU" w:eastAsia="en-AU"/>
        </w:rPr>
        <w:drawing>
          <wp:anchor distT="0" distB="0" distL="114300" distR="114300" simplePos="0" relativeHeight="251802624" behindDoc="0" locked="0" layoutInCell="1" allowOverlap="1" wp14:anchorId="52E46DEA" wp14:editId="45AF2CE4">
            <wp:simplePos x="0" y="0"/>
            <wp:positionH relativeFrom="column">
              <wp:posOffset>943610</wp:posOffset>
            </wp:positionH>
            <wp:positionV relativeFrom="paragraph">
              <wp:posOffset>4009390</wp:posOffset>
            </wp:positionV>
            <wp:extent cx="4364990" cy="2989580"/>
            <wp:effectExtent l="0" t="0" r="0" b="1270"/>
            <wp:wrapTopAndBottom/>
            <wp:docPr id="8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364990" cy="2989580"/>
                    </a:xfrm>
                    <a:prstGeom prst="rect">
                      <a:avLst/>
                    </a:prstGeom>
                  </pic:spPr>
                </pic:pic>
              </a:graphicData>
            </a:graphic>
            <wp14:sizeRelH relativeFrom="margin">
              <wp14:pctWidth>0</wp14:pctWidth>
            </wp14:sizeRelH>
            <wp14:sizeRelV relativeFrom="margin">
              <wp14:pctHeight>0</wp14:pctHeight>
            </wp14:sizeRelV>
          </wp:anchor>
        </w:drawing>
      </w:r>
      <w:r>
        <w:rPr>
          <w:rFonts w:asciiTheme="majorHAnsi" w:hAnsiTheme="majorHAnsi" w:cs="Times New Roman"/>
          <w:noProof/>
          <w:color w:val="244061" w:themeColor="accent1" w:themeShade="80"/>
          <w:sz w:val="18"/>
          <w:szCs w:val="18"/>
          <w:lang w:val="en-AU" w:eastAsia="en-AU"/>
        </w:rPr>
        <mc:AlternateContent>
          <mc:Choice Requires="wps">
            <w:drawing>
              <wp:anchor distT="0" distB="0" distL="114300" distR="114300" simplePos="0" relativeHeight="251804672" behindDoc="0" locked="0" layoutInCell="1" allowOverlap="1" wp14:anchorId="5DA531E0" wp14:editId="6EBBD8D8">
                <wp:simplePos x="0" y="0"/>
                <wp:positionH relativeFrom="column">
                  <wp:posOffset>905510</wp:posOffset>
                </wp:positionH>
                <wp:positionV relativeFrom="paragraph">
                  <wp:posOffset>7019925</wp:posOffset>
                </wp:positionV>
                <wp:extent cx="4648200" cy="571500"/>
                <wp:effectExtent l="0" t="0" r="0" b="0"/>
                <wp:wrapTopAndBottom/>
                <wp:docPr id="83" name="Text Box 83"/>
                <wp:cNvGraphicFramePr/>
                <a:graphic xmlns:a="http://schemas.openxmlformats.org/drawingml/2006/main">
                  <a:graphicData uri="http://schemas.microsoft.com/office/word/2010/wordprocessingShape">
                    <wps:wsp>
                      <wps:cNvSpPr txBox="1"/>
                      <wps:spPr>
                        <a:xfrm>
                          <a:off x="0" y="0"/>
                          <a:ext cx="4648200" cy="5715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FC92068" w14:textId="74253F67" w:rsidR="00B153DA" w:rsidRPr="00BC6BB2" w:rsidRDefault="00B153DA" w:rsidP="0014222C">
                            <w:pPr>
                              <w:rPr>
                                <w:rFonts w:asciiTheme="majorHAnsi" w:hAnsiTheme="majorHAnsi" w:cs="Times New Roman"/>
                                <w:color w:val="244061" w:themeColor="accent1" w:themeShade="80"/>
                                <w:sz w:val="18"/>
                                <w:szCs w:val="18"/>
                              </w:rPr>
                            </w:pPr>
                            <w:r>
                              <w:rPr>
                                <w:rFonts w:asciiTheme="majorHAnsi" w:hAnsiTheme="majorHAnsi" w:cs="Times New Roman"/>
                                <w:color w:val="244061" w:themeColor="accent1" w:themeShade="80"/>
                                <w:sz w:val="18"/>
                                <w:szCs w:val="18"/>
                              </w:rPr>
                              <w:t xml:space="preserve">‘White Australia ‘ </w:t>
                            </w:r>
                            <w:r w:rsidRPr="00BC6BB2">
                              <w:rPr>
                                <w:rFonts w:asciiTheme="majorHAnsi" w:hAnsiTheme="majorHAnsi" w:cs="Times New Roman"/>
                                <w:color w:val="244061" w:themeColor="accent1" w:themeShade="80"/>
                                <w:sz w:val="18"/>
                                <w:szCs w:val="18"/>
                              </w:rPr>
                              <w:t>Display Case</w:t>
                            </w:r>
                          </w:p>
                          <w:p w14:paraId="41ED1DB5" w14:textId="77777777" w:rsidR="00B153DA" w:rsidRPr="002E4026" w:rsidRDefault="00B153DA" w:rsidP="0014222C">
                            <w:pPr>
                              <w:rPr>
                                <w:rFonts w:asciiTheme="majorHAnsi" w:hAnsiTheme="majorHAnsi" w:cs="Times New Roman"/>
                                <w:color w:val="244061" w:themeColor="accent1" w:themeShade="80"/>
                                <w:sz w:val="18"/>
                                <w:szCs w:val="18"/>
                              </w:rPr>
                            </w:pPr>
                            <w:r w:rsidRPr="0078347D">
                              <w:rPr>
                                <w:rFonts w:asciiTheme="majorHAnsi" w:hAnsiTheme="majorHAnsi" w:cs="Times New Roman"/>
                                <w:i/>
                                <w:color w:val="244061" w:themeColor="accent1" w:themeShade="80"/>
                                <w:sz w:val="18"/>
                                <w:szCs w:val="18"/>
                              </w:rPr>
                              <w:t xml:space="preserve">Identity: Yours, Mine, Ours </w:t>
                            </w:r>
                            <w:r w:rsidRPr="002E4026">
                              <w:rPr>
                                <w:rFonts w:asciiTheme="majorHAnsi" w:hAnsiTheme="majorHAnsi" w:cs="Times New Roman"/>
                                <w:color w:val="244061" w:themeColor="accent1" w:themeShade="80"/>
                                <w:sz w:val="18"/>
                                <w:szCs w:val="18"/>
                              </w:rPr>
                              <w:t>Exhibition</w:t>
                            </w:r>
                          </w:p>
                          <w:p w14:paraId="4099801F" w14:textId="77777777" w:rsidR="00B153DA" w:rsidRPr="007321CA" w:rsidRDefault="00B153DA" w:rsidP="0014222C">
                            <w:pPr>
                              <w:spacing w:after="120" w:line="360" w:lineRule="auto"/>
                              <w:rPr>
                                <w:rFonts w:asciiTheme="majorHAnsi" w:hAnsiTheme="majorHAnsi" w:cs="Times New Roman"/>
                                <w:color w:val="244061" w:themeColor="accent1" w:themeShade="80"/>
                                <w:sz w:val="18"/>
                                <w:szCs w:val="18"/>
                              </w:rPr>
                            </w:pPr>
                            <w:r w:rsidRPr="007321CA">
                              <w:rPr>
                                <w:rFonts w:asciiTheme="majorHAnsi" w:hAnsiTheme="majorHAnsi" w:cs="Times New Roman"/>
                                <w:color w:val="244061" w:themeColor="accent1" w:themeShade="80"/>
                                <w:sz w:val="18"/>
                                <w:szCs w:val="18"/>
                              </w:rPr>
                              <w:t>Source – Museum Victoria</w:t>
                            </w:r>
                          </w:p>
                          <w:p w14:paraId="5BD4F728" w14:textId="77777777" w:rsidR="00B153DA" w:rsidRDefault="00B153DA" w:rsidP="0014222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A531E0" id="Text Box 83" o:spid="_x0000_s1030" type="#_x0000_t202" style="position:absolute;margin-left:71.3pt;margin-top:552.75pt;width:366pt;height:4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w9sjgIAAJMFAAAOAAAAZHJzL2Uyb0RvYy54bWysVE1PGzEQvVfqf7B8L5tAQmnEBqUgqkoI&#10;UKHi7HhtsqrX49pOsumv77M3m6SUC1Uvu2PPmxnPm4/zi7YxbKV8qMmWfHg04ExZSVVtn0v+/fH6&#10;wxlnIQpbCUNWlXyjAr+Yvn93vnYTdUwLMpXyDE5smKxdyRcxuklRBLlQjQhH5JSFUpNvRMTRPxeV&#10;F2t4b0xxPBicFmvylfMkVQi4veqUfJr9a61kvNM6qMhMyfG2mL8+f+fpW0zPxeTZC7eo5fYZ4h9e&#10;0YjaIujO1ZWIgi19/ZerppaeAul4JKkpSOtaqpwDshkOXmTzsBBO5VxATnA7msL/cytvV/ee1VXJ&#10;z044s6JBjR5VG9lnahmuwM/ahQlgDw7A2OIede7vAy5T2q32TfojIQY9mN7s2E3eJC5Hp6MzlIwz&#10;Cd3443AMGe6LvbXzIX5R1LAklNyjeplUsboJsYP2kBQskKmr69qYfEgdoy6NZyuBWpuY3wjnf6CM&#10;ZeuSn56MB9mxpWTeeTY2uVG5Z7bhUuZdhlmKG6MSxthvSoOznOgrsYWUyu7iZ3RCaYR6i+EWv3/V&#10;W4y7PGCRI5ONO+OmtuRz9nnI9pRVP3rKdIdHbQ7yTmJs521ullHfAHOqNugLT91kBSevaxTvRoR4&#10;LzxGCfXGeoh3+GhDIJ+2EmcL8r9eu094dDi0nK0xmiUPP5fCK87MV4ve/zQcjdIs58No/PEYB3+o&#10;mR9q7LK5JHTEEIvIySwmfDS9qD01T9gisxQVKmElYpc89uJl7BYGtpBUs1kGYXqdiDf2wcnkOrGc&#10;WvOxfRLebfs3ovNvqR9iMXnRxh02WVqaLSPpOvd44rljdcs/Jj9PyXZLpdVyeM6o/S6d/gYAAP//&#10;AwBQSwMEFAAGAAgAAAAhAKI7x/ziAAAADQEAAA8AAABkcnMvZG93bnJldi54bWxMj81OwzAQhO9I&#10;vIO1SFwQdfqTtoQ4FUJAJW40LYibGy9JRLyOYjcJb8/2BLed2dHst+lmtI3osfO1IwXTSQQCqXCm&#10;plLBPn++XYPwQZPRjSNU8IMeNtnlRaoT4wZ6w34XSsEl5BOtoAqhTaT0RYVW+4lrkXj35TqrA8uu&#10;lKbTA5fbRs6iaCmtrokvVLrFxwqL793JKvi8KT9e/fhyGObxvH3a9vnq3eRKXV+ND/cgAo7hLwxn&#10;fEaHjJmO7kTGi4b1YrbkKA/TKI5BcGS9WrB1PFt3bMkslf+/yH4BAAD//wMAUEsBAi0AFAAGAAgA&#10;AAAhALaDOJL+AAAA4QEAABMAAAAAAAAAAAAAAAAAAAAAAFtDb250ZW50X1R5cGVzXS54bWxQSwEC&#10;LQAUAAYACAAAACEAOP0h/9YAAACUAQAACwAAAAAAAAAAAAAAAAAvAQAAX3JlbHMvLnJlbHNQSwEC&#10;LQAUAAYACAAAACEAXEsPbI4CAACTBQAADgAAAAAAAAAAAAAAAAAuAgAAZHJzL2Uyb0RvYy54bWxQ&#10;SwECLQAUAAYACAAAACEAojvH/OIAAAANAQAADwAAAAAAAAAAAAAAAADoBAAAZHJzL2Rvd25yZXYu&#10;eG1sUEsFBgAAAAAEAAQA8wAAAPcFAAAAAA==&#10;" fillcolor="white [3201]" stroked="f" strokeweight=".5pt">
                <v:textbox>
                  <w:txbxContent>
                    <w:p w14:paraId="5FC92068" w14:textId="74253F67" w:rsidR="00B153DA" w:rsidRPr="00BC6BB2" w:rsidRDefault="00B153DA" w:rsidP="0014222C">
                      <w:pPr>
                        <w:rPr>
                          <w:rFonts w:asciiTheme="majorHAnsi" w:hAnsiTheme="majorHAnsi" w:cs="Times New Roman"/>
                          <w:color w:val="244061" w:themeColor="accent1" w:themeShade="80"/>
                          <w:sz w:val="18"/>
                          <w:szCs w:val="18"/>
                        </w:rPr>
                      </w:pPr>
                      <w:r>
                        <w:rPr>
                          <w:rFonts w:asciiTheme="majorHAnsi" w:hAnsiTheme="majorHAnsi" w:cs="Times New Roman"/>
                          <w:color w:val="244061" w:themeColor="accent1" w:themeShade="80"/>
                          <w:sz w:val="18"/>
                          <w:szCs w:val="18"/>
                        </w:rPr>
                        <w:t xml:space="preserve">‘White Australia ‘ </w:t>
                      </w:r>
                      <w:r w:rsidRPr="00BC6BB2">
                        <w:rPr>
                          <w:rFonts w:asciiTheme="majorHAnsi" w:hAnsiTheme="majorHAnsi" w:cs="Times New Roman"/>
                          <w:color w:val="244061" w:themeColor="accent1" w:themeShade="80"/>
                          <w:sz w:val="18"/>
                          <w:szCs w:val="18"/>
                        </w:rPr>
                        <w:t>Display Case</w:t>
                      </w:r>
                    </w:p>
                    <w:p w14:paraId="41ED1DB5" w14:textId="77777777" w:rsidR="00B153DA" w:rsidRPr="002E4026" w:rsidRDefault="00B153DA" w:rsidP="0014222C">
                      <w:pPr>
                        <w:rPr>
                          <w:rFonts w:asciiTheme="majorHAnsi" w:hAnsiTheme="majorHAnsi" w:cs="Times New Roman"/>
                          <w:color w:val="244061" w:themeColor="accent1" w:themeShade="80"/>
                          <w:sz w:val="18"/>
                          <w:szCs w:val="18"/>
                        </w:rPr>
                      </w:pPr>
                      <w:r w:rsidRPr="0078347D">
                        <w:rPr>
                          <w:rFonts w:asciiTheme="majorHAnsi" w:hAnsiTheme="majorHAnsi" w:cs="Times New Roman"/>
                          <w:i/>
                          <w:color w:val="244061" w:themeColor="accent1" w:themeShade="80"/>
                          <w:sz w:val="18"/>
                          <w:szCs w:val="18"/>
                        </w:rPr>
                        <w:t xml:space="preserve">Identity: Yours, Mine, Ours </w:t>
                      </w:r>
                      <w:r w:rsidRPr="002E4026">
                        <w:rPr>
                          <w:rFonts w:asciiTheme="majorHAnsi" w:hAnsiTheme="majorHAnsi" w:cs="Times New Roman"/>
                          <w:color w:val="244061" w:themeColor="accent1" w:themeShade="80"/>
                          <w:sz w:val="18"/>
                          <w:szCs w:val="18"/>
                        </w:rPr>
                        <w:t>Exhibition</w:t>
                      </w:r>
                    </w:p>
                    <w:p w14:paraId="4099801F" w14:textId="77777777" w:rsidR="00B153DA" w:rsidRPr="007321CA" w:rsidRDefault="00B153DA" w:rsidP="0014222C">
                      <w:pPr>
                        <w:spacing w:after="120" w:line="360" w:lineRule="auto"/>
                        <w:rPr>
                          <w:rFonts w:asciiTheme="majorHAnsi" w:hAnsiTheme="majorHAnsi" w:cs="Times New Roman"/>
                          <w:color w:val="244061" w:themeColor="accent1" w:themeShade="80"/>
                          <w:sz w:val="18"/>
                          <w:szCs w:val="18"/>
                        </w:rPr>
                      </w:pPr>
                      <w:r w:rsidRPr="007321CA">
                        <w:rPr>
                          <w:rFonts w:asciiTheme="majorHAnsi" w:hAnsiTheme="majorHAnsi" w:cs="Times New Roman"/>
                          <w:color w:val="244061" w:themeColor="accent1" w:themeShade="80"/>
                          <w:sz w:val="18"/>
                          <w:szCs w:val="18"/>
                        </w:rPr>
                        <w:t>Source – Museum Victoria</w:t>
                      </w:r>
                    </w:p>
                    <w:p w14:paraId="5BD4F728" w14:textId="77777777" w:rsidR="00B153DA" w:rsidRDefault="00B153DA" w:rsidP="0014222C"/>
                  </w:txbxContent>
                </v:textbox>
                <w10:wrap type="topAndBottom"/>
              </v:shape>
            </w:pict>
          </mc:Fallback>
        </mc:AlternateContent>
      </w:r>
      <w:r w:rsidR="00177B1C" w:rsidRPr="00C728B7">
        <w:rPr>
          <w:rFonts w:asciiTheme="majorHAnsi" w:hAnsiTheme="majorHAnsi" w:cs="Times New Roman"/>
        </w:rPr>
        <w:t>Museums</w:t>
      </w:r>
      <w:r w:rsidR="00CB1A4A" w:rsidRPr="00C728B7">
        <w:rPr>
          <w:rFonts w:asciiTheme="majorHAnsi" w:hAnsiTheme="majorHAnsi" w:cs="Times New Roman"/>
        </w:rPr>
        <w:t xml:space="preserve"> are powerful sites of knowledge with the</w:t>
      </w:r>
      <w:r w:rsidR="00177B1C" w:rsidRPr="00C728B7">
        <w:rPr>
          <w:rFonts w:asciiTheme="majorHAnsi" w:hAnsiTheme="majorHAnsi" w:cs="Times New Roman"/>
        </w:rPr>
        <w:t xml:space="preserve"> abil</w:t>
      </w:r>
      <w:r w:rsidR="00510DE6" w:rsidRPr="00C728B7">
        <w:rPr>
          <w:rFonts w:asciiTheme="majorHAnsi" w:hAnsiTheme="majorHAnsi" w:cs="Times New Roman"/>
        </w:rPr>
        <w:t>ity to present and represent particular</w:t>
      </w:r>
      <w:r w:rsidR="00177B1C" w:rsidRPr="00C728B7">
        <w:rPr>
          <w:rFonts w:asciiTheme="majorHAnsi" w:hAnsiTheme="majorHAnsi" w:cs="Times New Roman"/>
        </w:rPr>
        <w:t xml:space="preserve"> worldview</w:t>
      </w:r>
      <w:r w:rsidR="0033594D" w:rsidRPr="00C728B7">
        <w:rPr>
          <w:rFonts w:asciiTheme="majorHAnsi" w:hAnsiTheme="majorHAnsi" w:cs="Times New Roman"/>
        </w:rPr>
        <w:t xml:space="preserve">s. The way knowledge is selected, edited and displayed is always </w:t>
      </w:r>
      <w:r w:rsidR="00B21782">
        <w:rPr>
          <w:rFonts w:asciiTheme="majorHAnsi" w:hAnsiTheme="majorHAnsi" w:cs="Times New Roman"/>
        </w:rPr>
        <w:t>‘</w:t>
      </w:r>
      <w:r w:rsidR="0033594D" w:rsidRPr="00C728B7">
        <w:rPr>
          <w:rFonts w:asciiTheme="majorHAnsi" w:hAnsiTheme="majorHAnsi" w:cs="Times New Roman"/>
        </w:rPr>
        <w:t>partial</w:t>
      </w:r>
      <w:r w:rsidR="00B21782">
        <w:rPr>
          <w:rFonts w:asciiTheme="majorHAnsi" w:hAnsiTheme="majorHAnsi" w:cs="Times New Roman"/>
        </w:rPr>
        <w:t>’</w:t>
      </w:r>
      <w:r w:rsidR="00766823" w:rsidRPr="00C728B7">
        <w:rPr>
          <w:rFonts w:asciiTheme="majorHAnsi" w:hAnsiTheme="majorHAnsi" w:cs="Times New Roman"/>
        </w:rPr>
        <w:t xml:space="preserve"> </w:t>
      </w:r>
      <w:r w:rsidR="0072294A" w:rsidRPr="00C728B7">
        <w:rPr>
          <w:rFonts w:asciiTheme="majorHAnsi" w:hAnsiTheme="majorHAnsi" w:cs="Times New Roman"/>
        </w:rPr>
        <w:fldChar w:fldCharType="begin"/>
      </w:r>
      <w:r w:rsidR="0007740C" w:rsidRPr="00C728B7">
        <w:rPr>
          <w:rFonts w:asciiTheme="majorHAnsi" w:hAnsiTheme="majorHAnsi" w:cs="Times New Roman"/>
        </w:rPr>
        <w:instrText xml:space="preserve"> ADDIN EN.CITE &lt;EndNote&gt;&lt;Cite&gt;&lt;Author&gt;Clifford&lt;/Author&gt;&lt;Year&gt;2010&lt;/Year&gt;&lt;RecNum&gt;14122&lt;/RecNum&gt;&lt;DisplayText&gt;(Clifford, 2010)&lt;/DisplayText&gt;&lt;record&gt;&lt;rec-number&gt;14122&lt;/rec-number&gt;&lt;foreign-keys&gt;&lt;key app="EN" db-id="a9av0sw0tez55hevrr15rfstwxvwx9dra0sz" timestamp="1447883858"&gt;14122&lt;/key&gt;&lt;/foreign-keys&gt;&lt;ref-type name="Book Section"&gt;5&lt;/ref-type&gt;&lt;contributors&gt;&lt;authors&gt;&lt;author&gt;Clifford, J.&lt;/author&gt;&lt;/authors&gt;&lt;/contributors&gt;&lt;titles&gt;&lt;title&gt;Introduction: Partial Truths&lt;/title&gt;&lt;secondary-title&gt;Writing Culture: The Poetics and Politics of Ethnography&lt;/secondary-title&gt;&lt;/titles&gt;&lt;dates&gt;&lt;year&gt;2010&lt;/year&gt;&lt;/dates&gt;&lt;pub-location&gt;Berkeley, CA&lt;/pub-location&gt;&lt;publisher&gt;University of California Press&lt;/publisher&gt;&lt;urls&gt;&lt;/urls&gt;&lt;/record&gt;&lt;/Cite&gt;&lt;/EndNote&gt;</w:instrText>
      </w:r>
      <w:r w:rsidR="0072294A" w:rsidRPr="00C728B7">
        <w:rPr>
          <w:rFonts w:asciiTheme="majorHAnsi" w:hAnsiTheme="majorHAnsi" w:cs="Times New Roman"/>
        </w:rPr>
        <w:fldChar w:fldCharType="separate"/>
      </w:r>
      <w:r w:rsidR="0007740C" w:rsidRPr="00C728B7">
        <w:rPr>
          <w:rFonts w:asciiTheme="majorHAnsi" w:hAnsiTheme="majorHAnsi" w:cs="Times New Roman"/>
          <w:noProof/>
        </w:rPr>
        <w:t>(Clifford, 2010)</w:t>
      </w:r>
      <w:r w:rsidR="0072294A" w:rsidRPr="00C728B7">
        <w:rPr>
          <w:rFonts w:asciiTheme="majorHAnsi" w:hAnsiTheme="majorHAnsi" w:cs="Times New Roman"/>
        </w:rPr>
        <w:fldChar w:fldCharType="end"/>
      </w:r>
      <w:r w:rsidR="00B422C5" w:rsidRPr="00C728B7">
        <w:rPr>
          <w:rFonts w:asciiTheme="majorHAnsi" w:hAnsiTheme="majorHAnsi" w:cs="Times New Roman"/>
        </w:rPr>
        <w:t xml:space="preserve">; however, because museums are positioned as </w:t>
      </w:r>
      <w:r w:rsidR="0033594D" w:rsidRPr="00C728B7">
        <w:rPr>
          <w:rFonts w:asciiTheme="majorHAnsi" w:hAnsiTheme="majorHAnsi" w:cs="Times New Roman"/>
        </w:rPr>
        <w:t>authoritative institution</w:t>
      </w:r>
      <w:r w:rsidR="00B422C5" w:rsidRPr="00C728B7">
        <w:rPr>
          <w:rFonts w:asciiTheme="majorHAnsi" w:hAnsiTheme="majorHAnsi" w:cs="Times New Roman"/>
        </w:rPr>
        <w:t>s</w:t>
      </w:r>
      <w:r w:rsidR="0033594D" w:rsidRPr="00C728B7">
        <w:rPr>
          <w:rFonts w:asciiTheme="majorHAnsi" w:hAnsiTheme="majorHAnsi" w:cs="Times New Roman"/>
        </w:rPr>
        <w:t xml:space="preserve">, this knowledge can </w:t>
      </w:r>
      <w:r w:rsidR="00766823" w:rsidRPr="00C728B7">
        <w:rPr>
          <w:rFonts w:asciiTheme="majorHAnsi" w:hAnsiTheme="majorHAnsi" w:cs="Times New Roman"/>
        </w:rPr>
        <w:t>be interpreted as presenting indisputable facts or ‘Truth’. In response to this</w:t>
      </w:r>
      <w:r w:rsidR="00664988" w:rsidRPr="00C728B7">
        <w:rPr>
          <w:rFonts w:asciiTheme="majorHAnsi" w:hAnsiTheme="majorHAnsi" w:cs="Times New Roman"/>
        </w:rPr>
        <w:t xml:space="preserve"> and coinciding with a postmodern turn in the la</w:t>
      </w:r>
      <w:r w:rsidR="00DD153F" w:rsidRPr="00C728B7">
        <w:rPr>
          <w:rFonts w:asciiTheme="majorHAnsi" w:hAnsiTheme="majorHAnsi" w:cs="Times New Roman"/>
        </w:rPr>
        <w:t>t</w:t>
      </w:r>
      <w:r w:rsidR="00664988" w:rsidRPr="00C728B7">
        <w:rPr>
          <w:rFonts w:asciiTheme="majorHAnsi" w:hAnsiTheme="majorHAnsi" w:cs="Times New Roman"/>
        </w:rPr>
        <w:t>e 1980s and 1990s</w:t>
      </w:r>
      <w:r w:rsidR="00766823" w:rsidRPr="00C728B7">
        <w:rPr>
          <w:rFonts w:asciiTheme="majorHAnsi" w:hAnsiTheme="majorHAnsi" w:cs="Times New Roman"/>
        </w:rPr>
        <w:t>, t</w:t>
      </w:r>
      <w:r w:rsidR="00510DE6" w:rsidRPr="00C728B7">
        <w:rPr>
          <w:rFonts w:asciiTheme="majorHAnsi" w:hAnsiTheme="majorHAnsi" w:cs="Times New Roman"/>
        </w:rPr>
        <w:t>here</w:t>
      </w:r>
      <w:r w:rsidR="007607D6" w:rsidRPr="00C728B7">
        <w:rPr>
          <w:rFonts w:asciiTheme="majorHAnsi" w:hAnsiTheme="majorHAnsi" w:cs="Times New Roman"/>
        </w:rPr>
        <w:t xml:space="preserve"> have been numerous sociological and anthropological critiques within museum studies that highlight </w:t>
      </w:r>
      <w:r w:rsidR="00220B8B" w:rsidRPr="00C728B7">
        <w:rPr>
          <w:rFonts w:asciiTheme="majorHAnsi" w:hAnsiTheme="majorHAnsi" w:cs="Times New Roman"/>
        </w:rPr>
        <w:t>how</w:t>
      </w:r>
      <w:r w:rsidR="007607D6" w:rsidRPr="00C728B7">
        <w:rPr>
          <w:rFonts w:asciiTheme="majorHAnsi" w:hAnsiTheme="majorHAnsi" w:cs="Times New Roman"/>
        </w:rPr>
        <w:t xml:space="preserve"> museums, through this authoritative position, </w:t>
      </w:r>
      <w:r w:rsidR="00220B8B" w:rsidRPr="00C728B7">
        <w:rPr>
          <w:rFonts w:asciiTheme="majorHAnsi" w:hAnsiTheme="majorHAnsi" w:cs="Times New Roman"/>
        </w:rPr>
        <w:t>work to privilege one reality over another</w:t>
      </w:r>
      <w:r w:rsidR="009D1EB1" w:rsidRPr="00C728B7">
        <w:rPr>
          <w:rFonts w:asciiTheme="majorHAnsi" w:hAnsiTheme="majorHAnsi" w:cs="Times New Roman"/>
        </w:rPr>
        <w:t xml:space="preserve"> </w:t>
      </w:r>
      <w:r w:rsidR="00220B8B" w:rsidRPr="00C728B7">
        <w:rPr>
          <w:rFonts w:asciiTheme="majorHAnsi" w:hAnsiTheme="majorHAnsi" w:cs="Times New Roman"/>
        </w:rPr>
        <w:t xml:space="preserve">in ways that may </w:t>
      </w:r>
      <w:r w:rsidR="007607D6" w:rsidRPr="00C728B7">
        <w:rPr>
          <w:rFonts w:asciiTheme="majorHAnsi" w:hAnsiTheme="majorHAnsi" w:cs="Times New Roman"/>
        </w:rPr>
        <w:t xml:space="preserve">perpetuate static, limited and racist representations of cultural diversity. These critiques </w:t>
      </w:r>
      <w:r w:rsidR="00664988" w:rsidRPr="00C728B7">
        <w:rPr>
          <w:rFonts w:asciiTheme="majorHAnsi" w:hAnsiTheme="majorHAnsi" w:cs="Times New Roman"/>
        </w:rPr>
        <w:t>challenge</w:t>
      </w:r>
      <w:r w:rsidR="00CB1A4A" w:rsidRPr="00C728B7">
        <w:rPr>
          <w:rFonts w:asciiTheme="majorHAnsi" w:hAnsiTheme="majorHAnsi" w:cs="Times New Roman"/>
        </w:rPr>
        <w:t xml:space="preserve"> fixed cultural representations and the production of knowledge</w:t>
      </w:r>
      <w:r w:rsidR="009D1EB1" w:rsidRPr="00C728B7">
        <w:rPr>
          <w:rFonts w:asciiTheme="majorHAnsi" w:hAnsiTheme="majorHAnsi" w:cs="Times New Roman"/>
        </w:rPr>
        <w:t xml:space="preserve"> and call</w:t>
      </w:r>
      <w:r w:rsidR="000F0D7B" w:rsidRPr="00C728B7">
        <w:rPr>
          <w:rFonts w:asciiTheme="majorHAnsi" w:hAnsiTheme="majorHAnsi" w:cs="Times New Roman"/>
        </w:rPr>
        <w:t xml:space="preserve"> for more reflexive and partial approaches</w:t>
      </w:r>
      <w:r w:rsidR="004612CA" w:rsidRPr="00C728B7">
        <w:rPr>
          <w:rFonts w:asciiTheme="majorHAnsi" w:hAnsiTheme="majorHAnsi" w:cs="Times New Roman"/>
        </w:rPr>
        <w:t xml:space="preserve"> </w:t>
      </w:r>
      <w:r w:rsidR="004612CA" w:rsidRPr="00C728B7">
        <w:rPr>
          <w:rFonts w:asciiTheme="majorHAnsi" w:hAnsiTheme="majorHAnsi" w:cs="Times New Roman"/>
        </w:rPr>
        <w:fldChar w:fldCharType="begin"/>
      </w:r>
      <w:r w:rsidR="004612CA" w:rsidRPr="00C728B7">
        <w:rPr>
          <w:rFonts w:asciiTheme="majorHAnsi" w:hAnsiTheme="majorHAnsi" w:cs="Times New Roman"/>
        </w:rPr>
        <w:instrText xml:space="preserve"> ADDIN EN.CITE &lt;EndNote&gt;&lt;Cite&gt;&lt;Author&gt;Marcus&lt;/Author&gt;&lt;Year&gt;1999&lt;/Year&gt;&lt;RecNum&gt;14123&lt;/RecNum&gt;&lt;DisplayText&gt;(Marcus &amp;amp; Fischer, 1999)&lt;/DisplayText&gt;&lt;record&gt;&lt;rec-number&gt;14123&lt;/rec-number&gt;&lt;foreign-keys&gt;&lt;key app="EN" db-id="a9av0sw0tez55hevrr15rfstwxvwx9dra0sz" timestamp="1447884129"&gt;14123&lt;/key&gt;&lt;/foreign-keys&gt;&lt;ref-type name="Book"&gt;6&lt;/ref-type&gt;&lt;contributors&gt;&lt;authors&gt;&lt;author&gt;Marcus, G. E.&lt;/author&gt;&lt;author&gt;Fischer, M. M. J.&lt;/author&gt;&lt;/authors&gt;&lt;/contributors&gt;&lt;titles&gt;&lt;title&gt;Anthropology as cultural critique: An experimental moment in the human sciences&lt;/title&gt;&lt;/titles&gt;&lt;edition&gt;2nd&lt;/edition&gt;&lt;dates&gt;&lt;year&gt;1999&lt;/year&gt;&lt;/dates&gt;&lt;pub-location&gt;Chicago&lt;/pub-location&gt;&lt;publisher&gt;University of Chicago Press&lt;/publisher&gt;&lt;urls&gt;&lt;/urls&gt;&lt;/record&gt;&lt;/Cite&gt;&lt;/EndNote&gt;</w:instrText>
      </w:r>
      <w:r w:rsidR="004612CA" w:rsidRPr="00C728B7">
        <w:rPr>
          <w:rFonts w:asciiTheme="majorHAnsi" w:hAnsiTheme="majorHAnsi" w:cs="Times New Roman"/>
        </w:rPr>
        <w:fldChar w:fldCharType="separate"/>
      </w:r>
      <w:r w:rsidR="004612CA" w:rsidRPr="00C728B7">
        <w:rPr>
          <w:rFonts w:asciiTheme="majorHAnsi" w:hAnsiTheme="majorHAnsi" w:cs="Times New Roman"/>
          <w:noProof/>
        </w:rPr>
        <w:t>(Marcus &amp; Fischer, 1999)</w:t>
      </w:r>
      <w:r w:rsidR="004612CA" w:rsidRPr="00C728B7">
        <w:rPr>
          <w:rFonts w:asciiTheme="majorHAnsi" w:hAnsiTheme="majorHAnsi" w:cs="Times New Roman"/>
        </w:rPr>
        <w:fldChar w:fldCharType="end"/>
      </w:r>
      <w:r w:rsidR="00953A03" w:rsidRPr="00C728B7">
        <w:rPr>
          <w:rFonts w:asciiTheme="majorHAnsi" w:hAnsiTheme="majorHAnsi" w:cs="Times New Roman"/>
        </w:rPr>
        <w:t>.</w:t>
      </w:r>
      <w:r w:rsidR="000F0D7B" w:rsidRPr="00C728B7">
        <w:rPr>
          <w:rFonts w:asciiTheme="majorHAnsi" w:hAnsiTheme="majorHAnsi" w:cs="Times New Roman"/>
        </w:rPr>
        <w:t xml:space="preserve"> </w:t>
      </w:r>
      <w:r w:rsidR="007607D6" w:rsidRPr="00C728B7">
        <w:rPr>
          <w:rFonts w:asciiTheme="majorHAnsi" w:hAnsiTheme="majorHAnsi" w:cs="Times New Roman"/>
        </w:rPr>
        <w:t xml:space="preserve">Since then, </w:t>
      </w:r>
      <w:r w:rsidR="00811891" w:rsidRPr="00C728B7">
        <w:rPr>
          <w:rFonts w:asciiTheme="majorHAnsi" w:hAnsiTheme="majorHAnsi" w:cs="Times New Roman"/>
        </w:rPr>
        <w:t xml:space="preserve">there has been </w:t>
      </w:r>
      <w:r w:rsidR="00F705D6" w:rsidRPr="00C728B7">
        <w:rPr>
          <w:rFonts w:asciiTheme="majorHAnsi" w:hAnsiTheme="majorHAnsi" w:cs="Times New Roman"/>
        </w:rPr>
        <w:t>a conceptual shift</w:t>
      </w:r>
      <w:r w:rsidR="00811891" w:rsidRPr="00C728B7">
        <w:rPr>
          <w:rFonts w:asciiTheme="majorHAnsi" w:hAnsiTheme="majorHAnsi" w:cs="Times New Roman"/>
        </w:rPr>
        <w:t xml:space="preserve"> within museum studies toward </w:t>
      </w:r>
      <w:r w:rsidR="00F705D6" w:rsidRPr="00C728B7">
        <w:rPr>
          <w:rFonts w:asciiTheme="majorHAnsi" w:hAnsiTheme="majorHAnsi" w:cs="Times New Roman"/>
        </w:rPr>
        <w:t xml:space="preserve">developing museums and exhibitions </w:t>
      </w:r>
      <w:r w:rsidR="00751AAD" w:rsidRPr="00C728B7">
        <w:rPr>
          <w:rFonts w:asciiTheme="majorHAnsi" w:hAnsiTheme="majorHAnsi" w:cs="Times New Roman"/>
        </w:rPr>
        <w:t xml:space="preserve">that deliberately </w:t>
      </w:r>
      <w:r w:rsidR="00811891" w:rsidRPr="00C728B7">
        <w:rPr>
          <w:rFonts w:asciiTheme="majorHAnsi" w:hAnsiTheme="majorHAnsi" w:cs="Times New Roman"/>
        </w:rPr>
        <w:t>engage</w:t>
      </w:r>
      <w:r w:rsidR="00F705D6" w:rsidRPr="00C728B7">
        <w:rPr>
          <w:rFonts w:asciiTheme="majorHAnsi" w:hAnsiTheme="majorHAnsi" w:cs="Times New Roman"/>
        </w:rPr>
        <w:t xml:space="preserve"> with contemporary social issues</w:t>
      </w:r>
      <w:r w:rsidR="000F3F55" w:rsidRPr="00C728B7">
        <w:rPr>
          <w:rFonts w:asciiTheme="majorHAnsi" w:hAnsiTheme="majorHAnsi" w:cs="Times New Roman"/>
        </w:rPr>
        <w:t xml:space="preserve"> </w:t>
      </w:r>
      <w:r w:rsidR="000F3F55" w:rsidRPr="00C728B7">
        <w:rPr>
          <w:rFonts w:asciiTheme="majorHAnsi" w:hAnsiTheme="majorHAnsi" w:cs="Times New Roman"/>
        </w:rPr>
        <w:fldChar w:fldCharType="begin"/>
      </w:r>
      <w:r w:rsidR="000F3F55" w:rsidRPr="00C728B7">
        <w:rPr>
          <w:rFonts w:asciiTheme="majorHAnsi" w:hAnsiTheme="majorHAnsi" w:cs="Times New Roman"/>
        </w:rPr>
        <w:instrText xml:space="preserve"> ADDIN EN.CITE &lt;EndNote&gt;&lt;Cite&gt;&lt;Author&gt;Sandell&lt;/Author&gt;&lt;Year&gt;2007&lt;/Year&gt;&lt;RecNum&gt;14124&lt;/RecNum&gt;&lt;DisplayText&gt;(Sandell, 2007)&lt;/DisplayText&gt;&lt;record&gt;&lt;rec-number&gt;14124&lt;/rec-number&gt;&lt;foreign-keys&gt;&lt;key app="EN" db-id="a9av0sw0tez55hevrr15rfstwxvwx9dra0sz" timestamp="1447884262"&gt;14124&lt;/key&gt;&lt;/foreign-keys&gt;&lt;ref-type name="Book"&gt;6&lt;/ref-type&gt;&lt;contributors&gt;&lt;authors&gt;&lt;author&gt;Sandell, R.&lt;/author&gt;&lt;/authors&gt;&lt;/contributors&gt;&lt;titles&gt;&lt;title&gt;Museums, prejudice and the reframing of difference&lt;/title&gt;&lt;/titles&gt;&lt;dates&gt;&lt;year&gt;2007&lt;/year&gt;&lt;/dates&gt;&lt;pub-location&gt;London and New York&lt;/pub-location&gt;&lt;publisher&gt;Routledge&lt;/publisher&gt;&lt;urls&gt;&lt;/urls&gt;&lt;/record&gt;&lt;/Cite&gt;&lt;/EndNote&gt;</w:instrText>
      </w:r>
      <w:r w:rsidR="000F3F55" w:rsidRPr="00C728B7">
        <w:rPr>
          <w:rFonts w:asciiTheme="majorHAnsi" w:hAnsiTheme="majorHAnsi" w:cs="Times New Roman"/>
        </w:rPr>
        <w:fldChar w:fldCharType="separate"/>
      </w:r>
      <w:r w:rsidR="000F3F55" w:rsidRPr="00C728B7">
        <w:rPr>
          <w:rFonts w:asciiTheme="majorHAnsi" w:hAnsiTheme="majorHAnsi" w:cs="Times New Roman"/>
          <w:noProof/>
        </w:rPr>
        <w:t>(Sandell, 2007)</w:t>
      </w:r>
      <w:r w:rsidR="000F3F55" w:rsidRPr="00C728B7">
        <w:rPr>
          <w:rFonts w:asciiTheme="majorHAnsi" w:hAnsiTheme="majorHAnsi" w:cs="Times New Roman"/>
        </w:rPr>
        <w:fldChar w:fldCharType="end"/>
      </w:r>
      <w:r w:rsidR="00F705D6" w:rsidRPr="00C728B7">
        <w:rPr>
          <w:rFonts w:asciiTheme="majorHAnsi" w:hAnsiTheme="majorHAnsi" w:cs="Times New Roman"/>
        </w:rPr>
        <w:t xml:space="preserve">. </w:t>
      </w:r>
      <w:r w:rsidR="00DE5FF7" w:rsidRPr="00C728B7">
        <w:rPr>
          <w:rFonts w:asciiTheme="majorHAnsi" w:hAnsiTheme="majorHAnsi" w:cs="Times New Roman"/>
        </w:rPr>
        <w:t xml:space="preserve">This has involved a re-conceptualisation of the role of museums and a critical assessment of their </w:t>
      </w:r>
      <w:r w:rsidR="00225AA7" w:rsidRPr="00C728B7">
        <w:rPr>
          <w:rFonts w:asciiTheme="majorHAnsi" w:hAnsiTheme="majorHAnsi" w:cs="Times New Roman"/>
        </w:rPr>
        <w:t xml:space="preserve">social </w:t>
      </w:r>
      <w:r w:rsidR="00DE5FF7" w:rsidRPr="00C728B7">
        <w:rPr>
          <w:rFonts w:asciiTheme="majorHAnsi" w:hAnsiTheme="majorHAnsi" w:cs="Times New Roman"/>
        </w:rPr>
        <w:t>position</w:t>
      </w:r>
      <w:r w:rsidR="00225AA7" w:rsidRPr="00C728B7">
        <w:rPr>
          <w:rFonts w:asciiTheme="majorHAnsi" w:hAnsiTheme="majorHAnsi" w:cs="Times New Roman"/>
        </w:rPr>
        <w:t>ing as well as their</w:t>
      </w:r>
      <w:r w:rsidR="00DE5FF7" w:rsidRPr="00C728B7">
        <w:rPr>
          <w:rFonts w:asciiTheme="majorHAnsi" w:hAnsiTheme="majorHAnsi" w:cs="Times New Roman"/>
        </w:rPr>
        <w:t xml:space="preserve"> social impact as a</w:t>
      </w:r>
      <w:r w:rsidR="00225AA7" w:rsidRPr="00C728B7">
        <w:rPr>
          <w:rFonts w:asciiTheme="majorHAnsi" w:hAnsiTheme="majorHAnsi" w:cs="Times New Roman"/>
        </w:rPr>
        <w:t>n authoritative</w:t>
      </w:r>
      <w:r w:rsidR="008C5B68" w:rsidRPr="00C728B7">
        <w:rPr>
          <w:rFonts w:asciiTheme="majorHAnsi" w:hAnsiTheme="majorHAnsi" w:cs="Times New Roman"/>
        </w:rPr>
        <w:t>, albeit partial,</w:t>
      </w:r>
      <w:r w:rsidR="00225AA7" w:rsidRPr="00C728B7">
        <w:rPr>
          <w:rFonts w:asciiTheme="majorHAnsi" w:hAnsiTheme="majorHAnsi" w:cs="Times New Roman"/>
        </w:rPr>
        <w:t xml:space="preserve"> voice in society. </w:t>
      </w:r>
    </w:p>
    <w:p w14:paraId="60B5E0CA" w14:textId="6A7E8921" w:rsidR="00AA1EF1" w:rsidRDefault="00AA1EF1" w:rsidP="00E54DA2">
      <w:pPr>
        <w:autoSpaceDE w:val="0"/>
        <w:autoSpaceDN w:val="0"/>
        <w:adjustRightInd w:val="0"/>
        <w:spacing w:line="360" w:lineRule="auto"/>
        <w:rPr>
          <w:rFonts w:asciiTheme="majorHAnsi" w:hAnsiTheme="majorHAnsi" w:cs="Times New Roman"/>
        </w:rPr>
      </w:pPr>
    </w:p>
    <w:p w14:paraId="4C22D072" w14:textId="77777777" w:rsidR="004D10AB" w:rsidRDefault="004D10AB" w:rsidP="00C560F2">
      <w:pPr>
        <w:autoSpaceDE w:val="0"/>
        <w:autoSpaceDN w:val="0"/>
        <w:adjustRightInd w:val="0"/>
        <w:spacing w:after="120" w:line="360" w:lineRule="auto"/>
        <w:rPr>
          <w:rFonts w:asciiTheme="majorHAnsi" w:hAnsiTheme="majorHAnsi" w:cs="Times New Roman"/>
          <w:sz w:val="18"/>
          <w:szCs w:val="18"/>
        </w:rPr>
      </w:pPr>
    </w:p>
    <w:p w14:paraId="37DD2CEC" w14:textId="77777777" w:rsidR="00EE35B6" w:rsidRPr="00C728B7" w:rsidRDefault="00C923E7" w:rsidP="00E54DA2">
      <w:pPr>
        <w:autoSpaceDE w:val="0"/>
        <w:autoSpaceDN w:val="0"/>
        <w:adjustRightInd w:val="0"/>
        <w:spacing w:line="360" w:lineRule="auto"/>
        <w:rPr>
          <w:rFonts w:asciiTheme="majorHAnsi" w:hAnsiTheme="majorHAnsi" w:cs="Times New Roman"/>
        </w:rPr>
      </w:pPr>
      <w:r w:rsidRPr="00C728B7">
        <w:rPr>
          <w:rFonts w:asciiTheme="majorHAnsi" w:hAnsiTheme="majorHAnsi" w:cs="Times New Roman"/>
        </w:rPr>
        <w:t>More recently, there has been increased focus on audience engagement within museum spaces</w:t>
      </w:r>
      <w:r w:rsidR="0047428D" w:rsidRPr="00C728B7">
        <w:rPr>
          <w:rFonts w:asciiTheme="majorHAnsi" w:hAnsiTheme="majorHAnsi" w:cs="Times New Roman"/>
        </w:rPr>
        <w:t xml:space="preserve"> rather than on knowledge production and representation</w:t>
      </w:r>
      <w:r w:rsidR="001F2397" w:rsidRPr="00C728B7">
        <w:rPr>
          <w:rFonts w:asciiTheme="majorHAnsi" w:hAnsiTheme="majorHAnsi" w:cs="Times New Roman"/>
        </w:rPr>
        <w:t xml:space="preserve"> </w:t>
      </w:r>
      <w:r w:rsidR="001F2397" w:rsidRPr="00C728B7">
        <w:rPr>
          <w:rFonts w:asciiTheme="majorHAnsi" w:hAnsiTheme="majorHAnsi" w:cs="Times New Roman"/>
        </w:rPr>
        <w:fldChar w:fldCharType="begin"/>
      </w:r>
      <w:r w:rsidR="001F2397" w:rsidRPr="00C728B7">
        <w:rPr>
          <w:rFonts w:asciiTheme="majorHAnsi" w:hAnsiTheme="majorHAnsi" w:cs="Times New Roman"/>
        </w:rPr>
        <w:instrText xml:space="preserve"> ADDIN EN.CITE &lt;EndNote&gt;&lt;Cite&gt;&lt;Author&gt;Sandell&lt;/Author&gt;&lt;Year&gt;2007&lt;/Year&gt;&lt;RecNum&gt;14124&lt;/RecNum&gt;&lt;DisplayText&gt;(Sandell, 2007)&lt;/DisplayText&gt;&lt;record&gt;&lt;rec-number&gt;14124&lt;/rec-number&gt;&lt;foreign-keys&gt;&lt;key app="EN" db-id="a9av0sw0tez55hevrr15rfstwxvwx9dra0sz" timestamp="1447884262"&gt;14124&lt;/key&gt;&lt;/foreign-keys&gt;&lt;ref-type name="Book"&gt;6&lt;/ref-type&gt;&lt;contributors&gt;&lt;authors&gt;&lt;author&gt;Sandell, R.&lt;/author&gt;&lt;/authors&gt;&lt;/contributors&gt;&lt;titles&gt;&lt;title&gt;Museums, prejudice and the reframing of difference&lt;/title&gt;&lt;/titles&gt;&lt;dates&gt;&lt;year&gt;2007&lt;/year&gt;&lt;/dates&gt;&lt;pub-location&gt;London and New York&lt;/pub-location&gt;&lt;publisher&gt;Routledge&lt;/publisher&gt;&lt;urls&gt;&lt;/urls&gt;&lt;/record&gt;&lt;/Cite&gt;&lt;/EndNote&gt;</w:instrText>
      </w:r>
      <w:r w:rsidR="001F2397" w:rsidRPr="00C728B7">
        <w:rPr>
          <w:rFonts w:asciiTheme="majorHAnsi" w:hAnsiTheme="majorHAnsi" w:cs="Times New Roman"/>
        </w:rPr>
        <w:fldChar w:fldCharType="separate"/>
      </w:r>
      <w:r w:rsidR="001F2397" w:rsidRPr="00C728B7">
        <w:rPr>
          <w:rFonts w:asciiTheme="majorHAnsi" w:hAnsiTheme="majorHAnsi" w:cs="Times New Roman"/>
          <w:noProof/>
        </w:rPr>
        <w:t>(Sandell, 2007)</w:t>
      </w:r>
      <w:r w:rsidR="001F2397" w:rsidRPr="00C728B7">
        <w:rPr>
          <w:rFonts w:asciiTheme="majorHAnsi" w:hAnsiTheme="majorHAnsi" w:cs="Times New Roman"/>
        </w:rPr>
        <w:fldChar w:fldCharType="end"/>
      </w:r>
      <w:r w:rsidR="0057688C" w:rsidRPr="00C728B7">
        <w:rPr>
          <w:rFonts w:asciiTheme="majorHAnsi" w:hAnsiTheme="majorHAnsi" w:cs="Times New Roman"/>
        </w:rPr>
        <w:t>. A focus on audience engagement</w:t>
      </w:r>
      <w:r w:rsidRPr="00C728B7">
        <w:rPr>
          <w:rFonts w:asciiTheme="majorHAnsi" w:hAnsiTheme="majorHAnsi" w:cs="Times New Roman"/>
        </w:rPr>
        <w:t xml:space="preserve"> </w:t>
      </w:r>
      <w:r w:rsidR="00BF5504" w:rsidRPr="00C728B7">
        <w:rPr>
          <w:rFonts w:asciiTheme="majorHAnsi" w:hAnsiTheme="majorHAnsi" w:cs="Times New Roman"/>
        </w:rPr>
        <w:t xml:space="preserve">recognises the agency of people who visit museums and the interpretive work that they perform while interacting with displays. </w:t>
      </w:r>
      <w:r w:rsidR="00F80812" w:rsidRPr="00C728B7">
        <w:rPr>
          <w:rFonts w:asciiTheme="majorHAnsi" w:hAnsiTheme="majorHAnsi" w:cs="Times New Roman"/>
        </w:rPr>
        <w:t>This operates on the premise that p</w:t>
      </w:r>
      <w:r w:rsidR="002F6A73" w:rsidRPr="00C728B7">
        <w:rPr>
          <w:rFonts w:asciiTheme="majorHAnsi" w:hAnsiTheme="majorHAnsi" w:cs="Times New Roman"/>
        </w:rPr>
        <w:t xml:space="preserve">eople are not </w:t>
      </w:r>
      <w:r w:rsidR="00C3575B" w:rsidRPr="00C728B7">
        <w:rPr>
          <w:rFonts w:asciiTheme="majorHAnsi" w:hAnsiTheme="majorHAnsi" w:cs="Times New Roman"/>
        </w:rPr>
        <w:t>simply</w:t>
      </w:r>
      <w:r w:rsidR="002F6A73" w:rsidRPr="00C728B7">
        <w:rPr>
          <w:rFonts w:asciiTheme="majorHAnsi" w:hAnsiTheme="majorHAnsi" w:cs="Times New Roman"/>
        </w:rPr>
        <w:t xml:space="preserve"> empty vessels absorbing knowledge </w:t>
      </w:r>
      <w:r w:rsidR="00113CE1" w:rsidRPr="00C728B7">
        <w:rPr>
          <w:rFonts w:asciiTheme="majorHAnsi" w:hAnsiTheme="majorHAnsi" w:cs="Times New Roman"/>
        </w:rPr>
        <w:t>that stays with them</w:t>
      </w:r>
      <w:r w:rsidR="009341C5" w:rsidRPr="00C728B7">
        <w:rPr>
          <w:rFonts w:asciiTheme="majorHAnsi" w:hAnsiTheme="majorHAnsi" w:cs="Times New Roman"/>
        </w:rPr>
        <w:t xml:space="preserve"> after they leave the museum</w:t>
      </w:r>
      <w:r w:rsidR="002F6A73" w:rsidRPr="00C728B7">
        <w:rPr>
          <w:rFonts w:asciiTheme="majorHAnsi" w:hAnsiTheme="majorHAnsi" w:cs="Times New Roman"/>
        </w:rPr>
        <w:t xml:space="preserve">. They bring their own stories, experiences and </w:t>
      </w:r>
      <w:r w:rsidR="00093C8B" w:rsidRPr="00C728B7">
        <w:rPr>
          <w:rFonts w:asciiTheme="majorHAnsi" w:hAnsiTheme="majorHAnsi" w:cs="Times New Roman"/>
        </w:rPr>
        <w:t>expectations, which</w:t>
      </w:r>
      <w:r w:rsidR="002F6A73" w:rsidRPr="00C728B7">
        <w:rPr>
          <w:rFonts w:asciiTheme="majorHAnsi" w:hAnsiTheme="majorHAnsi" w:cs="Times New Roman"/>
        </w:rPr>
        <w:t xml:space="preserve"> </w:t>
      </w:r>
      <w:r w:rsidR="00C725C0" w:rsidRPr="00C728B7">
        <w:rPr>
          <w:rFonts w:asciiTheme="majorHAnsi" w:hAnsiTheme="majorHAnsi" w:cs="Times New Roman"/>
        </w:rPr>
        <w:t>influence how they</w:t>
      </w:r>
      <w:r w:rsidR="00093C8B" w:rsidRPr="00C728B7">
        <w:rPr>
          <w:rFonts w:asciiTheme="majorHAnsi" w:hAnsiTheme="majorHAnsi" w:cs="Times New Roman"/>
        </w:rPr>
        <w:t xml:space="preserve"> </w:t>
      </w:r>
      <w:r w:rsidR="002F6A73" w:rsidRPr="00C728B7">
        <w:rPr>
          <w:rFonts w:asciiTheme="majorHAnsi" w:hAnsiTheme="majorHAnsi" w:cs="Times New Roman"/>
        </w:rPr>
        <w:t xml:space="preserve">interpret what </w:t>
      </w:r>
      <w:r w:rsidR="00C725C0" w:rsidRPr="00C728B7">
        <w:rPr>
          <w:rFonts w:asciiTheme="majorHAnsi" w:hAnsiTheme="majorHAnsi" w:cs="Times New Roman"/>
        </w:rPr>
        <w:t xml:space="preserve">is </w:t>
      </w:r>
      <w:r w:rsidR="002F6A73" w:rsidRPr="00C728B7">
        <w:rPr>
          <w:rFonts w:asciiTheme="majorHAnsi" w:hAnsiTheme="majorHAnsi" w:cs="Times New Roman"/>
        </w:rPr>
        <w:t>encounter</w:t>
      </w:r>
      <w:r w:rsidR="00C725C0" w:rsidRPr="00C728B7">
        <w:rPr>
          <w:rFonts w:asciiTheme="majorHAnsi" w:hAnsiTheme="majorHAnsi" w:cs="Times New Roman"/>
        </w:rPr>
        <w:t>ed</w:t>
      </w:r>
      <w:r w:rsidR="002F6A73" w:rsidRPr="00C728B7">
        <w:rPr>
          <w:rFonts w:asciiTheme="majorHAnsi" w:hAnsiTheme="majorHAnsi" w:cs="Times New Roman"/>
        </w:rPr>
        <w:t xml:space="preserve"> in the museum. </w:t>
      </w:r>
      <w:r w:rsidR="006B0E36" w:rsidRPr="00C728B7">
        <w:rPr>
          <w:rFonts w:asciiTheme="majorHAnsi" w:hAnsiTheme="majorHAnsi" w:cs="Times New Roman"/>
        </w:rPr>
        <w:t>Thus, t</w:t>
      </w:r>
      <w:r w:rsidR="002F6A73" w:rsidRPr="00C728B7">
        <w:rPr>
          <w:rFonts w:asciiTheme="majorHAnsi" w:hAnsiTheme="majorHAnsi" w:cs="Times New Roman"/>
        </w:rPr>
        <w:t xml:space="preserve">he same space and the same exhibition can resonate </w:t>
      </w:r>
      <w:r w:rsidR="00093C8B" w:rsidRPr="00C728B7">
        <w:rPr>
          <w:rFonts w:asciiTheme="majorHAnsi" w:hAnsiTheme="majorHAnsi" w:cs="Times New Roman"/>
        </w:rPr>
        <w:t>with people in different ways</w:t>
      </w:r>
      <w:r w:rsidR="002F6A73" w:rsidRPr="00C728B7">
        <w:rPr>
          <w:rFonts w:asciiTheme="majorHAnsi" w:hAnsiTheme="majorHAnsi" w:cs="Times New Roman"/>
        </w:rPr>
        <w:t xml:space="preserve"> depending on their own social, cultural and political position</w:t>
      </w:r>
      <w:r w:rsidR="006B0E36" w:rsidRPr="00C728B7">
        <w:rPr>
          <w:rFonts w:asciiTheme="majorHAnsi" w:hAnsiTheme="majorHAnsi" w:cs="Times New Roman"/>
        </w:rPr>
        <w:t>ing</w:t>
      </w:r>
      <w:r w:rsidR="002F6A73" w:rsidRPr="00C728B7">
        <w:rPr>
          <w:rFonts w:asciiTheme="majorHAnsi" w:hAnsiTheme="majorHAnsi" w:cs="Times New Roman"/>
        </w:rPr>
        <w:t>.</w:t>
      </w:r>
      <w:r w:rsidR="0047428D" w:rsidRPr="00C728B7">
        <w:rPr>
          <w:rFonts w:asciiTheme="majorHAnsi" w:hAnsiTheme="majorHAnsi" w:cs="Times New Roman"/>
        </w:rPr>
        <w:t xml:space="preserve"> As such</w:t>
      </w:r>
      <w:r w:rsidR="00093C8B" w:rsidRPr="00C728B7">
        <w:rPr>
          <w:rFonts w:asciiTheme="majorHAnsi" w:hAnsiTheme="majorHAnsi" w:cs="Times New Roman"/>
        </w:rPr>
        <w:t>, the museum spac</w:t>
      </w:r>
      <w:r w:rsidR="001E59F7" w:rsidRPr="00C728B7">
        <w:rPr>
          <w:rFonts w:asciiTheme="majorHAnsi" w:hAnsiTheme="majorHAnsi" w:cs="Times New Roman"/>
        </w:rPr>
        <w:t xml:space="preserve">e has the potential to foster </w:t>
      </w:r>
      <w:r w:rsidR="00093C8B" w:rsidRPr="00C728B7">
        <w:rPr>
          <w:rFonts w:asciiTheme="majorHAnsi" w:hAnsiTheme="majorHAnsi" w:cs="Times New Roman"/>
        </w:rPr>
        <w:t>social dialogue</w:t>
      </w:r>
      <w:r w:rsidR="001E59F7" w:rsidRPr="00C728B7">
        <w:rPr>
          <w:rFonts w:asciiTheme="majorHAnsi" w:hAnsiTheme="majorHAnsi" w:cs="Times New Roman"/>
        </w:rPr>
        <w:t>s</w:t>
      </w:r>
      <w:r w:rsidR="00093C8B" w:rsidRPr="00C728B7">
        <w:rPr>
          <w:rFonts w:asciiTheme="majorHAnsi" w:hAnsiTheme="majorHAnsi" w:cs="Times New Roman"/>
        </w:rPr>
        <w:t xml:space="preserve"> between visit</w:t>
      </w:r>
      <w:r w:rsidR="001E59F7" w:rsidRPr="00C728B7">
        <w:rPr>
          <w:rFonts w:asciiTheme="majorHAnsi" w:hAnsiTheme="majorHAnsi" w:cs="Times New Roman"/>
        </w:rPr>
        <w:t xml:space="preserve">ors and the exhibition material that </w:t>
      </w:r>
      <w:r w:rsidR="00EE35B6" w:rsidRPr="00C728B7">
        <w:rPr>
          <w:rFonts w:asciiTheme="majorHAnsi" w:hAnsiTheme="majorHAnsi" w:cs="Times New Roman"/>
        </w:rPr>
        <w:t xml:space="preserve">reflect current social concerns and contribute to </w:t>
      </w:r>
      <w:r w:rsidR="00020E5B" w:rsidRPr="00C728B7">
        <w:rPr>
          <w:rFonts w:asciiTheme="majorHAnsi" w:hAnsiTheme="majorHAnsi" w:cs="Times New Roman"/>
        </w:rPr>
        <w:t xml:space="preserve">broader </w:t>
      </w:r>
      <w:r w:rsidR="00EE35B6" w:rsidRPr="00C728B7">
        <w:rPr>
          <w:rFonts w:asciiTheme="majorHAnsi" w:hAnsiTheme="majorHAnsi" w:cs="Times New Roman"/>
        </w:rPr>
        <w:t>d</w:t>
      </w:r>
      <w:r w:rsidR="001E59F7" w:rsidRPr="00C728B7">
        <w:rPr>
          <w:rFonts w:asciiTheme="majorHAnsi" w:hAnsiTheme="majorHAnsi" w:cs="Times New Roman"/>
        </w:rPr>
        <w:t>ebate</w:t>
      </w:r>
      <w:r w:rsidR="00020E5B" w:rsidRPr="00C728B7">
        <w:rPr>
          <w:rFonts w:asciiTheme="majorHAnsi" w:hAnsiTheme="majorHAnsi" w:cs="Times New Roman"/>
        </w:rPr>
        <w:t>s</w:t>
      </w:r>
      <w:r w:rsidR="001E59F7" w:rsidRPr="00C728B7">
        <w:rPr>
          <w:rFonts w:asciiTheme="majorHAnsi" w:hAnsiTheme="majorHAnsi" w:cs="Times New Roman"/>
        </w:rPr>
        <w:t xml:space="preserve">. </w:t>
      </w:r>
    </w:p>
    <w:p w14:paraId="3B112D81" w14:textId="1F4CC127" w:rsidR="006170F3" w:rsidRPr="00C728B7" w:rsidRDefault="006170F3" w:rsidP="00E54DA2">
      <w:pPr>
        <w:autoSpaceDE w:val="0"/>
        <w:autoSpaceDN w:val="0"/>
        <w:adjustRightInd w:val="0"/>
        <w:spacing w:line="360" w:lineRule="auto"/>
        <w:rPr>
          <w:rFonts w:asciiTheme="majorHAnsi" w:hAnsiTheme="majorHAnsi" w:cs="Times New Roman"/>
        </w:rPr>
      </w:pPr>
    </w:p>
    <w:p w14:paraId="1D0B8A8D" w14:textId="4C02C0EF" w:rsidR="00C923E7" w:rsidRPr="00C728B7" w:rsidRDefault="0047428D" w:rsidP="00E54DA2">
      <w:pPr>
        <w:autoSpaceDE w:val="0"/>
        <w:autoSpaceDN w:val="0"/>
        <w:adjustRightInd w:val="0"/>
        <w:spacing w:line="360" w:lineRule="auto"/>
        <w:rPr>
          <w:rFonts w:asciiTheme="majorHAnsi" w:hAnsiTheme="majorHAnsi" w:cs="Times New Roman"/>
          <w:b/>
        </w:rPr>
      </w:pPr>
      <w:r w:rsidRPr="00C728B7">
        <w:rPr>
          <w:rFonts w:asciiTheme="majorHAnsi" w:hAnsiTheme="majorHAnsi" w:cs="Times New Roman"/>
          <w:b/>
        </w:rPr>
        <w:t>Museums in Australia: Fostering critical dialogue about cultural diversity and racism</w:t>
      </w:r>
    </w:p>
    <w:p w14:paraId="5ECF1126" w14:textId="7AE38FF5" w:rsidR="00E1581F" w:rsidRPr="00C728B7" w:rsidRDefault="00905D19" w:rsidP="00E54DA2">
      <w:pPr>
        <w:autoSpaceDE w:val="0"/>
        <w:autoSpaceDN w:val="0"/>
        <w:adjustRightInd w:val="0"/>
        <w:spacing w:line="360" w:lineRule="auto"/>
        <w:rPr>
          <w:rFonts w:asciiTheme="majorHAnsi" w:hAnsiTheme="majorHAnsi" w:cs="Times New Roman"/>
        </w:rPr>
      </w:pPr>
      <w:r w:rsidRPr="00C728B7">
        <w:rPr>
          <w:rFonts w:asciiTheme="majorHAnsi" w:hAnsiTheme="majorHAnsi" w:cs="Times New Roman"/>
        </w:rPr>
        <w:t>In Australia, museums such as the Immigration Museum in Melbourne</w:t>
      </w:r>
      <w:r w:rsidR="00926318" w:rsidRPr="00C728B7">
        <w:rPr>
          <w:rFonts w:asciiTheme="majorHAnsi" w:hAnsiTheme="majorHAnsi" w:cs="Times New Roman"/>
        </w:rPr>
        <w:t xml:space="preserve"> (opened 1998)</w:t>
      </w:r>
      <w:r w:rsidRPr="00C728B7">
        <w:rPr>
          <w:rFonts w:asciiTheme="majorHAnsi" w:hAnsiTheme="majorHAnsi" w:cs="Times New Roman"/>
        </w:rPr>
        <w:t xml:space="preserve"> and the Migration Museum in Adelaide</w:t>
      </w:r>
      <w:r w:rsidR="00926318" w:rsidRPr="00C728B7">
        <w:rPr>
          <w:rFonts w:asciiTheme="majorHAnsi" w:hAnsiTheme="majorHAnsi" w:cs="Times New Roman"/>
        </w:rPr>
        <w:t xml:space="preserve"> (opened 1986)</w:t>
      </w:r>
      <w:r w:rsidRPr="00C728B7">
        <w:rPr>
          <w:rFonts w:asciiTheme="majorHAnsi" w:hAnsiTheme="majorHAnsi" w:cs="Times New Roman"/>
        </w:rPr>
        <w:t xml:space="preserve"> have been pioneers in their own right as they h</w:t>
      </w:r>
      <w:r w:rsidR="006B0E36" w:rsidRPr="00C728B7">
        <w:rPr>
          <w:rFonts w:asciiTheme="majorHAnsi" w:hAnsiTheme="majorHAnsi" w:cs="Times New Roman"/>
        </w:rPr>
        <w:t xml:space="preserve">ave sought to open up space for </w:t>
      </w:r>
      <w:r w:rsidRPr="00C728B7">
        <w:rPr>
          <w:rFonts w:asciiTheme="majorHAnsi" w:hAnsiTheme="majorHAnsi" w:cs="Times New Roman"/>
        </w:rPr>
        <w:t>engaging with a complicated Australian history of migration and how this is represented in museum spaces</w:t>
      </w:r>
      <w:r w:rsidR="00EF1569" w:rsidRPr="00C728B7">
        <w:rPr>
          <w:rFonts w:asciiTheme="majorHAnsi" w:hAnsiTheme="majorHAnsi" w:cs="Times New Roman"/>
        </w:rPr>
        <w:t xml:space="preserve"> </w:t>
      </w:r>
      <w:r w:rsidR="00EF1569" w:rsidRPr="00C728B7">
        <w:rPr>
          <w:rFonts w:asciiTheme="majorHAnsi" w:hAnsiTheme="majorHAnsi" w:cs="Times New Roman"/>
        </w:rPr>
        <w:fldChar w:fldCharType="begin"/>
      </w:r>
      <w:r w:rsidR="00BF3363" w:rsidRPr="00C728B7">
        <w:rPr>
          <w:rFonts w:asciiTheme="majorHAnsi" w:hAnsiTheme="majorHAnsi" w:cs="Times New Roman"/>
        </w:rPr>
        <w:instrText xml:space="preserve"> ADDIN EN.CITE &lt;EndNote&gt;&lt;Cite&gt;&lt;Author&gt;Witcomb&lt;/Author&gt;&lt;Year&gt;2009&lt;/Year&gt;&lt;RecNum&gt;14150&lt;/RecNum&gt;&lt;DisplayText&gt;(Witcomb, 2009)&lt;/DisplayText&gt;&lt;record&gt;&lt;rec-number&gt;14150&lt;/rec-number&gt;&lt;foreign-keys&gt;&lt;key app="EN" db-id="a9av0sw0tez55hevrr15rfstwxvwx9dra0sz" timestamp="1449787761"&gt;14150&lt;/key&gt;&lt;/foreign-keys&gt;&lt;ref-type name="Journal Article"&gt;17&lt;/ref-type&gt;&lt;contributors&gt;&lt;authors&gt;&lt;author&gt;Witcomb, A.&lt;/author&gt;&lt;/authors&gt;&lt;/contributors&gt;&lt;titles&gt;&lt;title&gt;Migration, Social Cohesion and Cultural Diversity ‒ Can Museums move beyond Pluralism?&lt;/title&gt;&lt;secondary-title&gt;Humanities Research&lt;/secondary-title&gt;&lt;/titles&gt;&lt;periodical&gt;&lt;full-title&gt;Humanities Research&lt;/full-title&gt;&lt;/periodical&gt;&lt;pages&gt;49-66&lt;/pages&gt;&lt;volume&gt;15&lt;/volume&gt;&lt;number&gt;2&lt;/number&gt;&lt;dates&gt;&lt;year&gt;2009&lt;/year&gt;&lt;/dates&gt;&lt;urls&gt;&lt;/urls&gt;&lt;/record&gt;&lt;/Cite&gt;&lt;/EndNote&gt;</w:instrText>
      </w:r>
      <w:r w:rsidR="00EF1569" w:rsidRPr="00C728B7">
        <w:rPr>
          <w:rFonts w:asciiTheme="majorHAnsi" w:hAnsiTheme="majorHAnsi" w:cs="Times New Roman"/>
        </w:rPr>
        <w:fldChar w:fldCharType="separate"/>
      </w:r>
      <w:r w:rsidR="00EF1569" w:rsidRPr="00C728B7">
        <w:rPr>
          <w:rFonts w:asciiTheme="majorHAnsi" w:hAnsiTheme="majorHAnsi" w:cs="Times New Roman"/>
          <w:noProof/>
        </w:rPr>
        <w:t>(Witcomb, 2009</w:t>
      </w:r>
      <w:r w:rsidR="00926318" w:rsidRPr="00C728B7">
        <w:rPr>
          <w:rFonts w:asciiTheme="majorHAnsi" w:hAnsiTheme="majorHAnsi" w:cs="Times New Roman"/>
          <w:noProof/>
        </w:rPr>
        <w:t>; Szekeres, 2002</w:t>
      </w:r>
      <w:r w:rsidR="00EF1569" w:rsidRPr="00C728B7">
        <w:rPr>
          <w:rFonts w:asciiTheme="majorHAnsi" w:hAnsiTheme="majorHAnsi" w:cs="Times New Roman"/>
          <w:noProof/>
        </w:rPr>
        <w:t>)</w:t>
      </w:r>
      <w:r w:rsidR="00EF1569" w:rsidRPr="00C728B7">
        <w:rPr>
          <w:rFonts w:asciiTheme="majorHAnsi" w:hAnsiTheme="majorHAnsi" w:cs="Times New Roman"/>
        </w:rPr>
        <w:fldChar w:fldCharType="end"/>
      </w:r>
      <w:r w:rsidRPr="00C728B7">
        <w:rPr>
          <w:rFonts w:asciiTheme="majorHAnsi" w:hAnsiTheme="majorHAnsi" w:cs="Times New Roman"/>
        </w:rPr>
        <w:t xml:space="preserve">. </w:t>
      </w:r>
    </w:p>
    <w:p w14:paraId="48D1B50C" w14:textId="77777777" w:rsidR="00926318" w:rsidRPr="00C728B7" w:rsidRDefault="00926318" w:rsidP="00E54DA2">
      <w:pPr>
        <w:autoSpaceDE w:val="0"/>
        <w:autoSpaceDN w:val="0"/>
        <w:adjustRightInd w:val="0"/>
        <w:spacing w:line="360" w:lineRule="auto"/>
        <w:rPr>
          <w:rFonts w:asciiTheme="majorHAnsi" w:hAnsiTheme="majorHAnsi" w:cs="Times New Roman"/>
        </w:rPr>
      </w:pPr>
    </w:p>
    <w:p w14:paraId="301B69D2" w14:textId="77777777" w:rsidR="006F250B" w:rsidRPr="00C728B7" w:rsidRDefault="006F250B" w:rsidP="00E54DA2">
      <w:pPr>
        <w:autoSpaceDE w:val="0"/>
        <w:autoSpaceDN w:val="0"/>
        <w:adjustRightInd w:val="0"/>
        <w:spacing w:line="360" w:lineRule="auto"/>
        <w:rPr>
          <w:rFonts w:asciiTheme="majorHAnsi" w:hAnsiTheme="majorHAnsi" w:cs="Times New Roman"/>
        </w:rPr>
      </w:pPr>
      <w:r w:rsidRPr="00C728B7">
        <w:rPr>
          <w:rFonts w:asciiTheme="majorHAnsi" w:hAnsiTheme="majorHAnsi" w:cs="Times New Roman"/>
        </w:rPr>
        <w:t xml:space="preserve">Since the Immigration </w:t>
      </w:r>
      <w:r w:rsidR="004B2230" w:rsidRPr="00C728B7">
        <w:rPr>
          <w:rFonts w:asciiTheme="majorHAnsi" w:hAnsiTheme="majorHAnsi" w:cs="Times New Roman"/>
        </w:rPr>
        <w:t>Museum opened,</w:t>
      </w:r>
      <w:r w:rsidRPr="00C728B7">
        <w:rPr>
          <w:rFonts w:asciiTheme="majorHAnsi" w:hAnsiTheme="majorHAnsi" w:cs="Times New Roman"/>
        </w:rPr>
        <w:t xml:space="preserve"> </w:t>
      </w:r>
      <w:r w:rsidR="0079407B" w:rsidRPr="00C728B7">
        <w:rPr>
          <w:rFonts w:asciiTheme="majorHAnsi" w:hAnsiTheme="majorHAnsi" w:cs="Times New Roman"/>
        </w:rPr>
        <w:t>it</w:t>
      </w:r>
      <w:r w:rsidRPr="00C728B7">
        <w:rPr>
          <w:rFonts w:asciiTheme="majorHAnsi" w:hAnsiTheme="majorHAnsi" w:cs="Times New Roman"/>
        </w:rPr>
        <w:t xml:space="preserve"> has focused on exploring Australia’s immigration history with explicit attention to personal </w:t>
      </w:r>
      <w:r w:rsidR="000D2ECF" w:rsidRPr="00C728B7">
        <w:rPr>
          <w:rFonts w:asciiTheme="majorHAnsi" w:hAnsiTheme="majorHAnsi" w:cs="Times New Roman"/>
        </w:rPr>
        <w:t>narratives</w:t>
      </w:r>
      <w:r w:rsidRPr="00C728B7">
        <w:rPr>
          <w:rFonts w:asciiTheme="majorHAnsi" w:hAnsiTheme="majorHAnsi" w:cs="Times New Roman"/>
        </w:rPr>
        <w:t xml:space="preserve"> of </w:t>
      </w:r>
      <w:r w:rsidR="00104320" w:rsidRPr="00C728B7">
        <w:rPr>
          <w:rFonts w:asciiTheme="majorHAnsi" w:hAnsiTheme="majorHAnsi" w:cs="Times New Roman"/>
        </w:rPr>
        <w:t>m</w:t>
      </w:r>
      <w:r w:rsidRPr="00C728B7">
        <w:rPr>
          <w:rFonts w:asciiTheme="majorHAnsi" w:hAnsiTheme="majorHAnsi" w:cs="Times New Roman"/>
        </w:rPr>
        <w:t>igration</w:t>
      </w:r>
      <w:r w:rsidR="000D2ECF" w:rsidRPr="00C728B7">
        <w:rPr>
          <w:rFonts w:asciiTheme="majorHAnsi" w:hAnsiTheme="majorHAnsi" w:cs="Times New Roman"/>
        </w:rPr>
        <w:t xml:space="preserve"> and settlement</w:t>
      </w:r>
      <w:r w:rsidRPr="00C728B7">
        <w:rPr>
          <w:rFonts w:asciiTheme="majorHAnsi" w:hAnsiTheme="majorHAnsi" w:cs="Times New Roman"/>
        </w:rPr>
        <w:t xml:space="preserve">. </w:t>
      </w:r>
      <w:r w:rsidR="00584FF9" w:rsidRPr="00C728B7">
        <w:rPr>
          <w:rFonts w:asciiTheme="majorHAnsi" w:hAnsiTheme="majorHAnsi" w:cs="Times New Roman"/>
        </w:rPr>
        <w:t xml:space="preserve">In 2008, staff at the Immigration Museum began reflecting on the museum’s ten-year history and considering </w:t>
      </w:r>
      <w:r w:rsidR="000D2ECF" w:rsidRPr="00C728B7">
        <w:rPr>
          <w:rFonts w:asciiTheme="majorHAnsi" w:hAnsiTheme="majorHAnsi" w:cs="Times New Roman"/>
        </w:rPr>
        <w:t xml:space="preserve">how the museum would like to position itself </w:t>
      </w:r>
      <w:r w:rsidR="003774C6" w:rsidRPr="00C728B7">
        <w:rPr>
          <w:rFonts w:asciiTheme="majorHAnsi" w:hAnsiTheme="majorHAnsi" w:cs="Times New Roman"/>
        </w:rPr>
        <w:t>for</w:t>
      </w:r>
      <w:r w:rsidR="000D2ECF" w:rsidRPr="00C728B7">
        <w:rPr>
          <w:rFonts w:asciiTheme="majorHAnsi" w:hAnsiTheme="majorHAnsi" w:cs="Times New Roman"/>
        </w:rPr>
        <w:t xml:space="preserve"> the future.</w:t>
      </w:r>
    </w:p>
    <w:p w14:paraId="6836B516" w14:textId="1327368E" w:rsidR="005549C5" w:rsidRPr="00C728B7" w:rsidRDefault="00E61CA5" w:rsidP="007E5813">
      <w:pPr>
        <w:autoSpaceDE w:val="0"/>
        <w:autoSpaceDN w:val="0"/>
        <w:adjustRightInd w:val="0"/>
        <w:spacing w:line="360" w:lineRule="auto"/>
        <w:ind w:left="720"/>
        <w:rPr>
          <w:rFonts w:asciiTheme="majorHAnsi" w:hAnsiTheme="majorHAnsi" w:cs="Times New Roman"/>
        </w:rPr>
      </w:pPr>
      <w:r>
        <w:rPr>
          <w:rFonts w:asciiTheme="majorHAnsi" w:hAnsiTheme="majorHAnsi" w:cs="Times New Roman"/>
        </w:rPr>
        <w:t>‘</w:t>
      </w:r>
      <w:r w:rsidR="00B9018A" w:rsidRPr="00C728B7">
        <w:rPr>
          <w:rFonts w:asciiTheme="majorHAnsi" w:hAnsiTheme="majorHAnsi" w:cs="Times New Roman"/>
        </w:rPr>
        <w:t>We were all keen to start shifting the museum away from focusing on primarily migration narratives, if you like, through into a more contemporary space that was more about social activism, contemporary issues and looking at beyond migration and settlement to what contemporary Australia is today and how issues around cultural diversity and difference have impacted upon Australian society</w:t>
      </w:r>
      <w:r>
        <w:rPr>
          <w:rFonts w:asciiTheme="majorHAnsi" w:hAnsiTheme="majorHAnsi" w:cs="Times New Roman"/>
        </w:rPr>
        <w:t>’</w:t>
      </w:r>
      <w:r w:rsidR="00B9018A" w:rsidRPr="00C728B7">
        <w:rPr>
          <w:rFonts w:asciiTheme="majorHAnsi" w:hAnsiTheme="majorHAnsi" w:cs="Times New Roman"/>
        </w:rPr>
        <w:t xml:space="preserve"> (MV staff focus group).</w:t>
      </w:r>
    </w:p>
    <w:p w14:paraId="15CE0EB2" w14:textId="77777777" w:rsidR="0047712A" w:rsidRPr="00C728B7" w:rsidRDefault="005549C5" w:rsidP="00E54DA2">
      <w:pPr>
        <w:autoSpaceDE w:val="0"/>
        <w:autoSpaceDN w:val="0"/>
        <w:adjustRightInd w:val="0"/>
        <w:spacing w:line="360" w:lineRule="auto"/>
        <w:rPr>
          <w:rFonts w:asciiTheme="majorHAnsi" w:hAnsiTheme="majorHAnsi" w:cs="Times New Roman"/>
        </w:rPr>
      </w:pPr>
      <w:r w:rsidRPr="00C728B7">
        <w:rPr>
          <w:rFonts w:asciiTheme="majorHAnsi" w:hAnsiTheme="majorHAnsi" w:cs="Times New Roman"/>
        </w:rPr>
        <w:t>To mark this shift, museum staff began exploring ideas for an exhibition that would engage these issues about what it means to belong or</w:t>
      </w:r>
      <w:r w:rsidR="00507984" w:rsidRPr="00C728B7">
        <w:rPr>
          <w:rFonts w:asciiTheme="majorHAnsi" w:hAnsiTheme="majorHAnsi" w:cs="Times New Roman"/>
        </w:rPr>
        <w:t xml:space="preserve"> not belong in Australia with an explicit focus on highlighting issues of racism as well as calling for individual and social action against racism. </w:t>
      </w:r>
      <w:r w:rsidR="000D2ECF" w:rsidRPr="00C728B7">
        <w:rPr>
          <w:rFonts w:asciiTheme="majorHAnsi" w:hAnsiTheme="majorHAnsi" w:cs="Times New Roman"/>
        </w:rPr>
        <w:t xml:space="preserve">Rather than focusing </w:t>
      </w:r>
      <w:r w:rsidR="007B45E7" w:rsidRPr="00C728B7">
        <w:rPr>
          <w:rFonts w:asciiTheme="majorHAnsi" w:hAnsiTheme="majorHAnsi" w:cs="Times New Roman"/>
        </w:rPr>
        <w:t xml:space="preserve">primarily </w:t>
      </w:r>
      <w:r w:rsidR="000D2ECF" w:rsidRPr="00C728B7">
        <w:rPr>
          <w:rFonts w:asciiTheme="majorHAnsi" w:hAnsiTheme="majorHAnsi" w:cs="Times New Roman"/>
        </w:rPr>
        <w:t>on the history of migration</w:t>
      </w:r>
      <w:r w:rsidR="007B45E7" w:rsidRPr="00C728B7">
        <w:rPr>
          <w:rFonts w:asciiTheme="majorHAnsi" w:hAnsiTheme="majorHAnsi" w:cs="Times New Roman"/>
        </w:rPr>
        <w:t xml:space="preserve"> through individual narratives</w:t>
      </w:r>
      <w:r w:rsidRPr="00C728B7">
        <w:rPr>
          <w:rFonts w:asciiTheme="majorHAnsi" w:hAnsiTheme="majorHAnsi" w:cs="Times New Roman"/>
        </w:rPr>
        <w:t xml:space="preserve">, the </w:t>
      </w:r>
      <w:r w:rsidRPr="00C728B7">
        <w:rPr>
          <w:rFonts w:asciiTheme="majorHAnsi" w:hAnsiTheme="majorHAnsi" w:cs="Times New Roman"/>
        </w:rPr>
        <w:lastRenderedPageBreak/>
        <w:t xml:space="preserve">new exhibition was intended to explore </w:t>
      </w:r>
      <w:r w:rsidR="0047712A" w:rsidRPr="00C728B7">
        <w:rPr>
          <w:rFonts w:asciiTheme="majorHAnsi" w:hAnsiTheme="majorHAnsi" w:cs="Times New Roman"/>
        </w:rPr>
        <w:t xml:space="preserve">how subsequent generations experience </w:t>
      </w:r>
      <w:r w:rsidR="007B45E7" w:rsidRPr="00C728B7">
        <w:rPr>
          <w:rFonts w:asciiTheme="majorHAnsi" w:hAnsiTheme="majorHAnsi" w:cs="Times New Roman"/>
        </w:rPr>
        <w:t xml:space="preserve">issues of identity and belonging </w:t>
      </w:r>
      <w:r w:rsidR="0047712A" w:rsidRPr="00C728B7">
        <w:rPr>
          <w:rFonts w:asciiTheme="majorHAnsi" w:hAnsiTheme="majorHAnsi" w:cs="Times New Roman"/>
        </w:rPr>
        <w:t>from their personal perspectives</w:t>
      </w:r>
      <w:r w:rsidR="007B45E7" w:rsidRPr="00C728B7">
        <w:rPr>
          <w:rFonts w:asciiTheme="majorHAnsi" w:hAnsiTheme="majorHAnsi" w:cs="Times New Roman"/>
        </w:rPr>
        <w:t xml:space="preserve"> that go beyond the processes of migration and settlement</w:t>
      </w:r>
      <w:r w:rsidR="00183374" w:rsidRPr="00C728B7">
        <w:rPr>
          <w:rFonts w:asciiTheme="majorHAnsi" w:hAnsiTheme="majorHAnsi" w:cs="Times New Roman"/>
        </w:rPr>
        <w:t>.</w:t>
      </w:r>
    </w:p>
    <w:p w14:paraId="1D168640" w14:textId="77777777" w:rsidR="00926318" w:rsidRPr="00C728B7" w:rsidRDefault="00926318" w:rsidP="00E54DA2">
      <w:pPr>
        <w:autoSpaceDE w:val="0"/>
        <w:autoSpaceDN w:val="0"/>
        <w:adjustRightInd w:val="0"/>
        <w:spacing w:line="360" w:lineRule="auto"/>
        <w:rPr>
          <w:rFonts w:asciiTheme="majorHAnsi" w:hAnsiTheme="majorHAnsi" w:cs="Times New Roman"/>
        </w:rPr>
      </w:pPr>
    </w:p>
    <w:p w14:paraId="042918F3" w14:textId="05CB50A7" w:rsidR="005A6EE8" w:rsidRPr="00C728B7" w:rsidRDefault="00AE59A0" w:rsidP="00E54DA2">
      <w:pPr>
        <w:autoSpaceDE w:val="0"/>
        <w:autoSpaceDN w:val="0"/>
        <w:adjustRightInd w:val="0"/>
        <w:spacing w:line="360" w:lineRule="auto"/>
        <w:rPr>
          <w:rFonts w:asciiTheme="majorHAnsi" w:hAnsiTheme="majorHAnsi" w:cs="Times New Roman"/>
        </w:rPr>
      </w:pPr>
      <w:r w:rsidRPr="00C728B7">
        <w:rPr>
          <w:rFonts w:asciiTheme="majorHAnsi" w:hAnsiTheme="majorHAnsi" w:cs="Times New Roman"/>
        </w:rPr>
        <w:t xml:space="preserve">The </w:t>
      </w:r>
      <w:r w:rsidR="005A6EE8" w:rsidRPr="00C728B7">
        <w:rPr>
          <w:rFonts w:asciiTheme="majorHAnsi" w:hAnsiTheme="majorHAnsi" w:cs="Times New Roman"/>
        </w:rPr>
        <w:t>working title for the exhibition was</w:t>
      </w:r>
      <w:r w:rsidR="00926318" w:rsidRPr="00C728B7">
        <w:rPr>
          <w:rFonts w:asciiTheme="majorHAnsi" w:hAnsiTheme="majorHAnsi" w:cs="Times New Roman"/>
        </w:rPr>
        <w:t xml:space="preserve"> </w:t>
      </w:r>
      <w:r w:rsidR="00183374" w:rsidRPr="00C728B7">
        <w:rPr>
          <w:rFonts w:asciiTheme="majorHAnsi" w:hAnsiTheme="majorHAnsi" w:cs="Times New Roman"/>
          <w:i/>
        </w:rPr>
        <w:t>Personal Identity in Contemporary Austr</w:t>
      </w:r>
      <w:r w:rsidR="00926318" w:rsidRPr="00C728B7">
        <w:rPr>
          <w:rFonts w:asciiTheme="majorHAnsi" w:hAnsiTheme="majorHAnsi" w:cs="Times New Roman"/>
          <w:i/>
        </w:rPr>
        <w:t>alia</w:t>
      </w:r>
      <w:r w:rsidR="00183374" w:rsidRPr="00C728B7">
        <w:rPr>
          <w:rFonts w:asciiTheme="majorHAnsi" w:hAnsiTheme="majorHAnsi" w:cs="Times New Roman"/>
        </w:rPr>
        <w:t>. However, the name did not quite capture</w:t>
      </w:r>
      <w:r w:rsidR="005A6EE8" w:rsidRPr="00C728B7">
        <w:rPr>
          <w:rFonts w:asciiTheme="majorHAnsi" w:hAnsiTheme="majorHAnsi" w:cs="Times New Roman"/>
        </w:rPr>
        <w:t xml:space="preserve"> the interactive and interpersonal experience that the exhibition hoped to evoke, which was to encourage dialogue and self-reflection. It was decided that the final name would </w:t>
      </w:r>
      <w:r w:rsidRPr="00C728B7">
        <w:rPr>
          <w:rFonts w:asciiTheme="majorHAnsi" w:hAnsiTheme="majorHAnsi" w:cs="Times New Roman"/>
        </w:rPr>
        <w:t xml:space="preserve">be </w:t>
      </w:r>
      <w:r w:rsidRPr="00C728B7">
        <w:rPr>
          <w:rFonts w:asciiTheme="majorHAnsi" w:hAnsiTheme="majorHAnsi" w:cs="Times New Roman"/>
          <w:i/>
        </w:rPr>
        <w:t>Identity: Yours, Mine, Ours</w:t>
      </w:r>
      <w:r w:rsidR="00D07DA3">
        <w:rPr>
          <w:rFonts w:asciiTheme="majorHAnsi" w:hAnsiTheme="majorHAnsi" w:cs="Times New Roman"/>
        </w:rPr>
        <w:t>. C</w:t>
      </w:r>
      <w:r w:rsidR="005A6EE8" w:rsidRPr="00C728B7">
        <w:rPr>
          <w:rFonts w:asciiTheme="majorHAnsi" w:hAnsiTheme="majorHAnsi" w:cs="Times New Roman"/>
        </w:rPr>
        <w:t xml:space="preserve">ombined with the </w:t>
      </w:r>
      <w:r w:rsidR="00F52B6B" w:rsidRPr="00C728B7">
        <w:rPr>
          <w:rFonts w:asciiTheme="majorHAnsi" w:hAnsiTheme="majorHAnsi" w:cs="Times New Roman"/>
        </w:rPr>
        <w:t xml:space="preserve">provocative </w:t>
      </w:r>
      <w:r w:rsidRPr="00C728B7">
        <w:rPr>
          <w:rFonts w:asciiTheme="majorHAnsi" w:hAnsiTheme="majorHAnsi" w:cs="Times New Roman"/>
        </w:rPr>
        <w:t xml:space="preserve">marketing campaign slogan, </w:t>
      </w:r>
      <w:r w:rsidRPr="00C728B7">
        <w:rPr>
          <w:rFonts w:asciiTheme="majorHAnsi" w:hAnsiTheme="majorHAnsi" w:cs="Times New Roman"/>
          <w:i/>
        </w:rPr>
        <w:t>I Belong, Do You?</w:t>
      </w:r>
      <w:r w:rsidR="00D07DA3">
        <w:rPr>
          <w:rFonts w:asciiTheme="majorHAnsi" w:hAnsiTheme="majorHAnsi" w:cs="Times New Roman"/>
          <w:i/>
        </w:rPr>
        <w:t xml:space="preserve">, </w:t>
      </w:r>
      <w:r w:rsidR="005A6EE8" w:rsidRPr="00C728B7">
        <w:rPr>
          <w:rFonts w:asciiTheme="majorHAnsi" w:hAnsiTheme="majorHAnsi" w:cs="Times New Roman"/>
        </w:rPr>
        <w:t>the exhibition placed itself at the centre of contemporary debate about identity and belonging. This approach also</w:t>
      </w:r>
      <w:r w:rsidRPr="00C728B7">
        <w:rPr>
          <w:rFonts w:asciiTheme="majorHAnsi" w:hAnsiTheme="majorHAnsi" w:cs="Times New Roman"/>
        </w:rPr>
        <w:t xml:space="preserve"> supported the museum’s desire ‘</w:t>
      </w:r>
      <w:r w:rsidR="005A6EE8" w:rsidRPr="00C728B7">
        <w:rPr>
          <w:rFonts w:asciiTheme="majorHAnsi" w:hAnsiTheme="majorHAnsi" w:cs="Times New Roman"/>
        </w:rPr>
        <w:t xml:space="preserve">to become contemporary and relevant and </w:t>
      </w:r>
      <w:r w:rsidR="004F0473" w:rsidRPr="00C728B7">
        <w:rPr>
          <w:rFonts w:asciiTheme="majorHAnsi" w:hAnsiTheme="majorHAnsi" w:cs="Times New Roman"/>
        </w:rPr>
        <w:t>engage in …</w:t>
      </w:r>
      <w:r w:rsidR="005A6EE8" w:rsidRPr="00C728B7">
        <w:rPr>
          <w:rFonts w:asciiTheme="majorHAnsi" w:hAnsiTheme="majorHAnsi" w:cs="Times New Roman"/>
        </w:rPr>
        <w:t xml:space="preserve"> and potentially lead discussions around personal identity and </w:t>
      </w:r>
      <w:r w:rsidR="004F0473" w:rsidRPr="00C728B7">
        <w:rPr>
          <w:rFonts w:asciiTheme="majorHAnsi" w:hAnsiTheme="majorHAnsi" w:cs="Times New Roman"/>
        </w:rPr>
        <w:t>how it contributes to diversity…[as well as]</w:t>
      </w:r>
      <w:r w:rsidR="005A6EE8" w:rsidRPr="00C728B7">
        <w:rPr>
          <w:rFonts w:asciiTheme="majorHAnsi" w:hAnsiTheme="majorHAnsi" w:cs="Times New Roman"/>
        </w:rPr>
        <w:t xml:space="preserve"> the more challenging issues </w:t>
      </w:r>
      <w:r w:rsidR="004F0473" w:rsidRPr="00C728B7">
        <w:rPr>
          <w:rFonts w:asciiTheme="majorHAnsi" w:hAnsiTheme="majorHAnsi" w:cs="Times New Roman"/>
        </w:rPr>
        <w:t xml:space="preserve">… </w:t>
      </w:r>
      <w:r w:rsidR="005A6EE8" w:rsidRPr="00C728B7">
        <w:rPr>
          <w:rFonts w:asciiTheme="majorHAnsi" w:hAnsiTheme="majorHAnsi" w:cs="Times New Roman"/>
        </w:rPr>
        <w:t>of racism that are happening around us</w:t>
      </w:r>
      <w:r w:rsidR="00E61CA5">
        <w:rPr>
          <w:rFonts w:asciiTheme="majorHAnsi" w:hAnsiTheme="majorHAnsi" w:cs="Times New Roman"/>
        </w:rPr>
        <w:t>.</w:t>
      </w:r>
      <w:r w:rsidRPr="00C728B7">
        <w:rPr>
          <w:rFonts w:asciiTheme="majorHAnsi" w:hAnsiTheme="majorHAnsi" w:cs="Times New Roman"/>
        </w:rPr>
        <w:t>’</w:t>
      </w:r>
      <w:r w:rsidR="004F0473" w:rsidRPr="00C728B7">
        <w:rPr>
          <w:rFonts w:asciiTheme="majorHAnsi" w:hAnsiTheme="majorHAnsi" w:cs="Times New Roman"/>
        </w:rPr>
        <w:t xml:space="preserve"> (Museum staff)</w:t>
      </w:r>
    </w:p>
    <w:p w14:paraId="37AED1A2" w14:textId="77777777" w:rsidR="005549C5" w:rsidRPr="00C728B7" w:rsidRDefault="005549C5" w:rsidP="00E54DA2">
      <w:pPr>
        <w:autoSpaceDE w:val="0"/>
        <w:autoSpaceDN w:val="0"/>
        <w:adjustRightInd w:val="0"/>
        <w:spacing w:line="360" w:lineRule="auto"/>
        <w:rPr>
          <w:rFonts w:asciiTheme="majorHAnsi" w:hAnsiTheme="majorHAnsi" w:cs="Times New Roman"/>
        </w:rPr>
      </w:pPr>
    </w:p>
    <w:p w14:paraId="48AD05E6" w14:textId="630869D7" w:rsidR="004F0473" w:rsidRDefault="0050031D" w:rsidP="00E54DA2">
      <w:pPr>
        <w:autoSpaceDE w:val="0"/>
        <w:autoSpaceDN w:val="0"/>
        <w:adjustRightInd w:val="0"/>
        <w:spacing w:line="360" w:lineRule="auto"/>
        <w:rPr>
          <w:rFonts w:asciiTheme="majorHAnsi" w:hAnsiTheme="majorHAnsi" w:cs="Times New Roman"/>
        </w:rPr>
      </w:pPr>
      <w:r>
        <w:rPr>
          <w:noProof/>
          <w:lang w:val="en-AU" w:eastAsia="en-AU"/>
        </w:rPr>
        <w:drawing>
          <wp:anchor distT="0" distB="0" distL="114300" distR="114300" simplePos="0" relativeHeight="251798528" behindDoc="0" locked="0" layoutInCell="1" allowOverlap="1" wp14:anchorId="1256DE3E" wp14:editId="5023855A">
            <wp:simplePos x="0" y="0"/>
            <wp:positionH relativeFrom="column">
              <wp:posOffset>448310</wp:posOffset>
            </wp:positionH>
            <wp:positionV relativeFrom="paragraph">
              <wp:posOffset>2880360</wp:posOffset>
            </wp:positionV>
            <wp:extent cx="5289530" cy="1828800"/>
            <wp:effectExtent l="0" t="0" r="6985" b="0"/>
            <wp:wrapTopAndBottom/>
            <wp:docPr id="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rotWithShape="1">
                    <a:blip r:embed="rId29">
                      <a:extLst>
                        <a:ext uri="{28A0092B-C50C-407E-A947-70E740481C1C}">
                          <a14:useLocalDpi xmlns:a14="http://schemas.microsoft.com/office/drawing/2010/main" val="0"/>
                        </a:ext>
                      </a:extLst>
                    </a:blip>
                    <a:srcRect t="20665" b="27513"/>
                    <a:stretch/>
                  </pic:blipFill>
                  <pic:spPr bwMode="auto">
                    <a:xfrm>
                      <a:off x="0" y="0"/>
                      <a:ext cx="5289530" cy="1828800"/>
                    </a:xfrm>
                    <a:prstGeom prst="rect">
                      <a:avLst/>
                    </a:prstGeom>
                    <a:ln>
                      <a:noFill/>
                    </a:ln>
                    <a:extLst>
                      <a:ext uri="{53640926-AAD7-44D8-BBD7-CCE9431645EC}">
                        <a14:shadowObscured xmlns:a14="http://schemas.microsoft.com/office/drawing/2010/main"/>
                      </a:ext>
                    </a:extLst>
                  </pic:spPr>
                </pic:pic>
              </a:graphicData>
            </a:graphic>
          </wp:anchor>
        </w:drawing>
      </w:r>
      <w:r w:rsidR="004F0473" w:rsidRPr="00C728B7">
        <w:rPr>
          <w:rFonts w:asciiTheme="majorHAnsi" w:hAnsiTheme="majorHAnsi" w:cs="Times New Roman"/>
        </w:rPr>
        <w:t>At the centre of this is the museum leadership’s view that the Immigration Museum plays a vit</w:t>
      </w:r>
      <w:r w:rsidR="00AE59A0" w:rsidRPr="00C728B7">
        <w:rPr>
          <w:rFonts w:asciiTheme="majorHAnsi" w:hAnsiTheme="majorHAnsi" w:cs="Times New Roman"/>
        </w:rPr>
        <w:t>al social and educational role ‘</w:t>
      </w:r>
      <w:r w:rsidR="004F0473" w:rsidRPr="00C728B7">
        <w:rPr>
          <w:rFonts w:asciiTheme="majorHAnsi" w:hAnsiTheme="majorHAnsi" w:cs="Times New Roman"/>
        </w:rPr>
        <w:t>as a cultural organisation, as a participant, a leader and a contributor to the discourse around migration, identity, diversity a</w:t>
      </w:r>
      <w:r w:rsidR="00AE59A0" w:rsidRPr="00C728B7">
        <w:rPr>
          <w:rFonts w:asciiTheme="majorHAnsi" w:hAnsiTheme="majorHAnsi" w:cs="Times New Roman"/>
        </w:rPr>
        <w:t>nd its challenges in many forms’</w:t>
      </w:r>
      <w:r w:rsidR="004F0473" w:rsidRPr="00C728B7">
        <w:rPr>
          <w:rFonts w:asciiTheme="majorHAnsi" w:hAnsiTheme="majorHAnsi" w:cs="Times New Roman"/>
        </w:rPr>
        <w:t xml:space="preserve"> (Museum staff). </w:t>
      </w:r>
      <w:r w:rsidR="00453541" w:rsidRPr="00C728B7">
        <w:rPr>
          <w:rFonts w:asciiTheme="majorHAnsi" w:hAnsiTheme="majorHAnsi" w:cs="Times New Roman"/>
        </w:rPr>
        <w:t xml:space="preserve">The Immigration Museum’s vision is part of a broader trend </w:t>
      </w:r>
      <w:r w:rsidR="00F52B6B" w:rsidRPr="00C728B7">
        <w:rPr>
          <w:rFonts w:asciiTheme="majorHAnsi" w:hAnsiTheme="majorHAnsi" w:cs="Times New Roman"/>
        </w:rPr>
        <w:t>that</w:t>
      </w:r>
      <w:r w:rsidR="00453541" w:rsidRPr="00C728B7">
        <w:rPr>
          <w:rFonts w:asciiTheme="majorHAnsi" w:hAnsiTheme="majorHAnsi" w:cs="Times New Roman"/>
        </w:rPr>
        <w:t xml:space="preserve"> view</w:t>
      </w:r>
      <w:r w:rsidR="00F52B6B" w:rsidRPr="00C728B7">
        <w:rPr>
          <w:rFonts w:asciiTheme="majorHAnsi" w:hAnsiTheme="majorHAnsi" w:cs="Times New Roman"/>
        </w:rPr>
        <w:t xml:space="preserve">s </w:t>
      </w:r>
      <w:r w:rsidR="00453541" w:rsidRPr="00C728B7">
        <w:rPr>
          <w:rFonts w:asciiTheme="majorHAnsi" w:hAnsiTheme="majorHAnsi" w:cs="Times New Roman"/>
        </w:rPr>
        <w:t>museums as socially responsibl</w:t>
      </w:r>
      <w:r w:rsidR="00A312EA" w:rsidRPr="00C728B7">
        <w:rPr>
          <w:rFonts w:asciiTheme="majorHAnsi" w:hAnsiTheme="majorHAnsi" w:cs="Times New Roman"/>
        </w:rPr>
        <w:t xml:space="preserve">e institutions. As Sandell </w:t>
      </w:r>
      <w:r w:rsidR="00F6355D" w:rsidRPr="00C728B7">
        <w:rPr>
          <w:rFonts w:asciiTheme="majorHAnsi" w:hAnsiTheme="majorHAnsi" w:cs="Times New Roman"/>
        </w:rPr>
        <w:fldChar w:fldCharType="begin"/>
      </w:r>
      <w:r w:rsidR="00F6355D" w:rsidRPr="00C728B7">
        <w:rPr>
          <w:rFonts w:asciiTheme="majorHAnsi" w:hAnsiTheme="majorHAnsi" w:cs="Times New Roman"/>
        </w:rPr>
        <w:instrText xml:space="preserve"> ADDIN EN.CITE &lt;EndNote&gt;&lt;Cite ExcludeAuth="1"&gt;&lt;Author&gt;Sandell&lt;/Author&gt;&lt;Year&gt;2002&lt;/Year&gt;&lt;RecNum&gt;14144&lt;/RecNum&gt;&lt;DisplayText&gt;(2002)&lt;/DisplayText&gt;&lt;record&gt;&lt;rec-number&gt;14144&lt;/rec-number&gt;&lt;foreign-keys&gt;&lt;key app="EN" db-id="a9av0sw0tez55hevrr15rfstwxvwx9dra0sz" timestamp="1448582775"&gt;14144&lt;/key&gt;&lt;/foreign-keys&gt;&lt;ref-type name="Edited Book"&gt;28&lt;/ref-type&gt;&lt;contributors&gt;&lt;authors&gt;&lt;author&gt;Sandell, R.&lt;/author&gt;&lt;/authors&gt;&lt;/contributors&gt;&lt;titles&gt;&lt;title&gt;Museums, Society, Inequality&lt;/title&gt;&lt;/titles&gt;&lt;dates&gt;&lt;year&gt;2002&lt;/year&gt;&lt;/dates&gt;&lt;pub-location&gt;London&lt;/pub-location&gt;&lt;publisher&gt;Routledge&lt;/publisher&gt;&lt;urls&gt;&lt;/urls&gt;&lt;/record&gt;&lt;/Cite&gt;&lt;/EndNote&gt;</w:instrText>
      </w:r>
      <w:r w:rsidR="00F6355D" w:rsidRPr="00C728B7">
        <w:rPr>
          <w:rFonts w:asciiTheme="majorHAnsi" w:hAnsiTheme="majorHAnsi" w:cs="Times New Roman"/>
        </w:rPr>
        <w:fldChar w:fldCharType="separate"/>
      </w:r>
      <w:r w:rsidR="00F6355D" w:rsidRPr="00C728B7">
        <w:rPr>
          <w:rFonts w:asciiTheme="majorHAnsi" w:hAnsiTheme="majorHAnsi" w:cs="Times New Roman"/>
          <w:noProof/>
        </w:rPr>
        <w:t>(2002)</w:t>
      </w:r>
      <w:r w:rsidR="00F6355D" w:rsidRPr="00C728B7">
        <w:rPr>
          <w:rFonts w:asciiTheme="majorHAnsi" w:hAnsiTheme="majorHAnsi" w:cs="Times New Roman"/>
        </w:rPr>
        <w:fldChar w:fldCharType="end"/>
      </w:r>
      <w:r w:rsidR="00453541" w:rsidRPr="00C728B7">
        <w:rPr>
          <w:rFonts w:asciiTheme="majorHAnsi" w:hAnsiTheme="majorHAnsi" w:cs="Times New Roman"/>
        </w:rPr>
        <w:t xml:space="preserve"> points out, this is not in itself a new concept, but it do</w:t>
      </w:r>
      <w:r w:rsidR="00C52DAF" w:rsidRPr="00C728B7">
        <w:rPr>
          <w:rFonts w:asciiTheme="majorHAnsi" w:hAnsiTheme="majorHAnsi" w:cs="Times New Roman"/>
        </w:rPr>
        <w:t>es place museums in a position that requires them to</w:t>
      </w:r>
      <w:r w:rsidR="00453541" w:rsidRPr="00C728B7">
        <w:rPr>
          <w:rFonts w:asciiTheme="majorHAnsi" w:hAnsiTheme="majorHAnsi" w:cs="Times New Roman"/>
        </w:rPr>
        <w:t xml:space="preserve"> not only acknowledge their soci</w:t>
      </w:r>
      <w:r w:rsidR="00AE59A0" w:rsidRPr="00C728B7">
        <w:rPr>
          <w:rFonts w:asciiTheme="majorHAnsi" w:hAnsiTheme="majorHAnsi" w:cs="Times New Roman"/>
        </w:rPr>
        <w:t>al role but also to understand ‘</w:t>
      </w:r>
      <w:r w:rsidR="00453541" w:rsidRPr="00C728B7">
        <w:rPr>
          <w:rFonts w:asciiTheme="majorHAnsi" w:hAnsiTheme="majorHAnsi" w:cs="Times New Roman"/>
        </w:rPr>
        <w:t xml:space="preserve">their impact on society [and to] seek to shape that impact through practice that is based on contemporary values and </w:t>
      </w:r>
      <w:r w:rsidR="00AE59A0" w:rsidRPr="00C728B7">
        <w:rPr>
          <w:rFonts w:asciiTheme="majorHAnsi" w:hAnsiTheme="majorHAnsi" w:cs="Times New Roman"/>
        </w:rPr>
        <w:t>a commitment to social equality’</w:t>
      </w:r>
      <w:r w:rsidR="00453541" w:rsidRPr="00C728B7">
        <w:rPr>
          <w:rFonts w:asciiTheme="majorHAnsi" w:hAnsiTheme="majorHAnsi" w:cs="Times New Roman"/>
        </w:rPr>
        <w:t xml:space="preserve"> </w:t>
      </w:r>
      <w:r w:rsidR="00F6355D" w:rsidRPr="00C728B7">
        <w:rPr>
          <w:rFonts w:asciiTheme="majorHAnsi" w:hAnsiTheme="majorHAnsi" w:cs="Times New Roman"/>
        </w:rPr>
        <w:fldChar w:fldCharType="begin"/>
      </w:r>
      <w:r w:rsidR="00F6355D" w:rsidRPr="00C728B7">
        <w:rPr>
          <w:rFonts w:asciiTheme="majorHAnsi" w:hAnsiTheme="majorHAnsi" w:cs="Times New Roman"/>
        </w:rPr>
        <w:instrText xml:space="preserve"> ADDIN EN.CITE &lt;EndNote&gt;&lt;Cite ExcludeAuth="1" ExcludeYear="1"&gt;&lt;Author&gt;Sandell&lt;/Author&gt;&lt;Year&gt;2002&lt;/Year&gt;&lt;RecNum&gt;14144&lt;/RecNum&gt;&lt;Pages&gt;21&lt;/Pages&gt;&lt;DisplayText&gt;(p. 21)&lt;/DisplayText&gt;&lt;record&gt;&lt;rec-number&gt;14144&lt;/rec-number&gt;&lt;foreign-keys&gt;&lt;key app="EN" db-id="a9av0sw0tez55hevrr15rfstwxvwx9dra0sz" timestamp="1448582775"&gt;14144&lt;/key&gt;&lt;/foreign-keys&gt;&lt;ref-type name="Edited Book"&gt;28&lt;/ref-type&gt;&lt;contributors&gt;&lt;authors&gt;&lt;author&gt;Sandell, R.&lt;/author&gt;&lt;/authors&gt;&lt;/contributors&gt;&lt;titles&gt;&lt;title&gt;Museums, Society, Inequality&lt;/title&gt;&lt;/titles&gt;&lt;dates&gt;&lt;year&gt;2002&lt;/year&gt;&lt;/dates&gt;&lt;pub-location&gt;London&lt;/pub-location&gt;&lt;publisher&gt;Routledge&lt;/publisher&gt;&lt;urls&gt;&lt;/urls&gt;&lt;/record&gt;&lt;/Cite&gt;&lt;/EndNote&gt;</w:instrText>
      </w:r>
      <w:r w:rsidR="00F6355D" w:rsidRPr="00C728B7">
        <w:rPr>
          <w:rFonts w:asciiTheme="majorHAnsi" w:hAnsiTheme="majorHAnsi" w:cs="Times New Roman"/>
        </w:rPr>
        <w:fldChar w:fldCharType="separate"/>
      </w:r>
      <w:r w:rsidR="00F6355D" w:rsidRPr="00C728B7">
        <w:rPr>
          <w:rFonts w:asciiTheme="majorHAnsi" w:hAnsiTheme="majorHAnsi" w:cs="Times New Roman"/>
          <w:noProof/>
        </w:rPr>
        <w:t>(p. 21)</w:t>
      </w:r>
      <w:r w:rsidR="00F6355D" w:rsidRPr="00C728B7">
        <w:rPr>
          <w:rFonts w:asciiTheme="majorHAnsi" w:hAnsiTheme="majorHAnsi" w:cs="Times New Roman"/>
        </w:rPr>
        <w:fldChar w:fldCharType="end"/>
      </w:r>
      <w:r w:rsidR="00453541" w:rsidRPr="00C728B7">
        <w:rPr>
          <w:rFonts w:asciiTheme="majorHAnsi" w:hAnsiTheme="majorHAnsi" w:cs="Times New Roman"/>
        </w:rPr>
        <w:t xml:space="preserve">. This </w:t>
      </w:r>
      <w:r w:rsidR="0081669C" w:rsidRPr="00C728B7">
        <w:rPr>
          <w:rFonts w:asciiTheme="majorHAnsi" w:hAnsiTheme="majorHAnsi" w:cs="Times New Roman"/>
        </w:rPr>
        <w:t xml:space="preserve">research </w:t>
      </w:r>
      <w:r w:rsidR="00453541" w:rsidRPr="00C728B7">
        <w:rPr>
          <w:rFonts w:asciiTheme="majorHAnsi" w:hAnsiTheme="majorHAnsi" w:cs="Times New Roman"/>
        </w:rPr>
        <w:t xml:space="preserve">evaluation </w:t>
      </w:r>
      <w:r w:rsidR="0081669C" w:rsidRPr="00C728B7">
        <w:rPr>
          <w:rFonts w:asciiTheme="majorHAnsi" w:hAnsiTheme="majorHAnsi" w:cs="Times New Roman"/>
        </w:rPr>
        <w:t xml:space="preserve">of the Immigration Museum’s </w:t>
      </w:r>
      <w:r w:rsidR="00453541" w:rsidRPr="00C728B7">
        <w:rPr>
          <w:rFonts w:asciiTheme="majorHAnsi" w:hAnsiTheme="majorHAnsi" w:cs="Times New Roman"/>
        </w:rPr>
        <w:t xml:space="preserve">Identity exhibition is part of this call to examine the social impact of museums. </w:t>
      </w:r>
    </w:p>
    <w:p w14:paraId="425B2DDB" w14:textId="602C1DBE" w:rsidR="00AF2BC6" w:rsidRDefault="0050031D" w:rsidP="00E54DA2">
      <w:pPr>
        <w:autoSpaceDE w:val="0"/>
        <w:autoSpaceDN w:val="0"/>
        <w:adjustRightInd w:val="0"/>
        <w:spacing w:line="360" w:lineRule="auto"/>
        <w:rPr>
          <w:rFonts w:asciiTheme="majorHAnsi" w:hAnsiTheme="majorHAnsi" w:cs="Times New Roman"/>
        </w:rPr>
      </w:pPr>
      <w:r w:rsidRPr="0050031D">
        <w:rPr>
          <w:rFonts w:ascii="Verdana" w:hAnsi="Verdana"/>
          <w:noProof/>
          <w:color w:val="333333"/>
          <w:sz w:val="17"/>
          <w:szCs w:val="17"/>
          <w:lang w:val="en-AU" w:eastAsia="en-AU"/>
        </w:rPr>
        <mc:AlternateContent>
          <mc:Choice Requires="wps">
            <w:drawing>
              <wp:anchor distT="0" distB="0" distL="114300" distR="114300" simplePos="0" relativeHeight="251800576" behindDoc="0" locked="0" layoutInCell="1" allowOverlap="1" wp14:anchorId="177DFB2F" wp14:editId="3580A7CC">
                <wp:simplePos x="0" y="0"/>
                <wp:positionH relativeFrom="column">
                  <wp:posOffset>406400</wp:posOffset>
                </wp:positionH>
                <wp:positionV relativeFrom="paragraph">
                  <wp:posOffset>1940560</wp:posOffset>
                </wp:positionV>
                <wp:extent cx="2687320" cy="386080"/>
                <wp:effectExtent l="0" t="0" r="0" b="0"/>
                <wp:wrapThrough wrapText="bothSides">
                  <wp:wrapPolygon edited="0">
                    <wp:start x="0" y="0"/>
                    <wp:lineTo x="0" y="20250"/>
                    <wp:lineTo x="21437" y="20250"/>
                    <wp:lineTo x="21437" y="0"/>
                    <wp:lineTo x="0" y="0"/>
                  </wp:wrapPolygon>
                </wp:wrapThrough>
                <wp:docPr id="78" name="Text Box 78"/>
                <wp:cNvGraphicFramePr/>
                <a:graphic xmlns:a="http://schemas.openxmlformats.org/drawingml/2006/main">
                  <a:graphicData uri="http://schemas.microsoft.com/office/word/2010/wordprocessingShape">
                    <wps:wsp>
                      <wps:cNvSpPr txBox="1"/>
                      <wps:spPr>
                        <a:xfrm>
                          <a:off x="0" y="0"/>
                          <a:ext cx="2687320" cy="386080"/>
                        </a:xfrm>
                        <a:prstGeom prst="rect">
                          <a:avLst/>
                        </a:prstGeom>
                        <a:solidFill>
                          <a:sysClr val="window" lastClr="FFFFFF"/>
                        </a:solidFill>
                        <a:ln w="6350">
                          <a:noFill/>
                        </a:ln>
                        <a:effectLst/>
                      </wps:spPr>
                      <wps:txbx>
                        <w:txbxContent>
                          <w:p w14:paraId="1D265DE1" w14:textId="77777777" w:rsidR="00B153DA" w:rsidRDefault="00B153DA" w:rsidP="0050031D">
                            <w:pPr>
                              <w:rPr>
                                <w:rFonts w:asciiTheme="majorHAnsi" w:hAnsiTheme="majorHAnsi" w:cs="Times New Roman"/>
                                <w:i/>
                                <w:color w:val="244061" w:themeColor="accent1" w:themeShade="80"/>
                                <w:sz w:val="18"/>
                                <w:szCs w:val="18"/>
                              </w:rPr>
                            </w:pPr>
                            <w:r>
                              <w:rPr>
                                <w:rFonts w:asciiTheme="majorHAnsi" w:hAnsiTheme="majorHAnsi" w:cs="Times New Roman"/>
                                <w:color w:val="244061" w:themeColor="accent1" w:themeShade="80"/>
                                <w:sz w:val="18"/>
                                <w:szCs w:val="18"/>
                              </w:rPr>
                              <w:t xml:space="preserve">Students at </w:t>
                            </w:r>
                            <w:r w:rsidRPr="005A0A7E">
                              <w:rPr>
                                <w:rFonts w:asciiTheme="majorHAnsi" w:hAnsiTheme="majorHAnsi" w:cs="Times New Roman"/>
                                <w:i/>
                                <w:color w:val="244061" w:themeColor="accent1" w:themeShade="80"/>
                                <w:sz w:val="18"/>
                                <w:szCs w:val="18"/>
                              </w:rPr>
                              <w:t>Identity: yours, mine, ours</w:t>
                            </w:r>
                            <w:r>
                              <w:rPr>
                                <w:rFonts w:asciiTheme="majorHAnsi" w:hAnsiTheme="majorHAnsi" w:cs="Times New Roman"/>
                                <w:color w:val="244061" w:themeColor="accent1" w:themeShade="80"/>
                                <w:sz w:val="18"/>
                                <w:szCs w:val="18"/>
                              </w:rPr>
                              <w:t xml:space="preserve"> Exhibition</w:t>
                            </w:r>
                          </w:p>
                          <w:p w14:paraId="63EC351C" w14:textId="77777777" w:rsidR="00B153DA" w:rsidRPr="00476225" w:rsidRDefault="00B153DA" w:rsidP="0050031D">
                            <w:pPr>
                              <w:spacing w:after="120" w:line="360" w:lineRule="auto"/>
                              <w:rPr>
                                <w:rFonts w:asciiTheme="majorHAnsi" w:hAnsiTheme="majorHAnsi" w:cs="Times New Roman"/>
                                <w:color w:val="244061" w:themeColor="accent1" w:themeShade="80"/>
                                <w:sz w:val="18"/>
                                <w:szCs w:val="18"/>
                              </w:rPr>
                            </w:pPr>
                            <w:r w:rsidRPr="00476225">
                              <w:rPr>
                                <w:rFonts w:asciiTheme="majorHAnsi" w:hAnsiTheme="majorHAnsi" w:cs="Times New Roman"/>
                                <w:color w:val="244061" w:themeColor="accent1" w:themeShade="80"/>
                                <w:sz w:val="18"/>
                                <w:szCs w:val="18"/>
                              </w:rPr>
                              <w:t>Source – Museum Victoria</w:t>
                            </w:r>
                          </w:p>
                          <w:p w14:paraId="77BE7219" w14:textId="77777777" w:rsidR="00B153DA" w:rsidRDefault="00B153DA" w:rsidP="0050031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7DFB2F" id="Text Box 78" o:spid="_x0000_s1031" type="#_x0000_t202" style="position:absolute;margin-left:32pt;margin-top:152.8pt;width:211.6pt;height:30.4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SLOsVgIAAKEEAAAOAAAAZHJzL2Uyb0RvYy54bWysVE1vGjEQvVfqf7B8LwskIRSxRDQRVaUo&#10;iQRVzsbrhZW8Htc27NJf32cvEJr2VJWDGc+M5+O9mZ3etbVme+V8RSbng16fM2UkFZXZ5Pz7avFp&#10;zJkPwhRCk1E5PyjP72YfP0wbO1FD2pIulGMIYvyksTnfhmAnWeblVtXC98gqA2NJrhYBV7fJCica&#10;RK91Nuz3R1lDrrCOpPIe2ofOyGcpflkqGZ7L0qvAdM5RW0inS+c6ntlsKiYbJ+y2kscyxD9UUYvK&#10;IOk51IMIgu1c9UeoupKOPJWhJ6nOqCwrqVIP6GbQf9fNciusSr0AHG/PMPn/F1Y+7V8cq4qc34Ip&#10;I2pwtFJtYF+oZVABn8b6CdyWFo6hhR48n/Qeyth2W7o6/qMhBjuQPpzRjdEklMPR+PZqCJOE7Wo8&#10;6o8T/Nnba+t8+KqoZlHIuQN7CVSxf/QBlcD15BKTedJVsai0TpeDv9eO7QWIxnwU1HCmhQ9Q5nyR&#10;frFohPjtmTasyfno6qafMhmK8To/bWJclYbomD9C0bUcpdCu2wTdzQmONRUHoOSomzNv5aJCK4+o&#10;40U4DBa6x7KEZxylJmSmo8TZltzPv+mjP/iGlbMGg5pz/2MnnEJ73wwm4fPg+jpOdrpc39xGhN2l&#10;ZX1pMbv6ngDRAGtpZRKjf9AnsXRUv2Kn5jErTMJI5M55OIn3oVsf7KRU83lywixbER7N0soYOuIW&#10;iVq1r8LZI5sBc/BEp5EWk3ekdr7xpaH5LlBZJcYjzh2q4C5esAeJxePOxkW7vCevty/L7BcAAAD/&#10;/wMAUEsDBBQABgAIAAAAIQAdtApS4gAAAAoBAAAPAAAAZHJzL2Rvd25yZXYueG1sTI/BTsMwEETv&#10;SPyDtUjcqEMJbhXiVAiBoBJRS0Di6sZLEojtyHab0K9nOcFxdkazb/LVZHp2QB86ZyVczhJgaGun&#10;O9tIeHt9uFgCC1FZrXpnUcI3BlgVpye5yrQb7QseqtgwKrEhUxLaGIeM81C3aFSYuQEteR/OGxVJ&#10;+oZrr0YqNz2fJ4ngRnWWPrRqwLsW669qbyS8j9Wj36zXn9vhqTxujlX5jPellOdn0+0NsIhT/AvD&#10;Lz6hQ0FMO7e3OrBegkhpSpRwlVwLYBRIl4s5sB1dhEiBFzn/P6H4AQAA//8DAFBLAQItABQABgAI&#10;AAAAIQC2gziS/gAAAOEBAAATAAAAAAAAAAAAAAAAAAAAAABbQ29udGVudF9UeXBlc10ueG1sUEsB&#10;Ai0AFAAGAAgAAAAhADj9If/WAAAAlAEAAAsAAAAAAAAAAAAAAAAALwEAAF9yZWxzLy5yZWxzUEsB&#10;Ai0AFAAGAAgAAAAhAPdIs6xWAgAAoQQAAA4AAAAAAAAAAAAAAAAALgIAAGRycy9lMm9Eb2MueG1s&#10;UEsBAi0AFAAGAAgAAAAhAB20ClLiAAAACgEAAA8AAAAAAAAAAAAAAAAAsAQAAGRycy9kb3ducmV2&#10;LnhtbFBLBQYAAAAABAAEAPMAAAC/BQAAAAA=&#10;" fillcolor="window" stroked="f" strokeweight=".5pt">
                <v:textbox>
                  <w:txbxContent>
                    <w:p w14:paraId="1D265DE1" w14:textId="77777777" w:rsidR="00B153DA" w:rsidRDefault="00B153DA" w:rsidP="0050031D">
                      <w:pPr>
                        <w:rPr>
                          <w:rFonts w:asciiTheme="majorHAnsi" w:hAnsiTheme="majorHAnsi" w:cs="Times New Roman"/>
                          <w:i/>
                          <w:color w:val="244061" w:themeColor="accent1" w:themeShade="80"/>
                          <w:sz w:val="18"/>
                          <w:szCs w:val="18"/>
                        </w:rPr>
                      </w:pPr>
                      <w:r>
                        <w:rPr>
                          <w:rFonts w:asciiTheme="majorHAnsi" w:hAnsiTheme="majorHAnsi" w:cs="Times New Roman"/>
                          <w:color w:val="244061" w:themeColor="accent1" w:themeShade="80"/>
                          <w:sz w:val="18"/>
                          <w:szCs w:val="18"/>
                        </w:rPr>
                        <w:t xml:space="preserve">Students at </w:t>
                      </w:r>
                      <w:r w:rsidRPr="005A0A7E">
                        <w:rPr>
                          <w:rFonts w:asciiTheme="majorHAnsi" w:hAnsiTheme="majorHAnsi" w:cs="Times New Roman"/>
                          <w:i/>
                          <w:color w:val="244061" w:themeColor="accent1" w:themeShade="80"/>
                          <w:sz w:val="18"/>
                          <w:szCs w:val="18"/>
                        </w:rPr>
                        <w:t>Identity: yours, mine, ours</w:t>
                      </w:r>
                      <w:r>
                        <w:rPr>
                          <w:rFonts w:asciiTheme="majorHAnsi" w:hAnsiTheme="majorHAnsi" w:cs="Times New Roman"/>
                          <w:color w:val="244061" w:themeColor="accent1" w:themeShade="80"/>
                          <w:sz w:val="18"/>
                          <w:szCs w:val="18"/>
                        </w:rPr>
                        <w:t xml:space="preserve"> Exhibition</w:t>
                      </w:r>
                    </w:p>
                    <w:p w14:paraId="63EC351C" w14:textId="77777777" w:rsidR="00B153DA" w:rsidRPr="00476225" w:rsidRDefault="00B153DA" w:rsidP="0050031D">
                      <w:pPr>
                        <w:spacing w:after="120" w:line="360" w:lineRule="auto"/>
                        <w:rPr>
                          <w:rFonts w:asciiTheme="majorHAnsi" w:hAnsiTheme="majorHAnsi" w:cs="Times New Roman"/>
                          <w:color w:val="244061" w:themeColor="accent1" w:themeShade="80"/>
                          <w:sz w:val="18"/>
                          <w:szCs w:val="18"/>
                        </w:rPr>
                      </w:pPr>
                      <w:r w:rsidRPr="00476225">
                        <w:rPr>
                          <w:rFonts w:asciiTheme="majorHAnsi" w:hAnsiTheme="majorHAnsi" w:cs="Times New Roman"/>
                          <w:color w:val="244061" w:themeColor="accent1" w:themeShade="80"/>
                          <w:sz w:val="18"/>
                          <w:szCs w:val="18"/>
                        </w:rPr>
                        <w:t>Source – Museum Victoria</w:t>
                      </w:r>
                    </w:p>
                    <w:p w14:paraId="77BE7219" w14:textId="77777777" w:rsidR="00B153DA" w:rsidRDefault="00B153DA" w:rsidP="0050031D"/>
                  </w:txbxContent>
                </v:textbox>
                <w10:wrap type="through"/>
              </v:shape>
            </w:pict>
          </mc:Fallback>
        </mc:AlternateContent>
      </w:r>
    </w:p>
    <w:p w14:paraId="0843F539" w14:textId="504798EB" w:rsidR="00AD2314" w:rsidRPr="00C728B7" w:rsidRDefault="00AF2BC6" w:rsidP="00935255">
      <w:pPr>
        <w:pStyle w:val="Heading2"/>
        <w:spacing w:line="360" w:lineRule="auto"/>
        <w:rPr>
          <w:rFonts w:cs="Times New Roman"/>
        </w:rPr>
      </w:pPr>
      <w:bookmarkStart w:id="20" w:name="_Toc316300450"/>
      <w:r w:rsidRPr="003D5704">
        <w:rPr>
          <w:noProof/>
          <w:lang w:val="en-AU" w:eastAsia="en-AU"/>
        </w:rPr>
        <w:lastRenderedPageBreak/>
        <w:drawing>
          <wp:anchor distT="0" distB="0" distL="114300" distR="114300" simplePos="0" relativeHeight="251668480" behindDoc="0" locked="0" layoutInCell="1" allowOverlap="1" wp14:anchorId="67CC8DC4" wp14:editId="2D1BE9B6">
            <wp:simplePos x="0" y="0"/>
            <wp:positionH relativeFrom="column">
              <wp:posOffset>2654935</wp:posOffset>
            </wp:positionH>
            <wp:positionV relativeFrom="paragraph">
              <wp:posOffset>299720</wp:posOffset>
            </wp:positionV>
            <wp:extent cx="3559175" cy="5807710"/>
            <wp:effectExtent l="0" t="0" r="3175" b="2540"/>
            <wp:wrapThrough wrapText="bothSides">
              <wp:wrapPolygon edited="0">
                <wp:start x="1503" y="0"/>
                <wp:lineTo x="809" y="142"/>
                <wp:lineTo x="0" y="779"/>
                <wp:lineTo x="0" y="20830"/>
                <wp:lineTo x="925" y="21468"/>
                <wp:lineTo x="1503" y="21539"/>
                <wp:lineTo x="20001" y="21539"/>
                <wp:lineTo x="20579" y="21468"/>
                <wp:lineTo x="21504" y="20830"/>
                <wp:lineTo x="21504" y="779"/>
                <wp:lineTo x="20694" y="142"/>
                <wp:lineTo x="20001" y="0"/>
                <wp:lineTo x="1503" y="0"/>
              </wp:wrapPolygon>
            </wp:wrapThrough>
            <wp:docPr id="22" name="Picture 22" descr="G:\CRE\Exhibitions\Exhibitions - Archive\IM Exhibitions\Exhibitions Permanent\Identity\ARC Project 2012-2014\Final Report Version\Images\First Impressions Touch Tab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CRE\Exhibitions\Exhibitions - Archive\IM Exhibitions\Exhibitions Permanent\Identity\ARC Project 2012-2014\Final Report Version\Images\First Impressions Touch Table.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559175" cy="5807710"/>
                    </a:xfrm>
                    <a:prstGeom prst="rect">
                      <a:avLst/>
                    </a:prstGeom>
                    <a:noFill/>
                    <a:ln>
                      <a:noFill/>
                    </a:ln>
                    <a:effectLst>
                      <a:softEdge rad="254000"/>
                    </a:effectLst>
                  </pic:spPr>
                </pic:pic>
              </a:graphicData>
            </a:graphic>
            <wp14:sizeRelH relativeFrom="margin">
              <wp14:pctWidth>0</wp14:pctWidth>
            </wp14:sizeRelH>
            <wp14:sizeRelV relativeFrom="margin">
              <wp14:pctHeight>0</wp14:pctHeight>
            </wp14:sizeRelV>
          </wp:anchor>
        </w:drawing>
      </w:r>
      <w:r w:rsidR="00AD2314" w:rsidRPr="00C728B7">
        <w:rPr>
          <w:rFonts w:cs="Times New Roman"/>
        </w:rPr>
        <w:t>1.2 Exhibition aims</w:t>
      </w:r>
      <w:bookmarkEnd w:id="20"/>
    </w:p>
    <w:p w14:paraId="322332F8" w14:textId="6962301C" w:rsidR="00D8690D" w:rsidRPr="00C728B7" w:rsidRDefault="00744381" w:rsidP="00E54DA2">
      <w:pPr>
        <w:autoSpaceDE w:val="0"/>
        <w:autoSpaceDN w:val="0"/>
        <w:adjustRightInd w:val="0"/>
        <w:spacing w:line="360" w:lineRule="auto"/>
        <w:rPr>
          <w:rFonts w:asciiTheme="majorHAnsi" w:hAnsiTheme="majorHAnsi" w:cs="Times New Roman"/>
        </w:rPr>
      </w:pPr>
      <w:r>
        <w:rPr>
          <w:noProof/>
          <w:lang w:val="en-AU" w:eastAsia="en-AU"/>
        </w:rPr>
        <mc:AlternateContent>
          <mc:Choice Requires="wps">
            <w:drawing>
              <wp:anchor distT="0" distB="0" distL="114300" distR="114300" simplePos="0" relativeHeight="251670528" behindDoc="0" locked="0" layoutInCell="1" allowOverlap="1" wp14:anchorId="03EEA595" wp14:editId="2BAA6115">
                <wp:simplePos x="0" y="0"/>
                <wp:positionH relativeFrom="column">
                  <wp:posOffset>2821305</wp:posOffset>
                </wp:positionH>
                <wp:positionV relativeFrom="paragraph">
                  <wp:posOffset>5728335</wp:posOffset>
                </wp:positionV>
                <wp:extent cx="2936240" cy="700405"/>
                <wp:effectExtent l="0" t="0" r="0" b="4445"/>
                <wp:wrapSquare wrapText="bothSides"/>
                <wp:docPr id="24" name="Text Box 24"/>
                <wp:cNvGraphicFramePr/>
                <a:graphic xmlns:a="http://schemas.openxmlformats.org/drawingml/2006/main">
                  <a:graphicData uri="http://schemas.microsoft.com/office/word/2010/wordprocessingShape">
                    <wps:wsp>
                      <wps:cNvSpPr txBox="1"/>
                      <wps:spPr>
                        <a:xfrm>
                          <a:off x="0" y="0"/>
                          <a:ext cx="2936240" cy="70040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C24A552" w14:textId="0D94564D" w:rsidR="00B153DA" w:rsidRPr="00A701A2" w:rsidRDefault="00B153DA" w:rsidP="00A701A2">
                            <w:pPr>
                              <w:autoSpaceDE w:val="0"/>
                              <w:autoSpaceDN w:val="0"/>
                              <w:adjustRightInd w:val="0"/>
                              <w:spacing w:before="40"/>
                              <w:rPr>
                                <w:rFonts w:asciiTheme="majorHAnsi" w:hAnsiTheme="majorHAnsi" w:cs="Times New Roman"/>
                                <w:color w:val="244061" w:themeColor="accent1" w:themeShade="80"/>
                                <w:sz w:val="18"/>
                                <w:szCs w:val="18"/>
                              </w:rPr>
                            </w:pPr>
                            <w:r>
                              <w:rPr>
                                <w:rFonts w:asciiTheme="majorHAnsi" w:hAnsiTheme="majorHAnsi" w:cs="Times New Roman"/>
                                <w:color w:val="244061" w:themeColor="accent1" w:themeShade="80"/>
                                <w:sz w:val="18"/>
                                <w:szCs w:val="18"/>
                              </w:rPr>
                              <w:t>‘First Impressions’ Touch Table</w:t>
                            </w:r>
                          </w:p>
                          <w:p w14:paraId="44E6FAA1" w14:textId="77777777" w:rsidR="00B153DA" w:rsidRDefault="00B153DA" w:rsidP="009D0749">
                            <w:pPr>
                              <w:rPr>
                                <w:rFonts w:asciiTheme="majorHAnsi" w:hAnsiTheme="majorHAnsi" w:cs="Times New Roman"/>
                                <w:i/>
                                <w:color w:val="244061" w:themeColor="accent1" w:themeShade="80"/>
                                <w:sz w:val="18"/>
                                <w:szCs w:val="18"/>
                              </w:rPr>
                            </w:pPr>
                            <w:r w:rsidRPr="0078347D">
                              <w:rPr>
                                <w:rFonts w:asciiTheme="majorHAnsi" w:hAnsiTheme="majorHAnsi" w:cs="Times New Roman"/>
                                <w:i/>
                                <w:color w:val="244061" w:themeColor="accent1" w:themeShade="80"/>
                                <w:sz w:val="18"/>
                                <w:szCs w:val="18"/>
                              </w:rPr>
                              <w:t xml:space="preserve">Identity: Yours, Mine, Ours </w:t>
                            </w:r>
                            <w:r w:rsidRPr="002E4026">
                              <w:rPr>
                                <w:rFonts w:asciiTheme="majorHAnsi" w:hAnsiTheme="majorHAnsi" w:cs="Times New Roman"/>
                                <w:color w:val="244061" w:themeColor="accent1" w:themeShade="80"/>
                                <w:sz w:val="18"/>
                                <w:szCs w:val="18"/>
                              </w:rPr>
                              <w:t>Exhibition</w:t>
                            </w:r>
                          </w:p>
                          <w:p w14:paraId="4F873B6C" w14:textId="4BD741AA" w:rsidR="00B153DA" w:rsidRPr="007321CA" w:rsidRDefault="00B153DA" w:rsidP="009D0749">
                            <w:pPr>
                              <w:autoSpaceDE w:val="0"/>
                              <w:autoSpaceDN w:val="0"/>
                              <w:adjustRightInd w:val="0"/>
                              <w:rPr>
                                <w:rFonts w:asciiTheme="majorHAnsi" w:hAnsiTheme="majorHAnsi" w:cs="Times New Roman"/>
                                <w:color w:val="244061" w:themeColor="accent1" w:themeShade="80"/>
                                <w:sz w:val="18"/>
                                <w:szCs w:val="18"/>
                              </w:rPr>
                            </w:pPr>
                            <w:r w:rsidRPr="007321CA">
                              <w:rPr>
                                <w:rFonts w:asciiTheme="majorHAnsi" w:hAnsiTheme="majorHAnsi" w:cs="Times New Roman"/>
                                <w:color w:val="244061" w:themeColor="accent1" w:themeShade="80"/>
                                <w:sz w:val="18"/>
                                <w:szCs w:val="18"/>
                              </w:rPr>
                              <w:t>Source – Museum Victoria</w:t>
                            </w:r>
                          </w:p>
                          <w:p w14:paraId="0C48D646" w14:textId="77777777" w:rsidR="00B153DA" w:rsidRDefault="00B153D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EEA595" id="Text Box 24" o:spid="_x0000_s1032" type="#_x0000_t202" style="position:absolute;margin-left:222.15pt;margin-top:451.05pt;width:231.2pt;height:55.1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hXSjgIAAJMFAAAOAAAAZHJzL2Uyb0RvYy54bWysVN9P2zAQfp+0/8Hy+0haShkVKepATJMQ&#10;oMHEs+vY1Jrt82y3SffXc3aStmO8MO0lse++u/N99+P8ojWabIQPCmxFR0clJcJyqJV9ruiPx+tP&#10;nykJkdmaabCiolsR6MX844fzxs3EGFaga+EJOrFh1riKrmJ0s6IIfCUMC0fghEWlBG9YxKt/LmrP&#10;GvRudDEuy2nRgK+dBy5CQOlVp6Tz7F9KweOdlEFEoiuKb4v56/N3mb7F/JzNnj1zK8X7Z7B/eIVh&#10;ymLQnasrFhlZe/WXK6O4hwAyHnEwBUipuMg5YDaj8lU2DyvmRM4FyQluR1P4f2757ebeE1VXdDyh&#10;xDKDNXoUbSRfoCUoQn4aF2YIe3AIjC3Ksc6DPKAwpd1Kb9IfEyKoR6a3O3aTN47C8dnxdDxBFUfd&#10;aVlOypPkpthbOx/iVwGGpENFPVYvk8o2NyF20AGSggXQqr5WWudL6hhxqT3ZMKy1jvmN6PwPlLak&#10;qej0+KTMji0k886ztsmNyD3Th0uZdxnmU9xqkTDafhcSOcuJvhGbcS7sLn5GJ5TEUO8x7PH7V73H&#10;uMsDLXJksHFnbJQFn7PPQ7anrP45UCY7PNbmIO90jO2yzc0yHRpgCfUW+8JDN1nB8WuFxbthId4z&#10;j6OE9cb1EO/wIzUg+dCfKFmB//2WPOGxw1FLSYOjWdHwa828oER/s9j7Z6NJaqOYL5OT0zFe/KFm&#10;eaixa3MJ2BEjXESO52PCRz0cpQfzhFtkkaKiilmOsSsah+Nl7BYGbiEuFosMwul1LN7YB8eT68Ry&#10;as3H9ol51/dvxM6/hWGI2exVG3fYZGlhsY4gVe7xxHPHas8/Tn6ekn5LpdVyeM+o/S6dvwAAAP//&#10;AwBQSwMEFAAGAAgAAAAhAG2aD27jAAAADAEAAA8AAABkcnMvZG93bnJldi54bWxMj8tOwzAQRfdI&#10;/IM1SGxQa+dBS0OcCiGgEjuaAmLnxiaJiMdR7Cbh7xlWsBzdo3vP5NvZdmw0g28dSoiWApjByukW&#10;awmH8nFxA8wHhVp1Do2Eb+NhW5yf5SrTbsIXM+5DzagEfaYkNCH0Gee+aoxVful6g5R9usGqQOdQ&#10;cz2oicptx2MhVtyqFmmhUb25b0z1tT9ZCR9X9fuzn59ep+Q66R92Y7l+06WUlxfz3S2wYObwB8Ov&#10;PqlDQU5Hd0LtWSchTdOEUAkbEUfAiNiI1RrYkVARxSnwIuf/nyh+AAAA//8DAFBLAQItABQABgAI&#10;AAAAIQC2gziS/gAAAOEBAAATAAAAAAAAAAAAAAAAAAAAAABbQ29udGVudF9UeXBlc10ueG1sUEsB&#10;Ai0AFAAGAAgAAAAhADj9If/WAAAAlAEAAAsAAAAAAAAAAAAAAAAALwEAAF9yZWxzLy5yZWxzUEsB&#10;Ai0AFAAGAAgAAAAhAAeaFdKOAgAAkwUAAA4AAAAAAAAAAAAAAAAALgIAAGRycy9lMm9Eb2MueG1s&#10;UEsBAi0AFAAGAAgAAAAhAG2aD27jAAAADAEAAA8AAAAAAAAAAAAAAAAA6AQAAGRycy9kb3ducmV2&#10;LnhtbFBLBQYAAAAABAAEAPMAAAD4BQAAAAA=&#10;" fillcolor="white [3201]" stroked="f" strokeweight=".5pt">
                <v:textbox>
                  <w:txbxContent>
                    <w:p w14:paraId="1C24A552" w14:textId="0D94564D" w:rsidR="00B153DA" w:rsidRPr="00A701A2" w:rsidRDefault="00B153DA" w:rsidP="00A701A2">
                      <w:pPr>
                        <w:autoSpaceDE w:val="0"/>
                        <w:autoSpaceDN w:val="0"/>
                        <w:adjustRightInd w:val="0"/>
                        <w:spacing w:before="40"/>
                        <w:rPr>
                          <w:rFonts w:asciiTheme="majorHAnsi" w:hAnsiTheme="majorHAnsi" w:cs="Times New Roman"/>
                          <w:color w:val="244061" w:themeColor="accent1" w:themeShade="80"/>
                          <w:sz w:val="18"/>
                          <w:szCs w:val="18"/>
                        </w:rPr>
                      </w:pPr>
                      <w:r>
                        <w:rPr>
                          <w:rFonts w:asciiTheme="majorHAnsi" w:hAnsiTheme="majorHAnsi" w:cs="Times New Roman"/>
                          <w:color w:val="244061" w:themeColor="accent1" w:themeShade="80"/>
                          <w:sz w:val="18"/>
                          <w:szCs w:val="18"/>
                        </w:rPr>
                        <w:t>‘First Impressions’ Touch Table</w:t>
                      </w:r>
                    </w:p>
                    <w:p w14:paraId="44E6FAA1" w14:textId="77777777" w:rsidR="00B153DA" w:rsidRDefault="00B153DA" w:rsidP="009D0749">
                      <w:pPr>
                        <w:rPr>
                          <w:rFonts w:asciiTheme="majorHAnsi" w:hAnsiTheme="majorHAnsi" w:cs="Times New Roman"/>
                          <w:i/>
                          <w:color w:val="244061" w:themeColor="accent1" w:themeShade="80"/>
                          <w:sz w:val="18"/>
                          <w:szCs w:val="18"/>
                        </w:rPr>
                      </w:pPr>
                      <w:r w:rsidRPr="0078347D">
                        <w:rPr>
                          <w:rFonts w:asciiTheme="majorHAnsi" w:hAnsiTheme="majorHAnsi" w:cs="Times New Roman"/>
                          <w:i/>
                          <w:color w:val="244061" w:themeColor="accent1" w:themeShade="80"/>
                          <w:sz w:val="18"/>
                          <w:szCs w:val="18"/>
                        </w:rPr>
                        <w:t xml:space="preserve">Identity: Yours, Mine, Ours </w:t>
                      </w:r>
                      <w:r w:rsidRPr="002E4026">
                        <w:rPr>
                          <w:rFonts w:asciiTheme="majorHAnsi" w:hAnsiTheme="majorHAnsi" w:cs="Times New Roman"/>
                          <w:color w:val="244061" w:themeColor="accent1" w:themeShade="80"/>
                          <w:sz w:val="18"/>
                          <w:szCs w:val="18"/>
                        </w:rPr>
                        <w:t>Exhibition</w:t>
                      </w:r>
                    </w:p>
                    <w:p w14:paraId="4F873B6C" w14:textId="4BD741AA" w:rsidR="00B153DA" w:rsidRPr="007321CA" w:rsidRDefault="00B153DA" w:rsidP="009D0749">
                      <w:pPr>
                        <w:autoSpaceDE w:val="0"/>
                        <w:autoSpaceDN w:val="0"/>
                        <w:adjustRightInd w:val="0"/>
                        <w:rPr>
                          <w:rFonts w:asciiTheme="majorHAnsi" w:hAnsiTheme="majorHAnsi" w:cs="Times New Roman"/>
                          <w:color w:val="244061" w:themeColor="accent1" w:themeShade="80"/>
                          <w:sz w:val="18"/>
                          <w:szCs w:val="18"/>
                        </w:rPr>
                      </w:pPr>
                      <w:r w:rsidRPr="007321CA">
                        <w:rPr>
                          <w:rFonts w:asciiTheme="majorHAnsi" w:hAnsiTheme="majorHAnsi" w:cs="Times New Roman"/>
                          <w:color w:val="244061" w:themeColor="accent1" w:themeShade="80"/>
                          <w:sz w:val="18"/>
                          <w:szCs w:val="18"/>
                        </w:rPr>
                        <w:t>Source – Museum Victoria</w:t>
                      </w:r>
                    </w:p>
                    <w:p w14:paraId="0C48D646" w14:textId="77777777" w:rsidR="00B153DA" w:rsidRDefault="00B153DA"/>
                  </w:txbxContent>
                </v:textbox>
                <w10:wrap type="square"/>
              </v:shape>
            </w:pict>
          </mc:Fallback>
        </mc:AlternateContent>
      </w:r>
      <w:r w:rsidR="004A1485" w:rsidRPr="00C728B7">
        <w:rPr>
          <w:rFonts w:asciiTheme="majorHAnsi" w:hAnsiTheme="majorHAnsi" w:cs="Times New Roman"/>
        </w:rPr>
        <w:t>In the original concept brief</w:t>
      </w:r>
      <w:r w:rsidR="00AE08A6" w:rsidRPr="00C728B7">
        <w:rPr>
          <w:rFonts w:asciiTheme="majorHAnsi" w:hAnsiTheme="majorHAnsi" w:cs="Times New Roman"/>
        </w:rPr>
        <w:t xml:space="preserve"> for the </w:t>
      </w:r>
      <w:r w:rsidR="00C871C5" w:rsidRPr="00C728B7">
        <w:rPr>
          <w:rFonts w:asciiTheme="majorHAnsi" w:hAnsiTheme="majorHAnsi" w:cs="Times New Roman"/>
        </w:rPr>
        <w:t xml:space="preserve">IYMO </w:t>
      </w:r>
      <w:r w:rsidR="00AE08A6" w:rsidRPr="00C728B7">
        <w:rPr>
          <w:rFonts w:asciiTheme="majorHAnsi" w:hAnsiTheme="majorHAnsi" w:cs="Times New Roman"/>
        </w:rPr>
        <w:t>exhibition</w:t>
      </w:r>
      <w:r w:rsidR="004A1485" w:rsidRPr="00C728B7">
        <w:rPr>
          <w:rFonts w:asciiTheme="majorHAnsi" w:hAnsiTheme="majorHAnsi" w:cs="Times New Roman"/>
        </w:rPr>
        <w:t xml:space="preserve">, the vision statement clearly outlines the purpose of </w:t>
      </w:r>
      <w:r w:rsidR="00C871C5" w:rsidRPr="00C728B7">
        <w:rPr>
          <w:rFonts w:asciiTheme="majorHAnsi" w:hAnsiTheme="majorHAnsi" w:cs="Times New Roman"/>
        </w:rPr>
        <w:t>the</w:t>
      </w:r>
      <w:r w:rsidR="00FE6982" w:rsidRPr="00C728B7">
        <w:rPr>
          <w:rFonts w:asciiTheme="majorHAnsi" w:hAnsiTheme="majorHAnsi" w:cs="Times New Roman"/>
        </w:rPr>
        <w:t xml:space="preserve"> </w:t>
      </w:r>
      <w:r w:rsidR="004A1485" w:rsidRPr="00C728B7">
        <w:rPr>
          <w:rFonts w:asciiTheme="majorHAnsi" w:hAnsiTheme="majorHAnsi" w:cs="Times New Roman"/>
        </w:rPr>
        <w:t>exhibition, which is to provide</w:t>
      </w:r>
      <w:r w:rsidR="00196D51" w:rsidRPr="00C728B7">
        <w:rPr>
          <w:rFonts w:asciiTheme="majorHAnsi" w:hAnsiTheme="majorHAnsi" w:cs="Times New Roman"/>
        </w:rPr>
        <w:t xml:space="preserve"> a space that facilitates a </w:t>
      </w:r>
      <w:r w:rsidR="00B21782">
        <w:rPr>
          <w:rFonts w:asciiTheme="majorHAnsi" w:hAnsiTheme="majorHAnsi" w:cs="Times New Roman"/>
        </w:rPr>
        <w:t>‘</w:t>
      </w:r>
      <w:r w:rsidR="00196D51" w:rsidRPr="00C728B7">
        <w:rPr>
          <w:rFonts w:asciiTheme="majorHAnsi" w:hAnsiTheme="majorHAnsi" w:cs="Times New Roman"/>
        </w:rPr>
        <w:t>participatory exhibition experience</w:t>
      </w:r>
      <w:r w:rsidR="00B21782">
        <w:rPr>
          <w:rFonts w:asciiTheme="majorHAnsi" w:hAnsiTheme="majorHAnsi" w:cs="Times New Roman"/>
        </w:rPr>
        <w:t>’</w:t>
      </w:r>
      <w:r w:rsidR="00196D51" w:rsidRPr="00C728B7">
        <w:rPr>
          <w:rFonts w:asciiTheme="majorHAnsi" w:hAnsiTheme="majorHAnsi" w:cs="Times New Roman"/>
        </w:rPr>
        <w:t xml:space="preserve"> </w:t>
      </w:r>
      <w:r w:rsidR="00E15223" w:rsidRPr="00C728B7">
        <w:rPr>
          <w:rFonts w:asciiTheme="majorHAnsi" w:hAnsiTheme="majorHAnsi" w:cs="Times New Roman"/>
        </w:rPr>
        <w:t xml:space="preserve">where </w:t>
      </w:r>
      <w:r w:rsidR="00196D51" w:rsidRPr="00C728B7">
        <w:rPr>
          <w:rFonts w:asciiTheme="majorHAnsi" w:hAnsiTheme="majorHAnsi" w:cs="Times New Roman"/>
        </w:rPr>
        <w:t xml:space="preserve">visitors </w:t>
      </w:r>
      <w:r w:rsidR="004A1485" w:rsidRPr="00C728B7">
        <w:rPr>
          <w:rFonts w:asciiTheme="majorHAnsi" w:hAnsiTheme="majorHAnsi" w:cs="Times New Roman"/>
        </w:rPr>
        <w:t xml:space="preserve">are able to </w:t>
      </w:r>
      <w:r w:rsidR="00B21782">
        <w:rPr>
          <w:rFonts w:asciiTheme="majorHAnsi" w:hAnsiTheme="majorHAnsi" w:cs="Times New Roman"/>
        </w:rPr>
        <w:t>‘</w:t>
      </w:r>
      <w:r w:rsidR="004A1485" w:rsidRPr="00C728B7">
        <w:rPr>
          <w:rFonts w:asciiTheme="majorHAnsi" w:hAnsiTheme="majorHAnsi" w:cs="Times New Roman"/>
        </w:rPr>
        <w:t xml:space="preserve">open their minds and take </w:t>
      </w:r>
      <w:r w:rsidR="004A1485" w:rsidRPr="00C728B7">
        <w:rPr>
          <w:rFonts w:asciiTheme="majorHAnsi" w:hAnsiTheme="majorHAnsi" w:cs="Times New Roman"/>
          <w:lang w:val="en-AU"/>
        </w:rPr>
        <w:t>an unforgettable emotional journey during which assumptions will be challenged, subconscious prejudices exposed, and personal experiences of self-identification acknowledged and legitimised</w:t>
      </w:r>
      <w:r w:rsidR="00E61CA5">
        <w:rPr>
          <w:rFonts w:asciiTheme="majorHAnsi" w:hAnsiTheme="majorHAnsi" w:cs="Times New Roman"/>
          <w:lang w:val="en-AU"/>
        </w:rPr>
        <w:t>.</w:t>
      </w:r>
      <w:r w:rsidR="00B21782">
        <w:rPr>
          <w:rFonts w:asciiTheme="majorHAnsi" w:hAnsiTheme="majorHAnsi" w:cs="Times New Roman"/>
          <w:lang w:val="en-AU"/>
        </w:rPr>
        <w:t>’</w:t>
      </w:r>
      <w:r w:rsidR="005A12D6" w:rsidRPr="00C728B7">
        <w:rPr>
          <w:rFonts w:asciiTheme="majorHAnsi" w:hAnsiTheme="majorHAnsi" w:cs="Times New Roman"/>
          <w:lang w:val="en-AU"/>
        </w:rPr>
        <w:t xml:space="preserve"> </w:t>
      </w:r>
      <w:r w:rsidR="005A12D6" w:rsidRPr="00C728B7">
        <w:rPr>
          <w:rFonts w:asciiTheme="majorHAnsi" w:hAnsiTheme="majorHAnsi" w:cs="Times New Roman"/>
          <w:lang w:val="en-AU"/>
        </w:rPr>
        <w:fldChar w:fldCharType="begin"/>
      </w:r>
      <w:r w:rsidR="005A12D6" w:rsidRPr="00C728B7">
        <w:rPr>
          <w:rFonts w:asciiTheme="majorHAnsi" w:hAnsiTheme="majorHAnsi" w:cs="Times New Roman"/>
          <w:lang w:val="en-AU"/>
        </w:rPr>
        <w:instrText xml:space="preserve"> ADDIN EN.CITE &lt;EndNote&gt;&lt;Cite&gt;&lt;Year&gt;2009&lt;/Year&gt;&lt;RecNum&gt;14152&lt;/RecNum&gt;&lt;DisplayText&gt;(&lt;style face="italic"&gt;PICA&lt;/style&gt;, 2009)&lt;/DisplayText&gt;&lt;record&gt;&lt;rec-number&gt;14152&lt;/rec-number&gt;&lt;foreign-keys&gt;&lt;key app="EN" db-id="a9av0sw0tez55hevrr15rfstwxvwx9dra0sz" timestamp="1449788349"&gt;14152&lt;/key&gt;&lt;/foreign-keys&gt;&lt;ref-type name="Unpublished Work"&gt;34&lt;/ref-type&gt;&lt;contributors&gt;&lt;/contributors&gt;&lt;titles&gt;&lt;title&gt;Personal identity in contemporary Australia: Exhibition concept brief&lt;/title&gt;&lt;short-title&gt;PICA&lt;/short-title&gt;&lt;/titles&gt;&lt;dates&gt;&lt;year&gt;2009&lt;/year&gt;&lt;/dates&gt;&lt;pub-location&gt;Melbourne&lt;/pub-location&gt;&lt;publisher&gt;Museum Victoria&lt;/publisher&gt;&lt;urls&gt;&lt;/urls&gt;&lt;/record&gt;&lt;/Cite&gt;&lt;/EndNote&gt;</w:instrText>
      </w:r>
      <w:r w:rsidR="005A12D6" w:rsidRPr="00C728B7">
        <w:rPr>
          <w:rFonts w:asciiTheme="majorHAnsi" w:hAnsiTheme="majorHAnsi" w:cs="Times New Roman"/>
          <w:lang w:val="en-AU"/>
        </w:rPr>
        <w:fldChar w:fldCharType="separate"/>
      </w:r>
      <w:r w:rsidR="005A12D6" w:rsidRPr="00C728B7">
        <w:rPr>
          <w:rFonts w:asciiTheme="majorHAnsi" w:hAnsiTheme="majorHAnsi" w:cs="Times New Roman"/>
          <w:noProof/>
          <w:lang w:val="en-AU"/>
        </w:rPr>
        <w:t>(</w:t>
      </w:r>
      <w:r w:rsidR="005A12D6" w:rsidRPr="00C728B7">
        <w:rPr>
          <w:rFonts w:asciiTheme="majorHAnsi" w:hAnsiTheme="majorHAnsi" w:cs="Times New Roman"/>
          <w:i/>
          <w:noProof/>
          <w:lang w:val="en-AU"/>
        </w:rPr>
        <w:t>PICA</w:t>
      </w:r>
      <w:r w:rsidR="005A12D6" w:rsidRPr="00C728B7">
        <w:rPr>
          <w:rFonts w:asciiTheme="majorHAnsi" w:hAnsiTheme="majorHAnsi" w:cs="Times New Roman"/>
          <w:noProof/>
          <w:lang w:val="en-AU"/>
        </w:rPr>
        <w:t>, 2009)</w:t>
      </w:r>
      <w:r w:rsidR="005A12D6" w:rsidRPr="00C728B7">
        <w:rPr>
          <w:rFonts w:asciiTheme="majorHAnsi" w:hAnsiTheme="majorHAnsi" w:cs="Times New Roman"/>
          <w:lang w:val="en-AU"/>
        </w:rPr>
        <w:fldChar w:fldCharType="end"/>
      </w:r>
      <w:r w:rsidR="00AE08A6" w:rsidRPr="00C728B7">
        <w:rPr>
          <w:rFonts w:asciiTheme="majorHAnsi" w:hAnsiTheme="majorHAnsi" w:cs="Times New Roman"/>
          <w:lang w:val="en-AU"/>
        </w:rPr>
        <w:t xml:space="preserve"> From the outset, the exhibition </w:t>
      </w:r>
      <w:r w:rsidR="00A5735D" w:rsidRPr="00C728B7">
        <w:rPr>
          <w:rFonts w:asciiTheme="majorHAnsi" w:hAnsiTheme="majorHAnsi" w:cs="Times New Roman"/>
          <w:lang w:val="en-AU"/>
        </w:rPr>
        <w:t xml:space="preserve">was intended to provide an experience that encouraged </w:t>
      </w:r>
      <w:r w:rsidR="00144C46" w:rsidRPr="00C728B7">
        <w:rPr>
          <w:rFonts w:asciiTheme="majorHAnsi" w:hAnsiTheme="majorHAnsi" w:cs="Times New Roman"/>
          <w:lang w:val="en-AU"/>
        </w:rPr>
        <w:t>visitors</w:t>
      </w:r>
      <w:r w:rsidR="00A5735D" w:rsidRPr="00C728B7">
        <w:rPr>
          <w:rFonts w:asciiTheme="majorHAnsi" w:hAnsiTheme="majorHAnsi" w:cs="Times New Roman"/>
          <w:lang w:val="en-AU"/>
        </w:rPr>
        <w:t xml:space="preserve"> to think deeply about issues of identity, belonging and racism in relation to themselves, others and the broader Australian society i</w:t>
      </w:r>
      <w:r w:rsidR="00144C46" w:rsidRPr="00C728B7">
        <w:rPr>
          <w:rFonts w:asciiTheme="majorHAnsi" w:hAnsiTheme="majorHAnsi" w:cs="Times New Roman"/>
          <w:lang w:val="en-AU"/>
        </w:rPr>
        <w:t xml:space="preserve">n which they live. </w:t>
      </w:r>
      <w:r w:rsidR="006A11BA" w:rsidRPr="00C728B7">
        <w:rPr>
          <w:rFonts w:asciiTheme="majorHAnsi" w:hAnsiTheme="majorHAnsi" w:cs="Times New Roman"/>
        </w:rPr>
        <w:t xml:space="preserve">In this sense, the exhibition does more than simply use the individual stories to remind and inform visitors that Australia is a multicultural country. While the stories do provide evidence of Australia’s ethnic and cultural diversity, the exhibition also reaches out to visitors to create a space for a more </w:t>
      </w:r>
      <w:r w:rsidR="0031346A" w:rsidRPr="00C728B7">
        <w:rPr>
          <w:rFonts w:asciiTheme="majorHAnsi" w:hAnsiTheme="majorHAnsi" w:cs="Times New Roman"/>
        </w:rPr>
        <w:t xml:space="preserve">active </w:t>
      </w:r>
      <w:r w:rsidR="006A11BA" w:rsidRPr="00C728B7">
        <w:rPr>
          <w:rFonts w:asciiTheme="majorHAnsi" w:hAnsiTheme="majorHAnsi" w:cs="Times New Roman"/>
        </w:rPr>
        <w:t>interpersonal experience</w:t>
      </w:r>
      <w:r w:rsidR="0031346A" w:rsidRPr="00C728B7">
        <w:rPr>
          <w:rFonts w:asciiTheme="majorHAnsi" w:hAnsiTheme="majorHAnsi" w:cs="Times New Roman"/>
        </w:rPr>
        <w:t xml:space="preserve">. </w:t>
      </w:r>
      <w:r w:rsidR="006A11BA" w:rsidRPr="00C728B7">
        <w:rPr>
          <w:rFonts w:asciiTheme="majorHAnsi" w:hAnsiTheme="majorHAnsi" w:cs="Times New Roman"/>
        </w:rPr>
        <w:t>This is achieved through audio-visual displays, interac</w:t>
      </w:r>
      <w:r w:rsidR="00AE59A0" w:rsidRPr="00C728B7">
        <w:rPr>
          <w:rFonts w:asciiTheme="majorHAnsi" w:hAnsiTheme="majorHAnsi" w:cs="Times New Roman"/>
        </w:rPr>
        <w:t>tive features such as audio handsets</w:t>
      </w:r>
      <w:r w:rsidR="006A11BA" w:rsidRPr="00C728B7">
        <w:rPr>
          <w:rFonts w:asciiTheme="majorHAnsi" w:hAnsiTheme="majorHAnsi" w:cs="Times New Roman"/>
        </w:rPr>
        <w:t xml:space="preserve"> and touchscreens, and provocative questions that gently push the visitor </w:t>
      </w:r>
      <w:r w:rsidR="00542B6B" w:rsidRPr="00C728B7">
        <w:rPr>
          <w:rFonts w:asciiTheme="majorHAnsi" w:hAnsiTheme="majorHAnsi" w:cs="Times New Roman"/>
        </w:rPr>
        <w:t>beyond</w:t>
      </w:r>
      <w:r w:rsidR="006A11BA" w:rsidRPr="00C728B7">
        <w:rPr>
          <w:rFonts w:asciiTheme="majorHAnsi" w:hAnsiTheme="majorHAnsi" w:cs="Times New Roman"/>
        </w:rPr>
        <w:t xml:space="preserve"> their comfort zone to think more deeply about their own identity and sense of belonging. </w:t>
      </w:r>
      <w:r w:rsidR="00145236" w:rsidRPr="00C728B7">
        <w:rPr>
          <w:rFonts w:asciiTheme="majorHAnsi" w:hAnsiTheme="majorHAnsi" w:cs="Times New Roman"/>
        </w:rPr>
        <w:t xml:space="preserve">For example, in the context of challenging assumptions, visitors are asked to reflect on, </w:t>
      </w:r>
      <w:r w:rsidR="00B21782">
        <w:rPr>
          <w:rFonts w:asciiTheme="majorHAnsi" w:hAnsiTheme="majorHAnsi" w:cs="Times New Roman"/>
        </w:rPr>
        <w:t>‘</w:t>
      </w:r>
      <w:r w:rsidR="00FB14DA" w:rsidRPr="00C728B7">
        <w:rPr>
          <w:rFonts w:asciiTheme="majorHAnsi" w:hAnsiTheme="majorHAnsi" w:cs="Times New Roman"/>
        </w:rPr>
        <w:t>H</w:t>
      </w:r>
      <w:r w:rsidR="00145236" w:rsidRPr="00C728B7">
        <w:rPr>
          <w:rFonts w:asciiTheme="majorHAnsi" w:hAnsiTheme="majorHAnsi" w:cs="Times New Roman"/>
        </w:rPr>
        <w:t>ow well do we really know ourselves?</w:t>
      </w:r>
      <w:r w:rsidR="00B21782">
        <w:rPr>
          <w:rFonts w:asciiTheme="majorHAnsi" w:hAnsiTheme="majorHAnsi" w:cs="Times New Roman"/>
        </w:rPr>
        <w:t>’</w:t>
      </w:r>
      <w:r w:rsidR="00145236" w:rsidRPr="00C728B7">
        <w:rPr>
          <w:rFonts w:asciiTheme="majorHAnsi" w:hAnsiTheme="majorHAnsi" w:cs="Times New Roman"/>
        </w:rPr>
        <w:t xml:space="preserve"> and in the whiteness and racism section, </w:t>
      </w:r>
      <w:r w:rsidR="00145236" w:rsidRPr="00C728B7">
        <w:rPr>
          <w:rFonts w:asciiTheme="majorHAnsi" w:hAnsiTheme="majorHAnsi" w:cs="Times New Roman"/>
        </w:rPr>
        <w:lastRenderedPageBreak/>
        <w:t xml:space="preserve">visitors are asked to compare historical racism in Australia to the present day with the question, </w:t>
      </w:r>
      <w:r w:rsidR="00B21782">
        <w:rPr>
          <w:rFonts w:asciiTheme="majorHAnsi" w:hAnsiTheme="majorHAnsi" w:cs="Times New Roman"/>
        </w:rPr>
        <w:t>‘</w:t>
      </w:r>
      <w:r w:rsidR="00145236" w:rsidRPr="00C728B7">
        <w:rPr>
          <w:rFonts w:asciiTheme="majorHAnsi" w:hAnsiTheme="majorHAnsi" w:cs="Times New Roman"/>
        </w:rPr>
        <w:t>But has Australia really escaped its racist past?</w:t>
      </w:r>
      <w:r w:rsidR="00B21782">
        <w:rPr>
          <w:rFonts w:asciiTheme="majorHAnsi" w:hAnsiTheme="majorHAnsi" w:cs="Times New Roman"/>
        </w:rPr>
        <w:t>’</w:t>
      </w:r>
    </w:p>
    <w:p w14:paraId="0B6734D4" w14:textId="775BCBAD" w:rsidR="006A11BA" w:rsidRDefault="006C4F2F" w:rsidP="00E54DA2">
      <w:pPr>
        <w:autoSpaceDE w:val="0"/>
        <w:autoSpaceDN w:val="0"/>
        <w:adjustRightInd w:val="0"/>
        <w:spacing w:line="360" w:lineRule="auto"/>
        <w:ind w:firstLine="720"/>
        <w:rPr>
          <w:rFonts w:asciiTheme="majorHAnsi" w:hAnsiTheme="majorHAnsi" w:cs="Times New Roman"/>
        </w:rPr>
      </w:pPr>
      <w:r>
        <w:rPr>
          <w:rFonts w:asciiTheme="majorHAnsi" w:hAnsiTheme="majorHAnsi" w:cs="Times New Roman"/>
          <w:noProof/>
          <w:color w:val="244061" w:themeColor="accent1" w:themeShade="80"/>
          <w:lang w:val="en-AU" w:eastAsia="en-AU"/>
        </w:rPr>
        <mc:AlternateContent>
          <mc:Choice Requires="wps">
            <w:drawing>
              <wp:anchor distT="0" distB="0" distL="114300" distR="114300" simplePos="0" relativeHeight="251740160" behindDoc="0" locked="0" layoutInCell="1" allowOverlap="1" wp14:anchorId="2712B4D3" wp14:editId="140B8F86">
                <wp:simplePos x="0" y="0"/>
                <wp:positionH relativeFrom="column">
                  <wp:posOffset>270510</wp:posOffset>
                </wp:positionH>
                <wp:positionV relativeFrom="paragraph">
                  <wp:posOffset>6144895</wp:posOffset>
                </wp:positionV>
                <wp:extent cx="5257800" cy="511175"/>
                <wp:effectExtent l="0" t="0" r="0" b="3175"/>
                <wp:wrapSquare wrapText="bothSides"/>
                <wp:docPr id="54" name="Text Box 54"/>
                <wp:cNvGraphicFramePr/>
                <a:graphic xmlns:a="http://schemas.openxmlformats.org/drawingml/2006/main">
                  <a:graphicData uri="http://schemas.microsoft.com/office/word/2010/wordprocessingShape">
                    <wps:wsp>
                      <wps:cNvSpPr txBox="1"/>
                      <wps:spPr>
                        <a:xfrm>
                          <a:off x="0" y="0"/>
                          <a:ext cx="5257800" cy="5111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20DD130" w14:textId="23F3F49C" w:rsidR="00B153DA" w:rsidRPr="00477909" w:rsidRDefault="00B153DA" w:rsidP="0028204E">
                            <w:pPr>
                              <w:autoSpaceDE w:val="0"/>
                              <w:autoSpaceDN w:val="0"/>
                              <w:adjustRightInd w:val="0"/>
                              <w:rPr>
                                <w:rFonts w:asciiTheme="majorHAnsi" w:hAnsiTheme="majorHAnsi" w:cs="Times New Roman"/>
                                <w:color w:val="244061" w:themeColor="accent1" w:themeShade="80"/>
                                <w:sz w:val="18"/>
                                <w:szCs w:val="18"/>
                              </w:rPr>
                            </w:pPr>
                            <w:r>
                              <w:rPr>
                                <w:rFonts w:asciiTheme="majorHAnsi" w:hAnsiTheme="majorHAnsi" w:cs="Times New Roman"/>
                                <w:color w:val="244061" w:themeColor="accent1" w:themeShade="80"/>
                                <w:sz w:val="18"/>
                                <w:szCs w:val="18"/>
                              </w:rPr>
                              <w:t>‘Fi</w:t>
                            </w:r>
                            <w:r w:rsidRPr="00477909">
                              <w:rPr>
                                <w:rFonts w:asciiTheme="majorHAnsi" w:hAnsiTheme="majorHAnsi" w:cs="Times New Roman"/>
                                <w:color w:val="244061" w:themeColor="accent1" w:themeShade="80"/>
                                <w:sz w:val="18"/>
                                <w:szCs w:val="18"/>
                              </w:rPr>
                              <w:t>rst Impressions</w:t>
                            </w:r>
                            <w:r>
                              <w:rPr>
                                <w:rFonts w:asciiTheme="majorHAnsi" w:hAnsiTheme="majorHAnsi" w:cs="Times New Roman"/>
                                <w:color w:val="244061" w:themeColor="accent1" w:themeShade="80"/>
                                <w:sz w:val="18"/>
                                <w:szCs w:val="18"/>
                              </w:rPr>
                              <w:t>’</w:t>
                            </w:r>
                            <w:r w:rsidRPr="00477909">
                              <w:rPr>
                                <w:rFonts w:asciiTheme="majorHAnsi" w:hAnsiTheme="majorHAnsi" w:cs="Times New Roman"/>
                                <w:color w:val="244061" w:themeColor="accent1" w:themeShade="80"/>
                                <w:sz w:val="18"/>
                                <w:szCs w:val="18"/>
                              </w:rPr>
                              <w:t xml:space="preserve"> Gallery</w:t>
                            </w:r>
                          </w:p>
                          <w:p w14:paraId="0EDA6981" w14:textId="77777777" w:rsidR="00B153DA" w:rsidRDefault="00B153DA" w:rsidP="0028204E">
                            <w:pPr>
                              <w:autoSpaceDE w:val="0"/>
                              <w:autoSpaceDN w:val="0"/>
                              <w:adjustRightInd w:val="0"/>
                              <w:rPr>
                                <w:rFonts w:asciiTheme="majorHAnsi" w:hAnsiTheme="majorHAnsi" w:cs="Times New Roman"/>
                                <w:i/>
                                <w:color w:val="244061" w:themeColor="accent1" w:themeShade="80"/>
                                <w:sz w:val="18"/>
                                <w:szCs w:val="18"/>
                              </w:rPr>
                            </w:pPr>
                            <w:r w:rsidRPr="0078347D">
                              <w:rPr>
                                <w:rFonts w:asciiTheme="majorHAnsi" w:hAnsiTheme="majorHAnsi" w:cs="Times New Roman"/>
                                <w:i/>
                                <w:color w:val="244061" w:themeColor="accent1" w:themeShade="80"/>
                                <w:sz w:val="18"/>
                                <w:szCs w:val="18"/>
                              </w:rPr>
                              <w:t xml:space="preserve">Identity: Yours, Mine, Ours </w:t>
                            </w:r>
                            <w:r w:rsidRPr="002E4026">
                              <w:rPr>
                                <w:rFonts w:asciiTheme="majorHAnsi" w:hAnsiTheme="majorHAnsi" w:cs="Times New Roman"/>
                                <w:color w:val="244061" w:themeColor="accent1" w:themeShade="80"/>
                                <w:sz w:val="18"/>
                                <w:szCs w:val="18"/>
                              </w:rPr>
                              <w:t>Exhibition</w:t>
                            </w:r>
                            <w:r>
                              <w:rPr>
                                <w:rFonts w:asciiTheme="majorHAnsi" w:hAnsiTheme="majorHAnsi" w:cs="Times New Roman"/>
                                <w:i/>
                                <w:color w:val="244061" w:themeColor="accent1" w:themeShade="80"/>
                                <w:sz w:val="18"/>
                                <w:szCs w:val="18"/>
                              </w:rPr>
                              <w:t xml:space="preserve">  </w:t>
                            </w:r>
                          </w:p>
                          <w:p w14:paraId="1393240B" w14:textId="6C0E337B" w:rsidR="00B153DA" w:rsidRPr="007321CA" w:rsidRDefault="00B153DA" w:rsidP="0028204E">
                            <w:pPr>
                              <w:autoSpaceDE w:val="0"/>
                              <w:autoSpaceDN w:val="0"/>
                              <w:adjustRightInd w:val="0"/>
                              <w:rPr>
                                <w:rFonts w:asciiTheme="majorHAnsi" w:hAnsiTheme="majorHAnsi" w:cs="Times New Roman"/>
                                <w:color w:val="244061" w:themeColor="accent1" w:themeShade="80"/>
                                <w:sz w:val="18"/>
                                <w:szCs w:val="18"/>
                              </w:rPr>
                            </w:pPr>
                            <w:r w:rsidRPr="007321CA">
                              <w:rPr>
                                <w:rFonts w:asciiTheme="majorHAnsi" w:hAnsiTheme="majorHAnsi" w:cs="Times New Roman"/>
                                <w:color w:val="244061" w:themeColor="accent1" w:themeShade="80"/>
                                <w:sz w:val="18"/>
                                <w:szCs w:val="18"/>
                              </w:rPr>
                              <w:t>Source – Museum Victoria</w:t>
                            </w:r>
                          </w:p>
                          <w:p w14:paraId="3BE116B3" w14:textId="77349706" w:rsidR="00B153DA" w:rsidRPr="00AC778E" w:rsidRDefault="00B153DA" w:rsidP="0028204E">
                            <w:pPr>
                              <w:autoSpaceDE w:val="0"/>
                              <w:autoSpaceDN w:val="0"/>
                              <w:adjustRightInd w:val="0"/>
                              <w:spacing w:before="40"/>
                              <w:rPr>
                                <w:rFonts w:asciiTheme="majorHAnsi" w:hAnsiTheme="majorHAnsi" w:cs="Times New Roman"/>
                                <w:i/>
                                <w:color w:val="244061" w:themeColor="accent1" w:themeShade="80"/>
                                <w:sz w:val="18"/>
                                <w:szCs w:val="18"/>
                              </w:rPr>
                            </w:pPr>
                            <w:r>
                              <w:rPr>
                                <w:rFonts w:asciiTheme="majorHAnsi" w:hAnsiTheme="majorHAnsi" w:cs="Times New Roman"/>
                                <w:i/>
                                <w:color w:val="244061" w:themeColor="accent1" w:themeShade="80"/>
                                <w:sz w:val="18"/>
                                <w:szCs w:val="18"/>
                              </w:rPr>
                              <w:t xml:space="preserve">  </w:t>
                            </w:r>
                          </w:p>
                          <w:p w14:paraId="4530AB9E" w14:textId="77777777" w:rsidR="00B153DA" w:rsidRPr="00AC778E" w:rsidRDefault="00B153DA" w:rsidP="0028204E">
                            <w:pPr>
                              <w:spacing w:after="120"/>
                              <w:rPr>
                                <w:rFonts w:asciiTheme="majorHAnsi" w:hAnsiTheme="majorHAnsi" w:cs="Times New Roman"/>
                                <w:color w:val="244061" w:themeColor="accent1" w:themeShade="80"/>
                                <w:sz w:val="18"/>
                                <w:szCs w:val="18"/>
                              </w:rPr>
                            </w:pPr>
                            <w:r w:rsidRPr="00AC778E">
                              <w:rPr>
                                <w:rFonts w:asciiTheme="majorHAnsi" w:hAnsiTheme="majorHAnsi" w:cs="Times New Roman"/>
                                <w:color w:val="244061" w:themeColor="accent1" w:themeShade="80"/>
                                <w:sz w:val="18"/>
                                <w:szCs w:val="18"/>
                              </w:rPr>
                              <w:t>Source – Museum Victoria</w:t>
                            </w:r>
                          </w:p>
                          <w:p w14:paraId="771F1259" w14:textId="77777777" w:rsidR="00B153DA" w:rsidRPr="0078347D" w:rsidRDefault="00B153DA" w:rsidP="00F27F36">
                            <w:pPr>
                              <w:spacing w:after="120" w:line="360" w:lineRule="auto"/>
                              <w:ind w:left="142"/>
                              <w:rPr>
                                <w:rFonts w:asciiTheme="majorHAnsi" w:hAnsiTheme="majorHAnsi" w:cs="Times New Roman"/>
                                <w:i/>
                                <w:color w:val="244061" w:themeColor="accent1" w:themeShade="80"/>
                                <w:sz w:val="18"/>
                                <w:szCs w:val="18"/>
                              </w:rPr>
                            </w:pPr>
                          </w:p>
                          <w:p w14:paraId="2E794A41" w14:textId="77777777" w:rsidR="00B153DA" w:rsidRDefault="00B153D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12B4D3" id="Text Box 54" o:spid="_x0000_s1033" type="#_x0000_t202" style="position:absolute;left:0;text-align:left;margin-left:21.3pt;margin-top:483.85pt;width:414pt;height:40.2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jHOjwIAAJMFAAAOAAAAZHJzL2Uyb0RvYy54bWysVE1v2zAMvQ/YfxB0Xx1ncdMFcYqsRYcB&#10;RVusHXpWZCkRJouapMTOfv0o2U6yrpcOu9gS+UiKjx/zy7bWZCecV2BKmp+NKBGGQ6XMuqTfn24+&#10;XFDiAzMV02BESffC08vF+3fzxs7EGDagK+EIOjF+1tiSbkKwsyzzfCNq5s/ACoNKCa5mAa9unVWO&#10;Nei91tl4NDrPGnCVdcCF9yi97pR0kfxLKXi4l9KLQHRJ8W0hfV36ruI3W8zZbO2Y3SjeP4P9wytq&#10;pgwGPbi6ZoGRrVN/uaoVd+BBhjMOdQZSKi5SDphNPnqRzeOGWZFyQXK8PdDk/59bfrd7cERVJS0m&#10;lBhWY42eRBvIZ2gJipCfxvoZwh4tAkOLcqzzIPcojGm30tXxjwkR1CPT+wO70RtHYTEuphcjVHHU&#10;FXmeT4voJjtaW+fDFwE1iYeSOqxeIpXtbn3ooAMkBvOgVXWjtE6X2DHiSjuyY1hrHdIb0fkfKG1I&#10;U9Lzj8UoOTYQzTvP2kQ3IvVMHy5m3mWYTmGvRcRo801I5Cwl+kpsxrkwh/gJHVESQ73FsMcfX/UW&#10;4y4PtEiRwYSDca0MuJR9GrIjZdWPgTLZ4bE2J3nHY2hXbWqW6dAAK6j22BcOusnylt8oLN4t8+GB&#10;ORwlrDeuh3CPH6kByYf+RMkG3K/X5BGPHY5aShoczZL6n1vmBCX6q8He/5RPJnGW02VSTMd4caea&#10;1anGbOsrwI7IcRFZno4RH/RwlA7qZ9wiyxgVVcxwjF3SMByvQrcwcAtxsVwmEE6vZeHWPFoeXUeW&#10;Y2s+tc/M2b5/A3b+HQxDzGYv2rjDRksDy20AqVKPR547Vnv+cfLTlPRbKq6W03tCHXfp4jcAAAD/&#10;/wMAUEsDBBQABgAIAAAAIQDjdO6+4QAAAAsBAAAPAAAAZHJzL2Rvd25yZXYueG1sTI9NT4QwEIbv&#10;Jv6HZky8GLfIroBI2RjjR+LNxY9469IRiHRKaBfw3zue9DgzT9553mK72F5MOPrOkYKLVQQCqXam&#10;o0bBS3V/noHwQZPRvSNU8I0etuXxUaFz42Z6xmkXGsEh5HOtoA1hyKX0dYtW+5UbkPj26UarA49j&#10;I82oZw63vYyjKJFWd8QfWj3gbYv11+5gFXycNe9Pfnl4ndeX6+HucarSN1MpdXqy3FyDCLiEPxh+&#10;9VkdSnbauwMZL3oFmzhhUsFVkqYgGMjSiDd7JqNNFoMsC/m/Q/kDAAD//wMAUEsBAi0AFAAGAAgA&#10;AAAhALaDOJL+AAAA4QEAABMAAAAAAAAAAAAAAAAAAAAAAFtDb250ZW50X1R5cGVzXS54bWxQSwEC&#10;LQAUAAYACAAAACEAOP0h/9YAAACUAQAACwAAAAAAAAAAAAAAAAAvAQAAX3JlbHMvLnJlbHNQSwEC&#10;LQAUAAYACAAAACEA8SIxzo8CAACTBQAADgAAAAAAAAAAAAAAAAAuAgAAZHJzL2Uyb0RvYy54bWxQ&#10;SwECLQAUAAYACAAAACEA43TuvuEAAAALAQAADwAAAAAAAAAAAAAAAADpBAAAZHJzL2Rvd25yZXYu&#10;eG1sUEsFBgAAAAAEAAQA8wAAAPcFAAAAAA==&#10;" fillcolor="white [3201]" stroked="f" strokeweight=".5pt">
                <v:textbox>
                  <w:txbxContent>
                    <w:p w14:paraId="520DD130" w14:textId="23F3F49C" w:rsidR="00B153DA" w:rsidRPr="00477909" w:rsidRDefault="00B153DA" w:rsidP="0028204E">
                      <w:pPr>
                        <w:autoSpaceDE w:val="0"/>
                        <w:autoSpaceDN w:val="0"/>
                        <w:adjustRightInd w:val="0"/>
                        <w:rPr>
                          <w:rFonts w:asciiTheme="majorHAnsi" w:hAnsiTheme="majorHAnsi" w:cs="Times New Roman"/>
                          <w:color w:val="244061" w:themeColor="accent1" w:themeShade="80"/>
                          <w:sz w:val="18"/>
                          <w:szCs w:val="18"/>
                        </w:rPr>
                      </w:pPr>
                      <w:r>
                        <w:rPr>
                          <w:rFonts w:asciiTheme="majorHAnsi" w:hAnsiTheme="majorHAnsi" w:cs="Times New Roman"/>
                          <w:color w:val="244061" w:themeColor="accent1" w:themeShade="80"/>
                          <w:sz w:val="18"/>
                          <w:szCs w:val="18"/>
                        </w:rPr>
                        <w:t>‘Fi</w:t>
                      </w:r>
                      <w:r w:rsidRPr="00477909">
                        <w:rPr>
                          <w:rFonts w:asciiTheme="majorHAnsi" w:hAnsiTheme="majorHAnsi" w:cs="Times New Roman"/>
                          <w:color w:val="244061" w:themeColor="accent1" w:themeShade="80"/>
                          <w:sz w:val="18"/>
                          <w:szCs w:val="18"/>
                        </w:rPr>
                        <w:t>rst Impressions</w:t>
                      </w:r>
                      <w:r>
                        <w:rPr>
                          <w:rFonts w:asciiTheme="majorHAnsi" w:hAnsiTheme="majorHAnsi" w:cs="Times New Roman"/>
                          <w:color w:val="244061" w:themeColor="accent1" w:themeShade="80"/>
                          <w:sz w:val="18"/>
                          <w:szCs w:val="18"/>
                        </w:rPr>
                        <w:t>’</w:t>
                      </w:r>
                      <w:r w:rsidRPr="00477909">
                        <w:rPr>
                          <w:rFonts w:asciiTheme="majorHAnsi" w:hAnsiTheme="majorHAnsi" w:cs="Times New Roman"/>
                          <w:color w:val="244061" w:themeColor="accent1" w:themeShade="80"/>
                          <w:sz w:val="18"/>
                          <w:szCs w:val="18"/>
                        </w:rPr>
                        <w:t xml:space="preserve"> Gallery</w:t>
                      </w:r>
                    </w:p>
                    <w:p w14:paraId="0EDA6981" w14:textId="77777777" w:rsidR="00B153DA" w:rsidRDefault="00B153DA" w:rsidP="0028204E">
                      <w:pPr>
                        <w:autoSpaceDE w:val="0"/>
                        <w:autoSpaceDN w:val="0"/>
                        <w:adjustRightInd w:val="0"/>
                        <w:rPr>
                          <w:rFonts w:asciiTheme="majorHAnsi" w:hAnsiTheme="majorHAnsi" w:cs="Times New Roman"/>
                          <w:i/>
                          <w:color w:val="244061" w:themeColor="accent1" w:themeShade="80"/>
                          <w:sz w:val="18"/>
                          <w:szCs w:val="18"/>
                        </w:rPr>
                      </w:pPr>
                      <w:r w:rsidRPr="0078347D">
                        <w:rPr>
                          <w:rFonts w:asciiTheme="majorHAnsi" w:hAnsiTheme="majorHAnsi" w:cs="Times New Roman"/>
                          <w:i/>
                          <w:color w:val="244061" w:themeColor="accent1" w:themeShade="80"/>
                          <w:sz w:val="18"/>
                          <w:szCs w:val="18"/>
                        </w:rPr>
                        <w:t xml:space="preserve">Identity: Yours, Mine, Ours </w:t>
                      </w:r>
                      <w:r w:rsidRPr="002E4026">
                        <w:rPr>
                          <w:rFonts w:asciiTheme="majorHAnsi" w:hAnsiTheme="majorHAnsi" w:cs="Times New Roman"/>
                          <w:color w:val="244061" w:themeColor="accent1" w:themeShade="80"/>
                          <w:sz w:val="18"/>
                          <w:szCs w:val="18"/>
                        </w:rPr>
                        <w:t>Exhibition</w:t>
                      </w:r>
                      <w:r>
                        <w:rPr>
                          <w:rFonts w:asciiTheme="majorHAnsi" w:hAnsiTheme="majorHAnsi" w:cs="Times New Roman"/>
                          <w:i/>
                          <w:color w:val="244061" w:themeColor="accent1" w:themeShade="80"/>
                          <w:sz w:val="18"/>
                          <w:szCs w:val="18"/>
                        </w:rPr>
                        <w:t xml:space="preserve">  </w:t>
                      </w:r>
                    </w:p>
                    <w:p w14:paraId="1393240B" w14:textId="6C0E337B" w:rsidR="00B153DA" w:rsidRPr="007321CA" w:rsidRDefault="00B153DA" w:rsidP="0028204E">
                      <w:pPr>
                        <w:autoSpaceDE w:val="0"/>
                        <w:autoSpaceDN w:val="0"/>
                        <w:adjustRightInd w:val="0"/>
                        <w:rPr>
                          <w:rFonts w:asciiTheme="majorHAnsi" w:hAnsiTheme="majorHAnsi" w:cs="Times New Roman"/>
                          <w:color w:val="244061" w:themeColor="accent1" w:themeShade="80"/>
                          <w:sz w:val="18"/>
                          <w:szCs w:val="18"/>
                        </w:rPr>
                      </w:pPr>
                      <w:r w:rsidRPr="007321CA">
                        <w:rPr>
                          <w:rFonts w:asciiTheme="majorHAnsi" w:hAnsiTheme="majorHAnsi" w:cs="Times New Roman"/>
                          <w:color w:val="244061" w:themeColor="accent1" w:themeShade="80"/>
                          <w:sz w:val="18"/>
                          <w:szCs w:val="18"/>
                        </w:rPr>
                        <w:t>Source – Museum Victoria</w:t>
                      </w:r>
                    </w:p>
                    <w:p w14:paraId="3BE116B3" w14:textId="77349706" w:rsidR="00B153DA" w:rsidRPr="00AC778E" w:rsidRDefault="00B153DA" w:rsidP="0028204E">
                      <w:pPr>
                        <w:autoSpaceDE w:val="0"/>
                        <w:autoSpaceDN w:val="0"/>
                        <w:adjustRightInd w:val="0"/>
                        <w:spacing w:before="40"/>
                        <w:rPr>
                          <w:rFonts w:asciiTheme="majorHAnsi" w:hAnsiTheme="majorHAnsi" w:cs="Times New Roman"/>
                          <w:i/>
                          <w:color w:val="244061" w:themeColor="accent1" w:themeShade="80"/>
                          <w:sz w:val="18"/>
                          <w:szCs w:val="18"/>
                        </w:rPr>
                      </w:pPr>
                      <w:r>
                        <w:rPr>
                          <w:rFonts w:asciiTheme="majorHAnsi" w:hAnsiTheme="majorHAnsi" w:cs="Times New Roman"/>
                          <w:i/>
                          <w:color w:val="244061" w:themeColor="accent1" w:themeShade="80"/>
                          <w:sz w:val="18"/>
                          <w:szCs w:val="18"/>
                        </w:rPr>
                        <w:t xml:space="preserve">  </w:t>
                      </w:r>
                    </w:p>
                    <w:p w14:paraId="4530AB9E" w14:textId="77777777" w:rsidR="00B153DA" w:rsidRPr="00AC778E" w:rsidRDefault="00B153DA" w:rsidP="0028204E">
                      <w:pPr>
                        <w:spacing w:after="120"/>
                        <w:rPr>
                          <w:rFonts w:asciiTheme="majorHAnsi" w:hAnsiTheme="majorHAnsi" w:cs="Times New Roman"/>
                          <w:color w:val="244061" w:themeColor="accent1" w:themeShade="80"/>
                          <w:sz w:val="18"/>
                          <w:szCs w:val="18"/>
                        </w:rPr>
                      </w:pPr>
                      <w:r w:rsidRPr="00AC778E">
                        <w:rPr>
                          <w:rFonts w:asciiTheme="majorHAnsi" w:hAnsiTheme="majorHAnsi" w:cs="Times New Roman"/>
                          <w:color w:val="244061" w:themeColor="accent1" w:themeShade="80"/>
                          <w:sz w:val="18"/>
                          <w:szCs w:val="18"/>
                        </w:rPr>
                        <w:t>Source – Museum Victoria</w:t>
                      </w:r>
                    </w:p>
                    <w:p w14:paraId="771F1259" w14:textId="77777777" w:rsidR="00B153DA" w:rsidRPr="0078347D" w:rsidRDefault="00B153DA" w:rsidP="00F27F36">
                      <w:pPr>
                        <w:spacing w:after="120" w:line="360" w:lineRule="auto"/>
                        <w:ind w:left="142"/>
                        <w:rPr>
                          <w:rFonts w:asciiTheme="majorHAnsi" w:hAnsiTheme="majorHAnsi" w:cs="Times New Roman"/>
                          <w:i/>
                          <w:color w:val="244061" w:themeColor="accent1" w:themeShade="80"/>
                          <w:sz w:val="18"/>
                          <w:szCs w:val="18"/>
                        </w:rPr>
                      </w:pPr>
                    </w:p>
                    <w:p w14:paraId="2E794A41" w14:textId="77777777" w:rsidR="00B153DA" w:rsidRDefault="00B153DA"/>
                  </w:txbxContent>
                </v:textbox>
                <w10:wrap type="square"/>
              </v:shape>
            </w:pict>
          </mc:Fallback>
        </mc:AlternateContent>
      </w:r>
      <w:r w:rsidRPr="00477909">
        <w:rPr>
          <w:rFonts w:asciiTheme="majorHAnsi" w:hAnsiTheme="majorHAnsi" w:cs="Times New Roman"/>
          <w:noProof/>
          <w:color w:val="244061" w:themeColor="accent1" w:themeShade="80"/>
          <w:lang w:val="en-AU" w:eastAsia="en-AU"/>
        </w:rPr>
        <w:drawing>
          <wp:anchor distT="0" distB="0" distL="114300" distR="114300" simplePos="0" relativeHeight="251669504" behindDoc="0" locked="0" layoutInCell="1" allowOverlap="1" wp14:anchorId="0B41716E" wp14:editId="17A1A1CA">
            <wp:simplePos x="0" y="0"/>
            <wp:positionH relativeFrom="column">
              <wp:posOffset>102870</wp:posOffset>
            </wp:positionH>
            <wp:positionV relativeFrom="paragraph">
              <wp:posOffset>2362200</wp:posOffset>
            </wp:positionV>
            <wp:extent cx="5834380" cy="3855720"/>
            <wp:effectExtent l="0" t="0" r="0" b="0"/>
            <wp:wrapSquare wrapText="bothSides"/>
            <wp:docPr id="23" name="Picture 23" descr="G:\CRE\Exhibitions\Exhibitions - Archive\IM Exhibitions\Exhibitions Permanent\Identity\ARC Project 2012-2014\Final Report Version\Images\First Imprressions Galle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CRE\Exhibitions\Exhibitions - Archive\IM Exhibitions\Exhibitions Permanent\Identity\ARC Project 2012-2014\Final Report Version\Images\First Imprressions Gallery.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834380" cy="3855720"/>
                    </a:xfrm>
                    <a:prstGeom prst="rect">
                      <a:avLst/>
                    </a:prstGeom>
                    <a:noFill/>
                    <a:ln>
                      <a:noFill/>
                    </a:ln>
                    <a:effectLst>
                      <a:softEdge rad="203200"/>
                    </a:effectLst>
                  </pic:spPr>
                </pic:pic>
              </a:graphicData>
            </a:graphic>
            <wp14:sizeRelH relativeFrom="margin">
              <wp14:pctWidth>0</wp14:pctWidth>
            </wp14:sizeRelH>
            <wp14:sizeRelV relativeFrom="margin">
              <wp14:pctHeight>0</wp14:pctHeight>
            </wp14:sizeRelV>
          </wp:anchor>
        </w:drawing>
      </w:r>
      <w:r w:rsidR="006A11BA" w:rsidRPr="00C728B7">
        <w:rPr>
          <w:rFonts w:asciiTheme="majorHAnsi" w:hAnsiTheme="majorHAnsi" w:cs="Times New Roman"/>
        </w:rPr>
        <w:t>In addition to the interactive elements, the exhibition also aimed to provide a sp</w:t>
      </w:r>
      <w:r w:rsidR="0031346A" w:rsidRPr="00C728B7">
        <w:rPr>
          <w:rFonts w:asciiTheme="majorHAnsi" w:hAnsiTheme="majorHAnsi" w:cs="Times New Roman"/>
        </w:rPr>
        <w:t>ace for quiet reflection where visitors</w:t>
      </w:r>
      <w:r w:rsidR="006A11BA" w:rsidRPr="00C728B7">
        <w:rPr>
          <w:rFonts w:asciiTheme="majorHAnsi" w:hAnsiTheme="majorHAnsi" w:cs="Times New Roman"/>
        </w:rPr>
        <w:t xml:space="preserve"> </w:t>
      </w:r>
      <w:r w:rsidR="0031346A" w:rsidRPr="00C728B7">
        <w:rPr>
          <w:rFonts w:asciiTheme="majorHAnsi" w:hAnsiTheme="majorHAnsi" w:cs="Times New Roman"/>
        </w:rPr>
        <w:t>might</w:t>
      </w:r>
      <w:r w:rsidR="006A11BA" w:rsidRPr="00C728B7">
        <w:rPr>
          <w:rFonts w:asciiTheme="majorHAnsi" w:hAnsiTheme="majorHAnsi" w:cs="Times New Roman"/>
        </w:rPr>
        <w:t xml:space="preserve"> read a story </w:t>
      </w:r>
      <w:r w:rsidR="0031346A" w:rsidRPr="00C728B7">
        <w:rPr>
          <w:rFonts w:asciiTheme="majorHAnsi" w:hAnsiTheme="majorHAnsi" w:cs="Times New Roman"/>
        </w:rPr>
        <w:t xml:space="preserve">that reminded them of something in their own lives. </w:t>
      </w:r>
      <w:r w:rsidR="006A11BA" w:rsidRPr="00C728B7">
        <w:rPr>
          <w:rFonts w:asciiTheme="majorHAnsi" w:hAnsiTheme="majorHAnsi" w:cs="Times New Roman"/>
        </w:rPr>
        <w:t xml:space="preserve">Rather than remaining on the surface of cognitive learning, the intention was to provide a deeper, more intimate and emotional experience. </w:t>
      </w:r>
    </w:p>
    <w:p w14:paraId="070E4F95" w14:textId="6585B752" w:rsidR="00F27F36" w:rsidRDefault="00F27F36" w:rsidP="006C4F2F">
      <w:pPr>
        <w:autoSpaceDE w:val="0"/>
        <w:autoSpaceDN w:val="0"/>
        <w:adjustRightInd w:val="0"/>
        <w:ind w:left="567"/>
        <w:rPr>
          <w:rFonts w:asciiTheme="majorHAnsi" w:hAnsiTheme="majorHAnsi" w:cs="Times New Roman"/>
          <w:lang w:val="en-AU"/>
        </w:rPr>
      </w:pPr>
      <w:r w:rsidRPr="00C728B7">
        <w:rPr>
          <w:rFonts w:asciiTheme="majorHAnsi" w:hAnsiTheme="majorHAnsi" w:cs="Times New Roman"/>
          <w:noProof/>
          <w:lang w:val="en-AU" w:eastAsia="en-AU"/>
        </w:rPr>
        <mc:AlternateContent>
          <mc:Choice Requires="wps">
            <w:drawing>
              <wp:anchor distT="0" distB="0" distL="114300" distR="114300" simplePos="0" relativeHeight="251741184" behindDoc="0" locked="0" layoutInCell="1" allowOverlap="1" wp14:anchorId="0737CE22" wp14:editId="6B3B6482">
                <wp:simplePos x="0" y="0"/>
                <wp:positionH relativeFrom="column">
                  <wp:posOffset>453390</wp:posOffset>
                </wp:positionH>
                <wp:positionV relativeFrom="paragraph">
                  <wp:posOffset>11430</wp:posOffset>
                </wp:positionV>
                <wp:extent cx="4800600" cy="1234440"/>
                <wp:effectExtent l="0" t="0" r="0" b="3810"/>
                <wp:wrapTopAndBottom/>
                <wp:docPr id="1" name="Text Box 1"/>
                <wp:cNvGraphicFramePr/>
                <a:graphic xmlns:a="http://schemas.openxmlformats.org/drawingml/2006/main">
                  <a:graphicData uri="http://schemas.microsoft.com/office/word/2010/wordprocessingShape">
                    <wps:wsp>
                      <wps:cNvSpPr txBox="1"/>
                      <wps:spPr>
                        <a:xfrm>
                          <a:off x="0" y="0"/>
                          <a:ext cx="4800600" cy="123444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84BCB5F" w14:textId="459BD0C0" w:rsidR="00B153DA" w:rsidRPr="00C02F5B" w:rsidRDefault="00B153DA" w:rsidP="001958AE">
                            <w:pPr>
                              <w:jc w:val="both"/>
                              <w:rPr>
                                <w:color w:val="404040" w:themeColor="text1" w:themeTint="BF"/>
                              </w:rPr>
                            </w:pPr>
                            <w:r>
                              <w:rPr>
                                <w:rFonts w:asciiTheme="majorHAnsi" w:hAnsiTheme="majorHAnsi" w:cs="Times New Roman"/>
                                <w:color w:val="404040" w:themeColor="text1" w:themeTint="BF"/>
                              </w:rPr>
                              <w:t>‘</w:t>
                            </w:r>
                            <w:r w:rsidRPr="00C02F5B">
                              <w:rPr>
                                <w:rFonts w:asciiTheme="majorHAnsi" w:hAnsiTheme="majorHAnsi" w:cs="Times New Roman"/>
                                <w:color w:val="404040" w:themeColor="text1" w:themeTint="BF"/>
                              </w:rPr>
                              <w:t>As you go through the exhibition, the exhibition poses a lot of questions and I think those questions are important 'cause if you go somewhere and you're just reading facts and figures and information, or even reading a person's story, you're reading that story, whereas if you pose a question then you're ... maybe you have no choice but to stop and think a bit, and I think that's a dimension of that exhibition that's different to the others.</w:t>
                            </w:r>
                            <w:r>
                              <w:rPr>
                                <w:rFonts w:asciiTheme="majorHAnsi" w:hAnsiTheme="majorHAnsi" w:cs="Times New Roman"/>
                                <w:color w:val="404040" w:themeColor="text1" w:themeTint="BF"/>
                              </w:rPr>
                              <w:t>’</w:t>
                            </w:r>
                            <w:r w:rsidRPr="00C02F5B">
                              <w:rPr>
                                <w:rFonts w:asciiTheme="majorHAnsi" w:hAnsiTheme="majorHAnsi" w:cs="Times New Roman"/>
                                <w:color w:val="404040" w:themeColor="text1" w:themeTint="BF"/>
                              </w:rPr>
                              <w:t xml:space="preserve"> (Museum staff)</w:t>
                            </w:r>
                          </w:p>
                          <w:p w14:paraId="6EC5E1A3" w14:textId="77777777" w:rsidR="00B153DA" w:rsidRPr="00850E69" w:rsidRDefault="00B153DA" w:rsidP="001958AE">
                            <w:pPr>
                              <w:jc w:val="both"/>
                              <w:rPr>
                                <w:color w:val="404040" w:themeColor="text1" w:themeTint="BF"/>
                              </w:rPr>
                            </w:pPr>
                          </w:p>
                        </w:txbxContent>
                      </wps:txbx>
                      <wps:bodyPr rot="0" spcFirstLastPara="0" vertOverflow="overflow" horzOverflow="overflow" vert="horz" wrap="square" lIns="2"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737CE22" id="Text Box 1" o:spid="_x0000_s1034" type="#_x0000_t202" style="position:absolute;left:0;text-align:left;margin-left:35.7pt;margin-top:.9pt;width:378pt;height:97.2pt;z-index:2517411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SFY1AIAAN4FAAAOAAAAZHJzL2Uyb0RvYy54bWysVEtv2zAMvg/YfxB0d/2o0yRGncKN4WFA&#10;sRZrh54VWWqM2ZImKYmzYf99lGynXbdLh11sifxIkR8fl1d916I906aRIsfxWYQRE1TWjXjK8ZeH&#10;KlhgZCwRNWmlYDk+MoOvVu/fXR5UxhK5lW3NNAInwmQHleOttSoLQ0O3rCPmTComQMml7oiFq34K&#10;a00O4L1rwySKLsKD1LXSkjJjQFoOSrzy/jln1N5ybphFbY4hNuu/2n837huuLkn2pInaNnQMg/xD&#10;FB1pBDx6clUSS9BON3+46hqqpZHcnlHZhZLzhjKfA2QTR6+yud8SxXwuQI5RJ5rM/3NLP+3vNGpq&#10;qB1GgnRQogfWW3QtexQ7dg7KZAC6VwCzPYgdcpQbELqke64794d0EOiB5+OJW+eMgjBdQLUiUFHQ&#10;xcl5mqae/fDZXGljPzDZIXfIsYbieU7J/sZYeBKgE8S9JmTVtK0vYCt+EwBwkDDfAYM1ySAUODqk&#10;C8pX50dVFMlFeV4G5WI5D9INS4JFFaXBdZHO4vV8XsXl/OfQJc9G69k8KeazZXBRzOIgjaNFUBRR&#10;EpRVERVRWq2X6bU3gkCmR0NH5ECYP9ljy1worfjMOBTA8+YEvvXZutVoT6BpCaVMWE+5TwvQDsUh&#10;9bcYjnifvCflLcYDjdPLUtiTcdcIqX2RXoVdf51C5gMeyvcib3e0/ab3nbeY+mkj6yO0mZbDmBpF&#10;qwZa4YYYe0c0zCW0D+waewsf3spDjuV4wmgr9fe/yR0exgW0GB1gznNsvu2IZhi1HwUMUgJLwR9S&#10;KCr41/6yjF17os1Ljdh1awkVgUGByPzR4W07HbmW3SOso8K9CCoiKLybY2r1dFnbYffAQqOsKDwM&#10;FoEi9kbcK+qcuxK5Nn/oH4lW4yxYaKNPctoHJHs1EgPWWQpZ7KzkjZ8Xx/LA6cg+LBE/RuPCc1vq&#10;5d2jntfy6hcAAAD//wMAUEsDBBQABgAIAAAAIQC20bTa3gAAAAgBAAAPAAAAZHJzL2Rvd25yZXYu&#10;eG1sTI9LT8MwEITvSP0P1iJxo04j1Ecap6qIkJDgQB+HHt14SaLE6yh20sCvZznB8dsZzc6ku8m2&#10;YsTe144ULOYRCKTCmZpKBefTy+MahA+ajG4doYIv9LDLZnepToy70QHHYygFh5BPtIIqhC6R0hcV&#10;Wu3nrkNi7dP1VgfGvpSm1zcOt62Mo2gpra6JP1S6w+cKi+Y4WAWHSz5a9xF9D292yDeN9U3++q7U&#10;w/2034IIOIU/M/zW5+qQcaerG8h40SpYLZ7YyXcewPI6XjFfmTfLGGSWyv8Dsh8AAAD//wMAUEsB&#10;Ai0AFAAGAAgAAAAhALaDOJL+AAAA4QEAABMAAAAAAAAAAAAAAAAAAAAAAFtDb250ZW50X1R5cGVz&#10;XS54bWxQSwECLQAUAAYACAAAACEAOP0h/9YAAACUAQAACwAAAAAAAAAAAAAAAAAvAQAAX3JlbHMv&#10;LnJlbHNQSwECLQAUAAYACAAAACEA0okhWNQCAADeBQAADgAAAAAAAAAAAAAAAAAuAgAAZHJzL2Uy&#10;b0RvYy54bWxQSwECLQAUAAYACAAAACEAttG02t4AAAAIAQAADwAAAAAAAAAAAAAAAAAuBQAAZHJz&#10;L2Rvd25yZXYueG1sUEsFBgAAAAAEAAQA8wAAADkGAAAAAA==&#10;" filled="f" stroked="f">
                <v:textbox inset="6e-5mm">
                  <w:txbxContent>
                    <w:p w14:paraId="584BCB5F" w14:textId="459BD0C0" w:rsidR="00B153DA" w:rsidRPr="00C02F5B" w:rsidRDefault="00B153DA" w:rsidP="001958AE">
                      <w:pPr>
                        <w:jc w:val="both"/>
                        <w:rPr>
                          <w:color w:val="404040" w:themeColor="text1" w:themeTint="BF"/>
                        </w:rPr>
                      </w:pPr>
                      <w:r>
                        <w:rPr>
                          <w:rFonts w:asciiTheme="majorHAnsi" w:hAnsiTheme="majorHAnsi" w:cs="Times New Roman"/>
                          <w:color w:val="404040" w:themeColor="text1" w:themeTint="BF"/>
                        </w:rPr>
                        <w:t>‘</w:t>
                      </w:r>
                      <w:r w:rsidRPr="00C02F5B">
                        <w:rPr>
                          <w:rFonts w:asciiTheme="majorHAnsi" w:hAnsiTheme="majorHAnsi" w:cs="Times New Roman"/>
                          <w:color w:val="404040" w:themeColor="text1" w:themeTint="BF"/>
                        </w:rPr>
                        <w:t>As you go through the exhibition, the exhibition poses a lot of questions and I think those questions are important 'cause if you go somewhere and you're just reading facts and figures and information, or even reading a person's story, you're reading that story, whereas if you pose a question then you're ... maybe you have no choice but to stop and think a bit, and I think that's a dimension of that exhibition that's different to the others.</w:t>
                      </w:r>
                      <w:r>
                        <w:rPr>
                          <w:rFonts w:asciiTheme="majorHAnsi" w:hAnsiTheme="majorHAnsi" w:cs="Times New Roman"/>
                          <w:color w:val="404040" w:themeColor="text1" w:themeTint="BF"/>
                        </w:rPr>
                        <w:t>’</w:t>
                      </w:r>
                      <w:r w:rsidRPr="00C02F5B">
                        <w:rPr>
                          <w:rFonts w:asciiTheme="majorHAnsi" w:hAnsiTheme="majorHAnsi" w:cs="Times New Roman"/>
                          <w:color w:val="404040" w:themeColor="text1" w:themeTint="BF"/>
                        </w:rPr>
                        <w:t xml:space="preserve"> (Museum staff)</w:t>
                      </w:r>
                    </w:p>
                    <w:p w14:paraId="6EC5E1A3" w14:textId="77777777" w:rsidR="00B153DA" w:rsidRPr="00850E69" w:rsidRDefault="00B153DA" w:rsidP="001958AE">
                      <w:pPr>
                        <w:jc w:val="both"/>
                        <w:rPr>
                          <w:color w:val="404040" w:themeColor="text1" w:themeTint="BF"/>
                        </w:rPr>
                      </w:pPr>
                    </w:p>
                  </w:txbxContent>
                </v:textbox>
                <w10:wrap type="topAndBottom"/>
              </v:shape>
            </w:pict>
          </mc:Fallback>
        </mc:AlternateContent>
      </w:r>
    </w:p>
    <w:p w14:paraId="7D5F54AC" w14:textId="77777777" w:rsidR="00AF2BC6" w:rsidRDefault="00AF2BC6" w:rsidP="00935255">
      <w:pPr>
        <w:autoSpaceDE w:val="0"/>
        <w:autoSpaceDN w:val="0"/>
        <w:adjustRightInd w:val="0"/>
        <w:spacing w:line="360" w:lineRule="auto"/>
        <w:ind w:firstLine="720"/>
        <w:rPr>
          <w:rFonts w:asciiTheme="majorHAnsi" w:hAnsiTheme="majorHAnsi" w:cs="Times New Roman"/>
          <w:lang w:val="en-AU"/>
        </w:rPr>
      </w:pPr>
    </w:p>
    <w:p w14:paraId="08601E79" w14:textId="10E7D035" w:rsidR="00CD6E51" w:rsidRDefault="00655175" w:rsidP="00935255">
      <w:pPr>
        <w:autoSpaceDE w:val="0"/>
        <w:autoSpaceDN w:val="0"/>
        <w:adjustRightInd w:val="0"/>
        <w:spacing w:line="360" w:lineRule="auto"/>
        <w:ind w:firstLine="720"/>
        <w:rPr>
          <w:rFonts w:asciiTheme="majorHAnsi" w:hAnsiTheme="majorHAnsi" w:cs="Times New Roman"/>
          <w:lang w:val="en-AU"/>
        </w:rPr>
      </w:pPr>
      <w:r w:rsidRPr="00C728B7">
        <w:rPr>
          <w:rFonts w:asciiTheme="majorHAnsi" w:hAnsiTheme="majorHAnsi" w:cs="Times New Roman"/>
          <w:lang w:val="en-AU"/>
        </w:rPr>
        <w:t>Finally, t</w:t>
      </w:r>
      <w:r w:rsidR="00144C46" w:rsidRPr="00C728B7">
        <w:rPr>
          <w:rFonts w:asciiTheme="majorHAnsi" w:hAnsiTheme="majorHAnsi" w:cs="Times New Roman"/>
          <w:lang w:val="en-AU"/>
        </w:rPr>
        <w:t xml:space="preserve">he exhibition not only encouraged reflection and introspection, it also </w:t>
      </w:r>
      <w:r w:rsidR="00756DEE" w:rsidRPr="00C728B7">
        <w:rPr>
          <w:rFonts w:asciiTheme="majorHAnsi" w:hAnsiTheme="majorHAnsi" w:cs="Times New Roman"/>
          <w:lang w:val="en-AU"/>
        </w:rPr>
        <w:t xml:space="preserve">aimed to facilitate discussion, debate and social action in the community. </w:t>
      </w:r>
      <w:r w:rsidR="00AE7A3B" w:rsidRPr="00C728B7">
        <w:rPr>
          <w:rFonts w:asciiTheme="majorHAnsi" w:hAnsiTheme="majorHAnsi" w:cs="Times New Roman"/>
          <w:lang w:val="en-AU"/>
        </w:rPr>
        <w:t>For example, i</w:t>
      </w:r>
      <w:r w:rsidRPr="00C728B7">
        <w:rPr>
          <w:rFonts w:asciiTheme="majorHAnsi" w:hAnsiTheme="majorHAnsi" w:cs="Times New Roman"/>
          <w:lang w:val="en-AU"/>
        </w:rPr>
        <w:t>n the tram</w:t>
      </w:r>
      <w:r w:rsidR="00310AB7" w:rsidRPr="00C728B7">
        <w:rPr>
          <w:rStyle w:val="FootnoteReference"/>
          <w:rFonts w:asciiTheme="majorHAnsi" w:hAnsiTheme="majorHAnsi"/>
          <w:lang w:val="en-AU"/>
        </w:rPr>
        <w:footnoteReference w:id="1"/>
      </w:r>
      <w:r w:rsidR="00310AB7" w:rsidRPr="00C728B7">
        <w:rPr>
          <w:rFonts w:asciiTheme="majorHAnsi" w:hAnsiTheme="majorHAnsi" w:cs="Times New Roman"/>
          <w:lang w:val="en-AU"/>
        </w:rPr>
        <w:t xml:space="preserve"> </w:t>
      </w:r>
      <w:r w:rsidRPr="00C728B7">
        <w:rPr>
          <w:rFonts w:asciiTheme="majorHAnsi" w:hAnsiTheme="majorHAnsi" w:cs="Times New Roman"/>
          <w:lang w:val="en-AU"/>
        </w:rPr>
        <w:t xml:space="preserve">simulation section, there is a </w:t>
      </w:r>
      <w:r w:rsidR="00756DEE" w:rsidRPr="00C728B7">
        <w:rPr>
          <w:rFonts w:asciiTheme="majorHAnsi" w:hAnsiTheme="majorHAnsi" w:cs="Times New Roman"/>
          <w:lang w:val="en-AU"/>
        </w:rPr>
        <w:t>clear</w:t>
      </w:r>
      <w:r w:rsidRPr="00C728B7">
        <w:rPr>
          <w:rFonts w:asciiTheme="majorHAnsi" w:hAnsiTheme="majorHAnsi" w:cs="Times New Roman"/>
          <w:lang w:val="en-AU"/>
        </w:rPr>
        <w:t xml:space="preserve"> call for bystander anti-racism. By watching and listening to different perspectives about a racist experience on a tram, the visitor is invited </w:t>
      </w:r>
      <w:r w:rsidR="00756DEE" w:rsidRPr="00C728B7">
        <w:rPr>
          <w:rFonts w:asciiTheme="majorHAnsi" w:hAnsiTheme="majorHAnsi" w:cs="Times New Roman"/>
          <w:lang w:val="en-AU"/>
        </w:rPr>
        <w:t xml:space="preserve">to think about </w:t>
      </w:r>
      <w:r w:rsidR="00756DEE" w:rsidRPr="00C728B7">
        <w:rPr>
          <w:rFonts w:asciiTheme="majorHAnsi" w:hAnsiTheme="majorHAnsi" w:cs="Times New Roman"/>
          <w:lang w:val="en-AU"/>
        </w:rPr>
        <w:lastRenderedPageBreak/>
        <w:t xml:space="preserve">whether or not they might act against racism in a similar situation and what they might say or do. </w:t>
      </w:r>
      <w:r w:rsidRPr="00C728B7">
        <w:rPr>
          <w:rFonts w:asciiTheme="majorHAnsi" w:hAnsiTheme="majorHAnsi" w:cs="Times New Roman"/>
          <w:lang w:val="en-AU"/>
        </w:rPr>
        <w:t xml:space="preserve">Accompanying prompts on a nearby wall facilitate further reflection about bystander action. </w:t>
      </w:r>
      <w:r w:rsidR="00756DEE" w:rsidRPr="00C728B7">
        <w:rPr>
          <w:rFonts w:asciiTheme="majorHAnsi" w:hAnsiTheme="majorHAnsi" w:cs="Times New Roman"/>
          <w:lang w:val="en-AU"/>
        </w:rPr>
        <w:t>Moreover, through a combination of interactive displays, audio-visual material, provocative questions about identity and belonging, and an historical timeline mapping issues of multiculturalism and racism in Australia, the exhibition</w:t>
      </w:r>
      <w:r w:rsidR="00AA6E28" w:rsidRPr="00C728B7">
        <w:rPr>
          <w:rFonts w:asciiTheme="majorHAnsi" w:hAnsiTheme="majorHAnsi" w:cs="Times New Roman"/>
          <w:lang w:val="en-AU"/>
        </w:rPr>
        <w:t xml:space="preserve"> aimed to instigate attitudinal shifts toward increased acceptance of cultural diversity and critical reflection on </w:t>
      </w:r>
      <w:r w:rsidR="00EF5FF4" w:rsidRPr="00C728B7">
        <w:rPr>
          <w:rFonts w:asciiTheme="majorHAnsi" w:hAnsiTheme="majorHAnsi" w:cs="Times New Roman"/>
          <w:lang w:val="en-AU"/>
        </w:rPr>
        <w:t xml:space="preserve">complex </w:t>
      </w:r>
      <w:r w:rsidR="00AA6E28" w:rsidRPr="00C728B7">
        <w:rPr>
          <w:rFonts w:asciiTheme="majorHAnsi" w:hAnsiTheme="majorHAnsi" w:cs="Times New Roman"/>
          <w:lang w:val="en-AU"/>
        </w:rPr>
        <w:t xml:space="preserve">issues of identity, belonging and racism. </w:t>
      </w:r>
    </w:p>
    <w:p w14:paraId="4B61E7F0" w14:textId="51B5C398" w:rsidR="0085744D" w:rsidRDefault="0085744D" w:rsidP="00935255">
      <w:pPr>
        <w:autoSpaceDE w:val="0"/>
        <w:autoSpaceDN w:val="0"/>
        <w:adjustRightInd w:val="0"/>
        <w:spacing w:line="360" w:lineRule="auto"/>
        <w:ind w:firstLine="720"/>
        <w:rPr>
          <w:rFonts w:asciiTheme="majorHAnsi" w:hAnsiTheme="majorHAnsi" w:cs="Times New Roman"/>
          <w:lang w:val="en-AU"/>
        </w:rPr>
      </w:pPr>
      <w:r>
        <w:rPr>
          <w:rFonts w:asciiTheme="majorHAnsi" w:hAnsiTheme="majorHAnsi" w:cs="Times New Roman"/>
          <w:i/>
          <w:noProof/>
          <w:color w:val="244061" w:themeColor="accent1" w:themeShade="80"/>
          <w:sz w:val="18"/>
          <w:szCs w:val="18"/>
          <w:lang w:val="en-AU" w:eastAsia="en-AU"/>
        </w:rPr>
        <mc:AlternateContent>
          <mc:Choice Requires="wps">
            <w:drawing>
              <wp:anchor distT="0" distB="0" distL="114300" distR="114300" simplePos="0" relativeHeight="251739136" behindDoc="0" locked="0" layoutInCell="1" allowOverlap="1" wp14:anchorId="218E758F" wp14:editId="561B67BD">
                <wp:simplePos x="0" y="0"/>
                <wp:positionH relativeFrom="column">
                  <wp:posOffset>179070</wp:posOffset>
                </wp:positionH>
                <wp:positionV relativeFrom="paragraph">
                  <wp:posOffset>4135755</wp:posOffset>
                </wp:positionV>
                <wp:extent cx="5419725" cy="487680"/>
                <wp:effectExtent l="0" t="0" r="9525" b="7620"/>
                <wp:wrapThrough wrapText="bothSides">
                  <wp:wrapPolygon edited="0">
                    <wp:start x="0" y="0"/>
                    <wp:lineTo x="0" y="21094"/>
                    <wp:lineTo x="21562" y="21094"/>
                    <wp:lineTo x="21562" y="0"/>
                    <wp:lineTo x="0" y="0"/>
                  </wp:wrapPolygon>
                </wp:wrapThrough>
                <wp:docPr id="44" name="Text Box 44"/>
                <wp:cNvGraphicFramePr/>
                <a:graphic xmlns:a="http://schemas.openxmlformats.org/drawingml/2006/main">
                  <a:graphicData uri="http://schemas.microsoft.com/office/word/2010/wordprocessingShape">
                    <wps:wsp>
                      <wps:cNvSpPr txBox="1"/>
                      <wps:spPr>
                        <a:xfrm>
                          <a:off x="0" y="0"/>
                          <a:ext cx="5419725" cy="4876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2058B07" w14:textId="40226265" w:rsidR="00B153DA" w:rsidRPr="002E4026" w:rsidRDefault="00B153DA" w:rsidP="00A064B3">
                            <w:pPr>
                              <w:ind w:left="567"/>
                              <w:rPr>
                                <w:rFonts w:asciiTheme="majorHAnsi" w:hAnsiTheme="majorHAnsi" w:cs="Times New Roman"/>
                                <w:color w:val="244061" w:themeColor="accent1" w:themeShade="80"/>
                                <w:sz w:val="18"/>
                                <w:szCs w:val="18"/>
                              </w:rPr>
                            </w:pPr>
                            <w:r w:rsidRPr="00EA26AE">
                              <w:rPr>
                                <w:rFonts w:asciiTheme="majorHAnsi" w:hAnsiTheme="majorHAnsi" w:cs="Times New Roman"/>
                                <w:color w:val="244061" w:themeColor="accent1" w:themeShade="80"/>
                                <w:sz w:val="18"/>
                                <w:szCs w:val="18"/>
                              </w:rPr>
                              <w:t>Historical Timeline</w:t>
                            </w:r>
                            <w:r>
                              <w:rPr>
                                <w:rFonts w:asciiTheme="majorHAnsi" w:hAnsiTheme="majorHAnsi" w:cs="Times New Roman"/>
                                <w:color w:val="244061" w:themeColor="accent1" w:themeShade="80"/>
                                <w:sz w:val="18"/>
                                <w:szCs w:val="18"/>
                              </w:rPr>
                              <w:t xml:space="preserve"> within </w:t>
                            </w:r>
                            <w:r w:rsidRPr="00D11440">
                              <w:rPr>
                                <w:rFonts w:asciiTheme="majorHAnsi" w:hAnsiTheme="majorHAnsi" w:cs="Times New Roman"/>
                                <w:i/>
                                <w:color w:val="244061" w:themeColor="accent1" w:themeShade="80"/>
                                <w:sz w:val="18"/>
                                <w:szCs w:val="18"/>
                              </w:rPr>
                              <w:t>I</w:t>
                            </w:r>
                            <w:r>
                              <w:rPr>
                                <w:rFonts w:asciiTheme="majorHAnsi" w:hAnsiTheme="majorHAnsi" w:cs="Times New Roman"/>
                                <w:i/>
                                <w:color w:val="244061" w:themeColor="accent1" w:themeShade="80"/>
                                <w:sz w:val="18"/>
                                <w:szCs w:val="18"/>
                              </w:rPr>
                              <w:t>dentity</w:t>
                            </w:r>
                            <w:r w:rsidRPr="0078347D">
                              <w:rPr>
                                <w:rFonts w:asciiTheme="majorHAnsi" w:hAnsiTheme="majorHAnsi" w:cs="Times New Roman"/>
                                <w:i/>
                                <w:color w:val="244061" w:themeColor="accent1" w:themeShade="80"/>
                                <w:sz w:val="18"/>
                                <w:szCs w:val="18"/>
                              </w:rPr>
                              <w:t xml:space="preserve">: Yours, Mine, Ours </w:t>
                            </w:r>
                            <w:r w:rsidRPr="002E4026">
                              <w:rPr>
                                <w:rFonts w:asciiTheme="majorHAnsi" w:hAnsiTheme="majorHAnsi" w:cs="Times New Roman"/>
                                <w:color w:val="244061" w:themeColor="accent1" w:themeShade="80"/>
                                <w:sz w:val="18"/>
                                <w:szCs w:val="18"/>
                              </w:rPr>
                              <w:t>Exhibition</w:t>
                            </w:r>
                          </w:p>
                          <w:p w14:paraId="69B364DB" w14:textId="17DB3215" w:rsidR="00B153DA" w:rsidRPr="00DD6E64" w:rsidRDefault="00B153DA" w:rsidP="00A064B3">
                            <w:pPr>
                              <w:ind w:left="567"/>
                              <w:rPr>
                                <w:rFonts w:asciiTheme="majorHAnsi" w:hAnsiTheme="majorHAnsi" w:cs="Times New Roman"/>
                                <w:color w:val="244061" w:themeColor="accent1" w:themeShade="80"/>
                                <w:sz w:val="18"/>
                                <w:szCs w:val="18"/>
                              </w:rPr>
                            </w:pPr>
                            <w:r w:rsidRPr="00DD6E64">
                              <w:rPr>
                                <w:rFonts w:asciiTheme="majorHAnsi" w:hAnsiTheme="majorHAnsi" w:cs="Times New Roman"/>
                                <w:color w:val="244061" w:themeColor="accent1" w:themeShade="80"/>
                                <w:sz w:val="18"/>
                                <w:szCs w:val="18"/>
                              </w:rPr>
                              <w:t>Source – Museum Victoria</w:t>
                            </w:r>
                            <w:r>
                              <w:rPr>
                                <w:rFonts w:asciiTheme="majorHAnsi" w:hAnsiTheme="majorHAnsi" w:cs="Times New Roman"/>
                                <w:color w:val="244061" w:themeColor="accent1" w:themeShade="80"/>
                                <w:sz w:val="18"/>
                                <w:szCs w:val="1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8E758F" id="Text Box 44" o:spid="_x0000_s1035" type="#_x0000_t202" style="position:absolute;left:0;text-align:left;margin-left:14.1pt;margin-top:325.65pt;width:426.75pt;height:38.4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QXckAIAAJMFAAAOAAAAZHJzL2Uyb0RvYy54bWysVE1vGyEQvVfqf0Dcm7XddT6srCM3UapK&#10;URI1qXLGLMSowFDA3nV/fQZ213bTXFL1sgvMmxnm8WbOL1qjyUb4oMBWdHw0okRYDrWyzxX98Xj9&#10;6ZSSEJmtmQYrKroVgV7MP344b9xMTGAFuhaeYBAbZo2r6CpGNyuKwFfCsHAETlg0SvCGRdz656L2&#10;rMHoRheT0ei4aMDXzgMXIeDpVWek8xxfSsHjnZRBRKIrineL+evzd5m+xfyczZ49cyvF+2uwf7iF&#10;Ycpi0l2oKxYZWXv1VyijuIcAMh5xMAVIqbjINWA149Grah5WzIlcC5IT3I6m8P/C8tvNvSeqrmhZ&#10;UmKZwTd6FG0kX6AleIT8NC7MEPbgEBhbPMd3Hs4DHqayW+lN+mNBBO3I9HbHborG8XBajs9OJlNK&#10;ONrK05Pj00x/sfd2PsSvAgxJi4p6fL1MKtvchIg3QegASckCaFVfK63zJilGXGpPNgzfWsd8R/T4&#10;A6UtaSp6/Hk6yoEtJPcusrYpjMia6dOlyrsK8yputUgYbb8LiZzlQt/IzTgXdpc/oxNKYqr3OPb4&#10;/a3e49zVgR45M9i4czbKgs/V5ybbU1b/HCiTHR4JP6g7LWO7bLNYzgYBLKHeoi48dJ0VHL9W+Hg3&#10;LMR75rGVUAo4HuIdfqQGJB/6FSUr8L/fOk94VDhaKWmwNSsafq2ZF5Tobxa1fzYuy9TLeVNOTya4&#10;8YeW5aHFrs0loCLGOIgcz8uEj3pYSg/mCafIImVFE7Mcc1c0DsvL2A0MnEJcLBYZhN3rWLyxD46n&#10;0InlJM3H9ol51+s3ovJvYWhiNnsl4w6bPC0s1hGkyhpPPHes9vxj52fp91MqjZbDfUbtZ+n8BQAA&#10;//8DAFBLAwQUAAYACAAAACEAan7eXOIAAAAKAQAADwAAAGRycy9kb3ducmV2LnhtbEyPy07DMBBF&#10;90j8gzVIbBB1HmpjhUwqhHhI7NrQInZuPCQRsR3FbhL+HrOC5ege3Xum2C66ZxONrrMGIV5FwMjU&#10;VnWmQXirnm4FMOelUbK3hhC+ycG2vLwoZK7sbHY07X3DQolxuURovR9yzl3dkpZuZQcyIfu0o5Y+&#10;nGPD1SjnUK57nkTRhmvZmbDQyoEeWqq/9meN8HHTvL+65fkwp+t0eHyZquyoKsTrq+X+Dpinxf/B&#10;8Ksf1KEMTid7NsqxHiERSSARNus4BRYAIeIM2AkhS0QMvCz4/xfKHwAAAP//AwBQSwECLQAUAAYA&#10;CAAAACEAtoM4kv4AAADhAQAAEwAAAAAAAAAAAAAAAAAAAAAAW0NvbnRlbnRfVHlwZXNdLnhtbFBL&#10;AQItABQABgAIAAAAIQA4/SH/1gAAAJQBAAALAAAAAAAAAAAAAAAAAC8BAABfcmVscy8ucmVsc1BL&#10;AQItABQABgAIAAAAIQCxbQXckAIAAJMFAAAOAAAAAAAAAAAAAAAAAC4CAABkcnMvZTJvRG9jLnht&#10;bFBLAQItABQABgAIAAAAIQBqft5c4gAAAAoBAAAPAAAAAAAAAAAAAAAAAOoEAABkcnMvZG93bnJl&#10;di54bWxQSwUGAAAAAAQABADzAAAA+QUAAAAA&#10;" fillcolor="white [3201]" stroked="f" strokeweight=".5pt">
                <v:textbox>
                  <w:txbxContent>
                    <w:p w14:paraId="42058B07" w14:textId="40226265" w:rsidR="00B153DA" w:rsidRPr="002E4026" w:rsidRDefault="00B153DA" w:rsidP="00A064B3">
                      <w:pPr>
                        <w:ind w:left="567"/>
                        <w:rPr>
                          <w:rFonts w:asciiTheme="majorHAnsi" w:hAnsiTheme="majorHAnsi" w:cs="Times New Roman"/>
                          <w:color w:val="244061" w:themeColor="accent1" w:themeShade="80"/>
                          <w:sz w:val="18"/>
                          <w:szCs w:val="18"/>
                        </w:rPr>
                      </w:pPr>
                      <w:r w:rsidRPr="00EA26AE">
                        <w:rPr>
                          <w:rFonts w:asciiTheme="majorHAnsi" w:hAnsiTheme="majorHAnsi" w:cs="Times New Roman"/>
                          <w:color w:val="244061" w:themeColor="accent1" w:themeShade="80"/>
                          <w:sz w:val="18"/>
                          <w:szCs w:val="18"/>
                        </w:rPr>
                        <w:t>Historical Timeline</w:t>
                      </w:r>
                      <w:r>
                        <w:rPr>
                          <w:rFonts w:asciiTheme="majorHAnsi" w:hAnsiTheme="majorHAnsi" w:cs="Times New Roman"/>
                          <w:color w:val="244061" w:themeColor="accent1" w:themeShade="80"/>
                          <w:sz w:val="18"/>
                          <w:szCs w:val="18"/>
                        </w:rPr>
                        <w:t xml:space="preserve"> within </w:t>
                      </w:r>
                      <w:r w:rsidRPr="00D11440">
                        <w:rPr>
                          <w:rFonts w:asciiTheme="majorHAnsi" w:hAnsiTheme="majorHAnsi" w:cs="Times New Roman"/>
                          <w:i/>
                          <w:color w:val="244061" w:themeColor="accent1" w:themeShade="80"/>
                          <w:sz w:val="18"/>
                          <w:szCs w:val="18"/>
                        </w:rPr>
                        <w:t>I</w:t>
                      </w:r>
                      <w:r>
                        <w:rPr>
                          <w:rFonts w:asciiTheme="majorHAnsi" w:hAnsiTheme="majorHAnsi" w:cs="Times New Roman"/>
                          <w:i/>
                          <w:color w:val="244061" w:themeColor="accent1" w:themeShade="80"/>
                          <w:sz w:val="18"/>
                          <w:szCs w:val="18"/>
                        </w:rPr>
                        <w:t>dentity</w:t>
                      </w:r>
                      <w:r w:rsidRPr="0078347D">
                        <w:rPr>
                          <w:rFonts w:asciiTheme="majorHAnsi" w:hAnsiTheme="majorHAnsi" w:cs="Times New Roman"/>
                          <w:i/>
                          <w:color w:val="244061" w:themeColor="accent1" w:themeShade="80"/>
                          <w:sz w:val="18"/>
                          <w:szCs w:val="18"/>
                        </w:rPr>
                        <w:t xml:space="preserve">: Yours, Mine, Ours </w:t>
                      </w:r>
                      <w:r w:rsidRPr="002E4026">
                        <w:rPr>
                          <w:rFonts w:asciiTheme="majorHAnsi" w:hAnsiTheme="majorHAnsi" w:cs="Times New Roman"/>
                          <w:color w:val="244061" w:themeColor="accent1" w:themeShade="80"/>
                          <w:sz w:val="18"/>
                          <w:szCs w:val="18"/>
                        </w:rPr>
                        <w:t>Exhibition</w:t>
                      </w:r>
                    </w:p>
                    <w:p w14:paraId="69B364DB" w14:textId="17DB3215" w:rsidR="00B153DA" w:rsidRPr="00DD6E64" w:rsidRDefault="00B153DA" w:rsidP="00A064B3">
                      <w:pPr>
                        <w:ind w:left="567"/>
                        <w:rPr>
                          <w:rFonts w:asciiTheme="majorHAnsi" w:hAnsiTheme="majorHAnsi" w:cs="Times New Roman"/>
                          <w:color w:val="244061" w:themeColor="accent1" w:themeShade="80"/>
                          <w:sz w:val="18"/>
                          <w:szCs w:val="18"/>
                        </w:rPr>
                      </w:pPr>
                      <w:r w:rsidRPr="00DD6E64">
                        <w:rPr>
                          <w:rFonts w:asciiTheme="majorHAnsi" w:hAnsiTheme="majorHAnsi" w:cs="Times New Roman"/>
                          <w:color w:val="244061" w:themeColor="accent1" w:themeShade="80"/>
                          <w:sz w:val="18"/>
                          <w:szCs w:val="18"/>
                        </w:rPr>
                        <w:t>Source – Museum Victoria</w:t>
                      </w:r>
                      <w:r>
                        <w:rPr>
                          <w:rFonts w:asciiTheme="majorHAnsi" w:hAnsiTheme="majorHAnsi" w:cs="Times New Roman"/>
                          <w:color w:val="244061" w:themeColor="accent1" w:themeShade="80"/>
                          <w:sz w:val="18"/>
                          <w:szCs w:val="18"/>
                        </w:rPr>
                        <w:t xml:space="preserve"> </w:t>
                      </w:r>
                    </w:p>
                  </w:txbxContent>
                </v:textbox>
                <w10:wrap type="through"/>
              </v:shape>
            </w:pict>
          </mc:Fallback>
        </mc:AlternateContent>
      </w:r>
      <w:r>
        <w:rPr>
          <w:rFonts w:ascii="source_sans_pro_regular" w:hAnsi="source_sans_pro_regular" w:cs="Arial"/>
          <w:noProof/>
          <w:color w:val="000000"/>
          <w:sz w:val="32"/>
          <w:szCs w:val="32"/>
          <w:lang w:val="en-AU" w:eastAsia="en-AU"/>
        </w:rPr>
        <w:drawing>
          <wp:anchor distT="0" distB="0" distL="114300" distR="114300" simplePos="0" relativeHeight="251677696" behindDoc="0" locked="0" layoutInCell="1" allowOverlap="1" wp14:anchorId="148333D0" wp14:editId="744231F8">
            <wp:simplePos x="0" y="0"/>
            <wp:positionH relativeFrom="column">
              <wp:posOffset>559435</wp:posOffset>
            </wp:positionH>
            <wp:positionV relativeFrom="paragraph">
              <wp:posOffset>318770</wp:posOffset>
            </wp:positionV>
            <wp:extent cx="4937125" cy="3810000"/>
            <wp:effectExtent l="0" t="0" r="0" b="0"/>
            <wp:wrapTopAndBottom/>
            <wp:docPr id="21" name="Picture 21" descr="Historical timeline on wall in Ident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istorical timeline on wall in Identity"/>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937125" cy="381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FB99B95" w14:textId="64E8CAB7" w:rsidR="00B96B15" w:rsidRDefault="00B96B15" w:rsidP="00935255">
      <w:pPr>
        <w:autoSpaceDE w:val="0"/>
        <w:autoSpaceDN w:val="0"/>
        <w:adjustRightInd w:val="0"/>
        <w:spacing w:line="360" w:lineRule="auto"/>
        <w:ind w:firstLine="720"/>
        <w:rPr>
          <w:rFonts w:asciiTheme="majorHAnsi" w:hAnsiTheme="majorHAnsi" w:cs="Times New Roman"/>
          <w:lang w:val="en-AU"/>
        </w:rPr>
      </w:pPr>
    </w:p>
    <w:p w14:paraId="6A7DABEC" w14:textId="2D288863" w:rsidR="00F43735" w:rsidRPr="00C728B7" w:rsidRDefault="008C66A7" w:rsidP="00E818AA">
      <w:pPr>
        <w:pStyle w:val="Heading1"/>
        <w:spacing w:before="240" w:line="360" w:lineRule="auto"/>
        <w:rPr>
          <w:rFonts w:cs="Times New Roman"/>
        </w:rPr>
      </w:pPr>
      <w:bookmarkStart w:id="21" w:name="_Toc316300451"/>
      <w:r w:rsidRPr="00C728B7">
        <w:rPr>
          <w:rFonts w:cs="Times New Roman"/>
        </w:rPr>
        <w:t>2. The E</w:t>
      </w:r>
      <w:r w:rsidR="00F43735" w:rsidRPr="00C728B7">
        <w:rPr>
          <w:rFonts w:cs="Times New Roman"/>
        </w:rPr>
        <w:t>valuation</w:t>
      </w:r>
      <w:bookmarkEnd w:id="21"/>
      <w:r w:rsidR="00F43735" w:rsidRPr="00C728B7">
        <w:rPr>
          <w:rFonts w:cs="Times New Roman"/>
        </w:rPr>
        <w:t xml:space="preserve"> </w:t>
      </w:r>
    </w:p>
    <w:p w14:paraId="1DCF0AA9" w14:textId="77777777" w:rsidR="00F43735" w:rsidRPr="00C728B7" w:rsidRDefault="005E3AAB" w:rsidP="00935255">
      <w:pPr>
        <w:pStyle w:val="Heading2"/>
        <w:spacing w:line="360" w:lineRule="auto"/>
        <w:rPr>
          <w:rFonts w:cs="Times New Roman"/>
        </w:rPr>
      </w:pPr>
      <w:bookmarkStart w:id="22" w:name="_Toc316300452"/>
      <w:r w:rsidRPr="00C728B7">
        <w:rPr>
          <w:rFonts w:cs="Times New Roman"/>
        </w:rPr>
        <w:t>2.1 About the evaluation</w:t>
      </w:r>
      <w:bookmarkEnd w:id="22"/>
    </w:p>
    <w:p w14:paraId="2AD8C2F2" w14:textId="77777777" w:rsidR="0045099E" w:rsidRPr="00C728B7" w:rsidRDefault="0045099E" w:rsidP="00E54DA2">
      <w:pPr>
        <w:autoSpaceDE w:val="0"/>
        <w:autoSpaceDN w:val="0"/>
        <w:adjustRightInd w:val="0"/>
        <w:spacing w:line="360" w:lineRule="auto"/>
        <w:rPr>
          <w:rFonts w:asciiTheme="majorHAnsi" w:hAnsiTheme="majorHAnsi" w:cs="Times New Roman"/>
        </w:rPr>
      </w:pPr>
      <w:r w:rsidRPr="00C728B7">
        <w:rPr>
          <w:rFonts w:asciiTheme="majorHAnsi" w:hAnsiTheme="majorHAnsi" w:cs="Times New Roman"/>
        </w:rPr>
        <w:t>In 2012, a</w:t>
      </w:r>
      <w:r w:rsidR="00F43735" w:rsidRPr="00C728B7">
        <w:rPr>
          <w:rFonts w:asciiTheme="majorHAnsi" w:hAnsiTheme="majorHAnsi" w:cs="Times New Roman"/>
        </w:rPr>
        <w:t>n Australian Research Council Linkage Grant (#</w:t>
      </w:r>
      <w:r w:rsidR="00F43735" w:rsidRPr="00C728B7">
        <w:rPr>
          <w:rFonts w:asciiTheme="majorHAnsi" w:hAnsiTheme="majorHAnsi" w:cs="Times New Roman"/>
          <w:lang w:val="en-AU"/>
        </w:rPr>
        <w:t>LP120100080</w:t>
      </w:r>
      <w:r w:rsidR="00F43735" w:rsidRPr="00C728B7">
        <w:rPr>
          <w:rFonts w:asciiTheme="majorHAnsi" w:hAnsiTheme="majorHAnsi" w:cs="Times New Roman"/>
        </w:rPr>
        <w:t xml:space="preserve">) was awarded to evaluate the exhibition. </w:t>
      </w:r>
      <w:r w:rsidR="00074D4C" w:rsidRPr="00C728B7">
        <w:rPr>
          <w:rFonts w:asciiTheme="majorHAnsi" w:hAnsiTheme="majorHAnsi" w:cs="Times New Roman"/>
        </w:rPr>
        <w:t xml:space="preserve">This </w:t>
      </w:r>
      <w:r w:rsidR="00F43735" w:rsidRPr="00C728B7">
        <w:rPr>
          <w:rFonts w:asciiTheme="majorHAnsi" w:hAnsiTheme="majorHAnsi" w:cs="Times New Roman"/>
        </w:rPr>
        <w:t xml:space="preserve">evaluation </w:t>
      </w:r>
      <w:r w:rsidR="00074D4C" w:rsidRPr="00C728B7">
        <w:rPr>
          <w:rFonts w:asciiTheme="majorHAnsi" w:hAnsiTheme="majorHAnsi" w:cs="Times New Roman"/>
        </w:rPr>
        <w:t>project involved</w:t>
      </w:r>
      <w:r w:rsidR="005C1A84" w:rsidRPr="00C728B7">
        <w:rPr>
          <w:rFonts w:asciiTheme="majorHAnsi" w:hAnsiTheme="majorHAnsi" w:cs="Times New Roman"/>
        </w:rPr>
        <w:t xml:space="preserve"> a multi-disciplinary and multi-institutional team in partnership with Mu</w:t>
      </w:r>
      <w:r w:rsidR="00074D4C" w:rsidRPr="00C728B7">
        <w:rPr>
          <w:rFonts w:asciiTheme="majorHAnsi" w:hAnsiTheme="majorHAnsi" w:cs="Times New Roman"/>
        </w:rPr>
        <w:t>seum Victoria. The overall aim wa</w:t>
      </w:r>
      <w:r w:rsidR="005C1A84" w:rsidRPr="00C728B7">
        <w:rPr>
          <w:rFonts w:asciiTheme="majorHAnsi" w:hAnsiTheme="majorHAnsi" w:cs="Times New Roman"/>
        </w:rPr>
        <w:t xml:space="preserve">s to understand the role of museums in countering racism and promoting positive attitudes and acceptance toward </w:t>
      </w:r>
      <w:r w:rsidR="005C1A84" w:rsidRPr="00C728B7">
        <w:rPr>
          <w:rFonts w:asciiTheme="majorHAnsi" w:hAnsiTheme="majorHAnsi" w:cs="Times New Roman"/>
        </w:rPr>
        <w:lastRenderedPageBreak/>
        <w:t xml:space="preserve">people from diverse racial, ethnic and cultural groups. Specifically, this study </w:t>
      </w:r>
      <w:r w:rsidR="00074D4C" w:rsidRPr="00C728B7">
        <w:rPr>
          <w:rFonts w:asciiTheme="majorHAnsi" w:hAnsiTheme="majorHAnsi" w:cs="Times New Roman"/>
        </w:rPr>
        <w:t>aimed to examine</w:t>
      </w:r>
      <w:r w:rsidR="005C1A84" w:rsidRPr="00C728B7">
        <w:rPr>
          <w:rFonts w:asciiTheme="majorHAnsi" w:hAnsiTheme="majorHAnsi" w:cs="Times New Roman"/>
        </w:rPr>
        <w:t xml:space="preserve"> the appropriateness, feasibility, acceptability and effectiveness of the IYMO exhibition in reducing racism and increasing acceptance of racial, ethnic, and cultural diversity among secondary school students in Years </w:t>
      </w:r>
      <w:r w:rsidR="00CA3C12" w:rsidRPr="00C728B7">
        <w:rPr>
          <w:rFonts w:asciiTheme="majorHAnsi" w:hAnsiTheme="majorHAnsi" w:cs="Times New Roman"/>
        </w:rPr>
        <w:t>10</w:t>
      </w:r>
      <w:r w:rsidR="005C1A84" w:rsidRPr="00C728B7">
        <w:rPr>
          <w:rFonts w:asciiTheme="majorHAnsi" w:hAnsiTheme="majorHAnsi" w:cs="Times New Roman"/>
        </w:rPr>
        <w:t xml:space="preserve">-12 and teachers. </w:t>
      </w:r>
    </w:p>
    <w:p w14:paraId="58BB97AD" w14:textId="77777777" w:rsidR="0045099E" w:rsidRPr="00C728B7" w:rsidRDefault="0045099E" w:rsidP="00E54DA2">
      <w:pPr>
        <w:autoSpaceDE w:val="0"/>
        <w:autoSpaceDN w:val="0"/>
        <w:adjustRightInd w:val="0"/>
        <w:spacing w:line="360" w:lineRule="auto"/>
        <w:rPr>
          <w:rFonts w:asciiTheme="majorHAnsi" w:hAnsiTheme="majorHAnsi" w:cs="Times New Roman"/>
        </w:rPr>
      </w:pPr>
      <w:r w:rsidRPr="00C728B7">
        <w:rPr>
          <w:rFonts w:asciiTheme="majorHAnsi" w:hAnsiTheme="majorHAnsi" w:cs="Times New Roman"/>
        </w:rPr>
        <w:t>The research questions included:</w:t>
      </w:r>
    </w:p>
    <w:p w14:paraId="2FB6B8EA" w14:textId="77777777" w:rsidR="0045099E" w:rsidRPr="00C728B7" w:rsidRDefault="0045099E" w:rsidP="00E54DA2">
      <w:pPr>
        <w:pStyle w:val="ListParagraph"/>
        <w:numPr>
          <w:ilvl w:val="0"/>
          <w:numId w:val="8"/>
        </w:numPr>
        <w:autoSpaceDE w:val="0"/>
        <w:autoSpaceDN w:val="0"/>
        <w:adjustRightInd w:val="0"/>
        <w:spacing w:line="360" w:lineRule="auto"/>
        <w:rPr>
          <w:rFonts w:asciiTheme="majorHAnsi" w:hAnsiTheme="majorHAnsi" w:cs="Times New Roman"/>
        </w:rPr>
      </w:pPr>
      <w:r w:rsidRPr="00C728B7">
        <w:rPr>
          <w:rFonts w:asciiTheme="majorHAnsi" w:hAnsiTheme="majorHAnsi" w:cs="Times New Roman"/>
        </w:rPr>
        <w:t>How appropriate, feasible and acceptable is the IYMO exhibition as an intervention for promoting positive attitudes toward cultural diversity and a critical understanding of racism among Victorian students in Years 10-12?</w:t>
      </w:r>
    </w:p>
    <w:p w14:paraId="0FE0C686" w14:textId="77777777" w:rsidR="0045099E" w:rsidRPr="00C728B7" w:rsidRDefault="0045099E" w:rsidP="00E54DA2">
      <w:pPr>
        <w:pStyle w:val="ListParagraph"/>
        <w:numPr>
          <w:ilvl w:val="0"/>
          <w:numId w:val="8"/>
        </w:numPr>
        <w:autoSpaceDE w:val="0"/>
        <w:autoSpaceDN w:val="0"/>
        <w:adjustRightInd w:val="0"/>
        <w:spacing w:line="360" w:lineRule="auto"/>
        <w:rPr>
          <w:rFonts w:asciiTheme="majorHAnsi" w:hAnsiTheme="majorHAnsi" w:cs="Times New Roman"/>
        </w:rPr>
      </w:pPr>
      <w:r w:rsidRPr="00C728B7">
        <w:rPr>
          <w:rFonts w:asciiTheme="majorHAnsi" w:hAnsiTheme="majorHAnsi" w:cs="Times New Roman"/>
        </w:rPr>
        <w:t>What is the effect of the IYMO exhibition on the attitudes, emotions, beliefs and behaviours of Victorian students in Years 10-12 in relation to racism, cultural diversity and racial and ethnic identity?</w:t>
      </w:r>
    </w:p>
    <w:p w14:paraId="3D2CAA2B" w14:textId="2F71860A" w:rsidR="00D46427" w:rsidRDefault="0045099E" w:rsidP="00E54DA2">
      <w:pPr>
        <w:autoSpaceDE w:val="0"/>
        <w:autoSpaceDN w:val="0"/>
        <w:adjustRightInd w:val="0"/>
        <w:spacing w:line="360" w:lineRule="auto"/>
        <w:rPr>
          <w:rFonts w:asciiTheme="majorHAnsi" w:hAnsiTheme="majorHAnsi" w:cs="Times New Roman"/>
        </w:rPr>
      </w:pPr>
      <w:r w:rsidRPr="00C728B7">
        <w:rPr>
          <w:rFonts w:asciiTheme="majorHAnsi" w:hAnsiTheme="majorHAnsi" w:cs="Times New Roman"/>
        </w:rPr>
        <w:t>A pre-post study design was used to examine the effects of IYMO on students. A combination of survey, interview, focus group and video diary methods were used in this research to assess these changes over time resulting from a school visit to IYMO.</w:t>
      </w:r>
      <w:r w:rsidR="008A0226" w:rsidRPr="00C728B7">
        <w:rPr>
          <w:rFonts w:asciiTheme="majorHAnsi" w:hAnsiTheme="majorHAnsi" w:cs="Times New Roman"/>
        </w:rPr>
        <w:t xml:space="preserve"> Surveys were conducted in three waves: approximately two weeks before the IYMO visit (T1), approximately two weeks after the IYMO visit (T2) and approximately three months after the IYMO visit (T3). This provided baseline data (T1) in order to analyse any short-term attitudinal changes (T2) and any longer-term attitudinal changes (T3) among students. </w:t>
      </w:r>
      <w:r w:rsidR="005E2603" w:rsidRPr="00C728B7">
        <w:rPr>
          <w:rFonts w:asciiTheme="majorHAnsi" w:hAnsiTheme="majorHAnsi" w:cs="Times New Roman"/>
        </w:rPr>
        <w:t xml:space="preserve">During the exhibition visit, some of the students were asked to record video diaries on mini iPads. These provided a more immediate glimpse into students’ experiences as they interacted with different parts of the exhibition. </w:t>
      </w:r>
      <w:r w:rsidR="008A0226" w:rsidRPr="00C728B7">
        <w:rPr>
          <w:rFonts w:asciiTheme="majorHAnsi" w:hAnsiTheme="majorHAnsi" w:cs="Times New Roman"/>
        </w:rPr>
        <w:t>Narrative interviews and focus groups were conducted with the students</w:t>
      </w:r>
      <w:r w:rsidR="00FF7168" w:rsidRPr="00C728B7">
        <w:rPr>
          <w:rFonts w:asciiTheme="majorHAnsi" w:hAnsiTheme="majorHAnsi" w:cs="Times New Roman"/>
        </w:rPr>
        <w:t xml:space="preserve"> twice after their visit to the exhibition (T2 and T3). These were conducted as a way to understand how students </w:t>
      </w:r>
      <w:r w:rsidR="001523D7" w:rsidRPr="00C728B7">
        <w:rPr>
          <w:rFonts w:asciiTheme="majorHAnsi" w:hAnsiTheme="majorHAnsi" w:cs="Times New Roman"/>
        </w:rPr>
        <w:t xml:space="preserve">experienced the exhibition: what resonated with their own experiences, what they liked, what they did not like, what they found compelling, challenging and surprising, and what stirred their emotions. The interviews and focus groups conducted three months later gave a sense of what </w:t>
      </w:r>
      <w:r w:rsidR="00B21782">
        <w:rPr>
          <w:rFonts w:asciiTheme="majorHAnsi" w:hAnsiTheme="majorHAnsi" w:cs="Times New Roman"/>
        </w:rPr>
        <w:t>‘</w:t>
      </w:r>
      <w:r w:rsidR="001523D7" w:rsidRPr="00C728B7">
        <w:rPr>
          <w:rFonts w:asciiTheme="majorHAnsi" w:hAnsiTheme="majorHAnsi" w:cs="Times New Roman"/>
        </w:rPr>
        <w:t>stuck</w:t>
      </w:r>
      <w:r w:rsidR="00B21782">
        <w:rPr>
          <w:rFonts w:asciiTheme="majorHAnsi" w:hAnsiTheme="majorHAnsi" w:cs="Times New Roman"/>
        </w:rPr>
        <w:t>’</w:t>
      </w:r>
      <w:r w:rsidR="001523D7" w:rsidRPr="00C728B7">
        <w:rPr>
          <w:rFonts w:asciiTheme="majorHAnsi" w:hAnsiTheme="majorHAnsi" w:cs="Times New Roman"/>
        </w:rPr>
        <w:t xml:space="preserve"> with them over a longer period of time. It also helped to gauge the extent to which they were still engaging with, living with or being confronted by the issues presented in the exhibition about identity, belonging and racism.</w:t>
      </w:r>
      <w:r w:rsidR="003779F8" w:rsidRPr="00C728B7">
        <w:rPr>
          <w:rFonts w:asciiTheme="majorHAnsi" w:hAnsiTheme="majorHAnsi" w:cs="Times New Roman"/>
        </w:rPr>
        <w:t xml:space="preserve"> </w:t>
      </w:r>
    </w:p>
    <w:p w14:paraId="0013DC0C" w14:textId="2275C665" w:rsidR="00E56278" w:rsidRPr="00C728B7" w:rsidRDefault="00B7621B" w:rsidP="00E54DA2">
      <w:pPr>
        <w:autoSpaceDE w:val="0"/>
        <w:autoSpaceDN w:val="0"/>
        <w:adjustRightInd w:val="0"/>
        <w:spacing w:line="360" w:lineRule="auto"/>
        <w:rPr>
          <w:rFonts w:asciiTheme="majorHAnsi" w:hAnsiTheme="majorHAnsi" w:cs="Times New Roman"/>
        </w:rPr>
      </w:pPr>
      <w:r>
        <w:rPr>
          <w:noProof/>
          <w:lang w:val="en-AU" w:eastAsia="en-AU"/>
        </w:rPr>
        <w:lastRenderedPageBreak/>
        <w:drawing>
          <wp:anchor distT="0" distB="0" distL="114300" distR="114300" simplePos="0" relativeHeight="251745280" behindDoc="0" locked="0" layoutInCell="1" allowOverlap="1" wp14:anchorId="652FF676" wp14:editId="27D00CA7">
            <wp:simplePos x="0" y="0"/>
            <wp:positionH relativeFrom="column">
              <wp:posOffset>-12065</wp:posOffset>
            </wp:positionH>
            <wp:positionV relativeFrom="paragraph">
              <wp:posOffset>248285</wp:posOffset>
            </wp:positionV>
            <wp:extent cx="3011805" cy="2407920"/>
            <wp:effectExtent l="19050" t="19050" r="17145" b="11430"/>
            <wp:wrapThrough wrapText="bothSides">
              <wp:wrapPolygon edited="0">
                <wp:start x="-137" y="-171"/>
                <wp:lineTo x="-137" y="21532"/>
                <wp:lineTo x="21586" y="21532"/>
                <wp:lineTo x="21586" y="-171"/>
                <wp:lineTo x="-137" y="-171"/>
              </wp:wrapPolygon>
            </wp:wrapThrough>
            <wp:docPr id="58" name="Picture 58" descr="The exhibition 'poster boy', Avi Singh, has a story in the exhibition as well as appearing in our marketing campa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The exhibition 'poster boy', Avi Singh, has a story in the exhibition as well as appearing in our marketing campaign."/>
                    <pic:cNvPicPr>
                      <a:picLocks noChangeAspect="1" noChangeArrowheads="1"/>
                    </pic:cNvPicPr>
                  </pic:nvPicPr>
                  <pic:blipFill>
                    <a:blip r:embed="rId33" r:link="rId34">
                      <a:extLst>
                        <a:ext uri="{28A0092B-C50C-407E-A947-70E740481C1C}">
                          <a14:useLocalDpi xmlns:a14="http://schemas.microsoft.com/office/drawing/2010/main" val="0"/>
                        </a:ext>
                      </a:extLst>
                    </a:blip>
                    <a:srcRect/>
                    <a:stretch>
                      <a:fillRect/>
                    </a:stretch>
                  </pic:blipFill>
                  <pic:spPr bwMode="auto">
                    <a:xfrm>
                      <a:off x="0" y="0"/>
                      <a:ext cx="3011805" cy="2407920"/>
                    </a:xfrm>
                    <a:prstGeom prst="rect">
                      <a:avLst/>
                    </a:prstGeom>
                    <a:noFill/>
                    <a:ln>
                      <a:solidFill>
                        <a:schemeClr val="bg2">
                          <a:lumMod val="75000"/>
                          <a:alpha val="84000"/>
                        </a:schemeClr>
                      </a:solidFill>
                    </a:ln>
                  </pic:spPr>
                </pic:pic>
              </a:graphicData>
            </a:graphic>
            <wp14:sizeRelH relativeFrom="margin">
              <wp14:pctWidth>0</wp14:pctWidth>
            </wp14:sizeRelH>
            <wp14:sizeRelV relativeFrom="margin">
              <wp14:pctHeight>0</wp14:pctHeight>
            </wp14:sizeRelV>
          </wp:anchor>
        </w:drawing>
      </w:r>
    </w:p>
    <w:p w14:paraId="2440EBC7" w14:textId="403DEB39" w:rsidR="00935255" w:rsidRDefault="00BA0ACB" w:rsidP="007E5813">
      <w:pPr>
        <w:autoSpaceDE w:val="0"/>
        <w:autoSpaceDN w:val="0"/>
        <w:adjustRightInd w:val="0"/>
        <w:spacing w:line="360" w:lineRule="auto"/>
        <w:ind w:firstLine="720"/>
        <w:rPr>
          <w:rFonts w:asciiTheme="majorHAnsi" w:hAnsiTheme="majorHAnsi" w:cs="Times New Roman"/>
        </w:rPr>
      </w:pPr>
      <w:r w:rsidRPr="00BA0ACB">
        <w:rPr>
          <w:rFonts w:asciiTheme="majorHAnsi" w:hAnsiTheme="majorHAnsi" w:cs="Times New Roman"/>
          <w:i/>
          <w:noProof/>
          <w:color w:val="244061" w:themeColor="accent1" w:themeShade="80"/>
          <w:sz w:val="18"/>
          <w:szCs w:val="18"/>
          <w:lang w:val="en-AU" w:eastAsia="en-AU"/>
        </w:rPr>
        <mc:AlternateContent>
          <mc:Choice Requires="wps">
            <w:drawing>
              <wp:anchor distT="0" distB="0" distL="114300" distR="114300" simplePos="0" relativeHeight="251747328" behindDoc="0" locked="0" layoutInCell="1" allowOverlap="1" wp14:anchorId="13D1E164" wp14:editId="5A7E9588">
                <wp:simplePos x="0" y="0"/>
                <wp:positionH relativeFrom="column">
                  <wp:posOffset>-38100</wp:posOffset>
                </wp:positionH>
                <wp:positionV relativeFrom="paragraph">
                  <wp:posOffset>2300605</wp:posOffset>
                </wp:positionV>
                <wp:extent cx="3042285" cy="398780"/>
                <wp:effectExtent l="0" t="0" r="5715" b="1270"/>
                <wp:wrapThrough wrapText="bothSides">
                  <wp:wrapPolygon edited="0">
                    <wp:start x="0" y="0"/>
                    <wp:lineTo x="0" y="20637"/>
                    <wp:lineTo x="21505" y="20637"/>
                    <wp:lineTo x="21505" y="0"/>
                    <wp:lineTo x="0" y="0"/>
                  </wp:wrapPolygon>
                </wp:wrapThrough>
                <wp:docPr id="59" name="Text Box 59"/>
                <wp:cNvGraphicFramePr/>
                <a:graphic xmlns:a="http://schemas.openxmlformats.org/drawingml/2006/main">
                  <a:graphicData uri="http://schemas.microsoft.com/office/word/2010/wordprocessingShape">
                    <wps:wsp>
                      <wps:cNvSpPr txBox="1"/>
                      <wps:spPr>
                        <a:xfrm>
                          <a:off x="0" y="0"/>
                          <a:ext cx="3042285" cy="398780"/>
                        </a:xfrm>
                        <a:prstGeom prst="rect">
                          <a:avLst/>
                        </a:prstGeom>
                        <a:solidFill>
                          <a:sysClr val="window" lastClr="FFFFFF"/>
                        </a:solidFill>
                        <a:ln w="6350">
                          <a:noFill/>
                        </a:ln>
                        <a:effectLst/>
                      </wps:spPr>
                      <wps:txbx>
                        <w:txbxContent>
                          <w:p w14:paraId="2E1AE834" w14:textId="6342BCAC" w:rsidR="00B153DA" w:rsidRDefault="00B153DA" w:rsidP="00BA0ACB">
                            <w:pPr>
                              <w:rPr>
                                <w:rFonts w:asciiTheme="majorHAnsi" w:hAnsiTheme="majorHAnsi" w:cs="Times New Roman"/>
                                <w:i/>
                                <w:color w:val="244061" w:themeColor="accent1" w:themeShade="80"/>
                                <w:sz w:val="18"/>
                                <w:szCs w:val="18"/>
                              </w:rPr>
                            </w:pPr>
                            <w:r w:rsidRPr="00EB76D3">
                              <w:rPr>
                                <w:rFonts w:asciiTheme="majorHAnsi" w:hAnsiTheme="majorHAnsi" w:cs="Times New Roman"/>
                                <w:color w:val="244061" w:themeColor="accent1" w:themeShade="80"/>
                                <w:sz w:val="18"/>
                                <w:szCs w:val="18"/>
                              </w:rPr>
                              <w:t>Street promotion of</w:t>
                            </w:r>
                            <w:r>
                              <w:rPr>
                                <w:rFonts w:asciiTheme="majorHAnsi" w:hAnsiTheme="majorHAnsi" w:cs="Times New Roman"/>
                                <w:i/>
                                <w:color w:val="244061" w:themeColor="accent1" w:themeShade="80"/>
                                <w:sz w:val="18"/>
                                <w:szCs w:val="18"/>
                              </w:rPr>
                              <w:t xml:space="preserve"> </w:t>
                            </w:r>
                            <w:r w:rsidRPr="0078347D">
                              <w:rPr>
                                <w:rFonts w:asciiTheme="majorHAnsi" w:hAnsiTheme="majorHAnsi" w:cs="Times New Roman"/>
                                <w:i/>
                                <w:color w:val="244061" w:themeColor="accent1" w:themeShade="80"/>
                                <w:sz w:val="18"/>
                                <w:szCs w:val="18"/>
                              </w:rPr>
                              <w:t xml:space="preserve">Identity: Yours, Mine, Ours </w:t>
                            </w:r>
                            <w:r w:rsidRPr="002E4026">
                              <w:rPr>
                                <w:rFonts w:asciiTheme="majorHAnsi" w:hAnsiTheme="majorHAnsi" w:cs="Times New Roman"/>
                                <w:color w:val="244061" w:themeColor="accent1" w:themeShade="80"/>
                                <w:sz w:val="18"/>
                                <w:szCs w:val="18"/>
                              </w:rPr>
                              <w:t>Exhibition</w:t>
                            </w:r>
                          </w:p>
                          <w:p w14:paraId="594AD87F" w14:textId="28086A00" w:rsidR="00B153DA" w:rsidRPr="00DD6E64" w:rsidRDefault="00B153DA" w:rsidP="00BA0ACB">
                            <w:pPr>
                              <w:rPr>
                                <w:rFonts w:asciiTheme="majorHAnsi" w:hAnsiTheme="majorHAnsi" w:cs="Times New Roman"/>
                                <w:color w:val="244061" w:themeColor="accent1" w:themeShade="80"/>
                                <w:sz w:val="18"/>
                                <w:szCs w:val="18"/>
                              </w:rPr>
                            </w:pPr>
                            <w:r w:rsidRPr="00DD6E64">
                              <w:rPr>
                                <w:rFonts w:asciiTheme="majorHAnsi" w:hAnsiTheme="majorHAnsi" w:cs="Times New Roman"/>
                                <w:color w:val="244061" w:themeColor="accent1" w:themeShade="80"/>
                                <w:sz w:val="18"/>
                                <w:szCs w:val="18"/>
                              </w:rPr>
                              <w:t>Source – Museum Victoria</w:t>
                            </w:r>
                            <w:r>
                              <w:rPr>
                                <w:rFonts w:asciiTheme="majorHAnsi" w:hAnsiTheme="majorHAnsi" w:cs="Times New Roman"/>
                                <w:color w:val="244061" w:themeColor="accent1" w:themeShade="80"/>
                                <w:sz w:val="18"/>
                                <w:szCs w:val="18"/>
                              </w:rPr>
                              <w:t xml:space="preserve"> </w:t>
                            </w:r>
                          </w:p>
                          <w:p w14:paraId="27607686" w14:textId="77777777" w:rsidR="00B153DA" w:rsidRPr="0078347D" w:rsidRDefault="00B153DA" w:rsidP="00BA0ACB">
                            <w:pPr>
                              <w:spacing w:after="120"/>
                              <w:ind w:left="142"/>
                              <w:rPr>
                                <w:rFonts w:asciiTheme="majorHAnsi" w:hAnsiTheme="majorHAnsi" w:cs="Times New Roman"/>
                                <w:i/>
                                <w:color w:val="244061" w:themeColor="accent1" w:themeShade="80"/>
                                <w:sz w:val="18"/>
                                <w:szCs w:val="18"/>
                              </w:rPr>
                            </w:pPr>
                          </w:p>
                          <w:p w14:paraId="3AAFCC38" w14:textId="77777777" w:rsidR="00B153DA" w:rsidRDefault="00B153DA" w:rsidP="00BA0AC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D1E164" id="Text Box 59" o:spid="_x0000_s1036" type="#_x0000_t202" style="position:absolute;left:0;text-align:left;margin-left:-3pt;margin-top:181.15pt;width:239.55pt;height:31.4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iyJVgIAAKIEAAAOAAAAZHJzL2Uyb0RvYy54bWysVE1vGjEQvVfqf7B8LwsEEoJYIkpEVSlK&#10;IpEqZ+P1hpW8Htc27NJf32fzmbSnqhyM58NvZt7M7OSurTXbKucrMjnvdbqcKSOpqMxbzn+8LL6M&#10;OPNBmEJoMirnO+X53fTzp0ljx6pPa9KFcgwgxo8bm/N1CHacZV6uVS18h6wyMJbkahEgurescKIB&#10;eq2zfrd7nTXkCutIKu+hvd8b+TThl6WS4aksvQpM5xy5hXS6dK7imU0nYvzmhF1X8pCG+IcsalEZ&#10;BD1B3Ysg2MZVf0DVlXTkqQwdSXVGZVlJlWpANb3uh2qWa2FVqgXkeHuiyf8/WPm4fXasKnI+vOXM&#10;iBo9elFtYF+pZVCBn8b6MdyWFo6hhR59Puo9lLHstnR1/EdBDHYwvTuxG9EklFfdQb8/GnImYbu6&#10;Hd2MEv3Z+bV1PnxTVLN4yblD9xKpYvvgAzKB69ElBvOkq2JRaZ2EnZ9rx7YCjcZ8FNRwpoUPUOZ8&#10;kX4xaUC8e6YNa3J+fTXspkiGIt7eT5uIq9IQHeJHKvYlx1toV22irpcKiaoVFTvQ5Gg/aN7KRYVa&#10;HpDIs3CYLDCDbQlPOEpNCE2HG2drcr/+po/+aDisnDWY1Jz7nxvhFOr7bjAKt73BII52EgbDmz4E&#10;d2lZXVrMpp4TOOphL61M1+gf9PFaOqpfsVSzGBUmYSRi5zwcr/Ow3x8spVSzWXLCMFsRHszSyggd&#10;iYudemlfhbOHdgYMwiMdZ1qMP3R17xtfGpptApVVavmZVTQvCliE1MbD0sZNu5ST1/nTMv0NAAD/&#10;/wMAUEsDBBQABgAIAAAAIQAvnXMn4wAAAAoBAAAPAAAAZHJzL2Rvd25yZXYueG1sTI/NTsMwEITv&#10;SLyDtUjcWucHAgpxKoRAUKlRISBxdeMlCcR2ZLtN6NOznOA2qxnNflOsZj2wAzrfWyMgXkbA0DRW&#10;9aYV8Pb6sLgG5oM0Sg7WoIBv9LAqT08KmSs7mRc81KFlVGJ8LgV0IYw5577pUEu/tCMa8j6s0zLQ&#10;6VqunJyoXA88iaKMa9kb+tDJEe86bL7qvRbwPtWPbrtefz6PT9Vxe6yrDd5XQpyfzbc3wALO4S8M&#10;v/iEDiUx7ezeKM8GAYuMpgQBaZakwChwcZXGwHYkkssYeFnw/xPKHwAAAP//AwBQSwECLQAUAAYA&#10;CAAAACEAtoM4kv4AAADhAQAAEwAAAAAAAAAAAAAAAAAAAAAAW0NvbnRlbnRfVHlwZXNdLnhtbFBL&#10;AQItABQABgAIAAAAIQA4/SH/1gAAAJQBAAALAAAAAAAAAAAAAAAAAC8BAABfcmVscy8ucmVsc1BL&#10;AQItABQABgAIAAAAIQBQKiyJVgIAAKIEAAAOAAAAAAAAAAAAAAAAAC4CAABkcnMvZTJvRG9jLnht&#10;bFBLAQItABQABgAIAAAAIQAvnXMn4wAAAAoBAAAPAAAAAAAAAAAAAAAAALAEAABkcnMvZG93bnJl&#10;di54bWxQSwUGAAAAAAQABADzAAAAwAUAAAAA&#10;" fillcolor="window" stroked="f" strokeweight=".5pt">
                <v:textbox>
                  <w:txbxContent>
                    <w:p w14:paraId="2E1AE834" w14:textId="6342BCAC" w:rsidR="00B153DA" w:rsidRDefault="00B153DA" w:rsidP="00BA0ACB">
                      <w:pPr>
                        <w:rPr>
                          <w:rFonts w:asciiTheme="majorHAnsi" w:hAnsiTheme="majorHAnsi" w:cs="Times New Roman"/>
                          <w:i/>
                          <w:color w:val="244061" w:themeColor="accent1" w:themeShade="80"/>
                          <w:sz w:val="18"/>
                          <w:szCs w:val="18"/>
                        </w:rPr>
                      </w:pPr>
                      <w:r w:rsidRPr="00EB76D3">
                        <w:rPr>
                          <w:rFonts w:asciiTheme="majorHAnsi" w:hAnsiTheme="majorHAnsi" w:cs="Times New Roman"/>
                          <w:color w:val="244061" w:themeColor="accent1" w:themeShade="80"/>
                          <w:sz w:val="18"/>
                          <w:szCs w:val="18"/>
                        </w:rPr>
                        <w:t>Street promotion of</w:t>
                      </w:r>
                      <w:r>
                        <w:rPr>
                          <w:rFonts w:asciiTheme="majorHAnsi" w:hAnsiTheme="majorHAnsi" w:cs="Times New Roman"/>
                          <w:i/>
                          <w:color w:val="244061" w:themeColor="accent1" w:themeShade="80"/>
                          <w:sz w:val="18"/>
                          <w:szCs w:val="18"/>
                        </w:rPr>
                        <w:t xml:space="preserve"> </w:t>
                      </w:r>
                      <w:r w:rsidRPr="0078347D">
                        <w:rPr>
                          <w:rFonts w:asciiTheme="majorHAnsi" w:hAnsiTheme="majorHAnsi" w:cs="Times New Roman"/>
                          <w:i/>
                          <w:color w:val="244061" w:themeColor="accent1" w:themeShade="80"/>
                          <w:sz w:val="18"/>
                          <w:szCs w:val="18"/>
                        </w:rPr>
                        <w:t xml:space="preserve">Identity: Yours, Mine, Ours </w:t>
                      </w:r>
                      <w:r w:rsidRPr="002E4026">
                        <w:rPr>
                          <w:rFonts w:asciiTheme="majorHAnsi" w:hAnsiTheme="majorHAnsi" w:cs="Times New Roman"/>
                          <w:color w:val="244061" w:themeColor="accent1" w:themeShade="80"/>
                          <w:sz w:val="18"/>
                          <w:szCs w:val="18"/>
                        </w:rPr>
                        <w:t>Exhibition</w:t>
                      </w:r>
                    </w:p>
                    <w:p w14:paraId="594AD87F" w14:textId="28086A00" w:rsidR="00B153DA" w:rsidRPr="00DD6E64" w:rsidRDefault="00B153DA" w:rsidP="00BA0ACB">
                      <w:pPr>
                        <w:rPr>
                          <w:rFonts w:asciiTheme="majorHAnsi" w:hAnsiTheme="majorHAnsi" w:cs="Times New Roman"/>
                          <w:color w:val="244061" w:themeColor="accent1" w:themeShade="80"/>
                          <w:sz w:val="18"/>
                          <w:szCs w:val="18"/>
                        </w:rPr>
                      </w:pPr>
                      <w:r w:rsidRPr="00DD6E64">
                        <w:rPr>
                          <w:rFonts w:asciiTheme="majorHAnsi" w:hAnsiTheme="majorHAnsi" w:cs="Times New Roman"/>
                          <w:color w:val="244061" w:themeColor="accent1" w:themeShade="80"/>
                          <w:sz w:val="18"/>
                          <w:szCs w:val="18"/>
                        </w:rPr>
                        <w:t>Source – Museum Victoria</w:t>
                      </w:r>
                      <w:r>
                        <w:rPr>
                          <w:rFonts w:asciiTheme="majorHAnsi" w:hAnsiTheme="majorHAnsi" w:cs="Times New Roman"/>
                          <w:color w:val="244061" w:themeColor="accent1" w:themeShade="80"/>
                          <w:sz w:val="18"/>
                          <w:szCs w:val="18"/>
                        </w:rPr>
                        <w:t xml:space="preserve"> </w:t>
                      </w:r>
                    </w:p>
                    <w:p w14:paraId="27607686" w14:textId="77777777" w:rsidR="00B153DA" w:rsidRPr="0078347D" w:rsidRDefault="00B153DA" w:rsidP="00BA0ACB">
                      <w:pPr>
                        <w:spacing w:after="120"/>
                        <w:ind w:left="142"/>
                        <w:rPr>
                          <w:rFonts w:asciiTheme="majorHAnsi" w:hAnsiTheme="majorHAnsi" w:cs="Times New Roman"/>
                          <w:i/>
                          <w:color w:val="244061" w:themeColor="accent1" w:themeShade="80"/>
                          <w:sz w:val="18"/>
                          <w:szCs w:val="18"/>
                        </w:rPr>
                      </w:pPr>
                    </w:p>
                    <w:p w14:paraId="3AAFCC38" w14:textId="77777777" w:rsidR="00B153DA" w:rsidRDefault="00B153DA" w:rsidP="00BA0ACB"/>
                  </w:txbxContent>
                </v:textbox>
                <w10:wrap type="through"/>
              </v:shape>
            </w:pict>
          </mc:Fallback>
        </mc:AlternateContent>
      </w:r>
      <w:r w:rsidR="00D46427" w:rsidRPr="00C728B7">
        <w:rPr>
          <w:rFonts w:asciiTheme="majorHAnsi" w:hAnsiTheme="majorHAnsi" w:cs="Times New Roman"/>
        </w:rPr>
        <w:t xml:space="preserve">In addition to the student data, </w:t>
      </w:r>
      <w:r w:rsidR="003779F8" w:rsidRPr="00C728B7">
        <w:rPr>
          <w:rFonts w:asciiTheme="majorHAnsi" w:hAnsiTheme="majorHAnsi" w:cs="Times New Roman"/>
        </w:rPr>
        <w:t>one-off individual interviews were conducted with teachers and principals to understand the rel</w:t>
      </w:r>
      <w:r w:rsidR="00D46427" w:rsidRPr="00C728B7">
        <w:rPr>
          <w:rFonts w:asciiTheme="majorHAnsi" w:hAnsiTheme="majorHAnsi" w:cs="Times New Roman"/>
        </w:rPr>
        <w:t>e</w:t>
      </w:r>
      <w:r w:rsidR="003779F8" w:rsidRPr="00C728B7">
        <w:rPr>
          <w:rFonts w:asciiTheme="majorHAnsi" w:hAnsiTheme="majorHAnsi" w:cs="Times New Roman"/>
        </w:rPr>
        <w:t>vance of IYMO in relation to teaching practice, teacher perceptions of students’ experiences, teachers’ experiences at IYMO, and the broader school context. Finally, a focus group and interview</w:t>
      </w:r>
      <w:r w:rsidR="00594831" w:rsidRPr="00C728B7">
        <w:rPr>
          <w:rFonts w:asciiTheme="majorHAnsi" w:hAnsiTheme="majorHAnsi" w:cs="Times New Roman"/>
        </w:rPr>
        <w:t>s</w:t>
      </w:r>
      <w:r w:rsidR="003779F8" w:rsidRPr="00C728B7">
        <w:rPr>
          <w:rFonts w:asciiTheme="majorHAnsi" w:hAnsiTheme="majorHAnsi" w:cs="Times New Roman"/>
        </w:rPr>
        <w:t xml:space="preserve"> were conducted with museum staff to understand </w:t>
      </w:r>
      <w:r w:rsidR="00013370" w:rsidRPr="00C728B7">
        <w:rPr>
          <w:rFonts w:asciiTheme="majorHAnsi" w:hAnsiTheme="majorHAnsi" w:cs="Times New Roman"/>
        </w:rPr>
        <w:t xml:space="preserve">the exhibition background in terms of its curation, production and educational outreach, and </w:t>
      </w:r>
      <w:r w:rsidR="003779F8" w:rsidRPr="00C728B7">
        <w:rPr>
          <w:rFonts w:asciiTheme="majorHAnsi" w:hAnsiTheme="majorHAnsi" w:cs="Times New Roman"/>
        </w:rPr>
        <w:t xml:space="preserve">in relation to a broader </w:t>
      </w:r>
      <w:r w:rsidR="00013370" w:rsidRPr="00C728B7">
        <w:rPr>
          <w:rFonts w:asciiTheme="majorHAnsi" w:hAnsiTheme="majorHAnsi" w:cs="Times New Roman"/>
        </w:rPr>
        <w:t xml:space="preserve">Australian </w:t>
      </w:r>
      <w:r w:rsidR="003779F8" w:rsidRPr="00C728B7">
        <w:rPr>
          <w:rFonts w:asciiTheme="majorHAnsi" w:hAnsiTheme="majorHAnsi" w:cs="Times New Roman"/>
        </w:rPr>
        <w:t xml:space="preserve">context. Table 1 provides a summary of the </w:t>
      </w:r>
      <w:r w:rsidR="000B76B0" w:rsidRPr="00C728B7">
        <w:rPr>
          <w:rFonts w:asciiTheme="majorHAnsi" w:hAnsiTheme="majorHAnsi" w:cs="Times New Roman"/>
        </w:rPr>
        <w:t xml:space="preserve">various </w:t>
      </w:r>
      <w:r w:rsidR="003779F8" w:rsidRPr="00C728B7">
        <w:rPr>
          <w:rFonts w:asciiTheme="majorHAnsi" w:hAnsiTheme="majorHAnsi" w:cs="Times New Roman"/>
        </w:rPr>
        <w:t>types of research participation.</w:t>
      </w:r>
      <w:r w:rsidR="00D46427" w:rsidRPr="00C728B7">
        <w:rPr>
          <w:rFonts w:asciiTheme="majorHAnsi" w:hAnsiTheme="majorHAnsi" w:cs="Times New Roman"/>
        </w:rPr>
        <w:t xml:space="preserve"> Additional detail about each of the research met</w:t>
      </w:r>
      <w:r w:rsidR="00C40FD3" w:rsidRPr="00C728B7">
        <w:rPr>
          <w:rFonts w:asciiTheme="majorHAnsi" w:hAnsiTheme="majorHAnsi" w:cs="Times New Roman"/>
        </w:rPr>
        <w:t>hods is provided in Section 2.</w:t>
      </w:r>
    </w:p>
    <w:p w14:paraId="3A0F57EF" w14:textId="77777777" w:rsidR="00EC7B6A" w:rsidRPr="007E5813" w:rsidRDefault="00EC7B6A" w:rsidP="007E5813">
      <w:pPr>
        <w:autoSpaceDE w:val="0"/>
        <w:autoSpaceDN w:val="0"/>
        <w:adjustRightInd w:val="0"/>
        <w:spacing w:line="360" w:lineRule="auto"/>
        <w:ind w:firstLine="720"/>
        <w:rPr>
          <w:rFonts w:asciiTheme="majorHAnsi" w:hAnsiTheme="majorHAnsi" w:cs="Times New Roman"/>
        </w:rPr>
      </w:pPr>
    </w:p>
    <w:tbl>
      <w:tblPr>
        <w:tblStyle w:val="TableGrid"/>
        <w:tblpPr w:leftFromText="180" w:rightFromText="180" w:vertAnchor="text" w:horzAnchor="page" w:tblpX="1546" w:tblpY="462"/>
        <w:tblW w:w="9072" w:type="dxa"/>
        <w:tblBorders>
          <w:top w:val="none" w:sz="0" w:space="0" w:color="auto"/>
          <w:left w:val="none" w:sz="0" w:space="0" w:color="auto"/>
          <w:bottom w:val="none" w:sz="0" w:space="0" w:color="auto"/>
          <w:right w:val="none" w:sz="0" w:space="0" w:color="auto"/>
        </w:tblBorders>
        <w:tblLayout w:type="fixed"/>
        <w:tblLook w:val="04A0" w:firstRow="1" w:lastRow="0" w:firstColumn="1" w:lastColumn="0" w:noHBand="0" w:noVBand="1"/>
      </w:tblPr>
      <w:tblGrid>
        <w:gridCol w:w="336"/>
        <w:gridCol w:w="1614"/>
        <w:gridCol w:w="1135"/>
        <w:gridCol w:w="1418"/>
        <w:gridCol w:w="992"/>
        <w:gridCol w:w="1276"/>
        <w:gridCol w:w="2301"/>
      </w:tblGrid>
      <w:tr w:rsidR="00171801" w:rsidRPr="00C728B7" w14:paraId="6114CE13" w14:textId="77777777" w:rsidTr="00E112B9">
        <w:trPr>
          <w:trHeight w:val="1277"/>
        </w:trPr>
        <w:tc>
          <w:tcPr>
            <w:tcW w:w="1950" w:type="dxa"/>
            <w:gridSpan w:val="2"/>
          </w:tcPr>
          <w:p w14:paraId="69A1EA03" w14:textId="77777777" w:rsidR="00171801" w:rsidRPr="00C728B7" w:rsidRDefault="00171801" w:rsidP="00E54DA2">
            <w:pPr>
              <w:spacing w:line="360" w:lineRule="auto"/>
              <w:rPr>
                <w:rFonts w:asciiTheme="majorHAnsi" w:hAnsiTheme="majorHAnsi" w:cs="Times New Roman"/>
                <w:b/>
              </w:rPr>
            </w:pPr>
            <w:r w:rsidRPr="00C728B7">
              <w:rPr>
                <w:rFonts w:asciiTheme="majorHAnsi" w:hAnsiTheme="majorHAnsi" w:cs="Times New Roman"/>
                <w:b/>
              </w:rPr>
              <w:t>Participant groups</w:t>
            </w:r>
          </w:p>
        </w:tc>
        <w:tc>
          <w:tcPr>
            <w:tcW w:w="1135" w:type="dxa"/>
          </w:tcPr>
          <w:p w14:paraId="039B6230" w14:textId="77777777" w:rsidR="00171801" w:rsidRPr="00C728B7" w:rsidRDefault="00171801" w:rsidP="00E54DA2">
            <w:pPr>
              <w:spacing w:line="360" w:lineRule="auto"/>
              <w:rPr>
                <w:rFonts w:asciiTheme="majorHAnsi" w:hAnsiTheme="majorHAnsi" w:cs="Times New Roman"/>
                <w:b/>
              </w:rPr>
            </w:pPr>
            <w:r w:rsidRPr="00C728B7">
              <w:rPr>
                <w:rFonts w:asciiTheme="majorHAnsi" w:hAnsiTheme="majorHAnsi" w:cs="Times New Roman"/>
                <w:b/>
              </w:rPr>
              <w:t>Surveys</w:t>
            </w:r>
          </w:p>
        </w:tc>
        <w:tc>
          <w:tcPr>
            <w:tcW w:w="1418" w:type="dxa"/>
          </w:tcPr>
          <w:p w14:paraId="7B1290E5" w14:textId="77777777" w:rsidR="00171801" w:rsidRPr="00C728B7" w:rsidRDefault="00171801" w:rsidP="00E54DA2">
            <w:pPr>
              <w:spacing w:line="360" w:lineRule="auto"/>
              <w:rPr>
                <w:rFonts w:asciiTheme="majorHAnsi" w:hAnsiTheme="majorHAnsi" w:cs="Times New Roman"/>
                <w:b/>
              </w:rPr>
            </w:pPr>
            <w:r w:rsidRPr="00C728B7">
              <w:rPr>
                <w:rFonts w:asciiTheme="majorHAnsi" w:hAnsiTheme="majorHAnsi" w:cs="Times New Roman"/>
                <w:b/>
              </w:rPr>
              <w:t>Narrative Interviews</w:t>
            </w:r>
          </w:p>
        </w:tc>
        <w:tc>
          <w:tcPr>
            <w:tcW w:w="992" w:type="dxa"/>
          </w:tcPr>
          <w:p w14:paraId="124D89A5" w14:textId="77777777" w:rsidR="00171801" w:rsidRPr="00C728B7" w:rsidRDefault="00171801" w:rsidP="00E54DA2">
            <w:pPr>
              <w:spacing w:line="360" w:lineRule="auto"/>
              <w:rPr>
                <w:rFonts w:asciiTheme="majorHAnsi" w:hAnsiTheme="majorHAnsi" w:cs="Times New Roman"/>
                <w:b/>
              </w:rPr>
            </w:pPr>
            <w:r w:rsidRPr="00C728B7">
              <w:rPr>
                <w:rFonts w:asciiTheme="majorHAnsi" w:hAnsiTheme="majorHAnsi" w:cs="Times New Roman"/>
                <w:b/>
              </w:rPr>
              <w:t>Focus groups</w:t>
            </w:r>
          </w:p>
        </w:tc>
        <w:tc>
          <w:tcPr>
            <w:tcW w:w="1276" w:type="dxa"/>
          </w:tcPr>
          <w:p w14:paraId="43A63A82" w14:textId="77777777" w:rsidR="00171801" w:rsidRPr="00C728B7" w:rsidRDefault="00171801" w:rsidP="00E54DA2">
            <w:pPr>
              <w:spacing w:line="360" w:lineRule="auto"/>
              <w:rPr>
                <w:rFonts w:asciiTheme="majorHAnsi" w:hAnsiTheme="majorHAnsi" w:cs="Times New Roman"/>
                <w:b/>
              </w:rPr>
            </w:pPr>
            <w:r w:rsidRPr="00C728B7">
              <w:rPr>
                <w:rFonts w:asciiTheme="majorHAnsi" w:hAnsiTheme="majorHAnsi" w:cs="Times New Roman"/>
                <w:b/>
              </w:rPr>
              <w:t>Video Diaries</w:t>
            </w:r>
          </w:p>
        </w:tc>
        <w:tc>
          <w:tcPr>
            <w:tcW w:w="2301" w:type="dxa"/>
          </w:tcPr>
          <w:p w14:paraId="5B1F7693" w14:textId="77777777" w:rsidR="00171801" w:rsidRPr="00C728B7" w:rsidRDefault="00171801" w:rsidP="00E54DA2">
            <w:pPr>
              <w:spacing w:line="360" w:lineRule="auto"/>
              <w:rPr>
                <w:rFonts w:asciiTheme="majorHAnsi" w:hAnsiTheme="majorHAnsi" w:cs="Times New Roman"/>
                <w:b/>
              </w:rPr>
            </w:pPr>
            <w:r w:rsidRPr="00C728B7">
              <w:rPr>
                <w:rFonts w:asciiTheme="majorHAnsi" w:hAnsiTheme="majorHAnsi" w:cs="Times New Roman"/>
                <w:b/>
              </w:rPr>
              <w:t>Semi-structured interviews</w:t>
            </w:r>
          </w:p>
        </w:tc>
      </w:tr>
      <w:tr w:rsidR="00171801" w:rsidRPr="00C728B7" w14:paraId="1C41595F" w14:textId="77777777" w:rsidTr="00E112B9">
        <w:tc>
          <w:tcPr>
            <w:tcW w:w="336" w:type="dxa"/>
          </w:tcPr>
          <w:p w14:paraId="7632A596" w14:textId="77777777" w:rsidR="00171801" w:rsidRPr="00C728B7" w:rsidRDefault="00171801" w:rsidP="00E54DA2">
            <w:pPr>
              <w:spacing w:line="360" w:lineRule="auto"/>
              <w:rPr>
                <w:rFonts w:asciiTheme="majorHAnsi" w:hAnsiTheme="majorHAnsi" w:cs="Times New Roman"/>
                <w:b/>
              </w:rPr>
            </w:pPr>
            <w:r w:rsidRPr="00C728B7">
              <w:rPr>
                <w:rFonts w:asciiTheme="majorHAnsi" w:hAnsiTheme="majorHAnsi" w:cs="Times New Roman"/>
                <w:b/>
              </w:rPr>
              <w:t>1</w:t>
            </w:r>
          </w:p>
        </w:tc>
        <w:tc>
          <w:tcPr>
            <w:tcW w:w="1614" w:type="dxa"/>
          </w:tcPr>
          <w:p w14:paraId="100760E8" w14:textId="77777777" w:rsidR="00171801" w:rsidRPr="00C728B7" w:rsidRDefault="00171801" w:rsidP="00E54DA2">
            <w:pPr>
              <w:spacing w:line="360" w:lineRule="auto"/>
              <w:rPr>
                <w:rFonts w:asciiTheme="majorHAnsi" w:hAnsiTheme="majorHAnsi" w:cs="Times New Roman"/>
                <w:b/>
              </w:rPr>
            </w:pPr>
            <w:r w:rsidRPr="00C728B7">
              <w:rPr>
                <w:rFonts w:asciiTheme="majorHAnsi" w:hAnsiTheme="majorHAnsi" w:cs="Times New Roman"/>
              </w:rPr>
              <w:t xml:space="preserve">Years 10-12 students </w:t>
            </w:r>
          </w:p>
        </w:tc>
        <w:tc>
          <w:tcPr>
            <w:tcW w:w="1135" w:type="dxa"/>
            <w:vAlign w:val="center"/>
          </w:tcPr>
          <w:p w14:paraId="061D700A" w14:textId="77777777" w:rsidR="00171801" w:rsidRPr="00C728B7" w:rsidRDefault="00171801" w:rsidP="00E54DA2">
            <w:pPr>
              <w:keepNext/>
              <w:keepLines/>
              <w:spacing w:before="200" w:line="360" w:lineRule="auto"/>
              <w:jc w:val="center"/>
              <w:outlineLvl w:val="5"/>
              <w:rPr>
                <w:rFonts w:asciiTheme="majorHAnsi" w:hAnsiTheme="majorHAnsi" w:cs="Times New Roman"/>
              </w:rPr>
            </w:pPr>
            <w:r w:rsidRPr="00C728B7">
              <w:rPr>
                <w:rFonts w:asciiTheme="majorHAnsi" w:hAnsiTheme="majorHAnsi" w:cs="Times New Roman"/>
              </w:rPr>
              <w:t>T1, T2 &amp; T3</w:t>
            </w:r>
          </w:p>
        </w:tc>
        <w:tc>
          <w:tcPr>
            <w:tcW w:w="1418" w:type="dxa"/>
            <w:vAlign w:val="center"/>
          </w:tcPr>
          <w:p w14:paraId="325FD53F" w14:textId="77777777" w:rsidR="00171801" w:rsidRPr="00C728B7" w:rsidRDefault="00171801" w:rsidP="00E54DA2">
            <w:pPr>
              <w:keepNext/>
              <w:keepLines/>
              <w:spacing w:before="200" w:line="360" w:lineRule="auto"/>
              <w:jc w:val="center"/>
              <w:outlineLvl w:val="5"/>
              <w:rPr>
                <w:rFonts w:asciiTheme="majorHAnsi" w:hAnsiTheme="majorHAnsi" w:cs="Times New Roman"/>
              </w:rPr>
            </w:pPr>
            <w:r w:rsidRPr="00C728B7">
              <w:rPr>
                <w:rFonts w:asciiTheme="majorHAnsi" w:hAnsiTheme="majorHAnsi" w:cs="Times New Roman"/>
              </w:rPr>
              <w:t>T2 &amp; T3</w:t>
            </w:r>
          </w:p>
        </w:tc>
        <w:tc>
          <w:tcPr>
            <w:tcW w:w="992" w:type="dxa"/>
            <w:vAlign w:val="center"/>
          </w:tcPr>
          <w:p w14:paraId="2184B2C5" w14:textId="77777777" w:rsidR="00171801" w:rsidRPr="00C728B7" w:rsidRDefault="00171801" w:rsidP="00E54DA2">
            <w:pPr>
              <w:keepNext/>
              <w:keepLines/>
              <w:spacing w:before="200" w:line="360" w:lineRule="auto"/>
              <w:jc w:val="center"/>
              <w:outlineLvl w:val="5"/>
              <w:rPr>
                <w:rFonts w:asciiTheme="majorHAnsi" w:hAnsiTheme="majorHAnsi" w:cs="Times New Roman"/>
              </w:rPr>
            </w:pPr>
            <w:r w:rsidRPr="00C728B7">
              <w:rPr>
                <w:rFonts w:asciiTheme="majorHAnsi" w:hAnsiTheme="majorHAnsi" w:cs="Times New Roman"/>
              </w:rPr>
              <w:t>T2 &amp; T3</w:t>
            </w:r>
          </w:p>
        </w:tc>
        <w:tc>
          <w:tcPr>
            <w:tcW w:w="1276" w:type="dxa"/>
            <w:vAlign w:val="center"/>
          </w:tcPr>
          <w:p w14:paraId="7ACB0415" w14:textId="77777777" w:rsidR="00171801" w:rsidRPr="00C728B7" w:rsidRDefault="00171801" w:rsidP="00E54DA2">
            <w:pPr>
              <w:keepNext/>
              <w:keepLines/>
              <w:spacing w:before="200" w:line="360" w:lineRule="auto"/>
              <w:jc w:val="center"/>
              <w:outlineLvl w:val="5"/>
              <w:rPr>
                <w:rFonts w:asciiTheme="majorHAnsi" w:hAnsiTheme="majorHAnsi" w:cs="Times New Roman"/>
              </w:rPr>
            </w:pPr>
            <w:r w:rsidRPr="00C728B7">
              <w:rPr>
                <w:rFonts w:asciiTheme="majorHAnsi" w:hAnsiTheme="majorHAnsi" w:cs="Times New Roman"/>
              </w:rPr>
              <w:t>--</w:t>
            </w:r>
          </w:p>
        </w:tc>
        <w:tc>
          <w:tcPr>
            <w:tcW w:w="2301" w:type="dxa"/>
            <w:vAlign w:val="center"/>
          </w:tcPr>
          <w:p w14:paraId="596895A2" w14:textId="77777777" w:rsidR="00171801" w:rsidRPr="00C728B7" w:rsidRDefault="00171801" w:rsidP="00E54DA2">
            <w:pPr>
              <w:keepNext/>
              <w:keepLines/>
              <w:spacing w:before="200" w:line="360" w:lineRule="auto"/>
              <w:jc w:val="center"/>
              <w:outlineLvl w:val="5"/>
              <w:rPr>
                <w:rFonts w:asciiTheme="majorHAnsi" w:hAnsiTheme="majorHAnsi" w:cs="Times New Roman"/>
              </w:rPr>
            </w:pPr>
            <w:r w:rsidRPr="00C728B7">
              <w:rPr>
                <w:rFonts w:asciiTheme="majorHAnsi" w:hAnsiTheme="majorHAnsi" w:cs="Times New Roman"/>
              </w:rPr>
              <w:t>During IYMO visit</w:t>
            </w:r>
          </w:p>
        </w:tc>
      </w:tr>
      <w:tr w:rsidR="00AF2642" w:rsidRPr="00C728B7" w14:paraId="1AB714DB" w14:textId="77777777" w:rsidTr="00E112B9">
        <w:trPr>
          <w:trHeight w:val="375"/>
        </w:trPr>
        <w:tc>
          <w:tcPr>
            <w:tcW w:w="336" w:type="dxa"/>
          </w:tcPr>
          <w:p w14:paraId="120E4C1C" w14:textId="77777777" w:rsidR="00AF2642" w:rsidRPr="00C728B7" w:rsidRDefault="00AF2642" w:rsidP="00E54DA2">
            <w:pPr>
              <w:spacing w:line="360" w:lineRule="auto"/>
              <w:rPr>
                <w:rFonts w:asciiTheme="majorHAnsi" w:hAnsiTheme="majorHAnsi" w:cs="Times New Roman"/>
                <w:b/>
              </w:rPr>
            </w:pPr>
            <w:r w:rsidRPr="00C728B7">
              <w:rPr>
                <w:rFonts w:asciiTheme="majorHAnsi" w:hAnsiTheme="majorHAnsi" w:cs="Times New Roman"/>
                <w:b/>
              </w:rPr>
              <w:t>2</w:t>
            </w:r>
          </w:p>
        </w:tc>
        <w:tc>
          <w:tcPr>
            <w:tcW w:w="1614" w:type="dxa"/>
          </w:tcPr>
          <w:p w14:paraId="498A834C" w14:textId="77777777" w:rsidR="00AF2642" w:rsidRPr="00C728B7" w:rsidRDefault="00AF2642" w:rsidP="00E54DA2">
            <w:pPr>
              <w:spacing w:line="360" w:lineRule="auto"/>
              <w:rPr>
                <w:rFonts w:asciiTheme="majorHAnsi" w:hAnsiTheme="majorHAnsi" w:cs="Times New Roman"/>
              </w:rPr>
            </w:pPr>
            <w:r w:rsidRPr="00C728B7">
              <w:rPr>
                <w:rFonts w:asciiTheme="majorHAnsi" w:hAnsiTheme="majorHAnsi" w:cs="Times New Roman"/>
              </w:rPr>
              <w:t>Teachers</w:t>
            </w:r>
          </w:p>
        </w:tc>
        <w:tc>
          <w:tcPr>
            <w:tcW w:w="1135" w:type="dxa"/>
            <w:vAlign w:val="center"/>
          </w:tcPr>
          <w:p w14:paraId="61DBCC21" w14:textId="77777777" w:rsidR="00AF2642" w:rsidRPr="00C728B7" w:rsidRDefault="00AF2642" w:rsidP="00E54DA2">
            <w:pPr>
              <w:keepNext/>
              <w:keepLines/>
              <w:spacing w:before="200" w:line="360" w:lineRule="auto"/>
              <w:jc w:val="center"/>
              <w:outlineLvl w:val="5"/>
              <w:rPr>
                <w:rFonts w:asciiTheme="majorHAnsi" w:hAnsiTheme="majorHAnsi" w:cs="Times New Roman"/>
              </w:rPr>
            </w:pPr>
            <w:r w:rsidRPr="00C728B7">
              <w:rPr>
                <w:rFonts w:asciiTheme="majorHAnsi" w:hAnsiTheme="majorHAnsi" w:cs="Times New Roman"/>
              </w:rPr>
              <w:t>--</w:t>
            </w:r>
          </w:p>
        </w:tc>
        <w:tc>
          <w:tcPr>
            <w:tcW w:w="1418" w:type="dxa"/>
            <w:vAlign w:val="center"/>
          </w:tcPr>
          <w:p w14:paraId="4832FFCE" w14:textId="77777777" w:rsidR="00AF2642" w:rsidRPr="00C728B7" w:rsidRDefault="00AF2642" w:rsidP="00E54DA2">
            <w:pPr>
              <w:keepNext/>
              <w:keepLines/>
              <w:spacing w:before="200" w:line="360" w:lineRule="auto"/>
              <w:jc w:val="center"/>
              <w:outlineLvl w:val="5"/>
              <w:rPr>
                <w:rFonts w:asciiTheme="majorHAnsi" w:hAnsiTheme="majorHAnsi" w:cs="Times New Roman"/>
              </w:rPr>
            </w:pPr>
            <w:r w:rsidRPr="00C728B7">
              <w:rPr>
                <w:rFonts w:asciiTheme="majorHAnsi" w:hAnsiTheme="majorHAnsi" w:cs="Times New Roman"/>
              </w:rPr>
              <w:t>--</w:t>
            </w:r>
          </w:p>
        </w:tc>
        <w:tc>
          <w:tcPr>
            <w:tcW w:w="992" w:type="dxa"/>
            <w:vAlign w:val="center"/>
          </w:tcPr>
          <w:p w14:paraId="678C584D" w14:textId="77777777" w:rsidR="00AF2642" w:rsidRPr="00C728B7" w:rsidRDefault="00AF2642" w:rsidP="00E54DA2">
            <w:pPr>
              <w:keepNext/>
              <w:keepLines/>
              <w:spacing w:before="200" w:line="360" w:lineRule="auto"/>
              <w:jc w:val="center"/>
              <w:outlineLvl w:val="5"/>
              <w:rPr>
                <w:rFonts w:asciiTheme="majorHAnsi" w:hAnsiTheme="majorHAnsi" w:cs="Times New Roman"/>
              </w:rPr>
            </w:pPr>
            <w:r w:rsidRPr="00C728B7">
              <w:rPr>
                <w:rFonts w:asciiTheme="majorHAnsi" w:hAnsiTheme="majorHAnsi" w:cs="Times New Roman"/>
              </w:rPr>
              <w:t>--</w:t>
            </w:r>
          </w:p>
        </w:tc>
        <w:tc>
          <w:tcPr>
            <w:tcW w:w="1276" w:type="dxa"/>
            <w:vAlign w:val="center"/>
          </w:tcPr>
          <w:p w14:paraId="0E247358" w14:textId="77777777" w:rsidR="00AF2642" w:rsidRPr="00C728B7" w:rsidRDefault="00AF2642" w:rsidP="00E54DA2">
            <w:pPr>
              <w:keepNext/>
              <w:keepLines/>
              <w:spacing w:before="200" w:line="360" w:lineRule="auto"/>
              <w:jc w:val="center"/>
              <w:outlineLvl w:val="5"/>
              <w:rPr>
                <w:rFonts w:asciiTheme="majorHAnsi" w:hAnsiTheme="majorHAnsi" w:cs="Times New Roman"/>
              </w:rPr>
            </w:pPr>
            <w:r w:rsidRPr="00C728B7">
              <w:rPr>
                <w:rFonts w:asciiTheme="majorHAnsi" w:hAnsiTheme="majorHAnsi" w:cs="Times New Roman"/>
              </w:rPr>
              <w:t>--</w:t>
            </w:r>
          </w:p>
        </w:tc>
        <w:tc>
          <w:tcPr>
            <w:tcW w:w="2301" w:type="dxa"/>
            <w:vAlign w:val="center"/>
          </w:tcPr>
          <w:p w14:paraId="2769A3A1" w14:textId="77777777" w:rsidR="00AF2642" w:rsidRPr="00C728B7" w:rsidRDefault="00AF2642" w:rsidP="00E54DA2">
            <w:pPr>
              <w:keepNext/>
              <w:keepLines/>
              <w:spacing w:before="200" w:line="360" w:lineRule="auto"/>
              <w:jc w:val="center"/>
              <w:outlineLvl w:val="5"/>
              <w:rPr>
                <w:rFonts w:asciiTheme="majorHAnsi" w:hAnsiTheme="majorHAnsi" w:cs="Times New Roman"/>
              </w:rPr>
            </w:pPr>
            <w:r w:rsidRPr="00C728B7">
              <w:rPr>
                <w:rFonts w:asciiTheme="majorHAnsi" w:hAnsiTheme="majorHAnsi" w:cs="Times New Roman"/>
              </w:rPr>
              <w:t>Once (T2 or T3)</w:t>
            </w:r>
          </w:p>
        </w:tc>
      </w:tr>
      <w:tr w:rsidR="00171801" w:rsidRPr="00C728B7" w14:paraId="410A2A27" w14:textId="77777777" w:rsidTr="00E112B9">
        <w:trPr>
          <w:trHeight w:val="375"/>
        </w:trPr>
        <w:tc>
          <w:tcPr>
            <w:tcW w:w="336" w:type="dxa"/>
          </w:tcPr>
          <w:p w14:paraId="7CA7E654" w14:textId="77777777" w:rsidR="00171801" w:rsidRPr="00C728B7" w:rsidRDefault="00AF2642" w:rsidP="00E54DA2">
            <w:pPr>
              <w:spacing w:line="360" w:lineRule="auto"/>
              <w:rPr>
                <w:rFonts w:asciiTheme="majorHAnsi" w:hAnsiTheme="majorHAnsi" w:cs="Times New Roman"/>
                <w:b/>
              </w:rPr>
            </w:pPr>
            <w:r w:rsidRPr="00C728B7">
              <w:rPr>
                <w:rFonts w:asciiTheme="majorHAnsi" w:hAnsiTheme="majorHAnsi" w:cs="Times New Roman"/>
                <w:b/>
              </w:rPr>
              <w:t>3</w:t>
            </w:r>
          </w:p>
        </w:tc>
        <w:tc>
          <w:tcPr>
            <w:tcW w:w="1614" w:type="dxa"/>
          </w:tcPr>
          <w:p w14:paraId="503C1D60" w14:textId="77777777" w:rsidR="00171801" w:rsidRPr="00C728B7" w:rsidRDefault="00171801" w:rsidP="00E54DA2">
            <w:pPr>
              <w:spacing w:line="360" w:lineRule="auto"/>
              <w:rPr>
                <w:rFonts w:asciiTheme="majorHAnsi" w:hAnsiTheme="majorHAnsi" w:cs="Times New Roman"/>
              </w:rPr>
            </w:pPr>
            <w:r w:rsidRPr="00C728B7">
              <w:rPr>
                <w:rFonts w:asciiTheme="majorHAnsi" w:hAnsiTheme="majorHAnsi" w:cs="Times New Roman"/>
              </w:rPr>
              <w:t>Principals</w:t>
            </w:r>
          </w:p>
        </w:tc>
        <w:tc>
          <w:tcPr>
            <w:tcW w:w="1135" w:type="dxa"/>
            <w:vAlign w:val="center"/>
          </w:tcPr>
          <w:p w14:paraId="2D3FC544" w14:textId="77777777" w:rsidR="00171801" w:rsidRPr="00C728B7" w:rsidRDefault="00171801" w:rsidP="00E54DA2">
            <w:pPr>
              <w:keepNext/>
              <w:keepLines/>
              <w:spacing w:before="200" w:line="360" w:lineRule="auto"/>
              <w:jc w:val="center"/>
              <w:outlineLvl w:val="5"/>
              <w:rPr>
                <w:rFonts w:asciiTheme="majorHAnsi" w:hAnsiTheme="majorHAnsi" w:cs="Times New Roman"/>
              </w:rPr>
            </w:pPr>
            <w:r w:rsidRPr="00C728B7">
              <w:rPr>
                <w:rFonts w:asciiTheme="majorHAnsi" w:hAnsiTheme="majorHAnsi" w:cs="Times New Roman"/>
              </w:rPr>
              <w:t>--</w:t>
            </w:r>
          </w:p>
        </w:tc>
        <w:tc>
          <w:tcPr>
            <w:tcW w:w="1418" w:type="dxa"/>
            <w:vAlign w:val="center"/>
          </w:tcPr>
          <w:p w14:paraId="027F8FEF" w14:textId="77777777" w:rsidR="00171801" w:rsidRPr="00C728B7" w:rsidRDefault="00171801" w:rsidP="00E54DA2">
            <w:pPr>
              <w:keepNext/>
              <w:keepLines/>
              <w:spacing w:before="200" w:line="360" w:lineRule="auto"/>
              <w:jc w:val="center"/>
              <w:outlineLvl w:val="5"/>
              <w:rPr>
                <w:rFonts w:asciiTheme="majorHAnsi" w:hAnsiTheme="majorHAnsi" w:cs="Times New Roman"/>
              </w:rPr>
            </w:pPr>
            <w:r w:rsidRPr="00C728B7">
              <w:rPr>
                <w:rFonts w:asciiTheme="majorHAnsi" w:hAnsiTheme="majorHAnsi" w:cs="Times New Roman"/>
              </w:rPr>
              <w:t>--</w:t>
            </w:r>
          </w:p>
        </w:tc>
        <w:tc>
          <w:tcPr>
            <w:tcW w:w="992" w:type="dxa"/>
            <w:vAlign w:val="center"/>
          </w:tcPr>
          <w:p w14:paraId="72C16936" w14:textId="77777777" w:rsidR="00171801" w:rsidRPr="00C728B7" w:rsidRDefault="00171801" w:rsidP="00E54DA2">
            <w:pPr>
              <w:keepNext/>
              <w:keepLines/>
              <w:spacing w:before="200" w:line="360" w:lineRule="auto"/>
              <w:jc w:val="center"/>
              <w:outlineLvl w:val="5"/>
              <w:rPr>
                <w:rFonts w:asciiTheme="majorHAnsi" w:hAnsiTheme="majorHAnsi" w:cs="Times New Roman"/>
              </w:rPr>
            </w:pPr>
            <w:r w:rsidRPr="00C728B7">
              <w:rPr>
                <w:rFonts w:asciiTheme="majorHAnsi" w:hAnsiTheme="majorHAnsi" w:cs="Times New Roman"/>
              </w:rPr>
              <w:t>--</w:t>
            </w:r>
          </w:p>
        </w:tc>
        <w:tc>
          <w:tcPr>
            <w:tcW w:w="1276" w:type="dxa"/>
            <w:vAlign w:val="center"/>
          </w:tcPr>
          <w:p w14:paraId="00EE2EF7" w14:textId="77777777" w:rsidR="00171801" w:rsidRPr="00C728B7" w:rsidRDefault="00171801" w:rsidP="00E54DA2">
            <w:pPr>
              <w:keepNext/>
              <w:keepLines/>
              <w:spacing w:before="200" w:line="360" w:lineRule="auto"/>
              <w:jc w:val="center"/>
              <w:outlineLvl w:val="5"/>
              <w:rPr>
                <w:rFonts w:asciiTheme="majorHAnsi" w:hAnsiTheme="majorHAnsi" w:cs="Times New Roman"/>
              </w:rPr>
            </w:pPr>
            <w:r w:rsidRPr="00C728B7">
              <w:rPr>
                <w:rFonts w:asciiTheme="majorHAnsi" w:hAnsiTheme="majorHAnsi" w:cs="Times New Roman"/>
              </w:rPr>
              <w:t>Once (T2 or T3)</w:t>
            </w:r>
          </w:p>
        </w:tc>
        <w:tc>
          <w:tcPr>
            <w:tcW w:w="2301" w:type="dxa"/>
            <w:vAlign w:val="center"/>
          </w:tcPr>
          <w:p w14:paraId="4C8C64F7" w14:textId="77777777" w:rsidR="00171801" w:rsidRPr="00C728B7" w:rsidRDefault="00171801" w:rsidP="00E54DA2">
            <w:pPr>
              <w:keepNext/>
              <w:keepLines/>
              <w:spacing w:before="200" w:line="360" w:lineRule="auto"/>
              <w:jc w:val="center"/>
              <w:outlineLvl w:val="5"/>
              <w:rPr>
                <w:rFonts w:asciiTheme="majorHAnsi" w:hAnsiTheme="majorHAnsi" w:cs="Times New Roman"/>
              </w:rPr>
            </w:pPr>
            <w:r w:rsidRPr="00C728B7">
              <w:rPr>
                <w:rFonts w:asciiTheme="majorHAnsi" w:hAnsiTheme="majorHAnsi" w:cs="Times New Roman"/>
              </w:rPr>
              <w:t>--</w:t>
            </w:r>
          </w:p>
        </w:tc>
      </w:tr>
      <w:tr w:rsidR="00171801" w:rsidRPr="00C728B7" w14:paraId="497A9C7E" w14:textId="77777777" w:rsidTr="00E112B9">
        <w:trPr>
          <w:trHeight w:val="1040"/>
        </w:trPr>
        <w:tc>
          <w:tcPr>
            <w:tcW w:w="336" w:type="dxa"/>
          </w:tcPr>
          <w:p w14:paraId="3DFFF7FB" w14:textId="77777777" w:rsidR="00171801" w:rsidRPr="00C728B7" w:rsidRDefault="00AF2642" w:rsidP="00E54DA2">
            <w:pPr>
              <w:spacing w:line="360" w:lineRule="auto"/>
              <w:rPr>
                <w:rFonts w:asciiTheme="majorHAnsi" w:hAnsiTheme="majorHAnsi" w:cs="Times New Roman"/>
                <w:b/>
              </w:rPr>
            </w:pPr>
            <w:r w:rsidRPr="00C728B7">
              <w:rPr>
                <w:rFonts w:asciiTheme="majorHAnsi" w:hAnsiTheme="majorHAnsi" w:cs="Times New Roman"/>
                <w:b/>
              </w:rPr>
              <w:t>4</w:t>
            </w:r>
          </w:p>
        </w:tc>
        <w:tc>
          <w:tcPr>
            <w:tcW w:w="1614" w:type="dxa"/>
          </w:tcPr>
          <w:p w14:paraId="1FD91B8C" w14:textId="77777777" w:rsidR="00171801" w:rsidRPr="00C728B7" w:rsidRDefault="00171801" w:rsidP="00E54DA2">
            <w:pPr>
              <w:spacing w:line="360" w:lineRule="auto"/>
              <w:rPr>
                <w:rFonts w:asciiTheme="majorHAnsi" w:hAnsiTheme="majorHAnsi" w:cs="Times New Roman"/>
              </w:rPr>
            </w:pPr>
            <w:r w:rsidRPr="00C728B7">
              <w:rPr>
                <w:rFonts w:asciiTheme="majorHAnsi" w:hAnsiTheme="majorHAnsi" w:cs="Times New Roman"/>
              </w:rPr>
              <w:t>Museum staff</w:t>
            </w:r>
          </w:p>
        </w:tc>
        <w:tc>
          <w:tcPr>
            <w:tcW w:w="1135" w:type="dxa"/>
            <w:vAlign w:val="center"/>
          </w:tcPr>
          <w:p w14:paraId="670288A6" w14:textId="77777777" w:rsidR="00171801" w:rsidRPr="00C728B7" w:rsidRDefault="00171801" w:rsidP="00E54DA2">
            <w:pPr>
              <w:keepNext/>
              <w:keepLines/>
              <w:spacing w:before="200" w:line="360" w:lineRule="auto"/>
              <w:jc w:val="center"/>
              <w:outlineLvl w:val="5"/>
              <w:rPr>
                <w:rFonts w:asciiTheme="majorHAnsi" w:hAnsiTheme="majorHAnsi" w:cs="Times New Roman"/>
              </w:rPr>
            </w:pPr>
            <w:r w:rsidRPr="00C728B7">
              <w:rPr>
                <w:rFonts w:asciiTheme="majorHAnsi" w:hAnsiTheme="majorHAnsi" w:cs="Times New Roman"/>
              </w:rPr>
              <w:t>--</w:t>
            </w:r>
          </w:p>
        </w:tc>
        <w:tc>
          <w:tcPr>
            <w:tcW w:w="1418" w:type="dxa"/>
            <w:vAlign w:val="center"/>
          </w:tcPr>
          <w:p w14:paraId="67412A62" w14:textId="77777777" w:rsidR="00171801" w:rsidRPr="00C728B7" w:rsidRDefault="00171801" w:rsidP="00E54DA2">
            <w:pPr>
              <w:keepNext/>
              <w:keepLines/>
              <w:spacing w:before="200" w:line="360" w:lineRule="auto"/>
              <w:jc w:val="center"/>
              <w:outlineLvl w:val="5"/>
              <w:rPr>
                <w:rFonts w:asciiTheme="majorHAnsi" w:hAnsiTheme="majorHAnsi" w:cs="Times New Roman"/>
              </w:rPr>
            </w:pPr>
            <w:r w:rsidRPr="00C728B7">
              <w:rPr>
                <w:rFonts w:asciiTheme="majorHAnsi" w:hAnsiTheme="majorHAnsi" w:cs="Times New Roman"/>
              </w:rPr>
              <w:t>--</w:t>
            </w:r>
          </w:p>
        </w:tc>
        <w:tc>
          <w:tcPr>
            <w:tcW w:w="992" w:type="dxa"/>
            <w:vAlign w:val="center"/>
          </w:tcPr>
          <w:p w14:paraId="4A03E8E3" w14:textId="77777777" w:rsidR="00171801" w:rsidRPr="00C728B7" w:rsidRDefault="00171801" w:rsidP="00E54DA2">
            <w:pPr>
              <w:keepNext/>
              <w:keepLines/>
              <w:spacing w:before="200" w:line="360" w:lineRule="auto"/>
              <w:jc w:val="center"/>
              <w:outlineLvl w:val="5"/>
              <w:rPr>
                <w:rFonts w:asciiTheme="majorHAnsi" w:hAnsiTheme="majorHAnsi" w:cs="Times New Roman"/>
              </w:rPr>
            </w:pPr>
            <w:r w:rsidRPr="00C728B7">
              <w:rPr>
                <w:rFonts w:asciiTheme="majorHAnsi" w:hAnsiTheme="majorHAnsi" w:cs="Times New Roman"/>
              </w:rPr>
              <w:t>1 focus group</w:t>
            </w:r>
          </w:p>
        </w:tc>
        <w:tc>
          <w:tcPr>
            <w:tcW w:w="1276" w:type="dxa"/>
            <w:vAlign w:val="center"/>
          </w:tcPr>
          <w:p w14:paraId="130A2CE7" w14:textId="77777777" w:rsidR="00171801" w:rsidRPr="00C728B7" w:rsidRDefault="00171801" w:rsidP="00E54DA2">
            <w:pPr>
              <w:keepNext/>
              <w:keepLines/>
              <w:spacing w:before="200" w:line="360" w:lineRule="auto"/>
              <w:jc w:val="center"/>
              <w:outlineLvl w:val="5"/>
              <w:rPr>
                <w:rFonts w:asciiTheme="majorHAnsi" w:hAnsiTheme="majorHAnsi" w:cs="Times New Roman"/>
              </w:rPr>
            </w:pPr>
            <w:r w:rsidRPr="00C728B7">
              <w:rPr>
                <w:rFonts w:asciiTheme="majorHAnsi" w:hAnsiTheme="majorHAnsi" w:cs="Times New Roman"/>
              </w:rPr>
              <w:t>1 interview</w:t>
            </w:r>
          </w:p>
        </w:tc>
        <w:tc>
          <w:tcPr>
            <w:tcW w:w="2301" w:type="dxa"/>
            <w:vAlign w:val="center"/>
          </w:tcPr>
          <w:p w14:paraId="086944A1" w14:textId="77777777" w:rsidR="00171801" w:rsidRPr="00C728B7" w:rsidRDefault="00171801" w:rsidP="00E54DA2">
            <w:pPr>
              <w:keepNext/>
              <w:keepLines/>
              <w:spacing w:before="200" w:line="360" w:lineRule="auto"/>
              <w:jc w:val="center"/>
              <w:outlineLvl w:val="5"/>
              <w:rPr>
                <w:rFonts w:asciiTheme="majorHAnsi" w:hAnsiTheme="majorHAnsi" w:cs="Times New Roman"/>
              </w:rPr>
            </w:pPr>
            <w:r w:rsidRPr="00C728B7">
              <w:rPr>
                <w:rFonts w:asciiTheme="majorHAnsi" w:hAnsiTheme="majorHAnsi" w:cs="Times New Roman"/>
              </w:rPr>
              <w:t>--</w:t>
            </w:r>
          </w:p>
        </w:tc>
      </w:tr>
    </w:tbl>
    <w:p w14:paraId="7FD27CF7" w14:textId="77777777" w:rsidR="00C40FD3" w:rsidRPr="00C728B7" w:rsidRDefault="00C40FD3" w:rsidP="00E54DA2">
      <w:pPr>
        <w:pStyle w:val="Caption"/>
        <w:spacing w:line="360" w:lineRule="auto"/>
        <w:rPr>
          <w:rFonts w:asciiTheme="majorHAnsi" w:hAnsiTheme="majorHAnsi" w:cs="Times New Roman"/>
        </w:rPr>
      </w:pPr>
      <w:bookmarkStart w:id="23" w:name="_Toc311457909"/>
      <w:r w:rsidRPr="00C728B7">
        <w:rPr>
          <w:rFonts w:asciiTheme="majorHAnsi" w:hAnsiTheme="majorHAnsi" w:cs="Times New Roman"/>
        </w:rPr>
        <w:t xml:space="preserve">Table </w:t>
      </w:r>
      <w:r w:rsidR="002D0648" w:rsidRPr="00C728B7">
        <w:rPr>
          <w:rFonts w:asciiTheme="majorHAnsi" w:hAnsiTheme="majorHAnsi" w:cs="Times New Roman"/>
        </w:rPr>
        <w:fldChar w:fldCharType="begin"/>
      </w:r>
      <w:r w:rsidR="002D0648" w:rsidRPr="00C728B7">
        <w:rPr>
          <w:rFonts w:asciiTheme="majorHAnsi" w:hAnsiTheme="majorHAnsi" w:cs="Times New Roman"/>
        </w:rPr>
        <w:instrText xml:space="preserve"> SEQ Table \* ARABIC </w:instrText>
      </w:r>
      <w:r w:rsidR="002D0648" w:rsidRPr="00C728B7">
        <w:rPr>
          <w:rFonts w:asciiTheme="majorHAnsi" w:hAnsiTheme="majorHAnsi" w:cs="Times New Roman"/>
        </w:rPr>
        <w:fldChar w:fldCharType="separate"/>
      </w:r>
      <w:r w:rsidR="00A87CFA">
        <w:rPr>
          <w:rFonts w:asciiTheme="majorHAnsi" w:hAnsiTheme="majorHAnsi" w:cs="Times New Roman"/>
          <w:noProof/>
        </w:rPr>
        <w:t>1</w:t>
      </w:r>
      <w:r w:rsidR="002D0648" w:rsidRPr="00C728B7">
        <w:rPr>
          <w:rFonts w:asciiTheme="majorHAnsi" w:hAnsiTheme="majorHAnsi" w:cs="Times New Roman"/>
          <w:noProof/>
        </w:rPr>
        <w:fldChar w:fldCharType="end"/>
      </w:r>
      <w:r w:rsidRPr="00C728B7">
        <w:rPr>
          <w:rFonts w:asciiTheme="majorHAnsi" w:hAnsiTheme="majorHAnsi" w:cs="Times New Roman"/>
        </w:rPr>
        <w:t xml:space="preserve"> Types of research participation by participant group</w:t>
      </w:r>
      <w:bookmarkEnd w:id="23"/>
    </w:p>
    <w:p w14:paraId="7D58A318" w14:textId="77777777" w:rsidR="00E112B9" w:rsidRDefault="00E112B9" w:rsidP="00D6166A">
      <w:pPr>
        <w:pStyle w:val="Heading2"/>
        <w:spacing w:after="240" w:line="360" w:lineRule="auto"/>
        <w:rPr>
          <w:rFonts w:cs="Times New Roman"/>
        </w:rPr>
      </w:pPr>
      <w:bookmarkStart w:id="24" w:name="_Toc316300453"/>
    </w:p>
    <w:p w14:paraId="5C648043" w14:textId="2BF44D49" w:rsidR="00E71143" w:rsidRDefault="005E3AAB" w:rsidP="00D6166A">
      <w:pPr>
        <w:pStyle w:val="Heading2"/>
        <w:spacing w:after="240" w:line="360" w:lineRule="auto"/>
        <w:rPr>
          <w:rFonts w:cs="Times New Roman"/>
        </w:rPr>
      </w:pPr>
      <w:r w:rsidRPr="00C728B7">
        <w:rPr>
          <w:rFonts w:cs="Times New Roman"/>
        </w:rPr>
        <w:t>2.2</w:t>
      </w:r>
      <w:r w:rsidR="008C66A7" w:rsidRPr="00C728B7">
        <w:rPr>
          <w:rFonts w:cs="Times New Roman"/>
        </w:rPr>
        <w:t xml:space="preserve"> </w:t>
      </w:r>
      <w:r w:rsidR="00D6166A">
        <w:rPr>
          <w:rFonts w:cs="Times New Roman"/>
        </w:rPr>
        <w:t>School recruitment and Data collection</w:t>
      </w:r>
    </w:p>
    <w:bookmarkEnd w:id="24"/>
    <w:p w14:paraId="249B1354" w14:textId="77777777" w:rsidR="005C1A84" w:rsidRPr="00C728B7" w:rsidRDefault="005C1A84" w:rsidP="00E54DA2">
      <w:pPr>
        <w:autoSpaceDE w:val="0"/>
        <w:autoSpaceDN w:val="0"/>
        <w:adjustRightInd w:val="0"/>
        <w:spacing w:line="360" w:lineRule="auto"/>
        <w:rPr>
          <w:rFonts w:asciiTheme="majorHAnsi" w:hAnsiTheme="majorHAnsi" w:cs="Times New Roman"/>
        </w:rPr>
      </w:pPr>
      <w:r w:rsidRPr="00C728B7">
        <w:rPr>
          <w:rFonts w:asciiTheme="majorHAnsi" w:hAnsiTheme="majorHAnsi" w:cs="Times New Roman"/>
        </w:rPr>
        <w:t xml:space="preserve">We received all ethics approvals by April 2013 from the </w:t>
      </w:r>
      <w:r w:rsidR="00F43735" w:rsidRPr="00C728B7">
        <w:rPr>
          <w:rFonts w:asciiTheme="majorHAnsi" w:hAnsiTheme="majorHAnsi" w:cs="Times New Roman"/>
        </w:rPr>
        <w:t xml:space="preserve">Deakin University </w:t>
      </w:r>
      <w:r w:rsidRPr="00C728B7">
        <w:rPr>
          <w:rFonts w:asciiTheme="majorHAnsi" w:hAnsiTheme="majorHAnsi" w:cs="Times New Roman"/>
        </w:rPr>
        <w:t xml:space="preserve">Human Research Ethics Committee </w:t>
      </w:r>
      <w:r w:rsidR="00F36DEB" w:rsidRPr="00C728B7">
        <w:rPr>
          <w:rFonts w:asciiTheme="majorHAnsi" w:hAnsiTheme="majorHAnsi" w:cs="Times New Roman"/>
        </w:rPr>
        <w:t>(HREC 2013-008)</w:t>
      </w:r>
      <w:r w:rsidRPr="00C728B7">
        <w:rPr>
          <w:rFonts w:asciiTheme="majorHAnsi" w:hAnsiTheme="majorHAnsi" w:cs="Times New Roman"/>
        </w:rPr>
        <w:t xml:space="preserve">, </w:t>
      </w:r>
      <w:r w:rsidR="00F36DEB" w:rsidRPr="00C728B7">
        <w:rPr>
          <w:rFonts w:asciiTheme="majorHAnsi" w:hAnsiTheme="majorHAnsi" w:cs="Times New Roman"/>
        </w:rPr>
        <w:t xml:space="preserve">the University of Melbourne </w:t>
      </w:r>
      <w:r w:rsidR="00F43735" w:rsidRPr="00C728B7">
        <w:rPr>
          <w:rFonts w:asciiTheme="majorHAnsi" w:hAnsiTheme="majorHAnsi" w:cs="Times New Roman"/>
        </w:rPr>
        <w:t xml:space="preserve">HREC </w:t>
      </w:r>
      <w:r w:rsidR="00F36DEB" w:rsidRPr="00C728B7">
        <w:rPr>
          <w:rFonts w:asciiTheme="majorHAnsi" w:hAnsiTheme="majorHAnsi" w:cs="Times New Roman"/>
        </w:rPr>
        <w:t>(</w:t>
      </w:r>
      <w:r w:rsidR="00DE5FBC" w:rsidRPr="00C728B7">
        <w:rPr>
          <w:rFonts w:asciiTheme="majorHAnsi" w:hAnsiTheme="majorHAnsi" w:cs="Times New Roman"/>
        </w:rPr>
        <w:t>#1339536</w:t>
      </w:r>
      <w:r w:rsidR="00F36DEB" w:rsidRPr="00C728B7">
        <w:rPr>
          <w:rFonts w:asciiTheme="majorHAnsi" w:hAnsiTheme="majorHAnsi" w:cs="Times New Roman"/>
        </w:rPr>
        <w:t xml:space="preserve">), </w:t>
      </w:r>
      <w:r w:rsidRPr="00C728B7">
        <w:rPr>
          <w:rFonts w:asciiTheme="majorHAnsi" w:hAnsiTheme="majorHAnsi" w:cs="Times New Roman"/>
        </w:rPr>
        <w:t xml:space="preserve">the </w:t>
      </w:r>
      <w:r w:rsidR="00F43735" w:rsidRPr="00C728B7">
        <w:rPr>
          <w:rFonts w:asciiTheme="majorHAnsi" w:hAnsiTheme="majorHAnsi" w:cs="Times New Roman"/>
        </w:rPr>
        <w:lastRenderedPageBreak/>
        <w:t xml:space="preserve">Victorian </w:t>
      </w:r>
      <w:r w:rsidRPr="00C728B7">
        <w:rPr>
          <w:rFonts w:asciiTheme="majorHAnsi" w:hAnsiTheme="majorHAnsi" w:cs="Times New Roman"/>
        </w:rPr>
        <w:t xml:space="preserve">Department of Education </w:t>
      </w:r>
      <w:r w:rsidR="00F36DEB" w:rsidRPr="00C728B7">
        <w:rPr>
          <w:rFonts w:asciiTheme="majorHAnsi" w:hAnsiTheme="majorHAnsi" w:cs="Times New Roman"/>
        </w:rPr>
        <w:t>and Early Childhood Development (</w:t>
      </w:r>
      <w:r w:rsidR="00DE5FBC" w:rsidRPr="00C728B7">
        <w:rPr>
          <w:rFonts w:asciiTheme="majorHAnsi" w:hAnsiTheme="majorHAnsi" w:cs="Times New Roman"/>
        </w:rPr>
        <w:t>#2013_001878</w:t>
      </w:r>
      <w:r w:rsidR="00F36DEB" w:rsidRPr="00C728B7">
        <w:rPr>
          <w:rFonts w:asciiTheme="majorHAnsi" w:hAnsiTheme="majorHAnsi" w:cs="Times New Roman"/>
        </w:rPr>
        <w:t xml:space="preserve">) </w:t>
      </w:r>
      <w:r w:rsidRPr="00C728B7">
        <w:rPr>
          <w:rFonts w:asciiTheme="majorHAnsi" w:hAnsiTheme="majorHAnsi" w:cs="Times New Roman"/>
        </w:rPr>
        <w:t>as well a</w:t>
      </w:r>
      <w:r w:rsidR="00F36DEB" w:rsidRPr="00C728B7">
        <w:rPr>
          <w:rFonts w:asciiTheme="majorHAnsi" w:hAnsiTheme="majorHAnsi" w:cs="Times New Roman"/>
        </w:rPr>
        <w:t xml:space="preserve">s the Catholic Education Office </w:t>
      </w:r>
      <w:r w:rsidR="00DE5FBC" w:rsidRPr="00C728B7">
        <w:rPr>
          <w:rFonts w:asciiTheme="majorHAnsi" w:hAnsiTheme="majorHAnsi" w:cs="Times New Roman"/>
        </w:rPr>
        <w:t>(#1880</w:t>
      </w:r>
      <w:r w:rsidR="00F36DEB" w:rsidRPr="00C728B7">
        <w:rPr>
          <w:rFonts w:asciiTheme="majorHAnsi" w:hAnsiTheme="majorHAnsi" w:cs="Times New Roman"/>
        </w:rPr>
        <w:t>).</w:t>
      </w:r>
    </w:p>
    <w:p w14:paraId="6C413EED" w14:textId="77777777" w:rsidR="00280A8F" w:rsidRPr="00C728B7" w:rsidRDefault="005C1A84" w:rsidP="00E54DA2">
      <w:pPr>
        <w:spacing w:line="360" w:lineRule="auto"/>
        <w:ind w:firstLine="720"/>
        <w:rPr>
          <w:rFonts w:asciiTheme="majorHAnsi" w:hAnsiTheme="majorHAnsi" w:cs="Times New Roman"/>
        </w:rPr>
      </w:pPr>
      <w:r w:rsidRPr="00C728B7">
        <w:rPr>
          <w:rFonts w:asciiTheme="majorHAnsi" w:hAnsiTheme="majorHAnsi" w:cs="Times New Roman"/>
        </w:rPr>
        <w:t>School recru</w:t>
      </w:r>
      <w:r w:rsidR="00811E25" w:rsidRPr="00C728B7">
        <w:rPr>
          <w:rFonts w:asciiTheme="majorHAnsi" w:hAnsiTheme="majorHAnsi" w:cs="Times New Roman"/>
        </w:rPr>
        <w:t xml:space="preserve">itment commenced mid-April 2013. </w:t>
      </w:r>
      <w:r w:rsidR="00F36DEB" w:rsidRPr="00C728B7">
        <w:rPr>
          <w:rFonts w:asciiTheme="majorHAnsi" w:hAnsiTheme="majorHAnsi" w:cs="Times New Roman"/>
        </w:rPr>
        <w:t xml:space="preserve">In order to recruit schools that were attending the exhibition to the research evaluation project, a coordinated process was </w:t>
      </w:r>
      <w:r w:rsidR="00280A8F" w:rsidRPr="00C728B7">
        <w:rPr>
          <w:rFonts w:asciiTheme="majorHAnsi" w:hAnsiTheme="majorHAnsi" w:cs="Times New Roman"/>
        </w:rPr>
        <w:t xml:space="preserve">implemented </w:t>
      </w:r>
      <w:r w:rsidR="00F36DEB" w:rsidRPr="00C728B7">
        <w:rPr>
          <w:rFonts w:asciiTheme="majorHAnsi" w:hAnsiTheme="majorHAnsi" w:cs="Times New Roman"/>
        </w:rPr>
        <w:t xml:space="preserve">between the Museum Victoria booking team and the research team. </w:t>
      </w:r>
      <w:r w:rsidR="00280A8F" w:rsidRPr="00C728B7">
        <w:rPr>
          <w:rFonts w:asciiTheme="majorHAnsi" w:hAnsiTheme="majorHAnsi" w:cs="Times New Roman"/>
        </w:rPr>
        <w:t>When a teacher rang to book</w:t>
      </w:r>
      <w:r w:rsidR="00F36DEB" w:rsidRPr="00C728B7">
        <w:rPr>
          <w:rFonts w:asciiTheme="majorHAnsi" w:hAnsiTheme="majorHAnsi" w:cs="Times New Roman"/>
        </w:rPr>
        <w:t xml:space="preserve"> </w:t>
      </w:r>
      <w:r w:rsidR="004A0678" w:rsidRPr="00C728B7">
        <w:rPr>
          <w:rFonts w:asciiTheme="majorHAnsi" w:hAnsiTheme="majorHAnsi" w:cs="Times New Roman"/>
        </w:rPr>
        <w:t xml:space="preserve">a </w:t>
      </w:r>
      <w:r w:rsidR="00280A8F" w:rsidRPr="00C728B7">
        <w:rPr>
          <w:rFonts w:asciiTheme="majorHAnsi" w:hAnsiTheme="majorHAnsi" w:cs="Times New Roman"/>
        </w:rPr>
        <w:t>school</w:t>
      </w:r>
      <w:r w:rsidR="004A0678" w:rsidRPr="00C728B7">
        <w:rPr>
          <w:rFonts w:asciiTheme="majorHAnsi" w:hAnsiTheme="majorHAnsi" w:cs="Times New Roman"/>
        </w:rPr>
        <w:t xml:space="preserve"> visit</w:t>
      </w:r>
      <w:r w:rsidR="00F36DEB" w:rsidRPr="00C728B7">
        <w:rPr>
          <w:rFonts w:asciiTheme="majorHAnsi" w:hAnsiTheme="majorHAnsi" w:cs="Times New Roman"/>
        </w:rPr>
        <w:t xml:space="preserve"> </w:t>
      </w:r>
      <w:r w:rsidR="004A0678" w:rsidRPr="00C728B7">
        <w:rPr>
          <w:rFonts w:asciiTheme="majorHAnsi" w:hAnsiTheme="majorHAnsi" w:cs="Times New Roman"/>
        </w:rPr>
        <w:t xml:space="preserve">to the </w:t>
      </w:r>
      <w:r w:rsidR="00F36DEB" w:rsidRPr="00C728B7">
        <w:rPr>
          <w:rFonts w:asciiTheme="majorHAnsi" w:hAnsiTheme="majorHAnsi" w:cs="Times New Roman"/>
        </w:rPr>
        <w:t xml:space="preserve">exhibition, a booking team member </w:t>
      </w:r>
      <w:r w:rsidR="00280A8F" w:rsidRPr="00C728B7">
        <w:rPr>
          <w:rFonts w:asciiTheme="majorHAnsi" w:hAnsiTheme="majorHAnsi" w:cs="Times New Roman"/>
        </w:rPr>
        <w:t xml:space="preserve">also </w:t>
      </w:r>
      <w:r w:rsidR="00F36DEB" w:rsidRPr="00C728B7">
        <w:rPr>
          <w:rFonts w:asciiTheme="majorHAnsi" w:hAnsiTheme="majorHAnsi" w:cs="Times New Roman"/>
        </w:rPr>
        <w:t>informed the teacher that that they</w:t>
      </w:r>
      <w:r w:rsidR="00280A8F" w:rsidRPr="00C728B7">
        <w:rPr>
          <w:rFonts w:asciiTheme="majorHAnsi" w:hAnsiTheme="majorHAnsi" w:cs="Times New Roman"/>
        </w:rPr>
        <w:t xml:space="preserve"> had the option to take part in a research evaluation project as part of their visit to the exhibition. They were told that it was completely voluntary and that they could still visit the exhibition without taking part in the research project. </w:t>
      </w:r>
      <w:r w:rsidR="00E0458B" w:rsidRPr="00C728B7">
        <w:rPr>
          <w:rFonts w:asciiTheme="majorHAnsi" w:hAnsiTheme="majorHAnsi" w:cs="Times New Roman"/>
        </w:rPr>
        <w:t>If t</w:t>
      </w:r>
      <w:r w:rsidR="00280A8F" w:rsidRPr="00C728B7">
        <w:rPr>
          <w:rFonts w:asciiTheme="majorHAnsi" w:hAnsiTheme="majorHAnsi" w:cs="Times New Roman"/>
        </w:rPr>
        <w:t xml:space="preserve">he teacher </w:t>
      </w:r>
      <w:r w:rsidR="00E0458B" w:rsidRPr="00C728B7">
        <w:rPr>
          <w:rFonts w:asciiTheme="majorHAnsi" w:hAnsiTheme="majorHAnsi" w:cs="Times New Roman"/>
        </w:rPr>
        <w:t>showed interest in the research, they were</w:t>
      </w:r>
      <w:r w:rsidR="00280A8F" w:rsidRPr="00C728B7">
        <w:rPr>
          <w:rFonts w:asciiTheme="majorHAnsi" w:hAnsiTheme="majorHAnsi" w:cs="Times New Roman"/>
        </w:rPr>
        <w:t xml:space="preserve"> asked </w:t>
      </w:r>
      <w:r w:rsidR="00E0458B" w:rsidRPr="00C728B7">
        <w:rPr>
          <w:rFonts w:asciiTheme="majorHAnsi" w:hAnsiTheme="majorHAnsi" w:cs="Times New Roman"/>
        </w:rPr>
        <w:t>if their contact details</w:t>
      </w:r>
      <w:r w:rsidR="00280A8F" w:rsidRPr="00C728B7">
        <w:rPr>
          <w:rFonts w:asciiTheme="majorHAnsi" w:hAnsiTheme="majorHAnsi" w:cs="Times New Roman"/>
        </w:rPr>
        <w:t xml:space="preserve"> </w:t>
      </w:r>
      <w:r w:rsidR="00E0458B" w:rsidRPr="00C728B7">
        <w:rPr>
          <w:rFonts w:asciiTheme="majorHAnsi" w:hAnsiTheme="majorHAnsi" w:cs="Times New Roman"/>
        </w:rPr>
        <w:t xml:space="preserve">and booking information </w:t>
      </w:r>
      <w:r w:rsidR="00280A8F" w:rsidRPr="00C728B7">
        <w:rPr>
          <w:rFonts w:asciiTheme="majorHAnsi" w:hAnsiTheme="majorHAnsi" w:cs="Times New Roman"/>
        </w:rPr>
        <w:t xml:space="preserve">could </w:t>
      </w:r>
      <w:r w:rsidR="00E0458B" w:rsidRPr="00C728B7">
        <w:rPr>
          <w:rFonts w:asciiTheme="majorHAnsi" w:hAnsiTheme="majorHAnsi" w:cs="Times New Roman"/>
        </w:rPr>
        <w:t xml:space="preserve">be </w:t>
      </w:r>
      <w:r w:rsidR="00280A8F" w:rsidRPr="00C728B7">
        <w:rPr>
          <w:rFonts w:asciiTheme="majorHAnsi" w:hAnsiTheme="majorHAnsi" w:cs="Times New Roman"/>
        </w:rPr>
        <w:t>pass</w:t>
      </w:r>
      <w:r w:rsidR="00E0458B" w:rsidRPr="00C728B7">
        <w:rPr>
          <w:rFonts w:asciiTheme="majorHAnsi" w:hAnsiTheme="majorHAnsi" w:cs="Times New Roman"/>
        </w:rPr>
        <w:t>ed</w:t>
      </w:r>
      <w:r w:rsidR="00280A8F" w:rsidRPr="00C728B7">
        <w:rPr>
          <w:rFonts w:asciiTheme="majorHAnsi" w:hAnsiTheme="majorHAnsi" w:cs="Times New Roman"/>
        </w:rPr>
        <w:t xml:space="preserve"> on so that a researcher c</w:t>
      </w:r>
      <w:r w:rsidR="00F36DEB" w:rsidRPr="00C728B7">
        <w:rPr>
          <w:rFonts w:asciiTheme="majorHAnsi" w:hAnsiTheme="majorHAnsi" w:cs="Times New Roman"/>
        </w:rPr>
        <w:t xml:space="preserve">ould follow-up to invite them to participate in the study. </w:t>
      </w:r>
      <w:r w:rsidR="00805D41" w:rsidRPr="00C728B7">
        <w:rPr>
          <w:rFonts w:asciiTheme="majorHAnsi" w:hAnsiTheme="majorHAnsi" w:cs="Times New Roman"/>
        </w:rPr>
        <w:t>T</w:t>
      </w:r>
      <w:r w:rsidR="00280A8F" w:rsidRPr="00C728B7">
        <w:rPr>
          <w:rFonts w:asciiTheme="majorHAnsi" w:hAnsiTheme="majorHAnsi" w:cs="Times New Roman"/>
        </w:rPr>
        <w:t xml:space="preserve">he project manager then made initial contact by calling the principal to seek school support for the project. Contact was then made with the teacher to explain the project and to invite them to participate. </w:t>
      </w:r>
    </w:p>
    <w:p w14:paraId="1E17F9E5" w14:textId="77777777" w:rsidR="00451EE6" w:rsidRPr="00C728B7" w:rsidRDefault="00811E25" w:rsidP="00E54DA2">
      <w:pPr>
        <w:spacing w:line="360" w:lineRule="auto"/>
        <w:ind w:firstLine="720"/>
        <w:rPr>
          <w:rFonts w:asciiTheme="majorHAnsi" w:hAnsiTheme="majorHAnsi" w:cs="Times New Roman"/>
        </w:rPr>
      </w:pPr>
      <w:r w:rsidRPr="00C728B7">
        <w:rPr>
          <w:rFonts w:asciiTheme="majorHAnsi" w:hAnsiTheme="majorHAnsi" w:cs="Times New Roman"/>
        </w:rPr>
        <w:t>In 2013, c</w:t>
      </w:r>
      <w:r w:rsidR="00E27B62" w:rsidRPr="00C728B7">
        <w:rPr>
          <w:rFonts w:asciiTheme="majorHAnsi" w:hAnsiTheme="majorHAnsi" w:cs="Times New Roman"/>
        </w:rPr>
        <w:t>ontact was attempted at fourteen schools. Eight schools were originally recruited but due to school circumstances, only four schools participated</w:t>
      </w:r>
      <w:r w:rsidR="00490C0F" w:rsidRPr="00C728B7">
        <w:rPr>
          <w:rFonts w:asciiTheme="majorHAnsi" w:hAnsiTheme="majorHAnsi" w:cs="Times New Roman"/>
        </w:rPr>
        <w:t xml:space="preserve"> (Harford</w:t>
      </w:r>
      <w:r w:rsidR="00876BF3" w:rsidRPr="00C728B7">
        <w:rPr>
          <w:rFonts w:asciiTheme="majorHAnsi" w:hAnsiTheme="majorHAnsi" w:cs="Times New Roman"/>
        </w:rPr>
        <w:t xml:space="preserve">, </w:t>
      </w:r>
      <w:r w:rsidR="00490C0F" w:rsidRPr="00C728B7">
        <w:rPr>
          <w:rFonts w:asciiTheme="majorHAnsi" w:hAnsiTheme="majorHAnsi" w:cs="Times New Roman"/>
        </w:rPr>
        <w:t>Bayside</w:t>
      </w:r>
      <w:r w:rsidR="00876BF3" w:rsidRPr="00C728B7">
        <w:rPr>
          <w:rFonts w:asciiTheme="majorHAnsi" w:hAnsiTheme="majorHAnsi" w:cs="Times New Roman"/>
        </w:rPr>
        <w:t xml:space="preserve">, </w:t>
      </w:r>
      <w:r w:rsidR="00490C0F" w:rsidRPr="00C728B7">
        <w:rPr>
          <w:rFonts w:asciiTheme="majorHAnsi" w:hAnsiTheme="majorHAnsi" w:cs="Times New Roman"/>
        </w:rPr>
        <w:t>Kensington</w:t>
      </w:r>
      <w:r w:rsidR="00B645D6" w:rsidRPr="00C728B7">
        <w:rPr>
          <w:rFonts w:asciiTheme="majorHAnsi" w:hAnsiTheme="majorHAnsi" w:cs="Times New Roman"/>
        </w:rPr>
        <w:t>, Lakeland</w:t>
      </w:r>
      <w:r w:rsidR="00876BF3" w:rsidRPr="00C728B7">
        <w:rPr>
          <w:rFonts w:asciiTheme="majorHAnsi" w:hAnsiTheme="majorHAnsi" w:cs="Times New Roman"/>
        </w:rPr>
        <w:t>)</w:t>
      </w:r>
      <w:r w:rsidR="00E70537" w:rsidRPr="00C728B7">
        <w:rPr>
          <w:rFonts w:asciiTheme="majorHAnsi" w:hAnsiTheme="majorHAnsi" w:cs="Times New Roman"/>
        </w:rPr>
        <w:t>.</w:t>
      </w:r>
      <w:r w:rsidR="00AF2642" w:rsidRPr="00C728B7">
        <w:rPr>
          <w:rStyle w:val="FootnoteReference"/>
          <w:rFonts w:asciiTheme="majorHAnsi" w:hAnsiTheme="majorHAnsi"/>
        </w:rPr>
        <w:footnoteReference w:id="2"/>
      </w:r>
      <w:r w:rsidR="00E27B62" w:rsidRPr="00C728B7">
        <w:rPr>
          <w:rFonts w:asciiTheme="majorHAnsi" w:hAnsiTheme="majorHAnsi" w:cs="Times New Roman"/>
        </w:rPr>
        <w:t xml:space="preserve"> </w:t>
      </w:r>
      <w:r w:rsidR="00876BF3" w:rsidRPr="00C728B7">
        <w:rPr>
          <w:rFonts w:asciiTheme="majorHAnsi" w:hAnsiTheme="majorHAnsi" w:cs="Times New Roman"/>
        </w:rPr>
        <w:t>O</w:t>
      </w:r>
      <w:r w:rsidR="00E27B62" w:rsidRPr="00C728B7">
        <w:rPr>
          <w:rFonts w:asciiTheme="majorHAnsi" w:hAnsiTheme="majorHAnsi" w:cs="Times New Roman"/>
        </w:rPr>
        <w:t>ne of the four schools only completed a student video diary during their IYMO visit</w:t>
      </w:r>
      <w:r w:rsidR="00876BF3" w:rsidRPr="00C728B7">
        <w:rPr>
          <w:rFonts w:asciiTheme="majorHAnsi" w:hAnsiTheme="majorHAnsi" w:cs="Times New Roman"/>
        </w:rPr>
        <w:t xml:space="preserve"> (</w:t>
      </w:r>
      <w:r w:rsidR="00490C0F" w:rsidRPr="00C728B7">
        <w:rPr>
          <w:rFonts w:asciiTheme="majorHAnsi" w:hAnsiTheme="majorHAnsi" w:cs="Times New Roman"/>
        </w:rPr>
        <w:t>Lakeland</w:t>
      </w:r>
      <w:r w:rsidR="00876BF3" w:rsidRPr="00C728B7">
        <w:rPr>
          <w:rFonts w:asciiTheme="majorHAnsi" w:hAnsiTheme="majorHAnsi" w:cs="Times New Roman"/>
        </w:rPr>
        <w:t>)</w:t>
      </w:r>
      <w:r w:rsidR="00E27B62" w:rsidRPr="00C728B7">
        <w:rPr>
          <w:rFonts w:asciiTheme="majorHAnsi" w:hAnsiTheme="majorHAnsi" w:cs="Times New Roman"/>
        </w:rPr>
        <w:t xml:space="preserve">. </w:t>
      </w:r>
      <w:r w:rsidR="00876BF3" w:rsidRPr="00C728B7">
        <w:rPr>
          <w:rFonts w:asciiTheme="majorHAnsi" w:hAnsiTheme="majorHAnsi" w:cs="Times New Roman"/>
        </w:rPr>
        <w:t>The other three schools took</w:t>
      </w:r>
      <w:r w:rsidR="00E27B62" w:rsidRPr="00C728B7">
        <w:rPr>
          <w:rFonts w:asciiTheme="majorHAnsi" w:hAnsiTheme="majorHAnsi" w:cs="Times New Roman"/>
        </w:rPr>
        <w:t xml:space="preserve"> part in </w:t>
      </w:r>
      <w:r w:rsidR="00876BF3" w:rsidRPr="00C728B7">
        <w:rPr>
          <w:rFonts w:asciiTheme="majorHAnsi" w:hAnsiTheme="majorHAnsi" w:cs="Times New Roman"/>
        </w:rPr>
        <w:t>the core evaluation components</w:t>
      </w:r>
      <w:r w:rsidR="00387503" w:rsidRPr="00C728B7">
        <w:rPr>
          <w:rFonts w:asciiTheme="majorHAnsi" w:hAnsiTheme="majorHAnsi" w:cs="Times New Roman"/>
        </w:rPr>
        <w:t xml:space="preserve"> (surveys, focus groups, </w:t>
      </w:r>
      <w:r w:rsidR="00E27B62" w:rsidRPr="00C728B7">
        <w:rPr>
          <w:rFonts w:asciiTheme="majorHAnsi" w:hAnsiTheme="majorHAnsi" w:cs="Times New Roman"/>
        </w:rPr>
        <w:t>narrative interviews</w:t>
      </w:r>
      <w:r w:rsidR="00387503" w:rsidRPr="00C728B7">
        <w:rPr>
          <w:rFonts w:asciiTheme="majorHAnsi" w:hAnsiTheme="majorHAnsi" w:cs="Times New Roman"/>
        </w:rPr>
        <w:t>, video diaries)</w:t>
      </w:r>
      <w:r w:rsidR="00E27B62" w:rsidRPr="00C728B7">
        <w:rPr>
          <w:rFonts w:asciiTheme="majorHAnsi" w:hAnsiTheme="majorHAnsi" w:cs="Times New Roman"/>
        </w:rPr>
        <w:t xml:space="preserve"> during two follow-up visits after attending the IYMO exhibition (T2, T3). Phase 2 of s</w:t>
      </w:r>
      <w:r w:rsidR="005C1A84" w:rsidRPr="00C728B7">
        <w:rPr>
          <w:rFonts w:asciiTheme="majorHAnsi" w:hAnsiTheme="majorHAnsi" w:cs="Times New Roman"/>
        </w:rPr>
        <w:t>chool recruitment continued in 2014</w:t>
      </w:r>
      <w:r w:rsidR="00DC2603" w:rsidRPr="00C728B7">
        <w:rPr>
          <w:rFonts w:asciiTheme="majorHAnsi" w:hAnsiTheme="majorHAnsi" w:cs="Times New Roman"/>
        </w:rPr>
        <w:t>. Fourteen schools were contacted</w:t>
      </w:r>
      <w:r w:rsidR="005C1A84" w:rsidRPr="00C728B7">
        <w:rPr>
          <w:rFonts w:asciiTheme="majorHAnsi" w:hAnsiTheme="majorHAnsi" w:cs="Times New Roman"/>
        </w:rPr>
        <w:t xml:space="preserve"> resulting in three additional </w:t>
      </w:r>
      <w:r w:rsidR="001505D6" w:rsidRPr="00C728B7">
        <w:rPr>
          <w:rFonts w:asciiTheme="majorHAnsi" w:hAnsiTheme="majorHAnsi" w:cs="Times New Roman"/>
        </w:rPr>
        <w:t xml:space="preserve">participating </w:t>
      </w:r>
      <w:r w:rsidR="005C1A84" w:rsidRPr="00C728B7">
        <w:rPr>
          <w:rFonts w:asciiTheme="majorHAnsi" w:hAnsiTheme="majorHAnsi" w:cs="Times New Roman"/>
        </w:rPr>
        <w:t>schools (</w:t>
      </w:r>
      <w:r w:rsidR="00490C0F" w:rsidRPr="00C728B7">
        <w:rPr>
          <w:rFonts w:asciiTheme="majorHAnsi" w:hAnsiTheme="majorHAnsi" w:cs="Times New Roman"/>
        </w:rPr>
        <w:t>Woodlane, Wellview, Hartville</w:t>
      </w:r>
      <w:r w:rsidR="005C1A84" w:rsidRPr="00C728B7">
        <w:rPr>
          <w:rFonts w:asciiTheme="majorHAnsi" w:hAnsiTheme="majorHAnsi" w:cs="Times New Roman"/>
        </w:rPr>
        <w:t xml:space="preserve">). </w:t>
      </w:r>
      <w:r w:rsidR="00066C0D" w:rsidRPr="00C728B7">
        <w:rPr>
          <w:rFonts w:asciiTheme="majorHAnsi" w:hAnsiTheme="majorHAnsi" w:cs="Times New Roman"/>
        </w:rPr>
        <w:t xml:space="preserve">All of these schools completed the core evaluation components. Additionally, a second class at Harford College participated in 2014. </w:t>
      </w:r>
      <w:r w:rsidR="00490C0F" w:rsidRPr="00C728B7">
        <w:rPr>
          <w:rFonts w:asciiTheme="majorHAnsi" w:hAnsiTheme="majorHAnsi" w:cs="Times New Roman"/>
        </w:rPr>
        <w:t>Overall, five schools (Harford, Kensington, Woodlane, Wellview, Hartville) completed baseline surveys prior to attending the exhibition (T1).</w:t>
      </w:r>
    </w:p>
    <w:p w14:paraId="18DA79F8" w14:textId="77777777" w:rsidR="008C66A7" w:rsidRPr="00C728B7" w:rsidRDefault="005E3AAB" w:rsidP="00935255">
      <w:pPr>
        <w:pStyle w:val="Heading2"/>
        <w:spacing w:line="360" w:lineRule="auto"/>
        <w:rPr>
          <w:rFonts w:cs="Times New Roman"/>
        </w:rPr>
      </w:pPr>
      <w:bookmarkStart w:id="25" w:name="_Toc316300454"/>
      <w:r w:rsidRPr="00C728B7">
        <w:rPr>
          <w:rFonts w:cs="Times New Roman"/>
        </w:rPr>
        <w:t xml:space="preserve">2.3 </w:t>
      </w:r>
      <w:r w:rsidR="00131AF9" w:rsidRPr="00C728B7">
        <w:rPr>
          <w:rFonts w:cs="Times New Roman"/>
        </w:rPr>
        <w:t>Participants</w:t>
      </w:r>
      <w:bookmarkEnd w:id="25"/>
    </w:p>
    <w:p w14:paraId="1085E647" w14:textId="77777777" w:rsidR="00354DCF" w:rsidRPr="00C728B7" w:rsidRDefault="00DA6592" w:rsidP="00E54DA2">
      <w:pPr>
        <w:spacing w:line="360" w:lineRule="auto"/>
        <w:rPr>
          <w:rFonts w:asciiTheme="majorHAnsi" w:hAnsiTheme="majorHAnsi" w:cs="Times New Roman"/>
        </w:rPr>
      </w:pPr>
      <w:r w:rsidRPr="00C728B7">
        <w:rPr>
          <w:rFonts w:asciiTheme="majorHAnsi" w:hAnsiTheme="majorHAnsi" w:cs="Times New Roman"/>
        </w:rPr>
        <w:t>T</w:t>
      </w:r>
      <w:r w:rsidR="003859B8" w:rsidRPr="00C728B7">
        <w:rPr>
          <w:rFonts w:asciiTheme="majorHAnsi" w:hAnsiTheme="majorHAnsi" w:cs="Times New Roman"/>
        </w:rPr>
        <w:t xml:space="preserve">he schools were </w:t>
      </w:r>
      <w:r w:rsidR="00D77D5E" w:rsidRPr="00C728B7">
        <w:rPr>
          <w:rFonts w:asciiTheme="majorHAnsi" w:hAnsiTheme="majorHAnsi" w:cs="Times New Roman"/>
        </w:rPr>
        <w:t xml:space="preserve">predominantly from the </w:t>
      </w:r>
      <w:r w:rsidR="00574347" w:rsidRPr="00C728B7">
        <w:rPr>
          <w:rFonts w:asciiTheme="majorHAnsi" w:hAnsiTheme="majorHAnsi" w:cs="Times New Roman"/>
        </w:rPr>
        <w:t xml:space="preserve">government </w:t>
      </w:r>
      <w:r w:rsidR="00D77D5E" w:rsidRPr="00C728B7">
        <w:rPr>
          <w:rFonts w:asciiTheme="majorHAnsi" w:hAnsiTheme="majorHAnsi" w:cs="Times New Roman"/>
        </w:rPr>
        <w:t xml:space="preserve">sector </w:t>
      </w:r>
      <w:r w:rsidR="00574347" w:rsidRPr="00C728B7">
        <w:rPr>
          <w:rFonts w:asciiTheme="majorHAnsi" w:hAnsiTheme="majorHAnsi" w:cs="Times New Roman"/>
        </w:rPr>
        <w:t xml:space="preserve">and located in outer metropolitan suburbs. There were two schools located in provincial areas and one non-government school. Across the seven schools, there were 10 classes. Most were Year 12 classes </w:t>
      </w:r>
      <w:r w:rsidR="00574347" w:rsidRPr="00C728B7">
        <w:rPr>
          <w:rFonts w:asciiTheme="majorHAnsi" w:hAnsiTheme="majorHAnsi" w:cs="Times New Roman"/>
        </w:rPr>
        <w:lastRenderedPageBreak/>
        <w:t xml:space="preserve">with only one Year 11 and one Year 10 class. </w:t>
      </w:r>
      <w:r w:rsidRPr="00C728B7">
        <w:rPr>
          <w:rFonts w:asciiTheme="majorHAnsi" w:hAnsiTheme="majorHAnsi" w:cs="Times New Roman"/>
        </w:rPr>
        <w:t xml:space="preserve">The total number of participants for each of the evaluation components is summarised in the tables below. </w:t>
      </w:r>
    </w:p>
    <w:p w14:paraId="7BDFFAB2" w14:textId="77777777" w:rsidR="00DA6592" w:rsidRDefault="00DA6592" w:rsidP="00E54DA2">
      <w:pPr>
        <w:spacing w:line="360" w:lineRule="auto"/>
        <w:rPr>
          <w:rFonts w:asciiTheme="majorHAnsi" w:hAnsiTheme="majorHAnsi" w:cs="Times New Roman"/>
        </w:rPr>
      </w:pPr>
    </w:p>
    <w:p w14:paraId="7BA396F9" w14:textId="77777777" w:rsidR="00B7621B" w:rsidRPr="00C728B7" w:rsidRDefault="00B7621B" w:rsidP="00E54DA2">
      <w:pPr>
        <w:spacing w:line="360" w:lineRule="auto"/>
        <w:rPr>
          <w:rFonts w:asciiTheme="majorHAnsi" w:hAnsiTheme="majorHAnsi" w:cs="Times New Roman"/>
        </w:rPr>
      </w:pPr>
    </w:p>
    <w:p w14:paraId="5AA174C0" w14:textId="77777777" w:rsidR="00C31CAD" w:rsidRPr="00C728B7" w:rsidRDefault="00C31CAD" w:rsidP="00E54DA2">
      <w:pPr>
        <w:pStyle w:val="Caption"/>
        <w:keepNext/>
        <w:spacing w:line="360" w:lineRule="auto"/>
        <w:ind w:left="737" w:hanging="737"/>
        <w:rPr>
          <w:rFonts w:asciiTheme="majorHAnsi" w:hAnsiTheme="majorHAnsi" w:cs="Times New Roman"/>
          <w:sz w:val="20"/>
          <w:szCs w:val="20"/>
        </w:rPr>
      </w:pPr>
      <w:bookmarkStart w:id="26" w:name="_Toc311457910"/>
      <w:r w:rsidRPr="00C728B7">
        <w:rPr>
          <w:rFonts w:asciiTheme="majorHAnsi" w:hAnsiTheme="majorHAnsi" w:cs="Times New Roman"/>
          <w:sz w:val="20"/>
          <w:szCs w:val="20"/>
        </w:rPr>
        <w:t xml:space="preserve">Table </w:t>
      </w:r>
      <w:r w:rsidRPr="00C728B7">
        <w:rPr>
          <w:rFonts w:asciiTheme="majorHAnsi" w:hAnsiTheme="majorHAnsi" w:cs="Times New Roman"/>
          <w:sz w:val="20"/>
          <w:szCs w:val="20"/>
        </w:rPr>
        <w:fldChar w:fldCharType="begin"/>
      </w:r>
      <w:r w:rsidRPr="00C728B7">
        <w:rPr>
          <w:rFonts w:asciiTheme="majorHAnsi" w:hAnsiTheme="majorHAnsi" w:cs="Times New Roman"/>
          <w:sz w:val="20"/>
          <w:szCs w:val="20"/>
        </w:rPr>
        <w:instrText xml:space="preserve"> SEQ Table \* ARABIC </w:instrText>
      </w:r>
      <w:r w:rsidRPr="00C728B7">
        <w:rPr>
          <w:rFonts w:asciiTheme="majorHAnsi" w:hAnsiTheme="majorHAnsi" w:cs="Times New Roman"/>
          <w:sz w:val="20"/>
          <w:szCs w:val="20"/>
        </w:rPr>
        <w:fldChar w:fldCharType="separate"/>
      </w:r>
      <w:r w:rsidR="00A87CFA">
        <w:rPr>
          <w:rFonts w:asciiTheme="majorHAnsi" w:hAnsiTheme="majorHAnsi" w:cs="Times New Roman"/>
          <w:noProof/>
          <w:sz w:val="20"/>
          <w:szCs w:val="20"/>
        </w:rPr>
        <w:t>2</w:t>
      </w:r>
      <w:r w:rsidRPr="00C728B7">
        <w:rPr>
          <w:rFonts w:asciiTheme="majorHAnsi" w:hAnsiTheme="majorHAnsi" w:cs="Times New Roman"/>
          <w:sz w:val="20"/>
          <w:szCs w:val="20"/>
        </w:rPr>
        <w:fldChar w:fldCharType="end"/>
      </w:r>
      <w:r w:rsidRPr="00C728B7">
        <w:rPr>
          <w:rFonts w:asciiTheme="majorHAnsi" w:hAnsiTheme="majorHAnsi" w:cs="Times New Roman"/>
          <w:sz w:val="20"/>
          <w:szCs w:val="20"/>
        </w:rPr>
        <w:t>: Summary of total students participating in the qualitative evaluation components (2013-2014)</w:t>
      </w:r>
      <w:bookmarkEnd w:id="26"/>
    </w:p>
    <w:tbl>
      <w:tblPr>
        <w:tblStyle w:val="TableGrid"/>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419"/>
        <w:gridCol w:w="1419"/>
        <w:gridCol w:w="1419"/>
        <w:gridCol w:w="1419"/>
        <w:gridCol w:w="1420"/>
        <w:gridCol w:w="1420"/>
      </w:tblGrid>
      <w:tr w:rsidR="00DA6592" w:rsidRPr="00C728B7" w14:paraId="17C60E09" w14:textId="77777777" w:rsidTr="00DA6592">
        <w:tc>
          <w:tcPr>
            <w:tcW w:w="1419" w:type="dxa"/>
          </w:tcPr>
          <w:p w14:paraId="7F08CDC7" w14:textId="77777777" w:rsidR="00DA6592" w:rsidRPr="00C728B7" w:rsidRDefault="00DA6592" w:rsidP="00E54DA2">
            <w:pPr>
              <w:spacing w:line="360" w:lineRule="auto"/>
              <w:rPr>
                <w:rFonts w:asciiTheme="majorHAnsi" w:hAnsiTheme="majorHAnsi" w:cs="Times New Roman"/>
              </w:rPr>
            </w:pPr>
          </w:p>
        </w:tc>
        <w:tc>
          <w:tcPr>
            <w:tcW w:w="1419" w:type="dxa"/>
          </w:tcPr>
          <w:p w14:paraId="0FCB37F1" w14:textId="77777777" w:rsidR="00DA6592" w:rsidRPr="00C728B7" w:rsidRDefault="00DA6592" w:rsidP="00E54DA2">
            <w:pPr>
              <w:spacing w:line="360" w:lineRule="auto"/>
              <w:rPr>
                <w:rFonts w:asciiTheme="majorHAnsi" w:hAnsiTheme="majorHAnsi" w:cs="Times New Roman"/>
              </w:rPr>
            </w:pPr>
            <w:r w:rsidRPr="00C728B7">
              <w:rPr>
                <w:rFonts w:asciiTheme="majorHAnsi" w:eastAsia="Times New Roman" w:hAnsiTheme="majorHAnsi" w:cs="Times New Roman"/>
                <w:b/>
                <w:bCs/>
                <w:color w:val="000000"/>
              </w:rPr>
              <w:t>T2 Focus Groups (n=55)</w:t>
            </w:r>
          </w:p>
        </w:tc>
        <w:tc>
          <w:tcPr>
            <w:tcW w:w="1419" w:type="dxa"/>
          </w:tcPr>
          <w:p w14:paraId="022DDAB7" w14:textId="77777777" w:rsidR="00DA6592" w:rsidRPr="00C728B7" w:rsidRDefault="00DA6592" w:rsidP="00E54DA2">
            <w:pPr>
              <w:spacing w:line="360" w:lineRule="auto"/>
              <w:rPr>
                <w:rFonts w:asciiTheme="majorHAnsi" w:hAnsiTheme="majorHAnsi" w:cs="Times New Roman"/>
              </w:rPr>
            </w:pPr>
            <w:r w:rsidRPr="00C728B7">
              <w:rPr>
                <w:rFonts w:asciiTheme="majorHAnsi" w:eastAsia="Times New Roman" w:hAnsiTheme="majorHAnsi" w:cs="Times New Roman"/>
                <w:b/>
                <w:bCs/>
                <w:color w:val="000000"/>
              </w:rPr>
              <w:t>T3 Focus Groups (n=44)</w:t>
            </w:r>
          </w:p>
        </w:tc>
        <w:tc>
          <w:tcPr>
            <w:tcW w:w="1419" w:type="dxa"/>
          </w:tcPr>
          <w:p w14:paraId="342C60DE" w14:textId="77777777" w:rsidR="00DA6592" w:rsidRPr="00C728B7" w:rsidRDefault="00DA6592" w:rsidP="00E54DA2">
            <w:pPr>
              <w:spacing w:line="360" w:lineRule="auto"/>
              <w:rPr>
                <w:rFonts w:asciiTheme="majorHAnsi" w:hAnsiTheme="majorHAnsi" w:cs="Times New Roman"/>
              </w:rPr>
            </w:pPr>
            <w:r w:rsidRPr="00C728B7">
              <w:rPr>
                <w:rFonts w:asciiTheme="majorHAnsi" w:eastAsia="Times New Roman" w:hAnsiTheme="majorHAnsi" w:cs="Times New Roman"/>
                <w:b/>
                <w:bCs/>
                <w:color w:val="000000"/>
              </w:rPr>
              <w:t>T2 Narrative Interviews (n=16)</w:t>
            </w:r>
          </w:p>
        </w:tc>
        <w:tc>
          <w:tcPr>
            <w:tcW w:w="1420" w:type="dxa"/>
          </w:tcPr>
          <w:p w14:paraId="258CFBF2" w14:textId="77777777" w:rsidR="00DA6592" w:rsidRPr="00C728B7" w:rsidRDefault="00DA6592" w:rsidP="00E54DA2">
            <w:pPr>
              <w:spacing w:line="360" w:lineRule="auto"/>
              <w:rPr>
                <w:rFonts w:asciiTheme="majorHAnsi" w:hAnsiTheme="majorHAnsi" w:cs="Times New Roman"/>
              </w:rPr>
            </w:pPr>
            <w:r w:rsidRPr="00C728B7">
              <w:rPr>
                <w:rFonts w:asciiTheme="majorHAnsi" w:eastAsia="Times New Roman" w:hAnsiTheme="majorHAnsi" w:cs="Times New Roman"/>
                <w:b/>
                <w:bCs/>
                <w:color w:val="000000"/>
              </w:rPr>
              <w:t>T3 Narrative Interviews (n=11)</w:t>
            </w:r>
          </w:p>
        </w:tc>
        <w:tc>
          <w:tcPr>
            <w:tcW w:w="1420" w:type="dxa"/>
          </w:tcPr>
          <w:p w14:paraId="2CAA2E7C" w14:textId="77777777" w:rsidR="00DA6592" w:rsidRPr="00C728B7" w:rsidRDefault="00DA6592" w:rsidP="00E54DA2">
            <w:pPr>
              <w:spacing w:line="360" w:lineRule="auto"/>
              <w:rPr>
                <w:rFonts w:asciiTheme="majorHAnsi" w:hAnsiTheme="majorHAnsi" w:cs="Times New Roman"/>
              </w:rPr>
            </w:pPr>
            <w:r w:rsidRPr="00C728B7">
              <w:rPr>
                <w:rFonts w:asciiTheme="majorHAnsi" w:eastAsia="Times New Roman" w:hAnsiTheme="majorHAnsi" w:cs="Times New Roman"/>
                <w:b/>
                <w:bCs/>
                <w:color w:val="000000"/>
              </w:rPr>
              <w:t>Video diaries (n=18)</w:t>
            </w:r>
          </w:p>
        </w:tc>
      </w:tr>
      <w:tr w:rsidR="00DA6592" w:rsidRPr="00C728B7" w14:paraId="51663B7B" w14:textId="77777777" w:rsidTr="00DA6592">
        <w:tc>
          <w:tcPr>
            <w:tcW w:w="1419" w:type="dxa"/>
            <w:vMerge w:val="restart"/>
          </w:tcPr>
          <w:p w14:paraId="24153195" w14:textId="77777777" w:rsidR="00DA6592" w:rsidRPr="00C728B7" w:rsidRDefault="00DA6592" w:rsidP="00E54DA2">
            <w:pPr>
              <w:spacing w:line="360" w:lineRule="auto"/>
              <w:rPr>
                <w:rFonts w:asciiTheme="majorHAnsi" w:hAnsiTheme="majorHAnsi" w:cs="Times New Roman"/>
              </w:rPr>
            </w:pPr>
            <w:r w:rsidRPr="00C728B7">
              <w:rPr>
                <w:rFonts w:asciiTheme="majorHAnsi" w:hAnsiTheme="majorHAnsi" w:cs="Times New Roman"/>
              </w:rPr>
              <w:t>Students</w:t>
            </w:r>
            <w:r w:rsidR="004B01C7" w:rsidRPr="00C728B7">
              <w:rPr>
                <w:rFonts w:asciiTheme="majorHAnsi" w:hAnsiTheme="majorHAnsi" w:cs="Times New Roman"/>
              </w:rPr>
              <w:t>*</w:t>
            </w:r>
          </w:p>
        </w:tc>
        <w:tc>
          <w:tcPr>
            <w:tcW w:w="1419" w:type="dxa"/>
          </w:tcPr>
          <w:p w14:paraId="5C1BF173" w14:textId="77777777" w:rsidR="00DA6592" w:rsidRPr="00C728B7" w:rsidRDefault="00DA6592" w:rsidP="00E54DA2">
            <w:pPr>
              <w:spacing w:line="360" w:lineRule="auto"/>
              <w:rPr>
                <w:rFonts w:asciiTheme="majorHAnsi" w:hAnsiTheme="majorHAnsi" w:cs="Times New Roman"/>
              </w:rPr>
            </w:pPr>
            <w:r w:rsidRPr="00C728B7">
              <w:rPr>
                <w:rFonts w:asciiTheme="majorHAnsi" w:eastAsia="Times New Roman" w:hAnsiTheme="majorHAnsi" w:cs="Times New Roman"/>
                <w:color w:val="000000"/>
              </w:rPr>
              <w:t>Female: 36</w:t>
            </w:r>
          </w:p>
        </w:tc>
        <w:tc>
          <w:tcPr>
            <w:tcW w:w="1419" w:type="dxa"/>
          </w:tcPr>
          <w:p w14:paraId="370ABE31" w14:textId="77777777" w:rsidR="00DA6592" w:rsidRPr="00C728B7" w:rsidRDefault="00DA6592" w:rsidP="00E54DA2">
            <w:pPr>
              <w:spacing w:line="360" w:lineRule="auto"/>
              <w:rPr>
                <w:rFonts w:asciiTheme="majorHAnsi" w:hAnsiTheme="majorHAnsi" w:cs="Times New Roman"/>
              </w:rPr>
            </w:pPr>
            <w:r w:rsidRPr="00C728B7">
              <w:rPr>
                <w:rFonts w:asciiTheme="majorHAnsi" w:eastAsia="Times New Roman" w:hAnsiTheme="majorHAnsi" w:cs="Times New Roman"/>
                <w:color w:val="000000"/>
              </w:rPr>
              <w:t>Female: 30</w:t>
            </w:r>
          </w:p>
        </w:tc>
        <w:tc>
          <w:tcPr>
            <w:tcW w:w="1419" w:type="dxa"/>
          </w:tcPr>
          <w:p w14:paraId="322F297B" w14:textId="77777777" w:rsidR="00DA6592" w:rsidRPr="00C728B7" w:rsidRDefault="00DA6592" w:rsidP="00E54DA2">
            <w:pPr>
              <w:spacing w:line="360" w:lineRule="auto"/>
              <w:rPr>
                <w:rFonts w:asciiTheme="majorHAnsi" w:hAnsiTheme="majorHAnsi" w:cs="Times New Roman"/>
              </w:rPr>
            </w:pPr>
            <w:r w:rsidRPr="00C728B7">
              <w:rPr>
                <w:rFonts w:asciiTheme="majorHAnsi" w:eastAsia="Times New Roman" w:hAnsiTheme="majorHAnsi" w:cs="Times New Roman"/>
                <w:color w:val="000000"/>
              </w:rPr>
              <w:t>Female: 8</w:t>
            </w:r>
          </w:p>
        </w:tc>
        <w:tc>
          <w:tcPr>
            <w:tcW w:w="1420" w:type="dxa"/>
          </w:tcPr>
          <w:p w14:paraId="565718B1" w14:textId="77777777" w:rsidR="00DA6592" w:rsidRPr="00C728B7" w:rsidRDefault="00DA6592" w:rsidP="00E54DA2">
            <w:pPr>
              <w:spacing w:line="360" w:lineRule="auto"/>
              <w:rPr>
                <w:rFonts w:asciiTheme="majorHAnsi" w:hAnsiTheme="majorHAnsi" w:cs="Times New Roman"/>
              </w:rPr>
            </w:pPr>
            <w:r w:rsidRPr="00C728B7">
              <w:rPr>
                <w:rFonts w:asciiTheme="majorHAnsi" w:eastAsia="Times New Roman" w:hAnsiTheme="majorHAnsi" w:cs="Times New Roman"/>
                <w:color w:val="000000"/>
              </w:rPr>
              <w:t>Female: 5</w:t>
            </w:r>
          </w:p>
        </w:tc>
        <w:tc>
          <w:tcPr>
            <w:tcW w:w="1420" w:type="dxa"/>
            <w:vAlign w:val="center"/>
          </w:tcPr>
          <w:p w14:paraId="665B234D" w14:textId="77777777" w:rsidR="00DA6592" w:rsidRPr="00C728B7" w:rsidRDefault="00DA6592" w:rsidP="00E54DA2">
            <w:pPr>
              <w:spacing w:line="360" w:lineRule="auto"/>
              <w:rPr>
                <w:rFonts w:asciiTheme="majorHAnsi" w:hAnsiTheme="majorHAnsi" w:cs="Times New Roman"/>
              </w:rPr>
            </w:pPr>
            <w:r w:rsidRPr="00C728B7">
              <w:rPr>
                <w:rFonts w:asciiTheme="majorHAnsi" w:eastAsia="Times New Roman" w:hAnsiTheme="majorHAnsi" w:cs="Times New Roman"/>
                <w:color w:val="000000"/>
              </w:rPr>
              <w:t>Female: 10</w:t>
            </w:r>
          </w:p>
        </w:tc>
      </w:tr>
      <w:tr w:rsidR="00DA6592" w:rsidRPr="00C728B7" w14:paraId="56BA0F60" w14:textId="77777777" w:rsidTr="004B01C7">
        <w:tc>
          <w:tcPr>
            <w:tcW w:w="1419" w:type="dxa"/>
            <w:vMerge/>
            <w:tcBorders>
              <w:bottom w:val="nil"/>
            </w:tcBorders>
          </w:tcPr>
          <w:p w14:paraId="5A04B6D9" w14:textId="77777777" w:rsidR="00DA6592" w:rsidRPr="00C728B7" w:rsidRDefault="00DA6592" w:rsidP="00E54DA2">
            <w:pPr>
              <w:spacing w:line="360" w:lineRule="auto"/>
              <w:rPr>
                <w:rFonts w:asciiTheme="majorHAnsi" w:hAnsiTheme="majorHAnsi" w:cs="Times New Roman"/>
              </w:rPr>
            </w:pPr>
          </w:p>
        </w:tc>
        <w:tc>
          <w:tcPr>
            <w:tcW w:w="1419" w:type="dxa"/>
            <w:tcBorders>
              <w:bottom w:val="nil"/>
            </w:tcBorders>
          </w:tcPr>
          <w:p w14:paraId="01E78285" w14:textId="77777777" w:rsidR="00DA6592" w:rsidRPr="00C728B7" w:rsidRDefault="00DA6592" w:rsidP="00E54DA2">
            <w:pPr>
              <w:spacing w:line="360" w:lineRule="auto"/>
              <w:rPr>
                <w:rFonts w:asciiTheme="majorHAnsi" w:hAnsiTheme="majorHAnsi" w:cs="Times New Roman"/>
              </w:rPr>
            </w:pPr>
            <w:r w:rsidRPr="00C728B7">
              <w:rPr>
                <w:rFonts w:asciiTheme="majorHAnsi" w:eastAsia="Times New Roman" w:hAnsiTheme="majorHAnsi" w:cs="Times New Roman"/>
                <w:color w:val="000000"/>
              </w:rPr>
              <w:t>Male: 19</w:t>
            </w:r>
          </w:p>
        </w:tc>
        <w:tc>
          <w:tcPr>
            <w:tcW w:w="1419" w:type="dxa"/>
            <w:tcBorders>
              <w:bottom w:val="nil"/>
            </w:tcBorders>
          </w:tcPr>
          <w:p w14:paraId="2986DA12" w14:textId="77777777" w:rsidR="00DA6592" w:rsidRPr="00C728B7" w:rsidRDefault="00DA6592" w:rsidP="00E54DA2">
            <w:pPr>
              <w:spacing w:line="360" w:lineRule="auto"/>
              <w:rPr>
                <w:rFonts w:asciiTheme="majorHAnsi" w:hAnsiTheme="majorHAnsi" w:cs="Times New Roman"/>
              </w:rPr>
            </w:pPr>
            <w:r w:rsidRPr="00C728B7">
              <w:rPr>
                <w:rFonts w:asciiTheme="majorHAnsi" w:eastAsia="Times New Roman" w:hAnsiTheme="majorHAnsi" w:cs="Times New Roman"/>
                <w:color w:val="000000"/>
              </w:rPr>
              <w:t>Male: 14</w:t>
            </w:r>
          </w:p>
        </w:tc>
        <w:tc>
          <w:tcPr>
            <w:tcW w:w="1419" w:type="dxa"/>
            <w:tcBorders>
              <w:bottom w:val="nil"/>
            </w:tcBorders>
          </w:tcPr>
          <w:p w14:paraId="3568AF65" w14:textId="77777777" w:rsidR="00DA6592" w:rsidRPr="00C728B7" w:rsidRDefault="00DA6592" w:rsidP="00E54DA2">
            <w:pPr>
              <w:spacing w:line="360" w:lineRule="auto"/>
              <w:rPr>
                <w:rFonts w:asciiTheme="majorHAnsi" w:hAnsiTheme="majorHAnsi" w:cs="Times New Roman"/>
              </w:rPr>
            </w:pPr>
            <w:r w:rsidRPr="00C728B7">
              <w:rPr>
                <w:rFonts w:asciiTheme="majorHAnsi" w:eastAsia="Times New Roman" w:hAnsiTheme="majorHAnsi" w:cs="Times New Roman"/>
                <w:color w:val="000000"/>
              </w:rPr>
              <w:t>Male: 8</w:t>
            </w:r>
          </w:p>
        </w:tc>
        <w:tc>
          <w:tcPr>
            <w:tcW w:w="1420" w:type="dxa"/>
            <w:tcBorders>
              <w:bottom w:val="nil"/>
            </w:tcBorders>
          </w:tcPr>
          <w:p w14:paraId="0C1D91C8" w14:textId="77777777" w:rsidR="00DA6592" w:rsidRPr="00C728B7" w:rsidRDefault="00DA6592" w:rsidP="00E54DA2">
            <w:pPr>
              <w:spacing w:line="360" w:lineRule="auto"/>
              <w:rPr>
                <w:rFonts w:asciiTheme="majorHAnsi" w:hAnsiTheme="majorHAnsi" w:cs="Times New Roman"/>
              </w:rPr>
            </w:pPr>
            <w:r w:rsidRPr="00C728B7">
              <w:rPr>
                <w:rFonts w:asciiTheme="majorHAnsi" w:eastAsia="Times New Roman" w:hAnsiTheme="majorHAnsi" w:cs="Times New Roman"/>
                <w:color w:val="000000"/>
              </w:rPr>
              <w:t>Male: 6</w:t>
            </w:r>
          </w:p>
        </w:tc>
        <w:tc>
          <w:tcPr>
            <w:tcW w:w="1420" w:type="dxa"/>
            <w:tcBorders>
              <w:bottom w:val="nil"/>
            </w:tcBorders>
          </w:tcPr>
          <w:p w14:paraId="656E6232" w14:textId="77777777" w:rsidR="00DA6592" w:rsidRPr="00C728B7" w:rsidRDefault="00DA6592" w:rsidP="00E54DA2">
            <w:pPr>
              <w:spacing w:line="360" w:lineRule="auto"/>
              <w:rPr>
                <w:rFonts w:asciiTheme="majorHAnsi" w:hAnsiTheme="majorHAnsi" w:cs="Times New Roman"/>
              </w:rPr>
            </w:pPr>
            <w:r w:rsidRPr="00C728B7">
              <w:rPr>
                <w:rFonts w:asciiTheme="majorHAnsi" w:eastAsia="Times New Roman" w:hAnsiTheme="majorHAnsi" w:cs="Times New Roman"/>
                <w:color w:val="000000"/>
              </w:rPr>
              <w:t>Male: 8</w:t>
            </w:r>
          </w:p>
        </w:tc>
      </w:tr>
      <w:tr w:rsidR="004B01C7" w:rsidRPr="00C728B7" w14:paraId="5C8D8D1A" w14:textId="77777777" w:rsidTr="00074D4C">
        <w:trPr>
          <w:trHeight w:val="66"/>
        </w:trPr>
        <w:tc>
          <w:tcPr>
            <w:tcW w:w="8516" w:type="dxa"/>
            <w:gridSpan w:val="6"/>
            <w:tcBorders>
              <w:top w:val="nil"/>
              <w:bottom w:val="nil"/>
            </w:tcBorders>
          </w:tcPr>
          <w:p w14:paraId="3AECAF57" w14:textId="77777777" w:rsidR="004B01C7" w:rsidRPr="00C728B7" w:rsidRDefault="004B01C7" w:rsidP="00E54DA2">
            <w:pPr>
              <w:spacing w:line="360" w:lineRule="auto"/>
              <w:rPr>
                <w:rFonts w:asciiTheme="majorHAnsi" w:hAnsiTheme="majorHAnsi" w:cs="Times New Roman"/>
              </w:rPr>
            </w:pPr>
          </w:p>
          <w:p w14:paraId="250F71CD" w14:textId="42B02BD4" w:rsidR="004B01C7" w:rsidRPr="00C728B7" w:rsidRDefault="00C26B64" w:rsidP="00C0257C">
            <w:pPr>
              <w:rPr>
                <w:rFonts w:asciiTheme="majorHAnsi" w:hAnsiTheme="majorHAnsi" w:cs="Times New Roman"/>
              </w:rPr>
            </w:pPr>
            <w:r>
              <w:rPr>
                <w:rFonts w:asciiTheme="majorHAnsi" w:hAnsiTheme="majorHAnsi" w:cs="Times New Roman"/>
              </w:rPr>
              <w:t xml:space="preserve">*Total of 80 </w:t>
            </w:r>
            <w:r w:rsidR="004B01C7" w:rsidRPr="00C728B7">
              <w:rPr>
                <w:rFonts w:asciiTheme="majorHAnsi" w:hAnsiTheme="majorHAnsi" w:cs="Times New Roman"/>
              </w:rPr>
              <w:t>students (duplicates removed) across the qualitative evaluation components.</w:t>
            </w:r>
          </w:p>
        </w:tc>
      </w:tr>
    </w:tbl>
    <w:p w14:paraId="5E75AEF2" w14:textId="77777777" w:rsidR="00EC7B6A" w:rsidRDefault="00EC7B6A" w:rsidP="00E54DA2">
      <w:pPr>
        <w:spacing w:line="360" w:lineRule="auto"/>
        <w:rPr>
          <w:rFonts w:asciiTheme="majorHAnsi" w:hAnsiTheme="majorHAnsi" w:cs="Times New Roman"/>
        </w:rPr>
      </w:pPr>
    </w:p>
    <w:p w14:paraId="2FF8ECDD" w14:textId="77777777" w:rsidR="00B7621B" w:rsidRPr="00C728B7" w:rsidRDefault="00B7621B" w:rsidP="00E54DA2">
      <w:pPr>
        <w:spacing w:line="360" w:lineRule="auto"/>
        <w:rPr>
          <w:rFonts w:asciiTheme="majorHAnsi" w:hAnsiTheme="majorHAnsi" w:cs="Times New Roman"/>
        </w:rPr>
      </w:pPr>
    </w:p>
    <w:p w14:paraId="4F7E2F41" w14:textId="77777777" w:rsidR="00C31CAD" w:rsidRPr="00C728B7" w:rsidRDefault="00C31CAD" w:rsidP="00E54DA2">
      <w:pPr>
        <w:pStyle w:val="Caption"/>
        <w:keepNext/>
        <w:spacing w:line="360" w:lineRule="auto"/>
        <w:rPr>
          <w:rFonts w:asciiTheme="majorHAnsi" w:hAnsiTheme="majorHAnsi" w:cs="Times New Roman"/>
          <w:sz w:val="20"/>
          <w:szCs w:val="20"/>
        </w:rPr>
      </w:pPr>
      <w:bookmarkStart w:id="27" w:name="_Toc311457911"/>
      <w:r w:rsidRPr="00C728B7">
        <w:rPr>
          <w:rFonts w:asciiTheme="majorHAnsi" w:hAnsiTheme="majorHAnsi" w:cs="Times New Roman"/>
          <w:sz w:val="20"/>
          <w:szCs w:val="20"/>
        </w:rPr>
        <w:t xml:space="preserve">Table </w:t>
      </w:r>
      <w:r w:rsidRPr="00C728B7">
        <w:rPr>
          <w:rFonts w:asciiTheme="majorHAnsi" w:hAnsiTheme="majorHAnsi" w:cs="Times New Roman"/>
          <w:sz w:val="20"/>
          <w:szCs w:val="20"/>
        </w:rPr>
        <w:fldChar w:fldCharType="begin"/>
      </w:r>
      <w:r w:rsidRPr="00C728B7">
        <w:rPr>
          <w:rFonts w:asciiTheme="majorHAnsi" w:hAnsiTheme="majorHAnsi" w:cs="Times New Roman"/>
          <w:sz w:val="20"/>
          <w:szCs w:val="20"/>
        </w:rPr>
        <w:instrText xml:space="preserve"> SEQ Table \* ARABIC </w:instrText>
      </w:r>
      <w:r w:rsidRPr="00C728B7">
        <w:rPr>
          <w:rFonts w:asciiTheme="majorHAnsi" w:hAnsiTheme="majorHAnsi" w:cs="Times New Roman"/>
          <w:sz w:val="20"/>
          <w:szCs w:val="20"/>
        </w:rPr>
        <w:fldChar w:fldCharType="separate"/>
      </w:r>
      <w:r w:rsidR="00A87CFA">
        <w:rPr>
          <w:rFonts w:asciiTheme="majorHAnsi" w:hAnsiTheme="majorHAnsi" w:cs="Times New Roman"/>
          <w:noProof/>
          <w:sz w:val="20"/>
          <w:szCs w:val="20"/>
        </w:rPr>
        <w:t>3</w:t>
      </w:r>
      <w:r w:rsidRPr="00C728B7">
        <w:rPr>
          <w:rFonts w:asciiTheme="majorHAnsi" w:hAnsiTheme="majorHAnsi" w:cs="Times New Roman"/>
          <w:sz w:val="20"/>
          <w:szCs w:val="20"/>
        </w:rPr>
        <w:fldChar w:fldCharType="end"/>
      </w:r>
      <w:r w:rsidRPr="00C728B7">
        <w:rPr>
          <w:rFonts w:asciiTheme="majorHAnsi" w:hAnsiTheme="majorHAnsi" w:cs="Times New Roman"/>
          <w:sz w:val="20"/>
          <w:szCs w:val="20"/>
        </w:rPr>
        <w:t>: Summary of total staff participating in the qualitative evaluation components (2013-2014)</w:t>
      </w:r>
      <w:bookmarkEnd w:id="27"/>
    </w:p>
    <w:tbl>
      <w:tblPr>
        <w:tblStyle w:val="TableGrid"/>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526"/>
        <w:gridCol w:w="1701"/>
        <w:gridCol w:w="2551"/>
      </w:tblGrid>
      <w:tr w:rsidR="004B01C7" w:rsidRPr="00C728B7" w14:paraId="76F63199" w14:textId="77777777" w:rsidTr="00ED2406">
        <w:tc>
          <w:tcPr>
            <w:tcW w:w="1526" w:type="dxa"/>
          </w:tcPr>
          <w:p w14:paraId="36E7B6E4" w14:textId="77777777" w:rsidR="004B01C7" w:rsidRPr="00C728B7" w:rsidRDefault="004B01C7" w:rsidP="00E54DA2">
            <w:pPr>
              <w:spacing w:line="360" w:lineRule="auto"/>
              <w:rPr>
                <w:rFonts w:asciiTheme="majorHAnsi" w:hAnsiTheme="majorHAnsi" w:cs="Times New Roman"/>
              </w:rPr>
            </w:pPr>
          </w:p>
        </w:tc>
        <w:tc>
          <w:tcPr>
            <w:tcW w:w="1701" w:type="dxa"/>
          </w:tcPr>
          <w:p w14:paraId="72602057" w14:textId="77777777" w:rsidR="004B01C7" w:rsidRPr="00C728B7" w:rsidRDefault="004B01C7" w:rsidP="00E54DA2">
            <w:pPr>
              <w:spacing w:line="360" w:lineRule="auto"/>
              <w:rPr>
                <w:rFonts w:asciiTheme="majorHAnsi" w:hAnsiTheme="majorHAnsi" w:cs="Times New Roman"/>
              </w:rPr>
            </w:pPr>
            <w:r w:rsidRPr="00C728B7">
              <w:rPr>
                <w:rFonts w:asciiTheme="majorHAnsi" w:eastAsia="Times New Roman" w:hAnsiTheme="majorHAnsi" w:cs="Times New Roman"/>
                <w:b/>
                <w:bCs/>
                <w:color w:val="000000"/>
              </w:rPr>
              <w:t>Interviews</w:t>
            </w:r>
          </w:p>
        </w:tc>
        <w:tc>
          <w:tcPr>
            <w:tcW w:w="2551" w:type="dxa"/>
          </w:tcPr>
          <w:p w14:paraId="6CC5AFCD" w14:textId="77777777" w:rsidR="004B01C7" w:rsidRPr="00C728B7" w:rsidRDefault="004B01C7" w:rsidP="00E54DA2">
            <w:pPr>
              <w:spacing w:line="360" w:lineRule="auto"/>
              <w:rPr>
                <w:rFonts w:asciiTheme="majorHAnsi" w:hAnsiTheme="majorHAnsi" w:cs="Times New Roman"/>
              </w:rPr>
            </w:pPr>
            <w:r w:rsidRPr="00C728B7">
              <w:rPr>
                <w:rFonts w:asciiTheme="majorHAnsi" w:eastAsia="Times New Roman" w:hAnsiTheme="majorHAnsi" w:cs="Times New Roman"/>
                <w:b/>
                <w:bCs/>
                <w:color w:val="000000"/>
              </w:rPr>
              <w:t>Focus group</w:t>
            </w:r>
          </w:p>
        </w:tc>
      </w:tr>
      <w:tr w:rsidR="004B01C7" w:rsidRPr="00C728B7" w14:paraId="4AE8A79F" w14:textId="77777777" w:rsidTr="00ED2406">
        <w:tc>
          <w:tcPr>
            <w:tcW w:w="1526" w:type="dxa"/>
          </w:tcPr>
          <w:p w14:paraId="5DD9AA99" w14:textId="77777777" w:rsidR="004B01C7" w:rsidRPr="00C728B7" w:rsidRDefault="004B01C7" w:rsidP="00E54DA2">
            <w:pPr>
              <w:spacing w:line="360" w:lineRule="auto"/>
              <w:rPr>
                <w:rFonts w:asciiTheme="majorHAnsi" w:hAnsiTheme="majorHAnsi" w:cs="Times New Roman"/>
              </w:rPr>
            </w:pPr>
            <w:r w:rsidRPr="00C728B7">
              <w:rPr>
                <w:rFonts w:asciiTheme="majorHAnsi" w:hAnsiTheme="majorHAnsi" w:cs="Times New Roman"/>
              </w:rPr>
              <w:t>Teachers</w:t>
            </w:r>
          </w:p>
        </w:tc>
        <w:tc>
          <w:tcPr>
            <w:tcW w:w="1701" w:type="dxa"/>
          </w:tcPr>
          <w:p w14:paraId="02729EB4" w14:textId="77777777" w:rsidR="004B01C7" w:rsidRPr="00C728B7" w:rsidRDefault="004B01C7" w:rsidP="00E54DA2">
            <w:pPr>
              <w:spacing w:line="360" w:lineRule="auto"/>
              <w:rPr>
                <w:rFonts w:asciiTheme="majorHAnsi" w:hAnsiTheme="majorHAnsi" w:cs="Times New Roman"/>
              </w:rPr>
            </w:pPr>
            <w:r w:rsidRPr="00C728B7">
              <w:rPr>
                <w:rFonts w:asciiTheme="majorHAnsi" w:eastAsia="Times New Roman" w:hAnsiTheme="majorHAnsi" w:cs="Times New Roman"/>
                <w:color w:val="000000"/>
              </w:rPr>
              <w:t>5 (includes 1 joint interview)</w:t>
            </w:r>
          </w:p>
        </w:tc>
        <w:tc>
          <w:tcPr>
            <w:tcW w:w="2551" w:type="dxa"/>
          </w:tcPr>
          <w:p w14:paraId="023F212F" w14:textId="77777777" w:rsidR="004B01C7" w:rsidRPr="00C728B7" w:rsidRDefault="004B01C7" w:rsidP="00E54DA2">
            <w:pPr>
              <w:spacing w:line="360" w:lineRule="auto"/>
              <w:rPr>
                <w:rFonts w:asciiTheme="majorHAnsi" w:hAnsiTheme="majorHAnsi" w:cs="Times New Roman"/>
              </w:rPr>
            </w:pPr>
            <w:r w:rsidRPr="00C728B7">
              <w:rPr>
                <w:rFonts w:asciiTheme="majorHAnsi" w:eastAsia="Times New Roman" w:hAnsiTheme="majorHAnsi" w:cs="Times New Roman"/>
                <w:color w:val="000000"/>
              </w:rPr>
              <w:t>N/A</w:t>
            </w:r>
          </w:p>
        </w:tc>
      </w:tr>
      <w:tr w:rsidR="004B01C7" w:rsidRPr="00C728B7" w14:paraId="706D950A" w14:textId="77777777" w:rsidTr="00ED2406">
        <w:tc>
          <w:tcPr>
            <w:tcW w:w="1526" w:type="dxa"/>
          </w:tcPr>
          <w:p w14:paraId="5A735B4B" w14:textId="77777777" w:rsidR="004B01C7" w:rsidRPr="00C728B7" w:rsidRDefault="004B01C7" w:rsidP="00E54DA2">
            <w:pPr>
              <w:spacing w:line="360" w:lineRule="auto"/>
              <w:rPr>
                <w:rFonts w:asciiTheme="majorHAnsi" w:hAnsiTheme="majorHAnsi" w:cs="Times New Roman"/>
              </w:rPr>
            </w:pPr>
            <w:r w:rsidRPr="00C728B7">
              <w:rPr>
                <w:rFonts w:asciiTheme="majorHAnsi" w:hAnsiTheme="majorHAnsi" w:cs="Times New Roman"/>
              </w:rPr>
              <w:t>Principals</w:t>
            </w:r>
          </w:p>
        </w:tc>
        <w:tc>
          <w:tcPr>
            <w:tcW w:w="1701" w:type="dxa"/>
          </w:tcPr>
          <w:p w14:paraId="16822AF5" w14:textId="77777777" w:rsidR="004B01C7" w:rsidRPr="00C728B7" w:rsidRDefault="004B01C7" w:rsidP="00E54DA2">
            <w:pPr>
              <w:spacing w:line="360" w:lineRule="auto"/>
              <w:rPr>
                <w:rFonts w:asciiTheme="majorHAnsi" w:hAnsiTheme="majorHAnsi" w:cs="Times New Roman"/>
              </w:rPr>
            </w:pPr>
            <w:r w:rsidRPr="00C728B7">
              <w:rPr>
                <w:rFonts w:asciiTheme="majorHAnsi" w:eastAsia="Times New Roman" w:hAnsiTheme="majorHAnsi" w:cs="Times New Roman"/>
                <w:color w:val="000000"/>
              </w:rPr>
              <w:t>2</w:t>
            </w:r>
          </w:p>
        </w:tc>
        <w:tc>
          <w:tcPr>
            <w:tcW w:w="2551" w:type="dxa"/>
          </w:tcPr>
          <w:p w14:paraId="1AB6C343" w14:textId="77777777" w:rsidR="004B01C7" w:rsidRPr="00C728B7" w:rsidRDefault="004B01C7" w:rsidP="00E54DA2">
            <w:pPr>
              <w:spacing w:line="360" w:lineRule="auto"/>
              <w:rPr>
                <w:rFonts w:asciiTheme="majorHAnsi" w:hAnsiTheme="majorHAnsi" w:cs="Times New Roman"/>
              </w:rPr>
            </w:pPr>
            <w:r w:rsidRPr="00C728B7">
              <w:rPr>
                <w:rFonts w:asciiTheme="majorHAnsi" w:hAnsiTheme="majorHAnsi" w:cs="Times New Roman"/>
              </w:rPr>
              <w:t>N/A</w:t>
            </w:r>
          </w:p>
        </w:tc>
      </w:tr>
      <w:tr w:rsidR="004B01C7" w:rsidRPr="00C728B7" w14:paraId="1D73D454" w14:textId="77777777" w:rsidTr="00ED2406">
        <w:tc>
          <w:tcPr>
            <w:tcW w:w="1526" w:type="dxa"/>
            <w:tcBorders>
              <w:bottom w:val="nil"/>
            </w:tcBorders>
          </w:tcPr>
          <w:p w14:paraId="36FB8736" w14:textId="77777777" w:rsidR="004B01C7" w:rsidRPr="00C728B7" w:rsidRDefault="004B01C7" w:rsidP="00E54DA2">
            <w:pPr>
              <w:spacing w:line="360" w:lineRule="auto"/>
              <w:rPr>
                <w:rFonts w:asciiTheme="majorHAnsi" w:hAnsiTheme="majorHAnsi" w:cs="Times New Roman"/>
              </w:rPr>
            </w:pPr>
            <w:r w:rsidRPr="00C728B7">
              <w:rPr>
                <w:rFonts w:asciiTheme="majorHAnsi" w:hAnsiTheme="majorHAnsi" w:cs="Times New Roman"/>
              </w:rPr>
              <w:t>Museum staff</w:t>
            </w:r>
          </w:p>
        </w:tc>
        <w:tc>
          <w:tcPr>
            <w:tcW w:w="1701" w:type="dxa"/>
            <w:tcBorders>
              <w:bottom w:val="nil"/>
            </w:tcBorders>
          </w:tcPr>
          <w:p w14:paraId="6A7EEFB7" w14:textId="77777777" w:rsidR="004B01C7" w:rsidRPr="00C728B7" w:rsidRDefault="004B01C7" w:rsidP="00E54DA2">
            <w:pPr>
              <w:spacing w:line="360" w:lineRule="auto"/>
              <w:rPr>
                <w:rFonts w:asciiTheme="majorHAnsi" w:eastAsia="Times New Roman" w:hAnsiTheme="majorHAnsi" w:cs="Times New Roman"/>
                <w:color w:val="000000"/>
              </w:rPr>
            </w:pPr>
            <w:r w:rsidRPr="00C728B7">
              <w:rPr>
                <w:rFonts w:asciiTheme="majorHAnsi" w:eastAsia="Times New Roman" w:hAnsiTheme="majorHAnsi" w:cs="Times New Roman"/>
                <w:color w:val="000000"/>
              </w:rPr>
              <w:t>1</w:t>
            </w:r>
          </w:p>
        </w:tc>
        <w:tc>
          <w:tcPr>
            <w:tcW w:w="2551" w:type="dxa"/>
            <w:tcBorders>
              <w:bottom w:val="nil"/>
            </w:tcBorders>
          </w:tcPr>
          <w:p w14:paraId="22BF3C2A" w14:textId="77777777" w:rsidR="004B01C7" w:rsidRPr="00C728B7" w:rsidRDefault="002A1CCC" w:rsidP="00E54DA2">
            <w:pPr>
              <w:spacing w:line="360" w:lineRule="auto"/>
              <w:rPr>
                <w:rFonts w:asciiTheme="majorHAnsi" w:eastAsia="Times New Roman" w:hAnsiTheme="majorHAnsi" w:cs="Times New Roman"/>
                <w:color w:val="000000"/>
              </w:rPr>
            </w:pPr>
            <w:r w:rsidRPr="00C728B7">
              <w:rPr>
                <w:rFonts w:asciiTheme="majorHAnsi" w:eastAsia="Times New Roman" w:hAnsiTheme="majorHAnsi" w:cs="Times New Roman"/>
                <w:color w:val="000000"/>
              </w:rPr>
              <w:t>5 (1 focus group)</w:t>
            </w:r>
          </w:p>
        </w:tc>
      </w:tr>
    </w:tbl>
    <w:p w14:paraId="7FA54F69" w14:textId="77777777" w:rsidR="004B01C7" w:rsidRPr="00C728B7" w:rsidRDefault="004B01C7" w:rsidP="00E54DA2">
      <w:pPr>
        <w:spacing w:line="360" w:lineRule="auto"/>
        <w:rPr>
          <w:rFonts w:asciiTheme="majorHAnsi" w:hAnsiTheme="majorHAnsi" w:cs="Times New Roman"/>
          <w:b/>
        </w:rPr>
      </w:pPr>
    </w:p>
    <w:p w14:paraId="03E4787E" w14:textId="77777777" w:rsidR="00DA6592" w:rsidRPr="00C728B7" w:rsidRDefault="00DA6592" w:rsidP="00E54DA2">
      <w:pPr>
        <w:spacing w:line="360" w:lineRule="auto"/>
        <w:rPr>
          <w:rFonts w:asciiTheme="majorHAnsi" w:hAnsiTheme="majorHAnsi" w:cs="Times New Roman"/>
          <w:b/>
          <w:sz w:val="20"/>
          <w:szCs w:val="20"/>
        </w:rPr>
      </w:pPr>
    </w:p>
    <w:p w14:paraId="6EEF2B4C" w14:textId="77777777" w:rsidR="00ED2406" w:rsidRPr="00C728B7" w:rsidRDefault="00ED2406" w:rsidP="00E54DA2">
      <w:pPr>
        <w:pStyle w:val="Caption"/>
        <w:keepNext/>
        <w:spacing w:line="360" w:lineRule="auto"/>
        <w:rPr>
          <w:rFonts w:asciiTheme="majorHAnsi" w:hAnsiTheme="majorHAnsi" w:cs="Times New Roman"/>
          <w:sz w:val="20"/>
          <w:szCs w:val="20"/>
        </w:rPr>
      </w:pPr>
      <w:bookmarkStart w:id="28" w:name="_Toc311457912"/>
      <w:r w:rsidRPr="00C728B7">
        <w:rPr>
          <w:rFonts w:asciiTheme="majorHAnsi" w:hAnsiTheme="majorHAnsi" w:cs="Times New Roman"/>
          <w:sz w:val="20"/>
          <w:szCs w:val="20"/>
        </w:rPr>
        <w:t xml:space="preserve">Table </w:t>
      </w:r>
      <w:r w:rsidRPr="00C728B7">
        <w:rPr>
          <w:rFonts w:asciiTheme="majorHAnsi" w:hAnsiTheme="majorHAnsi" w:cs="Times New Roman"/>
          <w:sz w:val="20"/>
          <w:szCs w:val="20"/>
        </w:rPr>
        <w:fldChar w:fldCharType="begin"/>
      </w:r>
      <w:r w:rsidRPr="00C728B7">
        <w:rPr>
          <w:rFonts w:asciiTheme="majorHAnsi" w:hAnsiTheme="majorHAnsi" w:cs="Times New Roman"/>
          <w:sz w:val="20"/>
          <w:szCs w:val="20"/>
        </w:rPr>
        <w:instrText xml:space="preserve"> SEQ Table \* ARABIC </w:instrText>
      </w:r>
      <w:r w:rsidRPr="00C728B7">
        <w:rPr>
          <w:rFonts w:asciiTheme="majorHAnsi" w:hAnsiTheme="majorHAnsi" w:cs="Times New Roman"/>
          <w:sz w:val="20"/>
          <w:szCs w:val="20"/>
        </w:rPr>
        <w:fldChar w:fldCharType="separate"/>
      </w:r>
      <w:r w:rsidR="00A87CFA">
        <w:rPr>
          <w:rFonts w:asciiTheme="majorHAnsi" w:hAnsiTheme="majorHAnsi" w:cs="Times New Roman"/>
          <w:noProof/>
          <w:sz w:val="20"/>
          <w:szCs w:val="20"/>
        </w:rPr>
        <w:t>4</w:t>
      </w:r>
      <w:r w:rsidRPr="00C728B7">
        <w:rPr>
          <w:rFonts w:asciiTheme="majorHAnsi" w:hAnsiTheme="majorHAnsi" w:cs="Times New Roman"/>
          <w:sz w:val="20"/>
          <w:szCs w:val="20"/>
        </w:rPr>
        <w:fldChar w:fldCharType="end"/>
      </w:r>
      <w:r w:rsidRPr="00C728B7">
        <w:rPr>
          <w:rFonts w:asciiTheme="majorHAnsi" w:hAnsiTheme="majorHAnsi" w:cs="Times New Roman"/>
          <w:sz w:val="20"/>
          <w:szCs w:val="20"/>
        </w:rPr>
        <w:t>: Summary of total student survey participation (2013-2014)</w:t>
      </w:r>
      <w:bookmarkEnd w:id="28"/>
    </w:p>
    <w:tbl>
      <w:tblPr>
        <w:tblStyle w:val="TableGrid"/>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526"/>
        <w:gridCol w:w="1701"/>
        <w:gridCol w:w="2551"/>
        <w:gridCol w:w="2422"/>
      </w:tblGrid>
      <w:tr w:rsidR="004B01C7" w:rsidRPr="00C728B7" w14:paraId="0274E2EF" w14:textId="77777777" w:rsidTr="00AF2642">
        <w:tc>
          <w:tcPr>
            <w:tcW w:w="1526" w:type="dxa"/>
            <w:tcBorders>
              <w:bottom w:val="single" w:sz="4" w:space="0" w:color="auto"/>
            </w:tcBorders>
          </w:tcPr>
          <w:p w14:paraId="685D0548" w14:textId="77777777" w:rsidR="004B01C7" w:rsidRPr="00C728B7" w:rsidRDefault="004B01C7" w:rsidP="00E54DA2">
            <w:pPr>
              <w:spacing w:line="360" w:lineRule="auto"/>
              <w:rPr>
                <w:rFonts w:asciiTheme="majorHAnsi" w:hAnsiTheme="majorHAnsi" w:cs="Times New Roman"/>
              </w:rPr>
            </w:pPr>
          </w:p>
        </w:tc>
        <w:tc>
          <w:tcPr>
            <w:tcW w:w="1701" w:type="dxa"/>
            <w:tcBorders>
              <w:bottom w:val="single" w:sz="4" w:space="0" w:color="auto"/>
            </w:tcBorders>
          </w:tcPr>
          <w:p w14:paraId="53A092F7" w14:textId="77777777" w:rsidR="00ED2406" w:rsidRPr="00C728B7" w:rsidRDefault="004B01C7" w:rsidP="00E54DA2">
            <w:pPr>
              <w:spacing w:line="360" w:lineRule="auto"/>
              <w:rPr>
                <w:rFonts w:asciiTheme="majorHAnsi" w:eastAsia="Times New Roman" w:hAnsiTheme="majorHAnsi" w:cs="Times New Roman"/>
                <w:b/>
                <w:bCs/>
                <w:color w:val="000000"/>
              </w:rPr>
            </w:pPr>
            <w:r w:rsidRPr="00C728B7">
              <w:rPr>
                <w:rFonts w:asciiTheme="majorHAnsi" w:eastAsia="Times New Roman" w:hAnsiTheme="majorHAnsi" w:cs="Times New Roman"/>
                <w:b/>
                <w:bCs/>
                <w:color w:val="000000"/>
              </w:rPr>
              <w:t xml:space="preserve">Time 1 </w:t>
            </w:r>
          </w:p>
          <w:p w14:paraId="5232F894" w14:textId="77777777" w:rsidR="004B01C7" w:rsidRPr="00C728B7" w:rsidRDefault="004B01C7" w:rsidP="00E54DA2">
            <w:pPr>
              <w:spacing w:line="360" w:lineRule="auto"/>
              <w:rPr>
                <w:rFonts w:asciiTheme="majorHAnsi" w:hAnsiTheme="majorHAnsi" w:cs="Times New Roman"/>
              </w:rPr>
            </w:pPr>
            <w:r w:rsidRPr="00C728B7">
              <w:rPr>
                <w:rFonts w:asciiTheme="majorHAnsi" w:eastAsia="Times New Roman" w:hAnsiTheme="majorHAnsi" w:cs="Times New Roman"/>
                <w:b/>
                <w:bCs/>
                <w:color w:val="000000"/>
              </w:rPr>
              <w:t>(pre-visit)</w:t>
            </w:r>
          </w:p>
        </w:tc>
        <w:tc>
          <w:tcPr>
            <w:tcW w:w="2551" w:type="dxa"/>
            <w:tcBorders>
              <w:bottom w:val="single" w:sz="4" w:space="0" w:color="auto"/>
            </w:tcBorders>
          </w:tcPr>
          <w:p w14:paraId="0877205C" w14:textId="77777777" w:rsidR="00ED2406" w:rsidRPr="00C728B7" w:rsidRDefault="004B01C7" w:rsidP="00E54DA2">
            <w:pPr>
              <w:spacing w:line="360" w:lineRule="auto"/>
              <w:rPr>
                <w:rFonts w:asciiTheme="majorHAnsi" w:eastAsia="Times New Roman" w:hAnsiTheme="majorHAnsi" w:cs="Times New Roman"/>
                <w:b/>
                <w:bCs/>
                <w:color w:val="000000"/>
              </w:rPr>
            </w:pPr>
            <w:r w:rsidRPr="00C728B7">
              <w:rPr>
                <w:rFonts w:asciiTheme="majorHAnsi" w:eastAsia="Times New Roman" w:hAnsiTheme="majorHAnsi" w:cs="Times New Roman"/>
                <w:b/>
                <w:bCs/>
                <w:color w:val="000000"/>
              </w:rPr>
              <w:t xml:space="preserve">Time 2 </w:t>
            </w:r>
          </w:p>
          <w:p w14:paraId="5D210DB0" w14:textId="77777777" w:rsidR="004B01C7" w:rsidRPr="00C728B7" w:rsidRDefault="004B01C7" w:rsidP="00E54DA2">
            <w:pPr>
              <w:spacing w:line="360" w:lineRule="auto"/>
              <w:rPr>
                <w:rFonts w:asciiTheme="majorHAnsi" w:hAnsiTheme="majorHAnsi" w:cs="Times New Roman"/>
              </w:rPr>
            </w:pPr>
            <w:r w:rsidRPr="00C728B7">
              <w:rPr>
                <w:rFonts w:asciiTheme="majorHAnsi" w:eastAsia="Times New Roman" w:hAnsiTheme="majorHAnsi" w:cs="Times New Roman"/>
                <w:b/>
                <w:bCs/>
                <w:color w:val="000000"/>
              </w:rPr>
              <w:t>(about 2 weeks post-visit)</w:t>
            </w:r>
          </w:p>
        </w:tc>
        <w:tc>
          <w:tcPr>
            <w:tcW w:w="2422" w:type="dxa"/>
            <w:tcBorders>
              <w:bottom w:val="single" w:sz="4" w:space="0" w:color="auto"/>
            </w:tcBorders>
          </w:tcPr>
          <w:p w14:paraId="5816EF7B" w14:textId="77777777" w:rsidR="00ED2406" w:rsidRPr="00C728B7" w:rsidRDefault="004B01C7" w:rsidP="00E54DA2">
            <w:pPr>
              <w:spacing w:line="360" w:lineRule="auto"/>
              <w:rPr>
                <w:rFonts w:asciiTheme="majorHAnsi" w:eastAsia="Times New Roman" w:hAnsiTheme="majorHAnsi" w:cs="Times New Roman"/>
                <w:b/>
                <w:bCs/>
                <w:color w:val="000000"/>
              </w:rPr>
            </w:pPr>
            <w:r w:rsidRPr="00C728B7">
              <w:rPr>
                <w:rFonts w:asciiTheme="majorHAnsi" w:eastAsia="Times New Roman" w:hAnsiTheme="majorHAnsi" w:cs="Times New Roman"/>
                <w:b/>
                <w:bCs/>
                <w:color w:val="000000"/>
              </w:rPr>
              <w:t xml:space="preserve">Time 3 </w:t>
            </w:r>
          </w:p>
          <w:p w14:paraId="02EE13A9" w14:textId="77777777" w:rsidR="004B01C7" w:rsidRPr="00C728B7" w:rsidRDefault="004B01C7" w:rsidP="00E54DA2">
            <w:pPr>
              <w:spacing w:line="360" w:lineRule="auto"/>
              <w:rPr>
                <w:rFonts w:asciiTheme="majorHAnsi" w:eastAsia="Times New Roman" w:hAnsiTheme="majorHAnsi" w:cs="Times New Roman"/>
                <w:b/>
                <w:bCs/>
                <w:color w:val="000000"/>
              </w:rPr>
            </w:pPr>
            <w:r w:rsidRPr="00C728B7">
              <w:rPr>
                <w:rFonts w:asciiTheme="majorHAnsi" w:eastAsia="Times New Roman" w:hAnsiTheme="majorHAnsi" w:cs="Times New Roman"/>
                <w:b/>
                <w:bCs/>
                <w:color w:val="000000"/>
              </w:rPr>
              <w:t>(about 3 months post-visit)</w:t>
            </w:r>
          </w:p>
        </w:tc>
      </w:tr>
      <w:tr w:rsidR="004B01C7" w:rsidRPr="00C728B7" w14:paraId="7C2DFD7E" w14:textId="77777777" w:rsidTr="00AF2642">
        <w:tc>
          <w:tcPr>
            <w:tcW w:w="1526" w:type="dxa"/>
            <w:tcBorders>
              <w:top w:val="single" w:sz="4" w:space="0" w:color="auto"/>
              <w:bottom w:val="nil"/>
            </w:tcBorders>
          </w:tcPr>
          <w:p w14:paraId="5932A891" w14:textId="77777777" w:rsidR="004B01C7" w:rsidRPr="00C728B7" w:rsidRDefault="004B01C7" w:rsidP="00E54DA2">
            <w:pPr>
              <w:spacing w:line="360" w:lineRule="auto"/>
              <w:rPr>
                <w:rFonts w:asciiTheme="majorHAnsi" w:hAnsiTheme="majorHAnsi" w:cs="Times New Roman"/>
              </w:rPr>
            </w:pPr>
            <w:r w:rsidRPr="00C728B7">
              <w:rPr>
                <w:rFonts w:asciiTheme="majorHAnsi" w:hAnsiTheme="majorHAnsi" w:cs="Times New Roman"/>
              </w:rPr>
              <w:t>Students</w:t>
            </w:r>
          </w:p>
        </w:tc>
        <w:tc>
          <w:tcPr>
            <w:tcW w:w="1701" w:type="dxa"/>
            <w:tcBorders>
              <w:top w:val="single" w:sz="4" w:space="0" w:color="auto"/>
              <w:bottom w:val="nil"/>
            </w:tcBorders>
          </w:tcPr>
          <w:p w14:paraId="0779A6EE" w14:textId="77777777" w:rsidR="004B01C7" w:rsidRPr="00C728B7" w:rsidRDefault="004B01C7" w:rsidP="00E54DA2">
            <w:pPr>
              <w:spacing w:line="360" w:lineRule="auto"/>
              <w:rPr>
                <w:rFonts w:asciiTheme="majorHAnsi" w:hAnsiTheme="majorHAnsi" w:cs="Times New Roman"/>
              </w:rPr>
            </w:pPr>
            <w:r w:rsidRPr="00C728B7">
              <w:rPr>
                <w:rFonts w:asciiTheme="majorHAnsi" w:eastAsia="Times New Roman" w:hAnsiTheme="majorHAnsi" w:cs="Times New Roman"/>
                <w:color w:val="000000"/>
              </w:rPr>
              <w:t>n=</w:t>
            </w:r>
            <w:r w:rsidR="00440D55" w:rsidRPr="00C728B7">
              <w:rPr>
                <w:rFonts w:asciiTheme="majorHAnsi" w:eastAsia="Times New Roman" w:hAnsiTheme="majorHAnsi" w:cs="Times New Roman"/>
                <w:color w:val="000000"/>
              </w:rPr>
              <w:t>80</w:t>
            </w:r>
          </w:p>
        </w:tc>
        <w:tc>
          <w:tcPr>
            <w:tcW w:w="2551" w:type="dxa"/>
            <w:tcBorders>
              <w:top w:val="single" w:sz="4" w:space="0" w:color="auto"/>
              <w:bottom w:val="nil"/>
            </w:tcBorders>
          </w:tcPr>
          <w:p w14:paraId="6105A5A4" w14:textId="77777777" w:rsidR="004B01C7" w:rsidRPr="00C728B7" w:rsidRDefault="004B01C7" w:rsidP="00E54DA2">
            <w:pPr>
              <w:spacing w:line="360" w:lineRule="auto"/>
              <w:rPr>
                <w:rFonts w:asciiTheme="majorHAnsi" w:hAnsiTheme="majorHAnsi" w:cs="Times New Roman"/>
              </w:rPr>
            </w:pPr>
            <w:r w:rsidRPr="00C728B7">
              <w:rPr>
                <w:rFonts w:asciiTheme="majorHAnsi" w:eastAsia="Times New Roman" w:hAnsiTheme="majorHAnsi" w:cs="Times New Roman"/>
                <w:color w:val="000000"/>
              </w:rPr>
              <w:t>n=9</w:t>
            </w:r>
            <w:r w:rsidR="00440D55" w:rsidRPr="00C728B7">
              <w:rPr>
                <w:rFonts w:asciiTheme="majorHAnsi" w:eastAsia="Times New Roman" w:hAnsiTheme="majorHAnsi" w:cs="Times New Roman"/>
                <w:color w:val="000000"/>
              </w:rPr>
              <w:t>8</w:t>
            </w:r>
          </w:p>
        </w:tc>
        <w:tc>
          <w:tcPr>
            <w:tcW w:w="2422" w:type="dxa"/>
            <w:tcBorders>
              <w:top w:val="single" w:sz="4" w:space="0" w:color="auto"/>
              <w:bottom w:val="nil"/>
            </w:tcBorders>
          </w:tcPr>
          <w:p w14:paraId="30B072B9" w14:textId="77777777" w:rsidR="004B01C7" w:rsidRPr="00C728B7" w:rsidRDefault="004B01C7" w:rsidP="00E54DA2">
            <w:pPr>
              <w:spacing w:line="360" w:lineRule="auto"/>
              <w:rPr>
                <w:rFonts w:asciiTheme="majorHAnsi" w:eastAsia="Times New Roman" w:hAnsiTheme="majorHAnsi" w:cs="Times New Roman"/>
                <w:color w:val="000000"/>
              </w:rPr>
            </w:pPr>
            <w:r w:rsidRPr="00C728B7">
              <w:rPr>
                <w:rFonts w:asciiTheme="majorHAnsi" w:eastAsia="Times New Roman" w:hAnsiTheme="majorHAnsi" w:cs="Times New Roman"/>
                <w:color w:val="000000"/>
              </w:rPr>
              <w:t>n=8</w:t>
            </w:r>
            <w:r w:rsidR="00440D55" w:rsidRPr="00C728B7">
              <w:rPr>
                <w:rFonts w:asciiTheme="majorHAnsi" w:eastAsia="Times New Roman" w:hAnsiTheme="majorHAnsi" w:cs="Times New Roman"/>
                <w:color w:val="000000"/>
              </w:rPr>
              <w:t>5</w:t>
            </w:r>
          </w:p>
        </w:tc>
      </w:tr>
      <w:tr w:rsidR="004B01C7" w:rsidRPr="00C728B7" w14:paraId="675C92A3" w14:textId="77777777" w:rsidTr="00AF2642">
        <w:tc>
          <w:tcPr>
            <w:tcW w:w="8200" w:type="dxa"/>
            <w:gridSpan w:val="4"/>
            <w:tcBorders>
              <w:top w:val="nil"/>
              <w:bottom w:val="nil"/>
            </w:tcBorders>
          </w:tcPr>
          <w:p w14:paraId="0B62C642" w14:textId="77777777" w:rsidR="004B01C7" w:rsidRPr="00C728B7" w:rsidRDefault="004B01C7" w:rsidP="00E54DA2">
            <w:pPr>
              <w:spacing w:line="360" w:lineRule="auto"/>
              <w:rPr>
                <w:rFonts w:asciiTheme="majorHAnsi" w:hAnsiTheme="majorHAnsi" w:cs="Times New Roman"/>
              </w:rPr>
            </w:pPr>
          </w:p>
        </w:tc>
      </w:tr>
      <w:tr w:rsidR="00423E86" w:rsidRPr="00C728B7" w14:paraId="7A2611FD" w14:textId="77777777" w:rsidTr="00AF2642">
        <w:tc>
          <w:tcPr>
            <w:tcW w:w="8200" w:type="dxa"/>
            <w:gridSpan w:val="4"/>
            <w:tcBorders>
              <w:top w:val="nil"/>
              <w:bottom w:val="nil"/>
            </w:tcBorders>
          </w:tcPr>
          <w:p w14:paraId="5FEF4B3B" w14:textId="77777777" w:rsidR="00423E86" w:rsidRPr="00C728B7" w:rsidRDefault="00423E86" w:rsidP="00E54DA2">
            <w:pPr>
              <w:spacing w:line="360" w:lineRule="auto"/>
              <w:rPr>
                <w:rFonts w:asciiTheme="majorHAnsi" w:hAnsiTheme="majorHAnsi" w:cs="Times New Roman"/>
              </w:rPr>
            </w:pPr>
          </w:p>
        </w:tc>
      </w:tr>
    </w:tbl>
    <w:p w14:paraId="71F4C5B5" w14:textId="412BB608" w:rsidR="00D43E38" w:rsidRPr="00C728B7" w:rsidRDefault="00D43E38" w:rsidP="00E54DA2">
      <w:pPr>
        <w:spacing w:line="360" w:lineRule="auto"/>
        <w:rPr>
          <w:rFonts w:asciiTheme="majorHAnsi" w:hAnsiTheme="majorHAnsi" w:cs="Times New Roman"/>
        </w:rPr>
      </w:pPr>
      <w:r w:rsidRPr="00C728B7">
        <w:rPr>
          <w:rFonts w:asciiTheme="majorHAnsi" w:hAnsiTheme="majorHAnsi" w:cs="Times New Roman"/>
        </w:rPr>
        <w:t>In terms of the students who co</w:t>
      </w:r>
      <w:r w:rsidR="00F166A7">
        <w:rPr>
          <w:rFonts w:asciiTheme="majorHAnsi" w:hAnsiTheme="majorHAnsi" w:cs="Times New Roman"/>
        </w:rPr>
        <w:t>mpleted the survey, there were 46</w:t>
      </w:r>
      <w:r w:rsidRPr="00C728B7">
        <w:rPr>
          <w:rFonts w:asciiTheme="majorHAnsi" w:hAnsiTheme="majorHAnsi" w:cs="Times New Roman"/>
        </w:rPr>
        <w:t xml:space="preserve"> students </w:t>
      </w:r>
      <w:r w:rsidR="00F166A7">
        <w:rPr>
          <w:rFonts w:asciiTheme="majorHAnsi" w:hAnsiTheme="majorHAnsi" w:cs="Times New Roman"/>
        </w:rPr>
        <w:t xml:space="preserve">who completed the survey </w:t>
      </w:r>
      <w:r w:rsidR="00E17A81">
        <w:rPr>
          <w:rFonts w:asciiTheme="majorHAnsi" w:hAnsiTheme="majorHAnsi" w:cs="Times New Roman"/>
        </w:rPr>
        <w:t>across all</w:t>
      </w:r>
      <w:r w:rsidR="00F166A7">
        <w:rPr>
          <w:rFonts w:asciiTheme="majorHAnsi" w:hAnsiTheme="majorHAnsi" w:cs="Times New Roman"/>
        </w:rPr>
        <w:t xml:space="preserve"> three time points. Among the 4</w:t>
      </w:r>
      <w:r w:rsidRPr="00C728B7">
        <w:rPr>
          <w:rFonts w:asciiTheme="majorHAnsi" w:hAnsiTheme="majorHAnsi" w:cs="Times New Roman"/>
        </w:rPr>
        <w:t xml:space="preserve">6 students, </w:t>
      </w:r>
      <w:r w:rsidR="00E17A81">
        <w:rPr>
          <w:rFonts w:asciiTheme="majorHAnsi" w:hAnsiTheme="majorHAnsi" w:cs="Times New Roman"/>
        </w:rPr>
        <w:t>23 were girls and 23</w:t>
      </w:r>
      <w:r w:rsidRPr="00C728B7">
        <w:rPr>
          <w:rFonts w:asciiTheme="majorHAnsi" w:hAnsiTheme="majorHAnsi" w:cs="Times New Roman"/>
        </w:rPr>
        <w:t xml:space="preserve"> were boys and the mean age was 17 years old.  </w:t>
      </w:r>
    </w:p>
    <w:p w14:paraId="56519A8D" w14:textId="77777777" w:rsidR="005E3AAB" w:rsidRPr="00C728B7" w:rsidRDefault="005E3AAB" w:rsidP="00E54DA2">
      <w:pPr>
        <w:pStyle w:val="Heading2"/>
        <w:spacing w:line="360" w:lineRule="auto"/>
        <w:rPr>
          <w:rFonts w:cs="Times New Roman"/>
        </w:rPr>
      </w:pPr>
      <w:bookmarkStart w:id="29" w:name="_Toc316300455"/>
      <w:r w:rsidRPr="00C728B7">
        <w:rPr>
          <w:rFonts w:cs="Times New Roman"/>
        </w:rPr>
        <w:lastRenderedPageBreak/>
        <w:t>2.4 Evaluation methods</w:t>
      </w:r>
      <w:bookmarkEnd w:id="29"/>
    </w:p>
    <w:p w14:paraId="6F2AB0ED" w14:textId="77777777" w:rsidR="00402DFC" w:rsidRPr="00C728B7" w:rsidRDefault="00CB4EE7" w:rsidP="00E54DA2">
      <w:pPr>
        <w:spacing w:line="360" w:lineRule="auto"/>
        <w:rPr>
          <w:rFonts w:asciiTheme="majorHAnsi" w:hAnsiTheme="majorHAnsi" w:cs="Times New Roman"/>
        </w:rPr>
      </w:pPr>
      <w:r w:rsidRPr="00C728B7">
        <w:rPr>
          <w:rFonts w:asciiTheme="majorHAnsi" w:hAnsiTheme="majorHAnsi" w:cs="Times New Roman"/>
        </w:rPr>
        <w:t xml:space="preserve">The evaluation used a </w:t>
      </w:r>
      <w:r w:rsidR="000B0F64" w:rsidRPr="00C728B7">
        <w:rPr>
          <w:rFonts w:asciiTheme="majorHAnsi" w:hAnsiTheme="majorHAnsi" w:cs="Times New Roman"/>
        </w:rPr>
        <w:t>combination of quantitative and qualitative methods</w:t>
      </w:r>
      <w:r w:rsidRPr="00C728B7">
        <w:rPr>
          <w:rFonts w:asciiTheme="majorHAnsi" w:hAnsiTheme="majorHAnsi" w:cs="Times New Roman"/>
        </w:rPr>
        <w:t xml:space="preserve"> to examine both changes in </w:t>
      </w:r>
      <w:r w:rsidR="000B0F64" w:rsidRPr="00C728B7">
        <w:rPr>
          <w:rFonts w:asciiTheme="majorHAnsi" w:hAnsiTheme="majorHAnsi" w:cs="Times New Roman"/>
        </w:rPr>
        <w:t xml:space="preserve">students’ </w:t>
      </w:r>
      <w:r w:rsidRPr="00C728B7">
        <w:rPr>
          <w:rFonts w:asciiTheme="majorHAnsi" w:hAnsiTheme="majorHAnsi" w:cs="Times New Roman"/>
        </w:rPr>
        <w:t xml:space="preserve">attitudes </w:t>
      </w:r>
      <w:r w:rsidR="000B0F64" w:rsidRPr="00C728B7">
        <w:rPr>
          <w:rFonts w:asciiTheme="majorHAnsi" w:hAnsiTheme="majorHAnsi" w:cs="Times New Roman"/>
        </w:rPr>
        <w:t xml:space="preserve">(surveys) </w:t>
      </w:r>
      <w:r w:rsidRPr="00C728B7">
        <w:rPr>
          <w:rFonts w:asciiTheme="majorHAnsi" w:hAnsiTheme="majorHAnsi" w:cs="Times New Roman"/>
        </w:rPr>
        <w:t>and the ways students experienced the exhibition in relation to their own lives at school and at home in their community</w:t>
      </w:r>
      <w:r w:rsidR="000B0F64" w:rsidRPr="00C728B7">
        <w:rPr>
          <w:rFonts w:asciiTheme="majorHAnsi" w:hAnsiTheme="majorHAnsi" w:cs="Times New Roman"/>
        </w:rPr>
        <w:t xml:space="preserve"> (focus groups, narrative interviews, video diaries)</w:t>
      </w:r>
      <w:r w:rsidR="002E54F4" w:rsidRPr="00C728B7">
        <w:rPr>
          <w:rFonts w:asciiTheme="majorHAnsi" w:hAnsiTheme="majorHAnsi" w:cs="Times New Roman"/>
        </w:rPr>
        <w:t xml:space="preserve"> </w:t>
      </w:r>
      <w:r w:rsidR="002E54F4" w:rsidRPr="00C728B7">
        <w:rPr>
          <w:rFonts w:asciiTheme="majorHAnsi" w:hAnsiTheme="majorHAnsi" w:cs="Times New Roman"/>
        </w:rPr>
        <w:fldChar w:fldCharType="begin"/>
      </w:r>
      <w:r w:rsidR="0070056B" w:rsidRPr="00C728B7">
        <w:rPr>
          <w:rFonts w:asciiTheme="majorHAnsi" w:hAnsiTheme="majorHAnsi" w:cs="Times New Roman"/>
        </w:rPr>
        <w:instrText xml:space="preserve"> ADDIN EN.CITE &lt;EndNote&gt;&lt;Cite&gt;&lt;Author&gt;Schorch&lt;/Author&gt;&lt;Year&gt;2015&lt;/Year&gt;&lt;RecNum&gt;13695&lt;/RecNum&gt;&lt;DisplayText&gt;(Schorch, Walton, Priest, &amp;amp; Paradies, 2015)&lt;/DisplayText&gt;&lt;record&gt;&lt;rec-number&gt;13695&lt;/rec-number&gt;&lt;foreign-keys&gt;&lt;key app="EN" db-id="a9av0sw0tez55hevrr15rfstwxvwx9dra0sz" timestamp="0"&gt;13695&lt;/key&gt;&lt;/foreign-keys&gt;&lt;ref-type name="Journal Article"&gt;17&lt;/ref-type&gt;&lt;contributors&gt;&lt;authors&gt;&lt;author&gt;Schorch, P.&lt;/author&gt;&lt;author&gt;Walton, J.&lt;/author&gt;&lt;author&gt;Priest, N.&lt;/author&gt;&lt;author&gt;Paradies, Y.&lt;/author&gt;&lt;/authors&gt;&lt;/contributors&gt;&lt;titles&gt;&lt;title&gt;Encountering the ‘Other’: Interpreting Student Experiences of a Multi-Sensory Museum Exhibition&lt;/title&gt;&lt;secondary-title&gt;Journal of Intercultural Studies&lt;/secondary-title&gt;&lt;/titles&gt;&lt;periodical&gt;&lt;full-title&gt;Journal of Intercultural Studies&lt;/full-title&gt;&lt;/periodical&gt;&lt;pages&gt;221-240&lt;/pages&gt;&lt;volume&gt;36&lt;/volume&gt;&lt;number&gt;2&lt;/number&gt;&lt;keywords&gt;&lt;keyword&gt;museum&lt;/keyword&gt;&lt;keyword&gt;experience&lt;/keyword&gt;&lt;keyword&gt;student&lt;/keyword&gt;&lt;/keywords&gt;&lt;dates&gt;&lt;year&gt;2015&lt;/year&gt;&lt;pub-dates&gt;&lt;date&gt;2015/03/04&lt;/date&gt;&lt;/pub-dates&gt;&lt;/dates&gt;&lt;publisher&gt;Routledge&lt;/publisher&gt;&lt;isbn&gt;0725-6868&lt;/isbn&gt;&lt;accession-num&gt;13952&lt;/accession-num&gt;&lt;urls&gt;&lt;related-urls&gt;&lt;url&gt;http://dx.doi.org/10.1080/07256868.2015.1008432&lt;/url&gt;&lt;/related-urls&gt;&lt;/urls&gt;&lt;electronic-resource-num&gt;10.1080/07256868.2015.1008432&lt;/electronic-resource-num&gt;&lt;access-date&gt;2015/05/11&lt;/access-date&gt;&lt;/record&gt;&lt;/Cite&gt;&lt;/EndNote&gt;</w:instrText>
      </w:r>
      <w:r w:rsidR="002E54F4" w:rsidRPr="00C728B7">
        <w:rPr>
          <w:rFonts w:asciiTheme="majorHAnsi" w:hAnsiTheme="majorHAnsi" w:cs="Times New Roman"/>
        </w:rPr>
        <w:fldChar w:fldCharType="separate"/>
      </w:r>
      <w:r w:rsidR="0070056B" w:rsidRPr="00C728B7">
        <w:rPr>
          <w:rFonts w:asciiTheme="majorHAnsi" w:hAnsiTheme="majorHAnsi" w:cs="Times New Roman"/>
          <w:noProof/>
        </w:rPr>
        <w:t>(Schorch, Walton, Priest, &amp; Paradies, 2015)</w:t>
      </w:r>
      <w:r w:rsidR="002E54F4" w:rsidRPr="00C728B7">
        <w:rPr>
          <w:rFonts w:asciiTheme="majorHAnsi" w:hAnsiTheme="majorHAnsi" w:cs="Times New Roman"/>
        </w:rPr>
        <w:fldChar w:fldCharType="end"/>
      </w:r>
      <w:r w:rsidRPr="00C728B7">
        <w:rPr>
          <w:rFonts w:asciiTheme="majorHAnsi" w:hAnsiTheme="majorHAnsi" w:cs="Times New Roman"/>
        </w:rPr>
        <w:t>. Interviews were also conducted with teac</w:t>
      </w:r>
      <w:r w:rsidR="000B0F64" w:rsidRPr="00C728B7">
        <w:rPr>
          <w:rFonts w:asciiTheme="majorHAnsi" w:hAnsiTheme="majorHAnsi" w:cs="Times New Roman"/>
        </w:rPr>
        <w:t>hers, principals and museum staff, including one museum staff focus group.</w:t>
      </w:r>
      <w:r w:rsidR="00205BC6" w:rsidRPr="00C728B7">
        <w:rPr>
          <w:rFonts w:asciiTheme="majorHAnsi" w:hAnsiTheme="majorHAnsi" w:cs="Times New Roman"/>
        </w:rPr>
        <w:t xml:space="preserve"> </w:t>
      </w:r>
    </w:p>
    <w:p w14:paraId="53D26BC2" w14:textId="77777777" w:rsidR="00386400" w:rsidRPr="00C728B7" w:rsidRDefault="00386400" w:rsidP="00E54DA2">
      <w:pPr>
        <w:spacing w:line="360" w:lineRule="auto"/>
        <w:ind w:firstLine="720"/>
        <w:rPr>
          <w:rFonts w:asciiTheme="majorHAnsi" w:hAnsiTheme="majorHAnsi" w:cs="Times New Roman"/>
        </w:rPr>
      </w:pPr>
      <w:r w:rsidRPr="00C728B7">
        <w:rPr>
          <w:rFonts w:asciiTheme="majorHAnsi" w:hAnsiTheme="majorHAnsi" w:cs="Times New Roman"/>
        </w:rPr>
        <w:t>All student focus groups and narrative interviews were conducted in a separate room at the school so that the students could speak more freely than if a teacher were present in the room</w:t>
      </w:r>
      <w:r w:rsidR="00303830" w:rsidRPr="00C728B7">
        <w:rPr>
          <w:rFonts w:asciiTheme="majorHAnsi" w:hAnsiTheme="majorHAnsi" w:cs="Times New Roman"/>
        </w:rPr>
        <w:t xml:space="preserve"> </w:t>
      </w:r>
      <w:r w:rsidR="00303830" w:rsidRPr="00C728B7">
        <w:rPr>
          <w:rFonts w:asciiTheme="majorHAnsi" w:hAnsiTheme="majorHAnsi" w:cs="Times New Roman"/>
        </w:rPr>
        <w:fldChar w:fldCharType="begin"/>
      </w:r>
      <w:r w:rsidR="00303830" w:rsidRPr="00C728B7">
        <w:rPr>
          <w:rFonts w:asciiTheme="majorHAnsi" w:hAnsiTheme="majorHAnsi" w:cs="Times New Roman"/>
        </w:rPr>
        <w:instrText xml:space="preserve"> ADDIN EN.CITE &lt;EndNote&gt;&lt;Cite&gt;&lt;Author&gt;MacDougall&lt;/Author&gt;&lt;Year&gt;1997&lt;/Year&gt;&lt;RecNum&gt;9383&lt;/RecNum&gt;&lt;DisplayText&gt;(MacDougall &amp;amp; Baum, 1997)&lt;/DisplayText&gt;&lt;record&gt;&lt;rec-number&gt;9383&lt;/rec-number&gt;&lt;foreign-keys&gt;&lt;key app="EN" db-id="a9av0sw0tez55hevrr15rfstwxvwx9dra0sz" timestamp="0"&gt;9383&lt;/key&gt;&lt;/foreign-keys&gt;&lt;ref-type name="Journal Article"&gt;17&lt;/ref-type&gt;&lt;contributors&gt;&lt;authors&gt;&lt;author&gt;MacDougall, C&lt;/author&gt;&lt;author&gt;Baum, F&lt;/author&gt;&lt;/authors&gt;&lt;/contributors&gt;&lt;titles&gt;&lt;title&gt;The Devil&amp;apos;s Advocate: A Strategy to Avoid Groupthink and Stimulate Discussion in Focus Groups&lt;/title&gt;&lt;secondary-title&gt;Qualitative Health Research&lt;/secondary-title&gt;&lt;/titles&gt;&lt;pages&gt;532-541&lt;/pages&gt;&lt;volume&gt;7&lt;/volume&gt;&lt;number&gt;4&lt;/number&gt;&lt;keywords&gt;&lt;keyword&gt;group&lt;/keyword&gt;&lt;keyword&gt;Focus Groups&lt;/keyword&gt;&lt;keyword&gt;research&lt;/keyword&gt;&lt;/keywords&gt;&lt;dates&gt;&lt;year&gt;1997&lt;/year&gt;&lt;/dates&gt;&lt;accession-num&gt;8644&lt;/accession-num&gt;&lt;label&gt;&amp;#xD;&lt;/label&gt;&lt;urls&gt;&lt;/urls&gt;&lt;/record&gt;&lt;/Cite&gt;&lt;/EndNote&gt;</w:instrText>
      </w:r>
      <w:r w:rsidR="00303830" w:rsidRPr="00C728B7">
        <w:rPr>
          <w:rFonts w:asciiTheme="majorHAnsi" w:hAnsiTheme="majorHAnsi" w:cs="Times New Roman"/>
        </w:rPr>
        <w:fldChar w:fldCharType="separate"/>
      </w:r>
      <w:r w:rsidR="00303830" w:rsidRPr="00C728B7">
        <w:rPr>
          <w:rFonts w:asciiTheme="majorHAnsi" w:hAnsiTheme="majorHAnsi" w:cs="Times New Roman"/>
          <w:noProof/>
        </w:rPr>
        <w:t>(MacDougall &amp; Baum, 1997)</w:t>
      </w:r>
      <w:r w:rsidR="00303830" w:rsidRPr="00C728B7">
        <w:rPr>
          <w:rFonts w:asciiTheme="majorHAnsi" w:hAnsiTheme="majorHAnsi" w:cs="Times New Roman"/>
        </w:rPr>
        <w:fldChar w:fldCharType="end"/>
      </w:r>
      <w:r w:rsidRPr="00C728B7">
        <w:rPr>
          <w:rFonts w:asciiTheme="majorHAnsi" w:hAnsiTheme="majorHAnsi" w:cs="Times New Roman"/>
        </w:rPr>
        <w:t>. All other interviews with the teachers, principals and museum staff were also conducted in separate rooms at the school or museum, respectively.</w:t>
      </w:r>
    </w:p>
    <w:p w14:paraId="4A7CCE76" w14:textId="77777777" w:rsidR="006829D2" w:rsidRPr="00C728B7" w:rsidRDefault="002441E8" w:rsidP="00E54DA2">
      <w:pPr>
        <w:pStyle w:val="Heading3"/>
        <w:spacing w:line="360" w:lineRule="auto"/>
        <w:rPr>
          <w:rFonts w:cs="Times New Roman"/>
        </w:rPr>
      </w:pPr>
      <w:bookmarkStart w:id="30" w:name="_Toc316300456"/>
      <w:r w:rsidRPr="00C728B7">
        <w:rPr>
          <w:rFonts w:cs="Times New Roman"/>
        </w:rPr>
        <w:t xml:space="preserve">2.4.1 </w:t>
      </w:r>
      <w:r w:rsidR="00B9018A" w:rsidRPr="00C728B7">
        <w:rPr>
          <w:rFonts w:cs="Times New Roman"/>
        </w:rPr>
        <w:t>Student f</w:t>
      </w:r>
      <w:r w:rsidR="005C5F80" w:rsidRPr="00C728B7">
        <w:rPr>
          <w:rFonts w:cs="Times New Roman"/>
        </w:rPr>
        <w:t>ocus groups</w:t>
      </w:r>
      <w:bookmarkEnd w:id="30"/>
    </w:p>
    <w:p w14:paraId="31096EAB" w14:textId="77777777" w:rsidR="00402DFC" w:rsidRPr="00C728B7" w:rsidRDefault="00402DFC" w:rsidP="00E54DA2">
      <w:pPr>
        <w:spacing w:line="360" w:lineRule="auto"/>
        <w:rPr>
          <w:rFonts w:asciiTheme="majorHAnsi" w:hAnsiTheme="majorHAnsi" w:cs="Times New Roman"/>
          <w:lang w:val="en-NZ"/>
        </w:rPr>
      </w:pPr>
      <w:r w:rsidRPr="00C728B7">
        <w:rPr>
          <w:rFonts w:asciiTheme="majorHAnsi" w:hAnsiTheme="majorHAnsi" w:cs="Times New Roman"/>
          <w:lang w:val="en-AU"/>
        </w:rPr>
        <w:t xml:space="preserve">Student focus groups were conducted at the school approximately two weeks after attending the exhibition (T2) and three months later (T3). </w:t>
      </w:r>
      <w:r w:rsidRPr="00C728B7">
        <w:rPr>
          <w:rFonts w:asciiTheme="majorHAnsi" w:hAnsiTheme="majorHAnsi" w:cs="Times New Roman"/>
          <w:lang w:val="en-NZ"/>
        </w:rPr>
        <w:t xml:space="preserve">A focus group schedule was developed that centred on themes gathered from the different </w:t>
      </w:r>
      <w:r w:rsidRPr="00C728B7">
        <w:rPr>
          <w:rFonts w:asciiTheme="majorHAnsi" w:hAnsiTheme="majorHAnsi" w:cs="Times New Roman"/>
          <w:i/>
          <w:lang w:val="en-NZ"/>
        </w:rPr>
        <w:t>IYMO</w:t>
      </w:r>
      <w:r w:rsidRPr="00C728B7">
        <w:rPr>
          <w:rFonts w:asciiTheme="majorHAnsi" w:hAnsiTheme="majorHAnsi" w:cs="Times New Roman"/>
          <w:lang w:val="en-NZ"/>
        </w:rPr>
        <w:t xml:space="preserve"> exhibition sections. These themes were based on exhibition content available on the </w:t>
      </w:r>
      <w:r w:rsidRPr="00C728B7">
        <w:rPr>
          <w:rFonts w:asciiTheme="majorHAnsi" w:hAnsiTheme="majorHAnsi" w:cs="Times New Roman"/>
          <w:i/>
          <w:lang w:val="en-NZ"/>
        </w:rPr>
        <w:t>IYMO</w:t>
      </w:r>
      <w:r w:rsidRPr="00C728B7">
        <w:rPr>
          <w:rFonts w:asciiTheme="majorHAnsi" w:hAnsiTheme="majorHAnsi" w:cs="Times New Roman"/>
          <w:lang w:val="en-NZ"/>
        </w:rPr>
        <w:t xml:space="preserve"> website </w:t>
      </w:r>
      <w:r w:rsidR="001A0445" w:rsidRPr="00C728B7">
        <w:rPr>
          <w:rFonts w:asciiTheme="majorHAnsi" w:hAnsiTheme="majorHAnsi" w:cs="Times New Roman"/>
          <w:lang w:val="en-NZ"/>
        </w:rPr>
        <w:t>given that</w:t>
      </w:r>
      <w:r w:rsidRPr="00C728B7">
        <w:rPr>
          <w:rFonts w:asciiTheme="majorHAnsi" w:hAnsiTheme="majorHAnsi" w:cs="Times New Roman"/>
          <w:lang w:val="en-NZ"/>
        </w:rPr>
        <w:t xml:space="preserve"> the majority of the content is available on-line</w:t>
      </w:r>
      <w:r w:rsidR="005320B6" w:rsidRPr="00C728B7">
        <w:rPr>
          <w:rFonts w:asciiTheme="majorHAnsi" w:hAnsiTheme="majorHAnsi" w:cs="Times New Roman"/>
          <w:lang w:val="en-NZ"/>
        </w:rPr>
        <w:t xml:space="preserve"> </w:t>
      </w:r>
      <w:r w:rsidR="00062A4B" w:rsidRPr="00C728B7">
        <w:rPr>
          <w:rFonts w:asciiTheme="majorHAnsi" w:hAnsiTheme="majorHAnsi" w:cs="Times New Roman"/>
          <w:lang w:val="en-NZ"/>
        </w:rPr>
        <w:fldChar w:fldCharType="begin"/>
      </w:r>
      <w:r w:rsidR="00062A4B" w:rsidRPr="00C728B7">
        <w:rPr>
          <w:rFonts w:asciiTheme="majorHAnsi" w:hAnsiTheme="majorHAnsi" w:cs="Times New Roman"/>
          <w:lang w:val="en-NZ"/>
        </w:rPr>
        <w:instrText xml:space="preserve"> ADDIN EN.CITE &lt;EndNote&gt;&lt;Cite&gt;&lt;Author&gt;Museum Victoria&lt;/Author&gt;&lt;Year&gt;2015&lt;/Year&gt;&lt;RecNum&gt;30&lt;/RecNum&gt;&lt;Prefix&gt;see &lt;/Prefix&gt;&lt;DisplayText&gt;(see Museum Victoria, 2015b)&lt;/DisplayText&gt;&lt;record&gt;&lt;rec-number&gt;30&lt;/rec-number&gt;&lt;foreign-keys&gt;&lt;key app="EN" db-id="rrds9fdd52vssnevtw35dzzq2wxezx5spvde" timestamp="1448590132"&gt;30&lt;/key&gt;&lt;/foreign-keys&gt;&lt;ref-type name="Web Page"&gt;12&lt;/ref-type&gt;&lt;contributors&gt;&lt;authors&gt;&lt;author&gt;Museum Victoria,,&lt;/author&gt;&lt;/authors&gt;&lt;/contributors&gt;&lt;titles&gt;&lt;title&gt;Identity: yours, mine, ours&lt;/title&gt;&lt;/titles&gt;&lt;volume&gt;2015&lt;/volume&gt;&lt;number&gt;27 November&lt;/number&gt;&lt;dates&gt;&lt;year&gt;2015&lt;/year&gt;&lt;/dates&gt;&lt;urls&gt;&lt;related-urls&gt;&lt;url&gt;http://museumvictoria.com.au/immigrationmuseum/discoverycentre/identity/&lt;/url&gt;&lt;/related-urls&gt;&lt;/urls&gt;&lt;/record&gt;&lt;/Cite&gt;&lt;/EndNote&gt;</w:instrText>
      </w:r>
      <w:r w:rsidR="00062A4B" w:rsidRPr="00C728B7">
        <w:rPr>
          <w:rFonts w:asciiTheme="majorHAnsi" w:hAnsiTheme="majorHAnsi" w:cs="Times New Roman"/>
          <w:lang w:val="en-NZ"/>
        </w:rPr>
        <w:fldChar w:fldCharType="separate"/>
      </w:r>
      <w:r w:rsidR="00062A4B" w:rsidRPr="00C728B7">
        <w:rPr>
          <w:rFonts w:asciiTheme="majorHAnsi" w:hAnsiTheme="majorHAnsi" w:cs="Times New Roman"/>
          <w:noProof/>
          <w:lang w:val="en-NZ"/>
        </w:rPr>
        <w:t>(see Museum Victoria, 2015b)</w:t>
      </w:r>
      <w:r w:rsidR="00062A4B" w:rsidRPr="00C728B7">
        <w:rPr>
          <w:rFonts w:asciiTheme="majorHAnsi" w:hAnsiTheme="majorHAnsi" w:cs="Times New Roman"/>
          <w:lang w:val="en-NZ"/>
        </w:rPr>
        <w:fldChar w:fldCharType="end"/>
      </w:r>
      <w:r w:rsidRPr="00C728B7">
        <w:rPr>
          <w:rFonts w:asciiTheme="majorHAnsi" w:hAnsiTheme="majorHAnsi" w:cs="Times New Roman"/>
          <w:lang w:val="en-NZ"/>
        </w:rPr>
        <w:t>. Focus group questions centred on themes including: first impressions (stereotypes), belonging and identity, citizenship, racism and bystander anti-racism</w:t>
      </w:r>
      <w:r w:rsidR="000E34B4" w:rsidRPr="00C728B7">
        <w:rPr>
          <w:rFonts w:asciiTheme="majorHAnsi" w:hAnsiTheme="majorHAnsi" w:cs="Times New Roman"/>
          <w:lang w:val="en-NZ"/>
        </w:rPr>
        <w:t xml:space="preserve"> (see Appendix</w:t>
      </w:r>
      <w:r w:rsidR="00D30016" w:rsidRPr="00C728B7">
        <w:rPr>
          <w:rFonts w:asciiTheme="majorHAnsi" w:hAnsiTheme="majorHAnsi" w:cs="Times New Roman"/>
          <w:lang w:val="en-NZ"/>
        </w:rPr>
        <w:t xml:space="preserve"> 1</w:t>
      </w:r>
      <w:r w:rsidR="000E34B4" w:rsidRPr="00C728B7">
        <w:rPr>
          <w:rFonts w:asciiTheme="majorHAnsi" w:hAnsiTheme="majorHAnsi" w:cs="Times New Roman"/>
          <w:lang w:val="en-NZ"/>
        </w:rPr>
        <w:t xml:space="preserve"> for full focus group guide)</w:t>
      </w:r>
      <w:r w:rsidRPr="00C728B7">
        <w:rPr>
          <w:rFonts w:asciiTheme="majorHAnsi" w:hAnsiTheme="majorHAnsi" w:cs="Times New Roman"/>
          <w:lang w:val="en-NZ"/>
        </w:rPr>
        <w:t xml:space="preserve">. Each focus group typically involved about six students per class and lasted between 30 minutes to one hour. An exception was Harford College with two focus groups conducted for one class </w:t>
      </w:r>
      <w:r w:rsidR="009905E6" w:rsidRPr="00C728B7">
        <w:rPr>
          <w:rFonts w:asciiTheme="majorHAnsi" w:hAnsiTheme="majorHAnsi" w:cs="Times New Roman"/>
          <w:lang w:val="en-NZ"/>
        </w:rPr>
        <w:t xml:space="preserve">(2013) </w:t>
      </w:r>
      <w:r w:rsidRPr="00C728B7">
        <w:rPr>
          <w:rFonts w:asciiTheme="majorHAnsi" w:hAnsiTheme="majorHAnsi" w:cs="Times New Roman"/>
          <w:lang w:val="en-NZ"/>
        </w:rPr>
        <w:t xml:space="preserve">after the teacher requested that all of the students who consented to a focus group be involved. </w:t>
      </w:r>
    </w:p>
    <w:p w14:paraId="51E75BE1" w14:textId="77777777" w:rsidR="00205BC6" w:rsidRPr="00C728B7" w:rsidRDefault="00402DFC" w:rsidP="00E54DA2">
      <w:pPr>
        <w:spacing w:line="360" w:lineRule="auto"/>
        <w:ind w:firstLine="720"/>
        <w:rPr>
          <w:rFonts w:asciiTheme="majorHAnsi" w:hAnsiTheme="majorHAnsi" w:cs="Times New Roman"/>
          <w:lang w:val="en-NZ"/>
        </w:rPr>
      </w:pPr>
      <w:r w:rsidRPr="00C728B7">
        <w:rPr>
          <w:rFonts w:asciiTheme="majorHAnsi" w:hAnsiTheme="majorHAnsi" w:cs="Times New Roman"/>
          <w:lang w:val="en-AU"/>
        </w:rPr>
        <w:t>The</w:t>
      </w:r>
      <w:r w:rsidR="00205BC6" w:rsidRPr="00C728B7">
        <w:rPr>
          <w:rFonts w:asciiTheme="majorHAnsi" w:hAnsiTheme="majorHAnsi" w:cs="Times New Roman"/>
          <w:lang w:val="en-AU"/>
        </w:rPr>
        <w:t xml:space="preserve"> focus </w:t>
      </w:r>
      <w:r w:rsidR="00205BC6" w:rsidRPr="00C728B7">
        <w:rPr>
          <w:rFonts w:asciiTheme="majorHAnsi" w:hAnsiTheme="majorHAnsi" w:cs="Times New Roman"/>
          <w:lang w:val="en-NZ"/>
        </w:rPr>
        <w:t xml:space="preserve">groups were used to stimulate group discussion about key themes from the </w:t>
      </w:r>
      <w:r w:rsidR="00205BC6" w:rsidRPr="00C728B7">
        <w:rPr>
          <w:rFonts w:asciiTheme="majorHAnsi" w:hAnsiTheme="majorHAnsi" w:cs="Times New Roman"/>
          <w:i/>
          <w:lang w:val="en-NZ"/>
        </w:rPr>
        <w:t>IYMO</w:t>
      </w:r>
      <w:r w:rsidR="00205BC6" w:rsidRPr="00C728B7">
        <w:rPr>
          <w:rFonts w:asciiTheme="majorHAnsi" w:hAnsiTheme="majorHAnsi" w:cs="Times New Roman"/>
          <w:lang w:val="en-NZ"/>
        </w:rPr>
        <w:t xml:space="preserve"> exhibition centred on identity, belonging and racism. </w:t>
      </w:r>
      <w:r w:rsidRPr="00C728B7">
        <w:rPr>
          <w:rFonts w:asciiTheme="majorHAnsi" w:hAnsiTheme="majorHAnsi" w:cs="Times New Roman"/>
          <w:lang w:val="en-NZ"/>
        </w:rPr>
        <w:t>As a method, the focus groups facilitated a process through which peer consensus was established or opinions diverged</w:t>
      </w:r>
      <w:r w:rsidR="00A464DC" w:rsidRPr="00C728B7">
        <w:rPr>
          <w:rFonts w:asciiTheme="majorHAnsi" w:hAnsiTheme="majorHAnsi" w:cs="Times New Roman"/>
          <w:lang w:val="en-NZ"/>
        </w:rPr>
        <w:t xml:space="preserve"> </w:t>
      </w:r>
      <w:r w:rsidR="00C3203D" w:rsidRPr="00C728B7">
        <w:rPr>
          <w:rFonts w:asciiTheme="majorHAnsi" w:hAnsiTheme="majorHAnsi" w:cs="Times New Roman"/>
          <w:lang w:val="en-NZ"/>
        </w:rPr>
        <w:fldChar w:fldCharType="begin"/>
      </w:r>
      <w:r w:rsidR="00C3203D" w:rsidRPr="00C728B7">
        <w:rPr>
          <w:rFonts w:asciiTheme="majorHAnsi" w:hAnsiTheme="majorHAnsi" w:cs="Times New Roman"/>
          <w:lang w:val="en-NZ"/>
        </w:rPr>
        <w:instrText xml:space="preserve"> ADDIN EN.CITE &lt;EndNote&gt;&lt;Cite&gt;&lt;Author&gt;Rabiee&lt;/Author&gt;&lt;Year&gt;2004&lt;/Year&gt;&lt;RecNum&gt;14125&lt;/RecNum&gt;&lt;DisplayText&gt;(Rabiee, 2004)&lt;/DisplayText&gt;&lt;record&gt;&lt;rec-number&gt;14125&lt;/rec-number&gt;&lt;foreign-keys&gt;&lt;key app="EN" db-id="a9av0sw0tez55hevrr15rfstwxvwx9dra0sz" timestamp="1447885505"&gt;14125&lt;/key&gt;&lt;/foreign-keys&gt;&lt;ref-type name="Journal Article"&gt;17&lt;/ref-type&gt;&lt;contributors&gt;&lt;authors&gt;&lt;author&gt;Rabiee, F.&lt;/author&gt;&lt;/authors&gt;&lt;/contributors&gt;&lt;titles&gt;&lt;title&gt;Focus group interview and data analysis&lt;/title&gt;&lt;secondary-title&gt;Proceedings of the Nutrition Society&lt;/secondary-title&gt;&lt;/titles&gt;&lt;periodical&gt;&lt;full-title&gt;Proceedings of the Nutrition Society&lt;/full-title&gt;&lt;/periodical&gt;&lt;pages&gt;655-660&lt;/pages&gt;&lt;volume&gt;63&lt;/volume&gt;&lt;dates&gt;&lt;year&gt;2004&lt;/year&gt;&lt;/dates&gt;&lt;urls&gt;&lt;/urls&gt;&lt;/record&gt;&lt;/Cite&gt;&lt;/EndNote&gt;</w:instrText>
      </w:r>
      <w:r w:rsidR="00C3203D" w:rsidRPr="00C728B7">
        <w:rPr>
          <w:rFonts w:asciiTheme="majorHAnsi" w:hAnsiTheme="majorHAnsi" w:cs="Times New Roman"/>
          <w:lang w:val="en-NZ"/>
        </w:rPr>
        <w:fldChar w:fldCharType="separate"/>
      </w:r>
      <w:r w:rsidR="00C3203D" w:rsidRPr="00C728B7">
        <w:rPr>
          <w:rFonts w:asciiTheme="majorHAnsi" w:hAnsiTheme="majorHAnsi" w:cs="Times New Roman"/>
          <w:noProof/>
          <w:lang w:val="en-NZ"/>
        </w:rPr>
        <w:t>(Rabiee, 2004)</w:t>
      </w:r>
      <w:r w:rsidR="00C3203D" w:rsidRPr="00C728B7">
        <w:rPr>
          <w:rFonts w:asciiTheme="majorHAnsi" w:hAnsiTheme="majorHAnsi" w:cs="Times New Roman"/>
          <w:lang w:val="en-NZ"/>
        </w:rPr>
        <w:fldChar w:fldCharType="end"/>
      </w:r>
      <w:r w:rsidRPr="00C728B7">
        <w:rPr>
          <w:rFonts w:asciiTheme="majorHAnsi" w:hAnsiTheme="majorHAnsi" w:cs="Times New Roman"/>
          <w:lang w:val="en-NZ"/>
        </w:rPr>
        <w:t xml:space="preserve">. Interestingly, compared to classroom discussions which are often teacher-led, the </w:t>
      </w:r>
      <w:r w:rsidR="00B549DD" w:rsidRPr="00C728B7">
        <w:rPr>
          <w:rFonts w:asciiTheme="majorHAnsi" w:hAnsiTheme="majorHAnsi" w:cs="Times New Roman"/>
          <w:lang w:val="en-NZ"/>
        </w:rPr>
        <w:t xml:space="preserve">semi-structured approach to the </w:t>
      </w:r>
      <w:r w:rsidRPr="00C728B7">
        <w:rPr>
          <w:rFonts w:asciiTheme="majorHAnsi" w:hAnsiTheme="majorHAnsi" w:cs="Times New Roman"/>
          <w:lang w:val="en-NZ"/>
        </w:rPr>
        <w:t xml:space="preserve">focus group allowed more flexibility for the students to contribute and debate ideas even though the questions were </w:t>
      </w:r>
      <w:r w:rsidR="00B549DD" w:rsidRPr="00C728B7">
        <w:rPr>
          <w:rFonts w:asciiTheme="majorHAnsi" w:hAnsiTheme="majorHAnsi" w:cs="Times New Roman"/>
          <w:lang w:val="en-NZ"/>
        </w:rPr>
        <w:t xml:space="preserve">initially </w:t>
      </w:r>
      <w:r w:rsidRPr="00C728B7">
        <w:rPr>
          <w:rFonts w:asciiTheme="majorHAnsi" w:hAnsiTheme="majorHAnsi" w:cs="Times New Roman"/>
          <w:lang w:val="en-NZ"/>
        </w:rPr>
        <w:t xml:space="preserve">prompted by the researcher. It </w:t>
      </w:r>
      <w:r w:rsidR="00B549DD" w:rsidRPr="00C728B7">
        <w:rPr>
          <w:rFonts w:asciiTheme="majorHAnsi" w:hAnsiTheme="majorHAnsi" w:cs="Times New Roman"/>
          <w:lang w:val="en-NZ"/>
        </w:rPr>
        <w:t xml:space="preserve">also </w:t>
      </w:r>
      <w:r w:rsidRPr="00C728B7">
        <w:rPr>
          <w:rFonts w:asciiTheme="majorHAnsi" w:hAnsiTheme="majorHAnsi" w:cs="Times New Roman"/>
          <w:lang w:val="en-NZ"/>
        </w:rPr>
        <w:t xml:space="preserve">provided a space in which students could gauge how their peers experienced the exhibition and how their peers’ perspectives related to their own in ways that affirmed, extended and in some ways challenged their pre-conceptions. </w:t>
      </w:r>
      <w:r w:rsidR="00B549DD" w:rsidRPr="00C728B7">
        <w:rPr>
          <w:rFonts w:asciiTheme="majorHAnsi" w:hAnsiTheme="majorHAnsi" w:cs="Times New Roman"/>
          <w:lang w:val="en-NZ"/>
        </w:rPr>
        <w:t>Finally</w:t>
      </w:r>
      <w:r w:rsidRPr="00C728B7">
        <w:rPr>
          <w:rFonts w:asciiTheme="majorHAnsi" w:hAnsiTheme="majorHAnsi" w:cs="Times New Roman"/>
          <w:lang w:val="en-NZ"/>
        </w:rPr>
        <w:t>, the students’ individual perspectives</w:t>
      </w:r>
      <w:r w:rsidR="00B549DD" w:rsidRPr="00C728B7">
        <w:rPr>
          <w:rFonts w:asciiTheme="majorHAnsi" w:hAnsiTheme="majorHAnsi" w:cs="Times New Roman"/>
          <w:lang w:val="en-NZ"/>
        </w:rPr>
        <w:t xml:space="preserve"> also related to broader public views</w:t>
      </w:r>
      <w:r w:rsidR="005A12D6" w:rsidRPr="00C728B7">
        <w:rPr>
          <w:rFonts w:asciiTheme="majorHAnsi" w:hAnsiTheme="majorHAnsi" w:cs="Times New Roman"/>
          <w:lang w:val="en-NZ"/>
        </w:rPr>
        <w:t xml:space="preserve"> </w:t>
      </w:r>
      <w:r w:rsidR="008F1DF3" w:rsidRPr="00C728B7">
        <w:rPr>
          <w:rFonts w:asciiTheme="majorHAnsi" w:hAnsiTheme="majorHAnsi" w:cs="Times New Roman"/>
          <w:lang w:val="en-NZ"/>
        </w:rPr>
        <w:fldChar w:fldCharType="begin"/>
      </w:r>
      <w:r w:rsidR="008F1DF3" w:rsidRPr="00C728B7">
        <w:rPr>
          <w:rFonts w:asciiTheme="majorHAnsi" w:hAnsiTheme="majorHAnsi" w:cs="Times New Roman"/>
          <w:lang w:val="en-NZ"/>
        </w:rPr>
        <w:instrText xml:space="preserve"> ADDIN EN.CITE &lt;EndNote&gt;&lt;Cite&gt;&lt;Author&gt;Willis&lt;/Author&gt;&lt;Year&gt; 2009&lt;/Year&gt;&lt;RecNum&gt;14153&lt;/RecNum&gt;&lt;DisplayText&gt;(Willis, Green, Daly, Williamson, &amp;amp; Bandyopadhyay, 2009)&lt;/DisplayText&gt;&lt;record&gt;&lt;rec-number&gt;14153&lt;/rec-number&gt;&lt;foreign-keys&gt;&lt;key app="EN" db-id="a9av0sw0tez55hevrr15rfstwxvwx9dra0sz" timestamp="1449788588"&gt;14153&lt;/key&gt;&lt;/foreign-keys&gt;&lt;ref-type name="Journal Article"&gt;17&lt;/ref-type&gt;&lt;contributors&gt;&lt;authors&gt;&lt;author&gt;Willis, K.&lt;/author&gt;&lt;author&gt;Green, J.&lt;/author&gt;&lt;author&gt;Daly, J.&lt;/author&gt;&lt;author&gt;Williamson, L.&lt;/author&gt;&lt;author&gt;Bandyopadhyay, M.&lt;/author&gt;&lt;/authors&gt;&lt;/contributors&gt;&lt;titles&gt;&lt;title&gt;Perils and possibilities: achieving best evidence from focus groups in public health research&lt;/title&gt;&lt;secondary-title&gt;Australian and New Zealand Journal of Public Health&lt;/secondary-title&gt;&lt;/titles&gt;&lt;periodical&gt;&lt;full-title&gt;Australian and New Zealand Journal of Public Health&lt;/full-title&gt;&lt;/periodical&gt;&lt;pages&gt;131-136&lt;/pages&gt;&lt;volume&gt;33&lt;/volume&gt;&lt;number&gt;2&lt;/number&gt;&lt;dates&gt;&lt;year&gt; 2009&lt;/year&gt;&lt;/dates&gt;&lt;urls&gt;&lt;/urls&gt;&lt;/record&gt;&lt;/Cite&gt;&lt;/EndNote&gt;</w:instrText>
      </w:r>
      <w:r w:rsidR="008F1DF3" w:rsidRPr="00C728B7">
        <w:rPr>
          <w:rFonts w:asciiTheme="majorHAnsi" w:hAnsiTheme="majorHAnsi" w:cs="Times New Roman"/>
          <w:lang w:val="en-NZ"/>
        </w:rPr>
        <w:fldChar w:fldCharType="separate"/>
      </w:r>
      <w:r w:rsidR="008F1DF3" w:rsidRPr="00C728B7">
        <w:rPr>
          <w:rFonts w:asciiTheme="majorHAnsi" w:hAnsiTheme="majorHAnsi" w:cs="Times New Roman"/>
          <w:noProof/>
          <w:lang w:val="en-NZ"/>
        </w:rPr>
        <w:t xml:space="preserve">(Willis, Green, Daly, Williamson, &amp; </w:t>
      </w:r>
      <w:r w:rsidR="008F1DF3" w:rsidRPr="00C728B7">
        <w:rPr>
          <w:rFonts w:asciiTheme="majorHAnsi" w:hAnsiTheme="majorHAnsi" w:cs="Times New Roman"/>
          <w:noProof/>
          <w:lang w:val="en-NZ"/>
        </w:rPr>
        <w:lastRenderedPageBreak/>
        <w:t>Bandyopadhyay, 2009)</w:t>
      </w:r>
      <w:r w:rsidR="008F1DF3" w:rsidRPr="00C728B7">
        <w:rPr>
          <w:rFonts w:asciiTheme="majorHAnsi" w:hAnsiTheme="majorHAnsi" w:cs="Times New Roman"/>
          <w:lang w:val="en-NZ"/>
        </w:rPr>
        <w:fldChar w:fldCharType="end"/>
      </w:r>
      <w:r w:rsidR="00B549DD" w:rsidRPr="00C728B7">
        <w:rPr>
          <w:rFonts w:asciiTheme="majorHAnsi" w:hAnsiTheme="majorHAnsi" w:cs="Times New Roman"/>
          <w:lang w:val="en-NZ"/>
        </w:rPr>
        <w:t xml:space="preserve"> that </w:t>
      </w:r>
      <w:r w:rsidR="00D56D67" w:rsidRPr="00C728B7">
        <w:rPr>
          <w:rFonts w:asciiTheme="majorHAnsi" w:hAnsiTheme="majorHAnsi" w:cs="Times New Roman"/>
          <w:lang w:val="en-NZ"/>
        </w:rPr>
        <w:t>fostered conversations about social debates on topics that built on the exhibition themes, such as media representations of asylum seekers and refugees and more nuanced discussions about everyday racism</w:t>
      </w:r>
      <w:r w:rsidR="004C6505" w:rsidRPr="00C728B7">
        <w:rPr>
          <w:rFonts w:asciiTheme="majorHAnsi" w:hAnsiTheme="majorHAnsi" w:cs="Times New Roman"/>
          <w:lang w:val="en-NZ"/>
        </w:rPr>
        <w:t xml:space="preserve"> </w:t>
      </w:r>
      <w:r w:rsidR="001D6AD3" w:rsidRPr="00C728B7">
        <w:rPr>
          <w:rFonts w:asciiTheme="majorHAnsi" w:hAnsiTheme="majorHAnsi" w:cs="Times New Roman"/>
          <w:lang w:val="en-NZ"/>
        </w:rPr>
        <w:fldChar w:fldCharType="begin"/>
      </w:r>
      <w:r w:rsidR="001D6AD3" w:rsidRPr="00C728B7">
        <w:rPr>
          <w:rFonts w:asciiTheme="majorHAnsi" w:hAnsiTheme="majorHAnsi" w:cs="Times New Roman"/>
          <w:lang w:val="en-NZ"/>
        </w:rPr>
        <w:instrText xml:space="preserve"> ADDIN EN.CITE &lt;EndNote&gt;&lt;Cite&gt;&lt;Author&gt;Essed&lt;/Author&gt;&lt;Year&gt;1991&lt;/Year&gt;&lt;RecNum&gt;104&lt;/RecNum&gt;&lt;DisplayText&gt;(Essed, 1991)&lt;/DisplayText&gt;&lt;record&gt;&lt;rec-number&gt;104&lt;/rec-number&gt;&lt;foreign-keys&gt;&lt;key app="EN" db-id="a9av0sw0tez55hevrr15rfstwxvwx9dra0sz" timestamp="0"&gt;104&lt;/key&gt;&lt;/foreign-keys&gt;&lt;ref-type name="Book"&gt;6&lt;/ref-type&gt;&lt;contributors&gt;&lt;authors&gt;&lt;author&gt;Essed, P.&lt;/author&gt;&lt;/authors&gt;&lt;/contributors&gt;&lt;titles&gt;&lt;title&gt;Understanding Everyday Racism: An Interdisciplinary Theory&lt;/title&gt;&lt;/titles&gt;&lt;keywords&gt;&lt;keyword&gt;racism&lt;/keyword&gt;&lt;keyword&gt;theory&lt;/keyword&gt;&lt;/keywords&gt;&lt;dates&gt;&lt;year&gt;1991&lt;/year&gt;&lt;/dates&gt;&lt;pub-location&gt;Newbury Park&lt;/pub-location&gt;&lt;publisher&gt;Sage&lt;/publisher&gt;&lt;accession-num&gt;105&lt;/accession-num&gt;&lt;urls&gt;&lt;/urls&gt;&lt;/record&gt;&lt;/Cite&gt;&lt;/EndNote&gt;</w:instrText>
      </w:r>
      <w:r w:rsidR="001D6AD3" w:rsidRPr="00C728B7">
        <w:rPr>
          <w:rFonts w:asciiTheme="majorHAnsi" w:hAnsiTheme="majorHAnsi" w:cs="Times New Roman"/>
          <w:lang w:val="en-NZ"/>
        </w:rPr>
        <w:fldChar w:fldCharType="separate"/>
      </w:r>
      <w:r w:rsidR="001D6AD3" w:rsidRPr="00C728B7">
        <w:rPr>
          <w:rFonts w:asciiTheme="majorHAnsi" w:hAnsiTheme="majorHAnsi" w:cs="Times New Roman"/>
          <w:noProof/>
          <w:lang w:val="en-NZ"/>
        </w:rPr>
        <w:t>(Essed, 1991)</w:t>
      </w:r>
      <w:r w:rsidR="001D6AD3" w:rsidRPr="00C728B7">
        <w:rPr>
          <w:rFonts w:asciiTheme="majorHAnsi" w:hAnsiTheme="majorHAnsi" w:cs="Times New Roman"/>
          <w:lang w:val="en-NZ"/>
        </w:rPr>
        <w:fldChar w:fldCharType="end"/>
      </w:r>
      <w:r w:rsidR="00D56D67" w:rsidRPr="00C728B7">
        <w:rPr>
          <w:rFonts w:asciiTheme="majorHAnsi" w:hAnsiTheme="majorHAnsi" w:cs="Times New Roman"/>
          <w:lang w:val="en-NZ"/>
        </w:rPr>
        <w:t>.</w:t>
      </w:r>
    </w:p>
    <w:p w14:paraId="33BCA4B3" w14:textId="77777777" w:rsidR="002441E8" w:rsidRPr="00C728B7" w:rsidRDefault="00B9018A" w:rsidP="00E54DA2">
      <w:pPr>
        <w:pStyle w:val="Heading3"/>
        <w:spacing w:line="360" w:lineRule="auto"/>
        <w:rPr>
          <w:rFonts w:cs="Times New Roman"/>
        </w:rPr>
      </w:pPr>
      <w:bookmarkStart w:id="31" w:name="_Toc316300457"/>
      <w:r w:rsidRPr="00C728B7">
        <w:rPr>
          <w:rFonts w:cs="Times New Roman"/>
        </w:rPr>
        <w:t>2.4.2 Student n</w:t>
      </w:r>
      <w:r w:rsidR="002441E8" w:rsidRPr="00C728B7">
        <w:rPr>
          <w:rFonts w:cs="Times New Roman"/>
        </w:rPr>
        <w:t>arrative interviews</w:t>
      </w:r>
      <w:bookmarkEnd w:id="31"/>
    </w:p>
    <w:p w14:paraId="67073853" w14:textId="6C7856A5" w:rsidR="002441E8" w:rsidRPr="00C728B7" w:rsidRDefault="00DB343B" w:rsidP="00E54DA2">
      <w:pPr>
        <w:spacing w:line="360" w:lineRule="auto"/>
        <w:rPr>
          <w:rFonts w:asciiTheme="majorHAnsi" w:hAnsiTheme="majorHAnsi" w:cs="Times New Roman"/>
          <w:lang w:val="en-NZ"/>
        </w:rPr>
      </w:pPr>
      <w:r w:rsidRPr="00C728B7">
        <w:rPr>
          <w:rFonts w:asciiTheme="majorHAnsi" w:hAnsiTheme="majorHAnsi" w:cs="Times New Roman"/>
          <w:lang w:val="en-NZ"/>
        </w:rPr>
        <w:t xml:space="preserve">Narrative interviews were conducted with two students from each class with the aim to include one girl and one boy. </w:t>
      </w:r>
      <w:r w:rsidR="005E7C72" w:rsidRPr="00C728B7">
        <w:rPr>
          <w:rFonts w:asciiTheme="majorHAnsi" w:hAnsiTheme="majorHAnsi" w:cs="Times New Roman"/>
        </w:rPr>
        <w:t xml:space="preserve">Each interview lasted </w:t>
      </w:r>
      <w:r w:rsidR="00411F43" w:rsidRPr="00C728B7">
        <w:rPr>
          <w:rFonts w:asciiTheme="majorHAnsi" w:hAnsiTheme="majorHAnsi" w:cs="Times New Roman"/>
        </w:rPr>
        <w:t>between 10</w:t>
      </w:r>
      <w:r w:rsidR="005E7C72" w:rsidRPr="00C728B7">
        <w:rPr>
          <w:rFonts w:asciiTheme="majorHAnsi" w:hAnsiTheme="majorHAnsi" w:cs="Times New Roman"/>
        </w:rPr>
        <w:t>-30 minutes</w:t>
      </w:r>
      <w:r w:rsidR="00411F43" w:rsidRPr="00C728B7">
        <w:rPr>
          <w:rFonts w:asciiTheme="majorHAnsi" w:hAnsiTheme="majorHAnsi" w:cs="Times New Roman"/>
        </w:rPr>
        <w:t xml:space="preserve"> </w:t>
      </w:r>
      <w:r w:rsidR="005E7C72" w:rsidRPr="00C728B7">
        <w:rPr>
          <w:rFonts w:asciiTheme="majorHAnsi" w:hAnsiTheme="majorHAnsi" w:cs="Times New Roman"/>
        </w:rPr>
        <w:t xml:space="preserve">depending on how long the student wanted to talk about their experiences. </w:t>
      </w:r>
      <w:r w:rsidR="005E7C72" w:rsidRPr="00C728B7">
        <w:rPr>
          <w:rFonts w:asciiTheme="majorHAnsi" w:hAnsiTheme="majorHAnsi" w:cs="Times New Roman"/>
          <w:lang w:val="en-NZ"/>
        </w:rPr>
        <w:t>A</w:t>
      </w:r>
      <w:r w:rsidRPr="00C728B7">
        <w:rPr>
          <w:rFonts w:asciiTheme="majorHAnsi" w:hAnsiTheme="majorHAnsi" w:cs="Times New Roman"/>
          <w:lang w:val="en-NZ"/>
        </w:rPr>
        <w:t xml:space="preserve"> narrative approach</w:t>
      </w:r>
      <w:r w:rsidR="008F1DF3" w:rsidRPr="00C728B7">
        <w:rPr>
          <w:rFonts w:asciiTheme="majorHAnsi" w:hAnsiTheme="majorHAnsi" w:cs="Times New Roman"/>
          <w:lang w:val="en-NZ"/>
        </w:rPr>
        <w:t xml:space="preserve"> </w:t>
      </w:r>
      <w:r w:rsidR="008F1DF3" w:rsidRPr="00C728B7">
        <w:rPr>
          <w:rFonts w:asciiTheme="majorHAnsi" w:hAnsiTheme="majorHAnsi" w:cs="Times New Roman"/>
          <w:lang w:val="en-NZ"/>
        </w:rPr>
        <w:fldChar w:fldCharType="begin"/>
      </w:r>
      <w:r w:rsidR="008F1DF3" w:rsidRPr="00C728B7">
        <w:rPr>
          <w:rFonts w:asciiTheme="majorHAnsi" w:hAnsiTheme="majorHAnsi" w:cs="Times New Roman"/>
          <w:lang w:val="en-NZ"/>
        </w:rPr>
        <w:instrText xml:space="preserve"> ADDIN EN.CITE &lt;EndNote&gt;&lt;Cite&gt;&lt;Author&gt;Wengraf&lt;/Author&gt;&lt;Year&gt;2001&lt;/Year&gt;&lt;RecNum&gt;14154&lt;/RecNum&gt;&lt;DisplayText&gt;(Wengraf, 2001)&lt;/DisplayText&gt;&lt;record&gt;&lt;rec-number&gt;14154&lt;/rec-number&gt;&lt;foreign-keys&gt;&lt;key app="EN" db-id="a9av0sw0tez55hevrr15rfstwxvwx9dra0sz" timestamp="1449788689"&gt;14154&lt;/key&gt;&lt;/foreign-keys&gt;&lt;ref-type name="Book"&gt;6&lt;/ref-type&gt;&lt;contributors&gt;&lt;authors&gt;&lt;author&gt;Wengraf, T.&lt;/author&gt;&lt;/authors&gt;&lt;/contributors&gt;&lt;titles&gt;&lt;title&gt;Qualitative research interviewing: Biographical narrative and semi-structured methods&lt;/title&gt;&lt;/titles&gt;&lt;dates&gt;&lt;year&gt;2001&lt;/year&gt;&lt;/dates&gt;&lt;pub-location&gt;London&lt;/pub-location&gt;&lt;publisher&gt;Sage&lt;/publisher&gt;&lt;urls&gt;&lt;/urls&gt;&lt;/record&gt;&lt;/Cite&gt;&lt;/EndNote&gt;</w:instrText>
      </w:r>
      <w:r w:rsidR="008F1DF3" w:rsidRPr="00C728B7">
        <w:rPr>
          <w:rFonts w:asciiTheme="majorHAnsi" w:hAnsiTheme="majorHAnsi" w:cs="Times New Roman"/>
          <w:lang w:val="en-NZ"/>
        </w:rPr>
        <w:fldChar w:fldCharType="separate"/>
      </w:r>
      <w:r w:rsidR="008F1DF3" w:rsidRPr="00C728B7">
        <w:rPr>
          <w:rFonts w:asciiTheme="majorHAnsi" w:hAnsiTheme="majorHAnsi" w:cs="Times New Roman"/>
          <w:noProof/>
          <w:lang w:val="en-NZ"/>
        </w:rPr>
        <w:t>(Wengraf, 2001)</w:t>
      </w:r>
      <w:r w:rsidR="008F1DF3" w:rsidRPr="00C728B7">
        <w:rPr>
          <w:rFonts w:asciiTheme="majorHAnsi" w:hAnsiTheme="majorHAnsi" w:cs="Times New Roman"/>
          <w:lang w:val="en-NZ"/>
        </w:rPr>
        <w:fldChar w:fldCharType="end"/>
      </w:r>
      <w:r w:rsidR="00D50592" w:rsidRPr="00C728B7">
        <w:rPr>
          <w:rFonts w:asciiTheme="majorHAnsi" w:hAnsiTheme="majorHAnsi" w:cs="Times New Roman"/>
          <w:lang w:val="en-NZ"/>
        </w:rPr>
        <w:t xml:space="preserve"> </w:t>
      </w:r>
      <w:r w:rsidR="005E7C72" w:rsidRPr="00C728B7">
        <w:rPr>
          <w:rFonts w:asciiTheme="majorHAnsi" w:hAnsiTheme="majorHAnsi" w:cs="Times New Roman"/>
          <w:lang w:val="en-NZ"/>
        </w:rPr>
        <w:t xml:space="preserve">was used to understand students’ experiences of the exhibition without being prompted by topics of interest to the research evaluation. Each interview began by asking the student </w:t>
      </w:r>
      <w:r w:rsidR="00411F43" w:rsidRPr="00C728B7">
        <w:rPr>
          <w:rFonts w:asciiTheme="majorHAnsi" w:hAnsiTheme="majorHAnsi" w:cs="Times New Roman"/>
          <w:lang w:val="en-NZ"/>
        </w:rPr>
        <w:t xml:space="preserve">to </w:t>
      </w:r>
      <w:r w:rsidR="005E7C72" w:rsidRPr="00C728B7">
        <w:rPr>
          <w:rFonts w:asciiTheme="majorHAnsi" w:hAnsiTheme="majorHAnsi" w:cs="Times New Roman"/>
          <w:lang w:val="en-NZ"/>
        </w:rPr>
        <w:t>tell the interviewer about their experience of the exhibition by beginning with whatever they wished to discuss. The students were also asked to t</w:t>
      </w:r>
      <w:r w:rsidR="00AD2B2E" w:rsidRPr="00C728B7">
        <w:rPr>
          <w:rFonts w:asciiTheme="majorHAnsi" w:hAnsiTheme="majorHAnsi" w:cs="Times New Roman"/>
          <w:lang w:val="en-NZ"/>
        </w:rPr>
        <w:t>alk</w:t>
      </w:r>
      <w:r w:rsidR="005E7C72" w:rsidRPr="00C728B7">
        <w:rPr>
          <w:rFonts w:asciiTheme="majorHAnsi" w:hAnsiTheme="majorHAnsi" w:cs="Times New Roman"/>
          <w:lang w:val="en-NZ"/>
        </w:rPr>
        <w:t xml:space="preserve"> a bit about themselves. Based on what the students talked about, the interviewer provided further prompts. This iterative process allowed the students more flexibility to guide the discussion and to highlight aspects of the exhibition that resonated with them</w:t>
      </w:r>
      <w:r w:rsidR="002C4C29" w:rsidRPr="00C728B7">
        <w:rPr>
          <w:rFonts w:asciiTheme="majorHAnsi" w:hAnsiTheme="majorHAnsi" w:cs="Times New Roman"/>
          <w:lang w:val="en-NZ"/>
        </w:rPr>
        <w:t xml:space="preserve"> </w:t>
      </w:r>
      <w:r w:rsidR="002C4C29" w:rsidRPr="00C728B7">
        <w:rPr>
          <w:rFonts w:asciiTheme="majorHAnsi" w:hAnsiTheme="majorHAnsi" w:cs="Times New Roman"/>
          <w:lang w:val="en-NZ"/>
        </w:rPr>
        <w:fldChar w:fldCharType="begin"/>
      </w:r>
      <w:r w:rsidR="0070056B" w:rsidRPr="00C728B7">
        <w:rPr>
          <w:rFonts w:asciiTheme="majorHAnsi" w:hAnsiTheme="majorHAnsi" w:cs="Times New Roman"/>
          <w:lang w:val="en-NZ"/>
        </w:rPr>
        <w:instrText xml:space="preserve"> ADDIN EN.CITE &lt;EndNote&gt;&lt;Cite&gt;&lt;Author&gt;Schorch&lt;/Author&gt;&lt;Year&gt;in press&lt;/Year&gt;&lt;RecNum&gt;14126&lt;/RecNum&gt;&lt;DisplayText&gt;(Schorch, 2014, in press)&lt;/DisplayText&gt;&lt;record&gt;&lt;rec-number&gt;14126&lt;/rec-number&gt;&lt;foreign-keys&gt;&lt;key app="EN" db-id="a9av0sw0tez55hevrr15rfstwxvwx9dra0sz" timestamp="1447885911"&gt;14126&lt;/key&gt;&lt;/foreign-keys&gt;&lt;ref-type name="Book Section"&gt;5&lt;/ref-type&gt;&lt;contributors&gt;&lt;authors&gt;&lt;author&gt;Schorch, P.&lt;/author&gt;&lt;/authors&gt;&lt;secondary-authors&gt;&lt;author&gt;Witcomb, A.&lt;/author&gt;&lt;author&gt;Message, K.&lt;/author&gt;&lt;/secondary-authors&gt;&lt;/contributors&gt;&lt;titles&gt;&lt;title&gt;Museum encounters and narrative engagements&lt;/title&gt;&lt;secondary-title&gt;Museum theory: an expanded field&lt;/secondary-title&gt;&lt;/titles&gt;&lt;dates&gt;&lt;year&gt;in press&lt;/year&gt;&lt;/dates&gt;&lt;pub-location&gt;Malden, MA and Oxford&lt;/pub-location&gt;&lt;publisher&gt;Blackwell&lt;/publisher&gt;&lt;urls&gt;&lt;/urls&gt;&lt;/record&gt;&lt;/Cite&gt;&lt;Cite&gt;&lt;Author&gt;Schorch&lt;/Author&gt;&lt;Year&gt;2014&lt;/Year&gt;&lt;RecNum&gt;10859&lt;/RecNum&gt;&lt;record&gt;&lt;rec-number&gt;10859&lt;/rec-number&gt;&lt;foreign-keys&gt;&lt;key app="EN" db-id="a9av0sw0tez55hevrr15rfstwxvwx9dra0sz" timestamp="0"&gt;10859&lt;/key&gt;&lt;/foreign-keys&gt;&lt;ref-type name="Journal Article"&gt;17&lt;/ref-type&gt;&lt;contributors&gt;&lt;authors&gt;&lt;author&gt;Schorch, P.&lt;/author&gt;&lt;/authors&gt;&lt;/contributors&gt;&lt;titles&gt;&lt;title&gt;Cultural feelings and the making of meaning&lt;/title&gt;&lt;secondary-title&gt;International Journal of Heritage Studies&lt;/secondary-title&gt;&lt;/titles&gt;&lt;pages&gt;22-35&lt;/pages&gt;&lt;volume&gt;20&lt;/volume&gt;&lt;number&gt;1&lt;/number&gt;&lt;keywords&gt;&lt;keyword&gt;culture&lt;/keyword&gt;&lt;keyword&gt;meaning&lt;/keyword&gt;&lt;keyword&gt;hermeneutics&lt;/keyword&gt;&lt;keyword&gt;senses&lt;/keyword&gt;&lt;keyword&gt;feelings&lt;/keyword&gt;&lt;keyword&gt;embodiment&lt;/keyword&gt;&lt;keyword&gt;museum&lt;/keyword&gt;&lt;keyword&gt;anti-racism&lt;/keyword&gt;&lt;keyword&gt;multiculturalism&lt;/keyword&gt;&lt;keyword&gt;cosmopolitanism&lt;/keyword&gt;&lt;keyword&gt;cross-cultural&lt;/keyword&gt;&lt;/keywords&gt;&lt;dates&gt;&lt;year&gt;2014&lt;/year&gt;&lt;/dates&gt;&lt;accession-num&gt;10485&lt;/accession-num&gt;&lt;urls&gt;&lt;/urls&gt;&lt;/record&gt;&lt;/Cite&gt;&lt;/EndNote&gt;</w:instrText>
      </w:r>
      <w:r w:rsidR="002C4C29" w:rsidRPr="00C728B7">
        <w:rPr>
          <w:rFonts w:asciiTheme="majorHAnsi" w:hAnsiTheme="majorHAnsi" w:cs="Times New Roman"/>
          <w:lang w:val="en-NZ"/>
        </w:rPr>
        <w:fldChar w:fldCharType="separate"/>
      </w:r>
      <w:r w:rsidR="0070056B" w:rsidRPr="00C728B7">
        <w:rPr>
          <w:rFonts w:asciiTheme="majorHAnsi" w:hAnsiTheme="majorHAnsi" w:cs="Times New Roman"/>
          <w:noProof/>
          <w:lang w:val="en-NZ"/>
        </w:rPr>
        <w:t>(Schorch, 2014, in press)</w:t>
      </w:r>
      <w:r w:rsidR="002C4C29" w:rsidRPr="00C728B7">
        <w:rPr>
          <w:rFonts w:asciiTheme="majorHAnsi" w:hAnsiTheme="majorHAnsi" w:cs="Times New Roman"/>
          <w:lang w:val="en-NZ"/>
        </w:rPr>
        <w:fldChar w:fldCharType="end"/>
      </w:r>
      <w:r w:rsidR="005E7C72" w:rsidRPr="00C728B7">
        <w:rPr>
          <w:rFonts w:asciiTheme="majorHAnsi" w:hAnsiTheme="majorHAnsi" w:cs="Times New Roman"/>
          <w:lang w:val="en-NZ"/>
        </w:rPr>
        <w:t>.</w:t>
      </w:r>
      <w:r w:rsidR="00411F43" w:rsidRPr="00C728B7">
        <w:rPr>
          <w:rFonts w:asciiTheme="majorHAnsi" w:hAnsiTheme="majorHAnsi" w:cs="Times New Roman"/>
          <w:lang w:val="en-NZ"/>
        </w:rPr>
        <w:t xml:space="preserve"> The narrative interviews also provided</w:t>
      </w:r>
      <w:r w:rsidR="00114826" w:rsidRPr="00C728B7">
        <w:rPr>
          <w:rFonts w:asciiTheme="majorHAnsi" w:hAnsiTheme="majorHAnsi" w:cs="Times New Roman"/>
          <w:lang w:val="en-NZ"/>
        </w:rPr>
        <w:t xml:space="preserve"> in-depth </w:t>
      </w:r>
      <w:r w:rsidR="00411F43" w:rsidRPr="00C728B7">
        <w:rPr>
          <w:rFonts w:asciiTheme="majorHAnsi" w:hAnsiTheme="majorHAnsi" w:cs="Times New Roman"/>
          <w:lang w:val="en-NZ"/>
        </w:rPr>
        <w:t>i</w:t>
      </w:r>
      <w:r w:rsidR="00114826" w:rsidRPr="00C728B7">
        <w:rPr>
          <w:rFonts w:asciiTheme="majorHAnsi" w:hAnsiTheme="majorHAnsi" w:cs="Times New Roman"/>
          <w:lang w:val="en-NZ"/>
        </w:rPr>
        <w:t>nsight into the students’ lives in relation to topics in the exhibition about racism, cultural diversity, identity and belonging that was captured to a lesser extent in the focus groups.</w:t>
      </w:r>
    </w:p>
    <w:p w14:paraId="1B08A511" w14:textId="77777777" w:rsidR="006829D2" w:rsidRPr="00C728B7" w:rsidRDefault="00B9018A" w:rsidP="00E54DA2">
      <w:pPr>
        <w:pStyle w:val="Heading3"/>
        <w:spacing w:line="360" w:lineRule="auto"/>
        <w:rPr>
          <w:rFonts w:cs="Times New Roman"/>
        </w:rPr>
      </w:pPr>
      <w:bookmarkStart w:id="32" w:name="_Toc316300458"/>
      <w:r w:rsidRPr="00C728B7">
        <w:rPr>
          <w:rFonts w:cs="Times New Roman"/>
        </w:rPr>
        <w:t>2.4.3 Student v</w:t>
      </w:r>
      <w:r w:rsidR="005C5F80" w:rsidRPr="00C728B7">
        <w:rPr>
          <w:rFonts w:cs="Times New Roman"/>
        </w:rPr>
        <w:t>ideo diaries</w:t>
      </w:r>
      <w:bookmarkEnd w:id="32"/>
    </w:p>
    <w:p w14:paraId="35B139A5" w14:textId="77777777" w:rsidR="00DB343B" w:rsidRPr="00C728B7" w:rsidRDefault="00064276" w:rsidP="00E54DA2">
      <w:pPr>
        <w:spacing w:line="360" w:lineRule="auto"/>
        <w:rPr>
          <w:rFonts w:asciiTheme="majorHAnsi" w:hAnsiTheme="majorHAnsi" w:cs="Times New Roman"/>
          <w:lang w:val="en-NZ"/>
        </w:rPr>
      </w:pPr>
      <w:r w:rsidRPr="00C728B7">
        <w:rPr>
          <w:rFonts w:asciiTheme="majorHAnsi" w:hAnsiTheme="majorHAnsi" w:cs="Times New Roman"/>
          <w:lang w:val="en-NZ"/>
        </w:rPr>
        <w:t xml:space="preserve">Students were also invited to record a video diary during their exhibition visit. This method was used to provide a more intimate and immediate account of the students’ experiences as they moved through the exhibition. Two students from each class who consented </w:t>
      </w:r>
      <w:r w:rsidR="00DB343B" w:rsidRPr="00C728B7">
        <w:rPr>
          <w:rFonts w:asciiTheme="majorHAnsi" w:hAnsiTheme="majorHAnsi" w:cs="Times New Roman"/>
          <w:lang w:val="en-NZ"/>
        </w:rPr>
        <w:t>were asked to complete the video diaries</w:t>
      </w:r>
      <w:r w:rsidRPr="00C728B7">
        <w:rPr>
          <w:rFonts w:asciiTheme="majorHAnsi" w:hAnsiTheme="majorHAnsi" w:cs="Times New Roman"/>
          <w:lang w:val="en-NZ"/>
        </w:rPr>
        <w:t xml:space="preserve">. </w:t>
      </w:r>
      <w:r w:rsidR="0079536F" w:rsidRPr="00C728B7">
        <w:rPr>
          <w:rFonts w:asciiTheme="majorHAnsi" w:hAnsiTheme="majorHAnsi" w:cs="Times New Roman"/>
          <w:lang w:val="en-NZ"/>
        </w:rPr>
        <w:t>We aime</w:t>
      </w:r>
      <w:r w:rsidR="00F2668C" w:rsidRPr="00C728B7">
        <w:rPr>
          <w:rFonts w:asciiTheme="majorHAnsi" w:hAnsiTheme="majorHAnsi" w:cs="Times New Roman"/>
          <w:lang w:val="en-NZ"/>
        </w:rPr>
        <w:t>d to include one boy and one girl from each class</w:t>
      </w:r>
      <w:r w:rsidRPr="00C728B7">
        <w:rPr>
          <w:rFonts w:asciiTheme="majorHAnsi" w:hAnsiTheme="majorHAnsi" w:cs="Times New Roman"/>
          <w:lang w:val="en-NZ"/>
        </w:rPr>
        <w:t xml:space="preserve">. Students were briefed </w:t>
      </w:r>
      <w:r w:rsidR="00F2668C" w:rsidRPr="00C728B7">
        <w:rPr>
          <w:rFonts w:asciiTheme="majorHAnsi" w:hAnsiTheme="majorHAnsi" w:cs="Times New Roman"/>
          <w:lang w:val="en-NZ"/>
        </w:rPr>
        <w:t>to record their thoughts and feelings about what they saw and heard in the exhibition, including what they like</w:t>
      </w:r>
      <w:r w:rsidR="00DB343B" w:rsidRPr="00C728B7">
        <w:rPr>
          <w:rFonts w:asciiTheme="majorHAnsi" w:hAnsiTheme="majorHAnsi" w:cs="Times New Roman"/>
          <w:lang w:val="en-NZ"/>
        </w:rPr>
        <w:t>d</w:t>
      </w:r>
      <w:r w:rsidR="00F2668C" w:rsidRPr="00C728B7">
        <w:rPr>
          <w:rFonts w:asciiTheme="majorHAnsi" w:hAnsiTheme="majorHAnsi" w:cs="Times New Roman"/>
          <w:lang w:val="en-NZ"/>
        </w:rPr>
        <w:t xml:space="preserve"> or </w:t>
      </w:r>
      <w:r w:rsidR="00DB343B" w:rsidRPr="00C728B7">
        <w:rPr>
          <w:rFonts w:asciiTheme="majorHAnsi" w:hAnsiTheme="majorHAnsi" w:cs="Times New Roman"/>
          <w:lang w:val="en-NZ"/>
        </w:rPr>
        <w:t>didn’t like</w:t>
      </w:r>
      <w:r w:rsidR="00F2668C" w:rsidRPr="00C728B7">
        <w:rPr>
          <w:rFonts w:asciiTheme="majorHAnsi" w:hAnsiTheme="majorHAnsi" w:cs="Times New Roman"/>
          <w:lang w:val="en-NZ"/>
        </w:rPr>
        <w:t>. They were also encouraged to talk about past experiences or stories that might relate to objects, stories or people they encounter</w:t>
      </w:r>
      <w:r w:rsidR="00AE0CB8" w:rsidRPr="00C728B7">
        <w:rPr>
          <w:rFonts w:asciiTheme="majorHAnsi" w:hAnsiTheme="majorHAnsi" w:cs="Times New Roman"/>
          <w:lang w:val="en-NZ"/>
        </w:rPr>
        <w:t>ed</w:t>
      </w:r>
      <w:r w:rsidR="00F2668C" w:rsidRPr="00C728B7">
        <w:rPr>
          <w:rFonts w:asciiTheme="majorHAnsi" w:hAnsiTheme="majorHAnsi" w:cs="Times New Roman"/>
          <w:lang w:val="en-NZ"/>
        </w:rPr>
        <w:t xml:space="preserve"> in the exhibition. </w:t>
      </w:r>
      <w:r w:rsidR="00DB343B" w:rsidRPr="00C728B7">
        <w:rPr>
          <w:rFonts w:asciiTheme="majorHAnsi" w:hAnsiTheme="majorHAnsi" w:cs="Times New Roman"/>
          <w:lang w:val="en-NZ"/>
        </w:rPr>
        <w:t xml:space="preserve">The students were given mini iPads in order to use the in-built video recording function. </w:t>
      </w:r>
    </w:p>
    <w:p w14:paraId="6AFD38D2" w14:textId="77777777" w:rsidR="002441E8" w:rsidRPr="00C728B7" w:rsidRDefault="00F2668C" w:rsidP="00E54DA2">
      <w:pPr>
        <w:spacing w:line="360" w:lineRule="auto"/>
        <w:ind w:firstLine="720"/>
        <w:rPr>
          <w:rFonts w:asciiTheme="majorHAnsi" w:hAnsiTheme="majorHAnsi" w:cs="Times New Roman"/>
          <w:b/>
          <w:lang w:val="en-NZ"/>
        </w:rPr>
      </w:pPr>
      <w:r w:rsidRPr="00C728B7">
        <w:rPr>
          <w:rFonts w:asciiTheme="majorHAnsi" w:hAnsiTheme="majorHAnsi" w:cs="Times New Roman"/>
          <w:lang w:val="en-NZ"/>
        </w:rPr>
        <w:t>Overall, the video diaries were used to capture the students’ sensory and affective experiences during their time in the exhibition</w:t>
      </w:r>
      <w:r w:rsidR="008F1DF3" w:rsidRPr="00C728B7">
        <w:rPr>
          <w:rFonts w:asciiTheme="majorHAnsi" w:hAnsiTheme="majorHAnsi" w:cs="Times New Roman"/>
          <w:lang w:val="en-NZ"/>
        </w:rPr>
        <w:t xml:space="preserve"> </w:t>
      </w:r>
      <w:r w:rsidR="00ED6A8E" w:rsidRPr="00C728B7">
        <w:rPr>
          <w:rFonts w:asciiTheme="majorHAnsi" w:hAnsiTheme="majorHAnsi" w:cs="Times New Roman"/>
          <w:lang w:val="en-NZ"/>
        </w:rPr>
        <w:fldChar w:fldCharType="begin"/>
      </w:r>
      <w:r w:rsidR="00ED6A8E" w:rsidRPr="00C728B7">
        <w:rPr>
          <w:rFonts w:asciiTheme="majorHAnsi" w:hAnsiTheme="majorHAnsi" w:cs="Times New Roman"/>
          <w:lang w:val="en-NZ"/>
        </w:rPr>
        <w:instrText xml:space="preserve"> ADDIN EN.CITE &lt;EndNote&gt;&lt;Cite&gt;&lt;Author&gt;Bates&lt;/Author&gt;&lt;Year&gt;2013&lt;/Year&gt;&lt;RecNum&gt;14155&lt;/RecNum&gt;&lt;DisplayText&gt;(Bates, 2013)&lt;/DisplayText&gt;&lt;record&gt;&lt;rec-number&gt;14155&lt;/rec-number&gt;&lt;foreign-keys&gt;&lt;key app="EN" db-id="a9av0sw0tez55hevrr15rfstwxvwx9dra0sz" timestamp="1449788804"&gt;14155&lt;/key&gt;&lt;/foreign-keys&gt;&lt;ref-type name="Journal Article"&gt;17&lt;/ref-type&gt;&lt;contributors&gt;&lt;authors&gt;&lt;author&gt;Bates, C.&lt;/author&gt;&lt;/authors&gt;&lt;/contributors&gt;&lt;titles&gt;&lt;title&gt;Video diaries: Audio-visual research methods and the elusive body&lt;/title&gt;&lt;secondary-title&gt;Visual Studies&lt;/secondary-title&gt;&lt;/titles&gt;&lt;periodical&gt;&lt;full-title&gt;Visual Studies&lt;/full-title&gt;&lt;/periodical&gt;&lt;pages&gt;29-37&lt;/pages&gt;&lt;volume&gt;28&lt;/volume&gt;&lt;dates&gt;&lt;year&gt;2013&lt;/year&gt;&lt;/dates&gt;&lt;urls&gt;&lt;/urls&gt;&lt;/record&gt;&lt;/Cite&gt;&lt;/EndNote&gt;</w:instrText>
      </w:r>
      <w:r w:rsidR="00ED6A8E" w:rsidRPr="00C728B7">
        <w:rPr>
          <w:rFonts w:asciiTheme="majorHAnsi" w:hAnsiTheme="majorHAnsi" w:cs="Times New Roman"/>
          <w:lang w:val="en-NZ"/>
        </w:rPr>
        <w:fldChar w:fldCharType="separate"/>
      </w:r>
      <w:r w:rsidR="00ED6A8E" w:rsidRPr="00C728B7">
        <w:rPr>
          <w:rFonts w:asciiTheme="majorHAnsi" w:hAnsiTheme="majorHAnsi" w:cs="Times New Roman"/>
          <w:noProof/>
          <w:lang w:val="en-NZ"/>
        </w:rPr>
        <w:t>(Bates, 2013)</w:t>
      </w:r>
      <w:r w:rsidR="00ED6A8E" w:rsidRPr="00C728B7">
        <w:rPr>
          <w:rFonts w:asciiTheme="majorHAnsi" w:hAnsiTheme="majorHAnsi" w:cs="Times New Roman"/>
          <w:lang w:val="en-NZ"/>
        </w:rPr>
        <w:fldChar w:fldCharType="end"/>
      </w:r>
      <w:r w:rsidRPr="00C728B7">
        <w:rPr>
          <w:rFonts w:asciiTheme="majorHAnsi" w:hAnsiTheme="majorHAnsi" w:cs="Times New Roman"/>
          <w:lang w:val="en-NZ"/>
        </w:rPr>
        <w:t xml:space="preserve">. As a visual method, the video diaries provided an affective layer </w:t>
      </w:r>
      <w:r w:rsidR="00D42391" w:rsidRPr="00C728B7">
        <w:rPr>
          <w:rFonts w:asciiTheme="majorHAnsi" w:hAnsiTheme="majorHAnsi" w:cs="Times New Roman"/>
          <w:lang w:val="en-NZ"/>
        </w:rPr>
        <w:t>and</w:t>
      </w:r>
      <w:r w:rsidRPr="00C728B7">
        <w:rPr>
          <w:rFonts w:asciiTheme="majorHAnsi" w:hAnsiTheme="majorHAnsi" w:cs="Times New Roman"/>
          <w:lang w:val="en-NZ"/>
        </w:rPr>
        <w:t xml:space="preserve"> another lens through which we could understand students’ experiences in the exhibition that also enriched the data from the focus groups and narrative interviews. The video diaries also provided a</w:t>
      </w:r>
      <w:r w:rsidR="00DB343B" w:rsidRPr="00C728B7">
        <w:rPr>
          <w:rFonts w:asciiTheme="majorHAnsi" w:hAnsiTheme="majorHAnsi" w:cs="Times New Roman"/>
          <w:lang w:val="en-NZ"/>
        </w:rPr>
        <w:t>n informal</w:t>
      </w:r>
      <w:r w:rsidRPr="00C728B7">
        <w:rPr>
          <w:rFonts w:asciiTheme="majorHAnsi" w:hAnsiTheme="majorHAnsi" w:cs="Times New Roman"/>
          <w:lang w:val="en-NZ"/>
        </w:rPr>
        <w:t xml:space="preserve"> medium through which</w:t>
      </w:r>
      <w:r w:rsidR="00DB343B" w:rsidRPr="00C728B7">
        <w:rPr>
          <w:rFonts w:asciiTheme="majorHAnsi" w:hAnsiTheme="majorHAnsi" w:cs="Times New Roman"/>
          <w:lang w:val="en-NZ"/>
        </w:rPr>
        <w:t xml:space="preserve"> young </w:t>
      </w:r>
      <w:r w:rsidR="00DB343B" w:rsidRPr="00C728B7">
        <w:rPr>
          <w:rFonts w:asciiTheme="majorHAnsi" w:hAnsiTheme="majorHAnsi" w:cs="Times New Roman"/>
          <w:lang w:val="en-NZ"/>
        </w:rPr>
        <w:lastRenderedPageBreak/>
        <w:t>people could express themselves, which is particularly useful when understanding</w:t>
      </w:r>
      <w:r w:rsidR="002441E8" w:rsidRPr="00C728B7">
        <w:rPr>
          <w:rFonts w:asciiTheme="majorHAnsi" w:hAnsiTheme="majorHAnsi" w:cs="Times New Roman"/>
          <w:lang w:val="en-NZ"/>
        </w:rPr>
        <w:t xml:space="preserve"> complex issues </w:t>
      </w:r>
      <w:r w:rsidR="00ED6A8E" w:rsidRPr="00C728B7">
        <w:rPr>
          <w:rFonts w:asciiTheme="majorHAnsi" w:hAnsiTheme="majorHAnsi" w:cs="Times New Roman"/>
          <w:lang w:val="en-NZ"/>
        </w:rPr>
        <w:fldChar w:fldCharType="begin"/>
      </w:r>
      <w:r w:rsidR="00ED6A8E" w:rsidRPr="00C728B7">
        <w:rPr>
          <w:rFonts w:asciiTheme="majorHAnsi" w:hAnsiTheme="majorHAnsi" w:cs="Times New Roman"/>
          <w:lang w:val="en-NZ"/>
        </w:rPr>
        <w:instrText xml:space="preserve"> ADDIN EN.CITE &lt;EndNote&gt;&lt;Cite&gt;&lt;Author&gt;Guillemin&lt;/Author&gt;&lt;Year&gt;2010&lt;/Year&gt;&lt;RecNum&gt;14156&lt;/RecNum&gt;&lt;DisplayText&gt;(Guillemin &amp;amp; Drew, 2010)&lt;/DisplayText&gt;&lt;record&gt;&lt;rec-number&gt;14156&lt;/rec-number&gt;&lt;foreign-keys&gt;&lt;key app="EN" db-id="a9av0sw0tez55hevrr15rfstwxvwx9dra0sz" timestamp="1449788954"&gt;14156&lt;/key&gt;&lt;/foreign-keys&gt;&lt;ref-type name="Journal Article"&gt;17&lt;/ref-type&gt;&lt;contributors&gt;&lt;authors&gt;&lt;author&gt;Guillemin, M.&lt;/author&gt;&lt;author&gt;Drew, S.&lt;/author&gt;&lt;/authors&gt;&lt;/contributors&gt;&lt;titles&gt;&lt;title&gt;Questions of process in participant-generated visual methodologies&lt;/title&gt;&lt;secondary-title&gt;Visual Studies&lt;/secondary-title&gt;&lt;/titles&gt;&lt;periodical&gt;&lt;full-title&gt;Visual Studies&lt;/full-title&gt;&lt;/periodical&gt;&lt;pages&gt;175-188&lt;/pages&gt;&lt;volume&gt;25&lt;/volume&gt;&lt;number&gt;2&lt;/number&gt;&lt;dates&gt;&lt;year&gt;2010&lt;/year&gt;&lt;/dates&gt;&lt;urls&gt;&lt;/urls&gt;&lt;/record&gt;&lt;/Cite&gt;&lt;/EndNote&gt;</w:instrText>
      </w:r>
      <w:r w:rsidR="00ED6A8E" w:rsidRPr="00C728B7">
        <w:rPr>
          <w:rFonts w:asciiTheme="majorHAnsi" w:hAnsiTheme="majorHAnsi" w:cs="Times New Roman"/>
          <w:lang w:val="en-NZ"/>
        </w:rPr>
        <w:fldChar w:fldCharType="separate"/>
      </w:r>
      <w:r w:rsidR="00ED6A8E" w:rsidRPr="00C728B7">
        <w:rPr>
          <w:rFonts w:asciiTheme="majorHAnsi" w:hAnsiTheme="majorHAnsi" w:cs="Times New Roman"/>
          <w:noProof/>
          <w:lang w:val="en-NZ"/>
        </w:rPr>
        <w:t>(Guillemin &amp; Drew, 2010)</w:t>
      </w:r>
      <w:r w:rsidR="00ED6A8E" w:rsidRPr="00C728B7">
        <w:rPr>
          <w:rFonts w:asciiTheme="majorHAnsi" w:hAnsiTheme="majorHAnsi" w:cs="Times New Roman"/>
          <w:lang w:val="en-NZ"/>
        </w:rPr>
        <w:fldChar w:fldCharType="end"/>
      </w:r>
      <w:r w:rsidR="002441E8" w:rsidRPr="00C728B7">
        <w:rPr>
          <w:rFonts w:asciiTheme="majorHAnsi" w:hAnsiTheme="majorHAnsi" w:cs="Times New Roman"/>
          <w:lang w:val="en-NZ"/>
        </w:rPr>
        <w:t xml:space="preserve">. </w:t>
      </w:r>
    </w:p>
    <w:p w14:paraId="0F79ADE1" w14:textId="77777777" w:rsidR="00D4610E" w:rsidRPr="00C728B7" w:rsidRDefault="005C5F80" w:rsidP="00E54DA2">
      <w:pPr>
        <w:pStyle w:val="Heading3"/>
        <w:spacing w:line="360" w:lineRule="auto"/>
        <w:rPr>
          <w:rFonts w:cs="Times New Roman"/>
        </w:rPr>
      </w:pPr>
      <w:bookmarkStart w:id="33" w:name="_Toc316300459"/>
      <w:r w:rsidRPr="00C728B7">
        <w:rPr>
          <w:rFonts w:cs="Times New Roman"/>
        </w:rPr>
        <w:t xml:space="preserve">2.4.4 </w:t>
      </w:r>
      <w:r w:rsidR="00CB4EE7" w:rsidRPr="00C728B7">
        <w:rPr>
          <w:rFonts w:cs="Times New Roman"/>
        </w:rPr>
        <w:t>Key informant interviews/focus group</w:t>
      </w:r>
      <w:bookmarkEnd w:id="33"/>
    </w:p>
    <w:p w14:paraId="4A103F45" w14:textId="77777777" w:rsidR="006829D2" w:rsidRPr="00C728B7" w:rsidRDefault="00CB4EE7" w:rsidP="00E54DA2">
      <w:pPr>
        <w:spacing w:line="360" w:lineRule="auto"/>
        <w:rPr>
          <w:rFonts w:asciiTheme="majorHAnsi" w:hAnsiTheme="majorHAnsi" w:cs="Times New Roman"/>
        </w:rPr>
      </w:pPr>
      <w:r w:rsidRPr="00C728B7">
        <w:rPr>
          <w:rFonts w:asciiTheme="majorHAnsi" w:hAnsiTheme="majorHAnsi" w:cs="Times New Roman"/>
        </w:rPr>
        <w:t>Semi-structured interviews were conducted with teachers, principals and museum staff</w:t>
      </w:r>
      <w:r w:rsidR="00350454" w:rsidRPr="00C728B7">
        <w:rPr>
          <w:rFonts w:asciiTheme="majorHAnsi" w:hAnsiTheme="majorHAnsi" w:cs="Times New Roman"/>
        </w:rPr>
        <w:t xml:space="preserve"> as well as</w:t>
      </w:r>
      <w:r w:rsidRPr="00C728B7">
        <w:rPr>
          <w:rFonts w:asciiTheme="majorHAnsi" w:hAnsiTheme="majorHAnsi" w:cs="Times New Roman"/>
        </w:rPr>
        <w:t xml:space="preserve"> one museum staff focus group. Interviews were conducted with teachers to understand both the teachers’ experiences at the exhibition and how the exhibition can support teaching practice. A few interviews were conducted with principals to situate issues raised in the exhibition about racism and belonging in the context of broader school policy and practice. Finally, a focus group and interview were conducted with </w:t>
      </w:r>
      <w:r w:rsidR="00B9018A" w:rsidRPr="00C728B7">
        <w:rPr>
          <w:rFonts w:asciiTheme="majorHAnsi" w:hAnsiTheme="majorHAnsi" w:cs="Times New Roman"/>
        </w:rPr>
        <w:t xml:space="preserve">six </w:t>
      </w:r>
      <w:r w:rsidRPr="00C728B7">
        <w:rPr>
          <w:rFonts w:asciiTheme="majorHAnsi" w:hAnsiTheme="majorHAnsi" w:cs="Times New Roman"/>
        </w:rPr>
        <w:t>museum staff to understand the broader context of the exhibition, including the development and production of the exhibition, curatorial and educational approaches and future directions.</w:t>
      </w:r>
      <w:r w:rsidR="00B9018A" w:rsidRPr="00C728B7">
        <w:rPr>
          <w:rFonts w:asciiTheme="majorHAnsi" w:hAnsiTheme="majorHAnsi" w:cs="Times New Roman"/>
        </w:rPr>
        <w:t xml:space="preserve"> </w:t>
      </w:r>
    </w:p>
    <w:p w14:paraId="6C580C2F" w14:textId="77777777" w:rsidR="006829D2" w:rsidRPr="00C728B7" w:rsidRDefault="00D4610E" w:rsidP="00E54DA2">
      <w:pPr>
        <w:pStyle w:val="Heading3"/>
        <w:spacing w:line="360" w:lineRule="auto"/>
        <w:rPr>
          <w:rFonts w:cs="Times New Roman"/>
        </w:rPr>
      </w:pPr>
      <w:bookmarkStart w:id="34" w:name="_Toc316300460"/>
      <w:r w:rsidRPr="00C728B7">
        <w:rPr>
          <w:rFonts w:cs="Times New Roman"/>
        </w:rPr>
        <w:t>2.4.5 Surveys</w:t>
      </w:r>
      <w:bookmarkEnd w:id="34"/>
    </w:p>
    <w:p w14:paraId="08D86A47" w14:textId="77777777" w:rsidR="00C64FF0" w:rsidRPr="00C728B7" w:rsidRDefault="000B0F64" w:rsidP="00E54DA2">
      <w:pPr>
        <w:spacing w:line="360" w:lineRule="auto"/>
        <w:rPr>
          <w:rFonts w:asciiTheme="majorHAnsi" w:hAnsiTheme="majorHAnsi" w:cs="Times New Roman"/>
        </w:rPr>
      </w:pPr>
      <w:r w:rsidRPr="00C728B7">
        <w:rPr>
          <w:rFonts w:asciiTheme="majorHAnsi" w:hAnsiTheme="majorHAnsi" w:cs="Times New Roman"/>
        </w:rPr>
        <w:t xml:space="preserve">A pre-post survey design was used to understand changes in students’ attitudes toward cultural diversity as a result of engaging with the IYMO exhibition. Baseline surveys were conducted approximately two weeks before the exhibition visit (T1). Due to </w:t>
      </w:r>
      <w:r w:rsidR="003531B1" w:rsidRPr="00C728B7">
        <w:rPr>
          <w:rFonts w:asciiTheme="majorHAnsi" w:hAnsiTheme="majorHAnsi" w:cs="Times New Roman"/>
        </w:rPr>
        <w:t xml:space="preserve">school </w:t>
      </w:r>
      <w:r w:rsidRPr="00C728B7">
        <w:rPr>
          <w:rFonts w:asciiTheme="majorHAnsi" w:hAnsiTheme="majorHAnsi" w:cs="Times New Roman"/>
        </w:rPr>
        <w:t>time constraints</w:t>
      </w:r>
      <w:r w:rsidR="003531B1" w:rsidRPr="00C728B7">
        <w:rPr>
          <w:rFonts w:asciiTheme="majorHAnsi" w:hAnsiTheme="majorHAnsi" w:cs="Times New Roman"/>
        </w:rPr>
        <w:t xml:space="preserve"> and availability</w:t>
      </w:r>
      <w:r w:rsidRPr="00C728B7">
        <w:rPr>
          <w:rFonts w:asciiTheme="majorHAnsi" w:hAnsiTheme="majorHAnsi" w:cs="Times New Roman"/>
        </w:rPr>
        <w:t xml:space="preserve">, some of the surveys were conducted on the day of the exhibition visit </w:t>
      </w:r>
      <w:r w:rsidR="002E62E9" w:rsidRPr="00C728B7">
        <w:rPr>
          <w:rFonts w:asciiTheme="majorHAnsi" w:hAnsiTheme="majorHAnsi" w:cs="Times New Roman"/>
        </w:rPr>
        <w:t xml:space="preserve">immediately </w:t>
      </w:r>
      <w:r w:rsidRPr="00C728B7">
        <w:rPr>
          <w:rFonts w:asciiTheme="majorHAnsi" w:hAnsiTheme="majorHAnsi" w:cs="Times New Roman"/>
        </w:rPr>
        <w:t xml:space="preserve">before engagement with the exhibition. </w:t>
      </w:r>
      <w:r w:rsidR="005B220F" w:rsidRPr="00C728B7">
        <w:rPr>
          <w:rFonts w:asciiTheme="majorHAnsi" w:hAnsiTheme="majorHAnsi" w:cs="Times New Roman"/>
        </w:rPr>
        <w:t xml:space="preserve">Post-visit </w:t>
      </w:r>
      <w:r w:rsidR="003531B1" w:rsidRPr="00C728B7">
        <w:rPr>
          <w:rFonts w:asciiTheme="majorHAnsi" w:hAnsiTheme="majorHAnsi" w:cs="Times New Roman"/>
        </w:rPr>
        <w:t xml:space="preserve">surveys were conducted with the students </w:t>
      </w:r>
      <w:r w:rsidR="005B220F" w:rsidRPr="00C728B7">
        <w:rPr>
          <w:rFonts w:asciiTheme="majorHAnsi" w:hAnsiTheme="majorHAnsi" w:cs="Times New Roman"/>
        </w:rPr>
        <w:t xml:space="preserve">during two follow-up school visits, </w:t>
      </w:r>
      <w:r w:rsidR="003531B1" w:rsidRPr="00C728B7">
        <w:rPr>
          <w:rFonts w:asciiTheme="majorHAnsi" w:hAnsiTheme="majorHAnsi" w:cs="Times New Roman"/>
        </w:rPr>
        <w:t>a</w:t>
      </w:r>
      <w:r w:rsidR="00C64FF0" w:rsidRPr="00C728B7">
        <w:rPr>
          <w:rFonts w:asciiTheme="majorHAnsi" w:hAnsiTheme="majorHAnsi" w:cs="Times New Roman"/>
        </w:rPr>
        <w:t>pproximately two weeks later (T2) and three months a</w:t>
      </w:r>
      <w:r w:rsidR="003531B1" w:rsidRPr="00C728B7">
        <w:rPr>
          <w:rFonts w:asciiTheme="majorHAnsi" w:hAnsiTheme="majorHAnsi" w:cs="Times New Roman"/>
        </w:rPr>
        <w:t>fter the exhibition visit (T3)</w:t>
      </w:r>
      <w:r w:rsidR="005B220F" w:rsidRPr="00C728B7">
        <w:rPr>
          <w:rFonts w:asciiTheme="majorHAnsi" w:hAnsiTheme="majorHAnsi" w:cs="Times New Roman"/>
        </w:rPr>
        <w:t>,</w:t>
      </w:r>
      <w:r w:rsidR="003531B1" w:rsidRPr="00C728B7">
        <w:rPr>
          <w:rFonts w:asciiTheme="majorHAnsi" w:hAnsiTheme="majorHAnsi" w:cs="Times New Roman"/>
        </w:rPr>
        <w:t xml:space="preserve"> </w:t>
      </w:r>
      <w:r w:rsidR="00C64FF0" w:rsidRPr="00C728B7">
        <w:rPr>
          <w:rFonts w:asciiTheme="majorHAnsi" w:hAnsiTheme="majorHAnsi" w:cs="Times New Roman"/>
        </w:rPr>
        <w:t xml:space="preserve">to measure </w:t>
      </w:r>
      <w:r w:rsidR="000F0773" w:rsidRPr="00C728B7">
        <w:rPr>
          <w:rFonts w:asciiTheme="majorHAnsi" w:hAnsiTheme="majorHAnsi" w:cs="Times New Roman"/>
        </w:rPr>
        <w:t xml:space="preserve">both </w:t>
      </w:r>
      <w:r w:rsidR="00C64FF0" w:rsidRPr="00C728B7">
        <w:rPr>
          <w:rFonts w:asciiTheme="majorHAnsi" w:hAnsiTheme="majorHAnsi" w:cs="Times New Roman"/>
        </w:rPr>
        <w:t>short-</w:t>
      </w:r>
      <w:r w:rsidR="000F0773" w:rsidRPr="00C728B7">
        <w:rPr>
          <w:rFonts w:asciiTheme="majorHAnsi" w:hAnsiTheme="majorHAnsi" w:cs="Times New Roman"/>
        </w:rPr>
        <w:t xml:space="preserve"> and</w:t>
      </w:r>
      <w:r w:rsidR="00C64FF0" w:rsidRPr="00C728B7">
        <w:rPr>
          <w:rFonts w:asciiTheme="majorHAnsi" w:hAnsiTheme="majorHAnsi" w:cs="Times New Roman"/>
        </w:rPr>
        <w:t xml:space="preserve"> long-term changes. </w:t>
      </w:r>
    </w:p>
    <w:p w14:paraId="7171DB5D" w14:textId="77777777" w:rsidR="005E3AAB" w:rsidRPr="00C728B7" w:rsidRDefault="005E3AAB" w:rsidP="00E54DA2">
      <w:pPr>
        <w:pStyle w:val="Heading2"/>
        <w:spacing w:line="360" w:lineRule="auto"/>
        <w:rPr>
          <w:rFonts w:cs="Times New Roman"/>
        </w:rPr>
      </w:pPr>
      <w:bookmarkStart w:id="35" w:name="_Toc316300461"/>
      <w:r w:rsidRPr="00C728B7">
        <w:rPr>
          <w:rFonts w:cs="Times New Roman"/>
        </w:rPr>
        <w:t>2.5 Data analysis</w:t>
      </w:r>
      <w:bookmarkEnd w:id="35"/>
    </w:p>
    <w:p w14:paraId="37F97A1E" w14:textId="77777777" w:rsidR="00386400" w:rsidRPr="00C728B7" w:rsidRDefault="00205BC6" w:rsidP="00935255">
      <w:pPr>
        <w:pStyle w:val="Heading3"/>
        <w:spacing w:line="360" w:lineRule="auto"/>
        <w:rPr>
          <w:rFonts w:cs="Times New Roman"/>
        </w:rPr>
      </w:pPr>
      <w:bookmarkStart w:id="36" w:name="_Toc316300462"/>
      <w:r w:rsidRPr="00C728B7">
        <w:rPr>
          <w:rFonts w:cs="Times New Roman"/>
        </w:rPr>
        <w:t>2.5.1 Qualitative analysis</w:t>
      </w:r>
      <w:bookmarkEnd w:id="36"/>
    </w:p>
    <w:p w14:paraId="78CEAA23" w14:textId="77777777" w:rsidR="00386400" w:rsidRPr="00C728B7" w:rsidRDefault="00425103" w:rsidP="00E54DA2">
      <w:pPr>
        <w:spacing w:line="360" w:lineRule="auto"/>
        <w:rPr>
          <w:rFonts w:asciiTheme="majorHAnsi" w:hAnsiTheme="majorHAnsi" w:cs="Times New Roman"/>
        </w:rPr>
      </w:pPr>
      <w:r w:rsidRPr="00C728B7">
        <w:rPr>
          <w:rFonts w:asciiTheme="majorHAnsi" w:hAnsiTheme="majorHAnsi" w:cs="Times New Roman"/>
        </w:rPr>
        <w:t>All qualitat</w:t>
      </w:r>
      <w:r w:rsidR="00E615B8" w:rsidRPr="00C728B7">
        <w:rPr>
          <w:rFonts w:asciiTheme="majorHAnsi" w:hAnsiTheme="majorHAnsi" w:cs="Times New Roman"/>
        </w:rPr>
        <w:t>ive data were collected by four</w:t>
      </w:r>
      <w:r w:rsidRPr="00C728B7">
        <w:rPr>
          <w:rFonts w:asciiTheme="majorHAnsi" w:hAnsiTheme="majorHAnsi" w:cs="Times New Roman"/>
        </w:rPr>
        <w:t xml:space="preserve"> researcher</w:t>
      </w:r>
      <w:r w:rsidR="00E615B8" w:rsidRPr="00C728B7">
        <w:rPr>
          <w:rFonts w:asciiTheme="majorHAnsi" w:hAnsiTheme="majorHAnsi" w:cs="Times New Roman"/>
        </w:rPr>
        <w:t>s on the project: the research fellow and three</w:t>
      </w:r>
      <w:r w:rsidRPr="00C728B7">
        <w:rPr>
          <w:rFonts w:asciiTheme="majorHAnsi" w:hAnsiTheme="majorHAnsi" w:cs="Times New Roman"/>
        </w:rPr>
        <w:t xml:space="preserve"> research assistants. </w:t>
      </w:r>
      <w:r w:rsidR="00386400" w:rsidRPr="00C728B7">
        <w:rPr>
          <w:rFonts w:asciiTheme="majorHAnsi" w:hAnsiTheme="majorHAnsi" w:cs="Times New Roman"/>
        </w:rPr>
        <w:t>All focus group and interviews were audio-recorded and transcribed verbatim by either one of the researchers or an external transcription service. The video diaries were audio-recorded by the students and transcribed verbatim by one of the researchers on the project. Descriptions of what the student was recording as well as noticeable speech markers such as changes in intonation, stress/emphasis and pitch were also documented. These speech markers often accompanied expressions of emotions such as anger, sadness, happiness and surprise.</w:t>
      </w:r>
    </w:p>
    <w:p w14:paraId="2B61E75E" w14:textId="77777777" w:rsidR="00532F87" w:rsidRPr="00C728B7" w:rsidRDefault="00425103" w:rsidP="00E54DA2">
      <w:pPr>
        <w:spacing w:line="360" w:lineRule="auto"/>
        <w:rPr>
          <w:rFonts w:asciiTheme="majorHAnsi" w:hAnsiTheme="majorHAnsi" w:cs="Times New Roman"/>
        </w:rPr>
      </w:pPr>
      <w:r w:rsidRPr="00C728B7">
        <w:rPr>
          <w:rFonts w:asciiTheme="majorHAnsi" w:hAnsiTheme="majorHAnsi" w:cs="Times New Roman"/>
        </w:rPr>
        <w:lastRenderedPageBreak/>
        <w:tab/>
      </w:r>
      <w:r w:rsidR="00201A59" w:rsidRPr="00C728B7">
        <w:rPr>
          <w:rFonts w:asciiTheme="majorHAnsi" w:hAnsiTheme="majorHAnsi" w:cs="Times New Roman"/>
        </w:rPr>
        <w:t>A grounded theory approach was used to analyse the focus groups, narrative interviews and video diaries</w:t>
      </w:r>
      <w:r w:rsidR="000E5395" w:rsidRPr="00C728B7">
        <w:rPr>
          <w:rFonts w:asciiTheme="majorHAnsi" w:hAnsiTheme="majorHAnsi" w:cs="Times New Roman"/>
        </w:rPr>
        <w:t xml:space="preserve"> </w:t>
      </w:r>
      <w:r w:rsidR="000E5395" w:rsidRPr="00C728B7">
        <w:rPr>
          <w:rFonts w:asciiTheme="majorHAnsi" w:hAnsiTheme="majorHAnsi" w:cs="Times New Roman"/>
        </w:rPr>
        <w:fldChar w:fldCharType="begin"/>
      </w:r>
      <w:r w:rsidR="00602A1A" w:rsidRPr="00C728B7">
        <w:rPr>
          <w:rFonts w:asciiTheme="majorHAnsi" w:hAnsiTheme="majorHAnsi" w:cs="Times New Roman"/>
        </w:rPr>
        <w:instrText xml:space="preserve"> ADDIN EN.CITE &lt;EndNote&gt;&lt;Cite&gt;&lt;Author&gt;Charmaz&lt;/Author&gt;&lt;Year&gt;2014&lt;/Year&gt;&lt;RecNum&gt;14127&lt;/RecNum&gt;&lt;DisplayText&gt;(Charmaz, 1996, 2014)&lt;/DisplayText&gt;&lt;record&gt;&lt;rec-number&gt;14127&lt;/rec-number&gt;&lt;foreign-keys&gt;&lt;key app="EN" db-id="a9av0sw0tez55hevrr15rfstwxvwx9dra0sz" timestamp="1447886177"&gt;14127&lt;/key&gt;&lt;/foreign-keys&gt;&lt;ref-type name="Book"&gt;6&lt;/ref-type&gt;&lt;contributors&gt;&lt;authors&gt;&lt;author&gt;Charmaz, K.&lt;/author&gt;&lt;/authors&gt;&lt;/contributors&gt;&lt;titles&gt;&lt;title&gt;Constructing grounded theory&lt;/title&gt;&lt;/titles&gt;&lt;edition&gt;2nd&lt;/edition&gt;&lt;dates&gt;&lt;year&gt;2014&lt;/year&gt;&lt;/dates&gt;&lt;pub-location&gt;London&lt;/pub-location&gt;&lt;publisher&gt;Sage&lt;/publisher&gt;&lt;urls&gt;&lt;/urls&gt;&lt;/record&gt;&lt;/Cite&gt;&lt;Cite&gt;&lt;Author&gt;Charmaz&lt;/Author&gt;&lt;Year&gt;1996&lt;/Year&gt;&lt;RecNum&gt;14157&lt;/RecNum&gt;&lt;record&gt;&lt;rec-number&gt;14157&lt;/rec-number&gt;&lt;foreign-keys&gt;&lt;key app="EN" db-id="a9av0sw0tez55hevrr15rfstwxvwx9dra0sz" timestamp="1449789104"&gt;14157&lt;/key&gt;&lt;/foreign-keys&gt;&lt;ref-type name="Book Section"&gt;5&lt;/ref-type&gt;&lt;contributors&gt;&lt;authors&gt;&lt;author&gt;Charmaz, K.&lt;/author&gt;&lt;/authors&gt;&lt;secondary-authors&gt;&lt;author&gt;Smith, J. A.&lt;/author&gt;&lt;author&gt;Harré, R.&lt;/author&gt;&lt;author&gt;Van Langenhove, L.&lt;/author&gt;&lt;/secondary-authors&gt;&lt;/contributors&gt;&lt;titles&gt;&lt;title&gt;Grounded theory&lt;/title&gt;&lt;secondary-title&gt;Rethinking methods in psychology&lt;/secondary-title&gt;&lt;/titles&gt;&lt;pages&gt;27-49&lt;/pages&gt;&lt;dates&gt;&lt;year&gt;1996&lt;/year&gt;&lt;/dates&gt;&lt;pub-location&gt;London&lt;/pub-location&gt;&lt;publisher&gt;Sage&lt;/publisher&gt;&lt;urls&gt;&lt;/urls&gt;&lt;/record&gt;&lt;/Cite&gt;&lt;/EndNote&gt;</w:instrText>
      </w:r>
      <w:r w:rsidR="000E5395" w:rsidRPr="00C728B7">
        <w:rPr>
          <w:rFonts w:asciiTheme="majorHAnsi" w:hAnsiTheme="majorHAnsi" w:cs="Times New Roman"/>
        </w:rPr>
        <w:fldChar w:fldCharType="separate"/>
      </w:r>
      <w:r w:rsidR="00602A1A" w:rsidRPr="00C728B7">
        <w:rPr>
          <w:rFonts w:asciiTheme="majorHAnsi" w:hAnsiTheme="majorHAnsi" w:cs="Times New Roman"/>
          <w:noProof/>
        </w:rPr>
        <w:t>(Charmaz, 1996, 2014)</w:t>
      </w:r>
      <w:r w:rsidR="000E5395" w:rsidRPr="00C728B7">
        <w:rPr>
          <w:rFonts w:asciiTheme="majorHAnsi" w:hAnsiTheme="majorHAnsi" w:cs="Times New Roman"/>
        </w:rPr>
        <w:fldChar w:fldCharType="end"/>
      </w:r>
      <w:r w:rsidR="00201A59" w:rsidRPr="00C728B7">
        <w:rPr>
          <w:rFonts w:asciiTheme="majorHAnsi" w:hAnsiTheme="majorHAnsi" w:cs="Times New Roman"/>
        </w:rPr>
        <w:t xml:space="preserve">. </w:t>
      </w:r>
      <w:r w:rsidRPr="00C728B7">
        <w:rPr>
          <w:rFonts w:asciiTheme="majorHAnsi" w:hAnsiTheme="majorHAnsi" w:cs="Times New Roman"/>
        </w:rPr>
        <w:t>Upon receiving the transcripts, the project manager quality checked each transcript against the audio recording to further immerse herself in the data and to correct any transcription errors. A second reading of the transcription involved line-by-line coding using an initial coding framework that was based on the research questions and themes from the focus group schedule. These themes were informed by the topics covered in the different sections of the exhibition</w:t>
      </w:r>
      <w:r w:rsidR="00201A59" w:rsidRPr="00C728B7">
        <w:rPr>
          <w:rFonts w:asciiTheme="majorHAnsi" w:hAnsiTheme="majorHAnsi" w:cs="Times New Roman"/>
        </w:rPr>
        <w:t xml:space="preserve"> about identity, belonging, racism, anti-racism and cultural diversity</w:t>
      </w:r>
      <w:r w:rsidRPr="00C728B7">
        <w:rPr>
          <w:rFonts w:asciiTheme="majorHAnsi" w:hAnsiTheme="majorHAnsi" w:cs="Times New Roman"/>
        </w:rPr>
        <w:t>.</w:t>
      </w:r>
      <w:r w:rsidR="00201A59" w:rsidRPr="00C728B7">
        <w:rPr>
          <w:rFonts w:asciiTheme="majorHAnsi" w:hAnsiTheme="majorHAnsi" w:cs="Times New Roman"/>
        </w:rPr>
        <w:t xml:space="preserve"> Nvivo 10 was used in order to manage the large project dataset that included data gathered from multiple methods. In the process of coding the data, new </w:t>
      </w:r>
      <w:r w:rsidR="003E1F35" w:rsidRPr="00C728B7">
        <w:rPr>
          <w:rFonts w:asciiTheme="majorHAnsi" w:hAnsiTheme="majorHAnsi" w:cs="Times New Roman"/>
        </w:rPr>
        <w:t xml:space="preserve">major </w:t>
      </w:r>
      <w:r w:rsidR="00201A59" w:rsidRPr="00C728B7">
        <w:rPr>
          <w:rFonts w:asciiTheme="majorHAnsi" w:hAnsiTheme="majorHAnsi" w:cs="Times New Roman"/>
        </w:rPr>
        <w:t>themes</w:t>
      </w:r>
      <w:r w:rsidR="003E1F35" w:rsidRPr="00C728B7">
        <w:rPr>
          <w:rFonts w:asciiTheme="majorHAnsi" w:hAnsiTheme="majorHAnsi" w:cs="Times New Roman"/>
        </w:rPr>
        <w:t xml:space="preserve"> and sub-themes</w:t>
      </w:r>
      <w:r w:rsidR="00201A59" w:rsidRPr="00C728B7">
        <w:rPr>
          <w:rFonts w:asciiTheme="majorHAnsi" w:hAnsiTheme="majorHAnsi" w:cs="Times New Roman"/>
        </w:rPr>
        <w:t xml:space="preserve"> emerged through an inductive analysis of the data. Some of the </w:t>
      </w:r>
      <w:r w:rsidR="00201A59" w:rsidRPr="00C728B7">
        <w:rPr>
          <w:rFonts w:asciiTheme="majorHAnsi" w:hAnsiTheme="majorHAnsi" w:cs="Times New Roman"/>
          <w:i/>
        </w:rPr>
        <w:t>a priori</w:t>
      </w:r>
      <w:r w:rsidR="00201A59" w:rsidRPr="00C728B7">
        <w:rPr>
          <w:rFonts w:asciiTheme="majorHAnsi" w:hAnsiTheme="majorHAnsi" w:cs="Times New Roman"/>
        </w:rPr>
        <w:t xml:space="preserve"> themes that were initially used as a starting point were revised or omitted.  </w:t>
      </w:r>
    </w:p>
    <w:p w14:paraId="65F5D54A" w14:textId="77777777" w:rsidR="00084284" w:rsidRPr="00C728B7" w:rsidRDefault="003E1F35" w:rsidP="00E54DA2">
      <w:pPr>
        <w:spacing w:line="360" w:lineRule="auto"/>
        <w:ind w:firstLine="720"/>
        <w:rPr>
          <w:rFonts w:asciiTheme="majorHAnsi" w:hAnsiTheme="majorHAnsi" w:cs="Times New Roman"/>
        </w:rPr>
      </w:pPr>
      <w:r w:rsidRPr="00C728B7">
        <w:rPr>
          <w:rFonts w:asciiTheme="majorHAnsi" w:hAnsiTheme="majorHAnsi" w:cs="Times New Roman"/>
        </w:rPr>
        <w:t xml:space="preserve">After the initial coding process, summative memos were written for each focus group, narrative interview and video diary </w:t>
      </w:r>
      <w:r w:rsidR="00532F87" w:rsidRPr="00C728B7">
        <w:rPr>
          <w:rFonts w:asciiTheme="majorHAnsi" w:hAnsiTheme="majorHAnsi" w:cs="Times New Roman"/>
        </w:rPr>
        <w:t>describing the key points raised</w:t>
      </w:r>
      <w:r w:rsidRPr="00C728B7">
        <w:rPr>
          <w:rFonts w:asciiTheme="majorHAnsi" w:hAnsiTheme="majorHAnsi" w:cs="Times New Roman"/>
        </w:rPr>
        <w:t xml:space="preserve"> by the </w:t>
      </w:r>
      <w:r w:rsidR="009905E6" w:rsidRPr="00C728B7">
        <w:rPr>
          <w:rFonts w:asciiTheme="majorHAnsi" w:hAnsiTheme="majorHAnsi" w:cs="Times New Roman"/>
        </w:rPr>
        <w:t>participant</w:t>
      </w:r>
      <w:r w:rsidRPr="00C728B7">
        <w:rPr>
          <w:rFonts w:asciiTheme="majorHAnsi" w:hAnsiTheme="majorHAnsi" w:cs="Times New Roman"/>
        </w:rPr>
        <w:t>s. Notes were also made</w:t>
      </w:r>
      <w:r w:rsidR="00532F87" w:rsidRPr="00C728B7">
        <w:rPr>
          <w:rFonts w:asciiTheme="majorHAnsi" w:hAnsiTheme="majorHAnsi" w:cs="Times New Roman"/>
        </w:rPr>
        <w:t xml:space="preserve"> to begin comparative analysis for each student across the two time points and between students at different schools.</w:t>
      </w:r>
      <w:r w:rsidRPr="00C728B7">
        <w:rPr>
          <w:rFonts w:asciiTheme="majorHAnsi" w:hAnsiTheme="majorHAnsi" w:cs="Times New Roman"/>
        </w:rPr>
        <w:t xml:space="preserve"> A third reading of the data was conducted in order to fine-tune the coding framework and to develop a more in-depth understanding of the themes. </w:t>
      </w:r>
    </w:p>
    <w:p w14:paraId="2304776A" w14:textId="77777777" w:rsidR="005E7C72" w:rsidRPr="00C728B7" w:rsidRDefault="008A2AFB" w:rsidP="00E54DA2">
      <w:pPr>
        <w:spacing w:line="360" w:lineRule="auto"/>
        <w:ind w:firstLine="720"/>
        <w:rPr>
          <w:rFonts w:asciiTheme="majorHAnsi" w:hAnsiTheme="majorHAnsi" w:cs="Times New Roman"/>
        </w:rPr>
      </w:pPr>
      <w:r w:rsidRPr="00C728B7">
        <w:rPr>
          <w:rFonts w:asciiTheme="majorHAnsi" w:hAnsiTheme="majorHAnsi" w:cs="Times New Roman"/>
        </w:rPr>
        <w:t>Q</w:t>
      </w:r>
      <w:r w:rsidR="003E1F35" w:rsidRPr="00C728B7">
        <w:rPr>
          <w:rFonts w:asciiTheme="majorHAnsi" w:hAnsiTheme="majorHAnsi" w:cs="Times New Roman"/>
        </w:rPr>
        <w:t>ueries were run in Nvivo in order to assist with comparing and contrasting themes across schools and individuals (e.g.</w:t>
      </w:r>
      <w:r w:rsidR="00342722" w:rsidRPr="00C728B7">
        <w:rPr>
          <w:rFonts w:asciiTheme="majorHAnsi" w:hAnsiTheme="majorHAnsi" w:cs="Times New Roman"/>
        </w:rPr>
        <w:t>,</w:t>
      </w:r>
      <w:r w:rsidR="003E1F35" w:rsidRPr="00C728B7">
        <w:rPr>
          <w:rFonts w:asciiTheme="majorHAnsi" w:hAnsiTheme="majorHAnsi" w:cs="Times New Roman"/>
        </w:rPr>
        <w:t xml:space="preserve"> students, teachers) and by various</w:t>
      </w:r>
      <w:r w:rsidR="00C44A5E" w:rsidRPr="00C728B7">
        <w:rPr>
          <w:rFonts w:asciiTheme="majorHAnsi" w:hAnsiTheme="majorHAnsi" w:cs="Times New Roman"/>
        </w:rPr>
        <w:t xml:space="preserve"> attributes (e.g.</w:t>
      </w:r>
      <w:r w:rsidR="00342722" w:rsidRPr="00C728B7">
        <w:rPr>
          <w:rFonts w:asciiTheme="majorHAnsi" w:hAnsiTheme="majorHAnsi" w:cs="Times New Roman"/>
        </w:rPr>
        <w:t>,</w:t>
      </w:r>
      <w:r w:rsidR="00C44A5E" w:rsidRPr="00C728B7">
        <w:rPr>
          <w:rFonts w:asciiTheme="majorHAnsi" w:hAnsiTheme="majorHAnsi" w:cs="Times New Roman"/>
        </w:rPr>
        <w:t xml:space="preserve"> gender, age). This helped to locate </w:t>
      </w:r>
      <w:r w:rsidR="00B90E08" w:rsidRPr="00C728B7">
        <w:rPr>
          <w:rFonts w:asciiTheme="majorHAnsi" w:hAnsiTheme="majorHAnsi" w:cs="Times New Roman"/>
        </w:rPr>
        <w:t xml:space="preserve">particular </w:t>
      </w:r>
      <w:r w:rsidR="00C44A5E" w:rsidRPr="00C728B7">
        <w:rPr>
          <w:rFonts w:asciiTheme="majorHAnsi" w:hAnsiTheme="majorHAnsi" w:cs="Times New Roman"/>
        </w:rPr>
        <w:t xml:space="preserve">data in one document. For example, if we wanted to know if the ways students talked about racism differed across schools, we could run a query based on those conditions that </w:t>
      </w:r>
      <w:r w:rsidR="00B90E08" w:rsidRPr="00C728B7">
        <w:rPr>
          <w:rFonts w:asciiTheme="majorHAnsi" w:hAnsiTheme="majorHAnsi" w:cs="Times New Roman"/>
        </w:rPr>
        <w:t xml:space="preserve">only </w:t>
      </w:r>
      <w:r w:rsidR="00C44A5E" w:rsidRPr="00C728B7">
        <w:rPr>
          <w:rFonts w:asciiTheme="majorHAnsi" w:hAnsiTheme="majorHAnsi" w:cs="Times New Roman"/>
        </w:rPr>
        <w:t xml:space="preserve">included data from specific sub-themes. The queries also assisted with </w:t>
      </w:r>
      <w:r w:rsidR="006C7B48" w:rsidRPr="00C728B7">
        <w:rPr>
          <w:rFonts w:asciiTheme="majorHAnsi" w:hAnsiTheme="majorHAnsi" w:cs="Times New Roman"/>
        </w:rPr>
        <w:t>comparing and contrasting</w:t>
      </w:r>
      <w:r w:rsidR="00B06862" w:rsidRPr="00C728B7">
        <w:rPr>
          <w:rFonts w:asciiTheme="majorHAnsi" w:hAnsiTheme="majorHAnsi" w:cs="Times New Roman"/>
        </w:rPr>
        <w:t xml:space="preserve"> </w:t>
      </w:r>
      <w:r w:rsidR="00532F87" w:rsidRPr="00C728B7">
        <w:rPr>
          <w:rFonts w:asciiTheme="majorHAnsi" w:hAnsiTheme="majorHAnsi" w:cs="Times New Roman"/>
        </w:rPr>
        <w:t xml:space="preserve">students’ and teachers’ responses across themes at each time point and across </w:t>
      </w:r>
      <w:r w:rsidR="00B06862" w:rsidRPr="00C728B7">
        <w:rPr>
          <w:rFonts w:asciiTheme="majorHAnsi" w:hAnsiTheme="majorHAnsi" w:cs="Times New Roman"/>
        </w:rPr>
        <w:t xml:space="preserve">the two post-visit </w:t>
      </w:r>
      <w:r w:rsidR="00532F87" w:rsidRPr="00C728B7">
        <w:rPr>
          <w:rFonts w:asciiTheme="majorHAnsi" w:hAnsiTheme="majorHAnsi" w:cs="Times New Roman"/>
        </w:rPr>
        <w:t>time points.</w:t>
      </w:r>
      <w:r w:rsidR="00C44A5E" w:rsidRPr="00C728B7">
        <w:rPr>
          <w:rFonts w:asciiTheme="majorHAnsi" w:hAnsiTheme="majorHAnsi" w:cs="Times New Roman"/>
        </w:rPr>
        <w:t xml:space="preserve"> For example, one of the focus group questions asked if the students felt they did anything</w:t>
      </w:r>
      <w:r w:rsidR="00432B84" w:rsidRPr="00C728B7">
        <w:rPr>
          <w:rFonts w:asciiTheme="majorHAnsi" w:hAnsiTheme="majorHAnsi" w:cs="Times New Roman"/>
        </w:rPr>
        <w:t>,</w:t>
      </w:r>
      <w:r w:rsidR="00C44A5E" w:rsidRPr="00C728B7">
        <w:rPr>
          <w:rFonts w:asciiTheme="majorHAnsi" w:hAnsiTheme="majorHAnsi" w:cs="Times New Roman"/>
        </w:rPr>
        <w:t xml:space="preserve"> or thought</w:t>
      </w:r>
      <w:r w:rsidR="00432B84" w:rsidRPr="00C728B7">
        <w:rPr>
          <w:rFonts w:asciiTheme="majorHAnsi" w:hAnsiTheme="majorHAnsi" w:cs="Times New Roman"/>
        </w:rPr>
        <w:t>,</w:t>
      </w:r>
      <w:r w:rsidR="00C44A5E" w:rsidRPr="00C728B7">
        <w:rPr>
          <w:rFonts w:asciiTheme="majorHAnsi" w:hAnsiTheme="majorHAnsi" w:cs="Times New Roman"/>
        </w:rPr>
        <w:t xml:space="preserve"> differently after attending the exhibition. In order to assemble the data in one document, we could run a query </w:t>
      </w:r>
      <w:r w:rsidR="00200A27" w:rsidRPr="00C728B7">
        <w:rPr>
          <w:rFonts w:asciiTheme="majorHAnsi" w:hAnsiTheme="majorHAnsi" w:cs="Times New Roman"/>
        </w:rPr>
        <w:t>focused on</w:t>
      </w:r>
      <w:r w:rsidR="00C44A5E" w:rsidRPr="00C728B7">
        <w:rPr>
          <w:rFonts w:asciiTheme="majorHAnsi" w:hAnsiTheme="majorHAnsi" w:cs="Times New Roman"/>
        </w:rPr>
        <w:t xml:space="preserve"> impact sub-themes (e.g., challenging assumptions, change in behaviour, heightened awareness) for each school across the two time points.</w:t>
      </w:r>
      <w:r w:rsidR="00B90E08" w:rsidRPr="00C728B7">
        <w:rPr>
          <w:rFonts w:asciiTheme="majorHAnsi" w:hAnsiTheme="majorHAnsi" w:cs="Times New Roman"/>
        </w:rPr>
        <w:t xml:space="preserve"> Since Nvivo is primarily an organisational tool rather than an analytical tool, this process helped to compile the data in one place so that it could be analysed in a more manageable way.</w:t>
      </w:r>
    </w:p>
    <w:p w14:paraId="7D65D6D3" w14:textId="77777777" w:rsidR="005E7C72" w:rsidRPr="00C728B7" w:rsidRDefault="00205BC6" w:rsidP="00E54DA2">
      <w:pPr>
        <w:pStyle w:val="Heading3"/>
        <w:spacing w:after="120" w:line="360" w:lineRule="auto"/>
        <w:rPr>
          <w:rFonts w:cs="Times New Roman"/>
        </w:rPr>
      </w:pPr>
      <w:bookmarkStart w:id="37" w:name="_Toc316300463"/>
      <w:r w:rsidRPr="00C728B7">
        <w:rPr>
          <w:rFonts w:cs="Times New Roman"/>
        </w:rPr>
        <w:t>2.5.2 Survey analysis</w:t>
      </w:r>
      <w:bookmarkEnd w:id="37"/>
    </w:p>
    <w:p w14:paraId="46EF5B22" w14:textId="77777777" w:rsidR="00540369" w:rsidRDefault="007C3B4F" w:rsidP="00E54DA2">
      <w:pPr>
        <w:spacing w:line="360" w:lineRule="auto"/>
        <w:rPr>
          <w:rFonts w:asciiTheme="majorHAnsi" w:hAnsiTheme="majorHAnsi" w:cs="Times New Roman"/>
          <w:lang w:val="en-AU"/>
        </w:rPr>
      </w:pPr>
      <w:r w:rsidRPr="00C728B7">
        <w:rPr>
          <w:rFonts w:asciiTheme="majorHAnsi" w:hAnsiTheme="majorHAnsi" w:cs="Times New Roman"/>
          <w:lang w:val="en-AU"/>
        </w:rPr>
        <w:t xml:space="preserve">Bivariate analyses were conducted using paired t-tests to examine changes in key outcomes between time points. As there was no evidence of difference between pre and post measures </w:t>
      </w:r>
      <w:r w:rsidRPr="00C728B7">
        <w:rPr>
          <w:rFonts w:asciiTheme="majorHAnsi" w:hAnsiTheme="majorHAnsi" w:cs="Times New Roman"/>
          <w:lang w:val="en-AU"/>
        </w:rPr>
        <w:lastRenderedPageBreak/>
        <w:t xml:space="preserve">further multivariate analysis was not conducted. It is plausible that this </w:t>
      </w:r>
      <w:r w:rsidR="00E615B8" w:rsidRPr="00C728B7">
        <w:rPr>
          <w:rFonts w:asciiTheme="majorHAnsi" w:hAnsiTheme="majorHAnsi" w:cs="Times New Roman"/>
          <w:lang w:val="en-AU"/>
        </w:rPr>
        <w:t>‘</w:t>
      </w:r>
      <w:r w:rsidRPr="00C728B7">
        <w:rPr>
          <w:rFonts w:asciiTheme="majorHAnsi" w:hAnsiTheme="majorHAnsi" w:cs="Times New Roman"/>
          <w:lang w:val="en-AU"/>
        </w:rPr>
        <w:t>null</w:t>
      </w:r>
      <w:r w:rsidR="00E615B8" w:rsidRPr="00C728B7">
        <w:rPr>
          <w:rFonts w:asciiTheme="majorHAnsi" w:hAnsiTheme="majorHAnsi" w:cs="Times New Roman"/>
          <w:lang w:val="en-AU"/>
        </w:rPr>
        <w:t>’</w:t>
      </w:r>
      <w:r w:rsidRPr="00C728B7">
        <w:rPr>
          <w:rFonts w:asciiTheme="majorHAnsi" w:hAnsiTheme="majorHAnsi" w:cs="Times New Roman"/>
          <w:lang w:val="en-AU"/>
        </w:rPr>
        <w:t xml:space="preserve"> finding is due to the small sample size limiting statistical power to detect meaningful differences. However, it is not possible to rule out that there were no differences in outcomes across time points in the study population.</w:t>
      </w:r>
    </w:p>
    <w:p w14:paraId="6563A056" w14:textId="4DC08832" w:rsidR="00540369" w:rsidRPr="00C728B7" w:rsidRDefault="00540369" w:rsidP="00E54DA2">
      <w:pPr>
        <w:pStyle w:val="Heading1"/>
        <w:spacing w:line="360" w:lineRule="auto"/>
        <w:rPr>
          <w:rFonts w:cs="Times New Roman"/>
        </w:rPr>
      </w:pPr>
      <w:bookmarkStart w:id="38" w:name="_Toc316300464"/>
      <w:r w:rsidRPr="00C728B7">
        <w:rPr>
          <w:rFonts w:cs="Times New Roman"/>
        </w:rPr>
        <w:t>3. Summary of Research Themes</w:t>
      </w:r>
      <w:bookmarkEnd w:id="38"/>
    </w:p>
    <w:p w14:paraId="3A0AEF37" w14:textId="3B4F52F1" w:rsidR="00540369" w:rsidRPr="00C728B7" w:rsidRDefault="00540369" w:rsidP="00E54DA2">
      <w:pPr>
        <w:spacing w:line="360" w:lineRule="auto"/>
        <w:rPr>
          <w:rFonts w:asciiTheme="majorHAnsi" w:hAnsiTheme="majorHAnsi" w:cs="Times New Roman"/>
        </w:rPr>
      </w:pPr>
      <w:r w:rsidRPr="00C728B7">
        <w:rPr>
          <w:rFonts w:asciiTheme="majorHAnsi" w:hAnsiTheme="majorHAnsi" w:cs="Times New Roman"/>
        </w:rPr>
        <w:t xml:space="preserve">The following sections are organised by the over-arching </w:t>
      </w:r>
      <w:r w:rsidR="00E95AAA" w:rsidRPr="00C728B7">
        <w:rPr>
          <w:rFonts w:asciiTheme="majorHAnsi" w:hAnsiTheme="majorHAnsi" w:cs="Times New Roman"/>
        </w:rPr>
        <w:t xml:space="preserve">research </w:t>
      </w:r>
      <w:r w:rsidRPr="00C728B7">
        <w:rPr>
          <w:rFonts w:asciiTheme="majorHAnsi" w:hAnsiTheme="majorHAnsi" w:cs="Times New Roman"/>
        </w:rPr>
        <w:t>themes from these</w:t>
      </w:r>
      <w:r w:rsidR="00E95AAA" w:rsidRPr="00C728B7">
        <w:rPr>
          <w:rFonts w:asciiTheme="majorHAnsi" w:hAnsiTheme="majorHAnsi" w:cs="Times New Roman"/>
        </w:rPr>
        <w:t xml:space="preserve"> data. For </w:t>
      </w:r>
      <w:r w:rsidR="00E95AAA" w:rsidRPr="00C728B7">
        <w:rPr>
          <w:rFonts w:asciiTheme="majorHAnsi" w:hAnsiTheme="majorHAnsi" w:cs="Times New Roman"/>
          <w:b/>
        </w:rPr>
        <w:t>Sections 4 to 10</w:t>
      </w:r>
      <w:r w:rsidRPr="00C728B7">
        <w:rPr>
          <w:rFonts w:asciiTheme="majorHAnsi" w:hAnsiTheme="majorHAnsi" w:cs="Times New Roman"/>
        </w:rPr>
        <w:t>, we have used headings that evoke experience as lived and ‘in process’ to highlight the interactive and interpersonal encounters, emotions and challenges that the students and teachers experienced during their time in the exhibition. The sections also reflect the exhibition’s core aims, which were to provide a dynamic participatory environment that encouraged reflection, challenged assumptions and compelled visitors to think about ways they could effect positive change in t</w:t>
      </w:r>
      <w:r w:rsidR="00794A67" w:rsidRPr="00C728B7">
        <w:rPr>
          <w:rFonts w:asciiTheme="majorHAnsi" w:hAnsiTheme="majorHAnsi" w:cs="Times New Roman"/>
        </w:rPr>
        <w:t xml:space="preserve">heir everyday lives.  </w:t>
      </w:r>
      <w:r w:rsidR="00794A67" w:rsidRPr="00C728B7">
        <w:rPr>
          <w:rFonts w:asciiTheme="majorHAnsi" w:hAnsiTheme="majorHAnsi" w:cs="Times New Roman"/>
          <w:b/>
        </w:rPr>
        <w:t>Section 11</w:t>
      </w:r>
      <w:r w:rsidRPr="00C728B7">
        <w:rPr>
          <w:rFonts w:asciiTheme="majorHAnsi" w:hAnsiTheme="majorHAnsi" w:cs="Times New Roman"/>
        </w:rPr>
        <w:t xml:space="preserve"> discusses the impacts of the exhibition by drawing primarily on students’ and teachers’ perceived impacts from the qualitative data. </w:t>
      </w:r>
      <w:r w:rsidR="00794A67" w:rsidRPr="00C728B7">
        <w:rPr>
          <w:rFonts w:asciiTheme="majorHAnsi" w:hAnsiTheme="majorHAnsi" w:cs="Times New Roman"/>
        </w:rPr>
        <w:t xml:space="preserve">Finally, </w:t>
      </w:r>
      <w:r w:rsidR="00794A67" w:rsidRPr="00C728B7">
        <w:rPr>
          <w:rFonts w:asciiTheme="majorHAnsi" w:hAnsiTheme="majorHAnsi" w:cs="Times New Roman"/>
          <w:b/>
        </w:rPr>
        <w:t>Section 12</w:t>
      </w:r>
      <w:r w:rsidRPr="00C728B7">
        <w:rPr>
          <w:rFonts w:asciiTheme="majorHAnsi" w:hAnsiTheme="majorHAnsi" w:cs="Times New Roman"/>
        </w:rPr>
        <w:t xml:space="preserve"> includes students’ and teachers’ perspectives about what they liked most about the exhibition in terms of the c</w:t>
      </w:r>
      <w:r w:rsidR="00794A67" w:rsidRPr="00C728B7">
        <w:rPr>
          <w:rFonts w:asciiTheme="majorHAnsi" w:hAnsiTheme="majorHAnsi" w:cs="Times New Roman"/>
        </w:rPr>
        <w:t>ontent, format and environment; as well as their</w:t>
      </w:r>
      <w:r w:rsidRPr="00C728B7">
        <w:rPr>
          <w:rFonts w:asciiTheme="majorHAnsi" w:hAnsiTheme="majorHAnsi" w:cs="Times New Roman"/>
        </w:rPr>
        <w:t xml:space="preserve"> views on what did not wo</w:t>
      </w:r>
      <w:r w:rsidR="00794A67" w:rsidRPr="00C728B7">
        <w:rPr>
          <w:rFonts w:asciiTheme="majorHAnsi" w:hAnsiTheme="majorHAnsi" w:cs="Times New Roman"/>
        </w:rPr>
        <w:t>rk as well and suggested improvement</w:t>
      </w:r>
      <w:r w:rsidRPr="00C728B7">
        <w:rPr>
          <w:rFonts w:asciiTheme="majorHAnsi" w:hAnsiTheme="majorHAnsi" w:cs="Times New Roman"/>
        </w:rPr>
        <w:t xml:space="preserve"> to the exhibit</w:t>
      </w:r>
      <w:r w:rsidR="00794A67" w:rsidRPr="00C728B7">
        <w:rPr>
          <w:rFonts w:asciiTheme="majorHAnsi" w:hAnsiTheme="majorHAnsi" w:cs="Times New Roman"/>
        </w:rPr>
        <w:t xml:space="preserve"> and educational materials</w:t>
      </w:r>
      <w:r w:rsidRPr="00C728B7">
        <w:rPr>
          <w:rFonts w:asciiTheme="majorHAnsi" w:hAnsiTheme="majorHAnsi" w:cs="Times New Roman"/>
        </w:rPr>
        <w:t xml:space="preserve">. </w:t>
      </w:r>
      <w:r w:rsidR="007E5813">
        <w:rPr>
          <w:rFonts w:asciiTheme="majorHAnsi" w:hAnsiTheme="majorHAnsi" w:cs="Times New Roman"/>
          <w:b/>
        </w:rPr>
        <w:t>Sections 4</w:t>
      </w:r>
      <w:r w:rsidR="00285FAE" w:rsidRPr="00C728B7">
        <w:rPr>
          <w:rFonts w:asciiTheme="majorHAnsi" w:hAnsiTheme="majorHAnsi" w:cs="Times New Roman"/>
          <w:b/>
        </w:rPr>
        <w:t>-11</w:t>
      </w:r>
      <w:r w:rsidR="00285FAE" w:rsidRPr="00C728B7">
        <w:rPr>
          <w:rFonts w:asciiTheme="majorHAnsi" w:hAnsiTheme="majorHAnsi" w:cs="Times New Roman"/>
        </w:rPr>
        <w:t xml:space="preserve"> also include a ‘what did we learn?’</w:t>
      </w:r>
      <w:r w:rsidR="00477709" w:rsidRPr="00C728B7">
        <w:rPr>
          <w:rFonts w:asciiTheme="majorHAnsi" w:hAnsiTheme="majorHAnsi" w:cs="Times New Roman"/>
        </w:rPr>
        <w:t xml:space="preserve"> segment</w:t>
      </w:r>
      <w:r w:rsidR="00285FAE" w:rsidRPr="00C728B7">
        <w:rPr>
          <w:rFonts w:asciiTheme="majorHAnsi" w:hAnsiTheme="majorHAnsi" w:cs="Times New Roman"/>
        </w:rPr>
        <w:t xml:space="preserve"> which </w:t>
      </w:r>
      <w:r w:rsidR="00477709" w:rsidRPr="00C728B7">
        <w:rPr>
          <w:rFonts w:asciiTheme="majorHAnsi" w:hAnsiTheme="majorHAnsi" w:cs="Times New Roman"/>
        </w:rPr>
        <w:t>provide short reflections on learnings from the data for education through museum exhibitions.</w:t>
      </w:r>
    </w:p>
    <w:p w14:paraId="07CFBCE8" w14:textId="77777777" w:rsidR="009024ED" w:rsidRPr="00C728B7" w:rsidRDefault="00540369" w:rsidP="00E54DA2">
      <w:pPr>
        <w:pStyle w:val="Heading1"/>
        <w:spacing w:line="360" w:lineRule="auto"/>
        <w:rPr>
          <w:rFonts w:cs="Times New Roman"/>
        </w:rPr>
      </w:pPr>
      <w:bookmarkStart w:id="39" w:name="_Toc316300465"/>
      <w:r w:rsidRPr="00C728B7">
        <w:rPr>
          <w:rFonts w:cs="Times New Roman"/>
        </w:rPr>
        <w:t>4.</w:t>
      </w:r>
      <w:r w:rsidR="005E3AAB" w:rsidRPr="00C728B7">
        <w:rPr>
          <w:rFonts w:cs="Times New Roman"/>
        </w:rPr>
        <w:t xml:space="preserve"> </w:t>
      </w:r>
      <w:r w:rsidRPr="00C728B7">
        <w:rPr>
          <w:rFonts w:cs="Times New Roman"/>
        </w:rPr>
        <w:t xml:space="preserve">Research Theme 1: </w:t>
      </w:r>
      <w:r w:rsidR="009024ED" w:rsidRPr="00C728B7">
        <w:rPr>
          <w:rFonts w:cs="Times New Roman"/>
        </w:rPr>
        <w:t>Anticipating IYMO</w:t>
      </w:r>
      <w:bookmarkEnd w:id="39"/>
    </w:p>
    <w:p w14:paraId="478EC614" w14:textId="77777777" w:rsidR="0006269E" w:rsidRPr="00C728B7" w:rsidRDefault="00A152F0" w:rsidP="00935255">
      <w:pPr>
        <w:pStyle w:val="Heading2"/>
        <w:spacing w:line="360" w:lineRule="auto"/>
        <w:rPr>
          <w:rFonts w:cs="Times New Roman"/>
        </w:rPr>
      </w:pPr>
      <w:bookmarkStart w:id="40" w:name="_Toc316300466"/>
      <w:r w:rsidRPr="00C728B7">
        <w:rPr>
          <w:rFonts w:cs="Times New Roman"/>
        </w:rPr>
        <w:t>4</w:t>
      </w:r>
      <w:r w:rsidR="009024ED" w:rsidRPr="00C728B7">
        <w:rPr>
          <w:rFonts w:cs="Times New Roman"/>
        </w:rPr>
        <w:t>.1 Students’ perspectives</w:t>
      </w:r>
      <w:bookmarkEnd w:id="40"/>
    </w:p>
    <w:p w14:paraId="4B51D724" w14:textId="09CB87B7" w:rsidR="0006269E" w:rsidRPr="00C728B7" w:rsidRDefault="0006269E" w:rsidP="00E54DA2">
      <w:pPr>
        <w:spacing w:line="360" w:lineRule="auto"/>
        <w:rPr>
          <w:rFonts w:asciiTheme="majorHAnsi" w:hAnsiTheme="majorHAnsi" w:cs="Times New Roman"/>
        </w:rPr>
      </w:pPr>
      <w:r w:rsidRPr="00C728B7">
        <w:rPr>
          <w:rFonts w:asciiTheme="majorHAnsi" w:hAnsiTheme="majorHAnsi" w:cs="Times New Roman"/>
        </w:rPr>
        <w:t xml:space="preserve">Students were asked why they thought their teacher decided to take them to the exhibition. Most made an explicit reference to the exhibition’s relevance to their coursework. </w:t>
      </w:r>
      <w:r w:rsidR="00F03255" w:rsidRPr="00C728B7">
        <w:rPr>
          <w:rFonts w:asciiTheme="majorHAnsi" w:hAnsiTheme="majorHAnsi" w:cs="Times New Roman"/>
        </w:rPr>
        <w:t xml:space="preserve">Students at three of the schools were doing Year 12 Sociology and the exhibition material fit well with their </w:t>
      </w:r>
      <w:r w:rsidR="00B21782">
        <w:rPr>
          <w:rFonts w:asciiTheme="majorHAnsi" w:hAnsiTheme="majorHAnsi" w:cs="Times New Roman"/>
        </w:rPr>
        <w:t>‘</w:t>
      </w:r>
      <w:r w:rsidR="00F87857" w:rsidRPr="00C728B7">
        <w:rPr>
          <w:rFonts w:asciiTheme="majorHAnsi" w:hAnsiTheme="majorHAnsi" w:cs="Times New Roman"/>
        </w:rPr>
        <w:t>Ethnicities</w:t>
      </w:r>
      <w:r w:rsidR="00B21782">
        <w:rPr>
          <w:rFonts w:asciiTheme="majorHAnsi" w:hAnsiTheme="majorHAnsi" w:cs="Times New Roman"/>
        </w:rPr>
        <w:t>’</w:t>
      </w:r>
      <w:r w:rsidR="00F03255" w:rsidRPr="00C728B7">
        <w:rPr>
          <w:rFonts w:asciiTheme="majorHAnsi" w:hAnsiTheme="majorHAnsi" w:cs="Times New Roman"/>
        </w:rPr>
        <w:t xml:space="preserve"> </w:t>
      </w:r>
      <w:r w:rsidR="00F87857" w:rsidRPr="00C728B7">
        <w:rPr>
          <w:rFonts w:asciiTheme="majorHAnsi" w:hAnsiTheme="majorHAnsi" w:cs="Times New Roman"/>
        </w:rPr>
        <w:t>unit</w:t>
      </w:r>
      <w:r w:rsidR="003531B1" w:rsidRPr="00C728B7">
        <w:rPr>
          <w:rFonts w:asciiTheme="majorHAnsi" w:hAnsiTheme="majorHAnsi" w:cs="Times New Roman"/>
        </w:rPr>
        <w:t>.</w:t>
      </w:r>
      <w:r w:rsidR="00F03255" w:rsidRPr="00C728B7">
        <w:rPr>
          <w:rFonts w:asciiTheme="majorHAnsi" w:hAnsiTheme="majorHAnsi" w:cs="Times New Roman"/>
        </w:rPr>
        <w:t xml:space="preserve"> Moreover, the students felt that the exhibition was a way to go beyond just reading about cultural diversity in the classroom.</w:t>
      </w:r>
    </w:p>
    <w:p w14:paraId="1DB74CCF" w14:textId="77777777" w:rsidR="00F03255" w:rsidRPr="00C728B7" w:rsidRDefault="00F03255" w:rsidP="00E54DA2">
      <w:pPr>
        <w:spacing w:line="360" w:lineRule="auto"/>
        <w:rPr>
          <w:rFonts w:asciiTheme="majorHAnsi" w:hAnsiTheme="majorHAnsi" w:cs="Times New Roman"/>
        </w:rPr>
      </w:pPr>
    </w:p>
    <w:p w14:paraId="1C0A54AD" w14:textId="5D73F23B" w:rsidR="00F03255" w:rsidRPr="00C728B7" w:rsidRDefault="00DB0696" w:rsidP="00E54DA2">
      <w:pPr>
        <w:spacing w:line="360" w:lineRule="auto"/>
        <w:ind w:left="720"/>
        <w:rPr>
          <w:rFonts w:asciiTheme="majorHAnsi" w:hAnsiTheme="majorHAnsi" w:cs="Times New Roman"/>
          <w:lang w:val="en-AU"/>
        </w:rPr>
      </w:pPr>
      <w:r>
        <w:rPr>
          <w:rFonts w:asciiTheme="majorHAnsi" w:hAnsiTheme="majorHAnsi" w:cs="Times New Roman"/>
          <w:lang w:val="en-AU"/>
        </w:rPr>
        <w:t>‘</w:t>
      </w:r>
      <w:r w:rsidR="00F03255" w:rsidRPr="00C728B7">
        <w:rPr>
          <w:rFonts w:asciiTheme="majorHAnsi" w:hAnsiTheme="majorHAnsi" w:cs="Times New Roman"/>
          <w:lang w:val="en-AU"/>
        </w:rPr>
        <w:t>So that it’ll help us with our studies and so that we know more about it, like not just with classroom stuff</w:t>
      </w:r>
      <w:r>
        <w:rPr>
          <w:rFonts w:asciiTheme="majorHAnsi" w:hAnsiTheme="majorHAnsi" w:cs="Times New Roman"/>
          <w:lang w:val="en-AU"/>
        </w:rPr>
        <w:t>.’</w:t>
      </w:r>
      <w:r w:rsidR="00F03255" w:rsidRPr="00C728B7">
        <w:rPr>
          <w:rFonts w:asciiTheme="majorHAnsi" w:hAnsiTheme="majorHAnsi" w:cs="Times New Roman"/>
          <w:lang w:val="en-AU"/>
        </w:rPr>
        <w:t xml:space="preserve"> (Harford</w:t>
      </w:r>
      <w:r w:rsidR="00FD23F4" w:rsidRPr="00C728B7">
        <w:rPr>
          <w:rFonts w:asciiTheme="majorHAnsi" w:hAnsiTheme="majorHAnsi" w:cs="Times New Roman"/>
          <w:lang w:val="en-AU"/>
        </w:rPr>
        <w:t xml:space="preserve"> ClassB</w:t>
      </w:r>
      <w:r>
        <w:rPr>
          <w:rFonts w:asciiTheme="majorHAnsi" w:hAnsiTheme="majorHAnsi" w:cs="Times New Roman"/>
          <w:lang w:val="en-AU"/>
        </w:rPr>
        <w:t xml:space="preserve"> T2FG)</w:t>
      </w:r>
    </w:p>
    <w:p w14:paraId="535F4285" w14:textId="77777777" w:rsidR="00FD23F4" w:rsidRPr="00C728B7" w:rsidRDefault="00FD23F4" w:rsidP="00E54DA2">
      <w:pPr>
        <w:spacing w:line="360" w:lineRule="auto"/>
        <w:ind w:left="720"/>
        <w:rPr>
          <w:rFonts w:asciiTheme="majorHAnsi" w:hAnsiTheme="majorHAnsi" w:cs="Times New Roman"/>
          <w:lang w:val="en-AU"/>
        </w:rPr>
      </w:pPr>
    </w:p>
    <w:p w14:paraId="0887C1B6" w14:textId="18EFA34E" w:rsidR="00FD23F4" w:rsidRPr="00C728B7" w:rsidRDefault="00DB0696" w:rsidP="00E54DA2">
      <w:pPr>
        <w:spacing w:line="360" w:lineRule="auto"/>
        <w:ind w:left="720"/>
        <w:rPr>
          <w:rFonts w:asciiTheme="majorHAnsi" w:hAnsiTheme="majorHAnsi" w:cs="Times New Roman"/>
          <w:lang w:val="en-AU"/>
        </w:rPr>
      </w:pPr>
      <w:r>
        <w:rPr>
          <w:rFonts w:asciiTheme="majorHAnsi" w:hAnsiTheme="majorHAnsi" w:cs="Times New Roman"/>
          <w:lang w:val="en-AU"/>
        </w:rPr>
        <w:lastRenderedPageBreak/>
        <w:t>‘</w:t>
      </w:r>
      <w:r w:rsidR="00FD23F4" w:rsidRPr="00C728B7">
        <w:rPr>
          <w:rFonts w:asciiTheme="majorHAnsi" w:hAnsiTheme="majorHAnsi" w:cs="Times New Roman"/>
          <w:lang w:val="en-AU"/>
        </w:rPr>
        <w:t>…being able to see the different identities instead of just looking at it on the computer. That’s why I think our teacher took us to Melbourne to see it, because instead of us just looking at a website of different identities, we actually physically got to see it like moving pictures and different like items and stuff and different identities</w:t>
      </w:r>
      <w:r>
        <w:rPr>
          <w:rFonts w:asciiTheme="majorHAnsi" w:hAnsiTheme="majorHAnsi" w:cs="Times New Roman"/>
          <w:lang w:val="en-AU"/>
        </w:rPr>
        <w:t>.’ (Woodlane T2FG)</w:t>
      </w:r>
    </w:p>
    <w:p w14:paraId="5B1F0AFA" w14:textId="77777777" w:rsidR="00F03255" w:rsidRPr="00C728B7" w:rsidRDefault="00F03255" w:rsidP="00E54DA2">
      <w:pPr>
        <w:spacing w:line="360" w:lineRule="auto"/>
        <w:rPr>
          <w:rFonts w:asciiTheme="majorHAnsi" w:hAnsiTheme="majorHAnsi" w:cs="Times New Roman"/>
          <w:lang w:val="en-AU"/>
        </w:rPr>
      </w:pPr>
    </w:p>
    <w:p w14:paraId="50F50AEF" w14:textId="77777777" w:rsidR="00F03255" w:rsidRPr="00C728B7" w:rsidRDefault="00F03255" w:rsidP="00E54DA2">
      <w:pPr>
        <w:spacing w:line="360" w:lineRule="auto"/>
        <w:rPr>
          <w:rFonts w:asciiTheme="majorHAnsi" w:hAnsiTheme="majorHAnsi" w:cs="Times New Roman"/>
          <w:lang w:val="en-AU"/>
        </w:rPr>
      </w:pPr>
      <w:r w:rsidRPr="00C728B7">
        <w:rPr>
          <w:rFonts w:asciiTheme="majorHAnsi" w:hAnsiTheme="majorHAnsi" w:cs="Times New Roman"/>
          <w:lang w:val="en-AU"/>
        </w:rPr>
        <w:t>Others added that it was also</w:t>
      </w:r>
      <w:r w:rsidR="00FD23F4" w:rsidRPr="00C728B7">
        <w:rPr>
          <w:rFonts w:asciiTheme="majorHAnsi" w:hAnsiTheme="majorHAnsi" w:cs="Times New Roman"/>
          <w:lang w:val="en-AU"/>
        </w:rPr>
        <w:t xml:space="preserve"> to help them understand racism, </w:t>
      </w:r>
      <w:r w:rsidRPr="00C728B7">
        <w:rPr>
          <w:rFonts w:asciiTheme="majorHAnsi" w:hAnsiTheme="majorHAnsi" w:cs="Times New Roman"/>
          <w:lang w:val="en-AU"/>
        </w:rPr>
        <w:t>challenge their assumptions and learn more about people from other cultural backgrounds</w:t>
      </w:r>
      <w:r w:rsidR="00FD23F4" w:rsidRPr="00C728B7">
        <w:rPr>
          <w:rFonts w:asciiTheme="majorHAnsi" w:hAnsiTheme="majorHAnsi" w:cs="Times New Roman"/>
          <w:lang w:val="en-AU"/>
        </w:rPr>
        <w:t xml:space="preserve">. </w:t>
      </w:r>
    </w:p>
    <w:p w14:paraId="63B1652A" w14:textId="77777777" w:rsidR="00FD23F4" w:rsidRPr="00C728B7" w:rsidRDefault="00FD23F4" w:rsidP="00E54DA2">
      <w:pPr>
        <w:spacing w:line="360" w:lineRule="auto"/>
        <w:rPr>
          <w:rFonts w:asciiTheme="majorHAnsi" w:hAnsiTheme="majorHAnsi" w:cs="Times New Roman"/>
        </w:rPr>
      </w:pPr>
    </w:p>
    <w:p w14:paraId="2782DD24" w14:textId="56BC18E3" w:rsidR="00FD23F4" w:rsidRPr="00C728B7" w:rsidRDefault="00DB0696" w:rsidP="00E54DA2">
      <w:pPr>
        <w:spacing w:line="360" w:lineRule="auto"/>
        <w:ind w:left="720"/>
        <w:rPr>
          <w:rFonts w:asciiTheme="majorHAnsi" w:hAnsiTheme="majorHAnsi" w:cs="Times New Roman"/>
          <w:lang w:val="en-AU"/>
        </w:rPr>
      </w:pPr>
      <w:r>
        <w:rPr>
          <w:rFonts w:asciiTheme="majorHAnsi" w:hAnsiTheme="majorHAnsi" w:cs="Times New Roman"/>
          <w:lang w:val="en-AU"/>
        </w:rPr>
        <w:t>‘</w:t>
      </w:r>
      <w:r w:rsidR="00FD23F4" w:rsidRPr="00C728B7">
        <w:rPr>
          <w:rFonts w:asciiTheme="majorHAnsi" w:hAnsiTheme="majorHAnsi" w:cs="Times New Roman"/>
          <w:lang w:val="en-AU"/>
        </w:rPr>
        <w:t>Cause it's really related with our studies and plus maybe it'll change our pers</w:t>
      </w:r>
      <w:r w:rsidR="00792D3E" w:rsidRPr="00C728B7">
        <w:rPr>
          <w:rFonts w:asciiTheme="majorHAnsi" w:hAnsiTheme="majorHAnsi" w:cs="Times New Roman"/>
          <w:lang w:val="en-AU"/>
        </w:rPr>
        <w:t>pective towards other people. I</w:t>
      </w:r>
      <w:r w:rsidR="00FD23F4" w:rsidRPr="00C728B7">
        <w:rPr>
          <w:rFonts w:asciiTheme="majorHAnsi" w:hAnsiTheme="majorHAnsi" w:cs="Times New Roman"/>
          <w:lang w:val="en-AU"/>
        </w:rPr>
        <w:t xml:space="preserve"> think like maybe she thinks that um racism in Australia is kind of high, so by going there it might reduce the amount of racism in Australia by changing our perspective and become more broad and see other people as equal as us.</w:t>
      </w:r>
      <w:r>
        <w:rPr>
          <w:rFonts w:asciiTheme="majorHAnsi" w:hAnsiTheme="majorHAnsi" w:cs="Times New Roman"/>
          <w:lang w:val="en-AU"/>
        </w:rPr>
        <w:t>’</w:t>
      </w:r>
      <w:r w:rsidR="00FD23F4" w:rsidRPr="00C728B7">
        <w:rPr>
          <w:rFonts w:asciiTheme="majorHAnsi" w:hAnsiTheme="majorHAnsi" w:cs="Times New Roman"/>
          <w:lang w:val="en-AU"/>
        </w:rPr>
        <w:t xml:space="preserve"> </w:t>
      </w:r>
      <w:r>
        <w:rPr>
          <w:rFonts w:asciiTheme="majorHAnsi" w:hAnsiTheme="majorHAnsi" w:cs="Times New Roman"/>
          <w:lang w:val="en-AU"/>
        </w:rPr>
        <w:t>(</w:t>
      </w:r>
      <w:r w:rsidR="00FD23F4" w:rsidRPr="00C728B7">
        <w:rPr>
          <w:rFonts w:asciiTheme="majorHAnsi" w:hAnsiTheme="majorHAnsi" w:cs="Times New Roman"/>
          <w:lang w:val="en-AU"/>
        </w:rPr>
        <w:t>Kensington Yr11T2FG)</w:t>
      </w:r>
    </w:p>
    <w:p w14:paraId="626A8298" w14:textId="77777777" w:rsidR="00FD23F4" w:rsidRPr="00C728B7" w:rsidRDefault="00FD23F4" w:rsidP="00E54DA2">
      <w:pPr>
        <w:spacing w:line="360" w:lineRule="auto"/>
        <w:ind w:left="720"/>
        <w:rPr>
          <w:rFonts w:asciiTheme="majorHAnsi" w:hAnsiTheme="majorHAnsi" w:cs="Times New Roman"/>
          <w:lang w:val="en-AU"/>
        </w:rPr>
      </w:pPr>
    </w:p>
    <w:p w14:paraId="2B20FD3A" w14:textId="628656C8" w:rsidR="00FD23F4" w:rsidRPr="00C728B7" w:rsidRDefault="00DB0696" w:rsidP="00E54DA2">
      <w:pPr>
        <w:spacing w:line="360" w:lineRule="auto"/>
        <w:ind w:left="720"/>
        <w:rPr>
          <w:rFonts w:asciiTheme="majorHAnsi" w:hAnsiTheme="majorHAnsi" w:cs="Times New Roman"/>
          <w:lang w:val="en-AU"/>
        </w:rPr>
      </w:pPr>
      <w:r>
        <w:rPr>
          <w:rFonts w:asciiTheme="majorHAnsi" w:hAnsiTheme="majorHAnsi" w:cs="Times New Roman"/>
          <w:lang w:val="en-AU"/>
        </w:rPr>
        <w:t>‘</w:t>
      </w:r>
      <w:r w:rsidR="00FD23F4" w:rsidRPr="00C728B7">
        <w:rPr>
          <w:rFonts w:asciiTheme="majorHAnsi" w:hAnsiTheme="majorHAnsi" w:cs="Times New Roman"/>
          <w:lang w:val="en-AU"/>
        </w:rPr>
        <w:t>Cause racism is a big thing.</w:t>
      </w:r>
      <w:r>
        <w:rPr>
          <w:rFonts w:asciiTheme="majorHAnsi" w:hAnsiTheme="majorHAnsi" w:cs="Times New Roman"/>
          <w:lang w:val="en-AU"/>
        </w:rPr>
        <w:t>’</w:t>
      </w:r>
      <w:r w:rsidR="00FD23F4" w:rsidRPr="00C728B7">
        <w:rPr>
          <w:rFonts w:asciiTheme="majorHAnsi" w:hAnsiTheme="majorHAnsi" w:cs="Times New Roman"/>
          <w:lang w:val="en-AU"/>
        </w:rPr>
        <w:t xml:space="preserve"> (Wellview Class</w:t>
      </w:r>
      <w:r w:rsidR="006B0AC7">
        <w:rPr>
          <w:rFonts w:asciiTheme="majorHAnsi" w:hAnsiTheme="majorHAnsi" w:cs="Times New Roman"/>
          <w:lang w:val="en-AU"/>
        </w:rPr>
        <w:t xml:space="preserve"> A</w:t>
      </w:r>
      <w:r>
        <w:rPr>
          <w:rFonts w:asciiTheme="majorHAnsi" w:hAnsiTheme="majorHAnsi" w:cs="Times New Roman"/>
          <w:lang w:val="en-AU"/>
        </w:rPr>
        <w:t>T2FG)</w:t>
      </w:r>
    </w:p>
    <w:p w14:paraId="2B9F6526" w14:textId="77777777" w:rsidR="00D60912" w:rsidRPr="00C728B7" w:rsidRDefault="00D60912" w:rsidP="00E54DA2">
      <w:pPr>
        <w:spacing w:line="360" w:lineRule="auto"/>
        <w:ind w:left="720"/>
        <w:rPr>
          <w:rFonts w:asciiTheme="majorHAnsi" w:hAnsiTheme="majorHAnsi" w:cs="Times New Roman"/>
          <w:lang w:val="en-AU"/>
        </w:rPr>
      </w:pPr>
    </w:p>
    <w:p w14:paraId="1CF83CCC" w14:textId="10A9C5D2" w:rsidR="00D60912" w:rsidRPr="00C728B7" w:rsidRDefault="00DB0696" w:rsidP="00E54DA2">
      <w:pPr>
        <w:spacing w:line="360" w:lineRule="auto"/>
        <w:ind w:left="720"/>
        <w:rPr>
          <w:rFonts w:asciiTheme="majorHAnsi" w:hAnsiTheme="majorHAnsi" w:cs="Times New Roman"/>
          <w:lang w:val="en-AU"/>
        </w:rPr>
      </w:pPr>
      <w:r>
        <w:rPr>
          <w:rFonts w:asciiTheme="majorHAnsi" w:hAnsiTheme="majorHAnsi" w:cs="Times New Roman"/>
          <w:lang w:val="en-AU"/>
        </w:rPr>
        <w:t>‘</w:t>
      </w:r>
      <w:r w:rsidR="00D60912" w:rsidRPr="00C728B7">
        <w:rPr>
          <w:rFonts w:asciiTheme="majorHAnsi" w:hAnsiTheme="majorHAnsi" w:cs="Times New Roman"/>
          <w:lang w:val="en-AU"/>
        </w:rPr>
        <w:t>To learn more about other cultures and immigration and why people immigrate to other countries.</w:t>
      </w:r>
      <w:r>
        <w:rPr>
          <w:rFonts w:asciiTheme="majorHAnsi" w:hAnsiTheme="majorHAnsi" w:cs="Times New Roman"/>
          <w:lang w:val="en-AU"/>
        </w:rPr>
        <w:t>’</w:t>
      </w:r>
      <w:r w:rsidR="00D60912" w:rsidRPr="00C728B7">
        <w:rPr>
          <w:rFonts w:asciiTheme="majorHAnsi" w:hAnsiTheme="majorHAnsi" w:cs="Times New Roman"/>
          <w:lang w:val="en-AU"/>
        </w:rPr>
        <w:t xml:space="preserve"> (Harford ClassB T2FG)</w:t>
      </w:r>
    </w:p>
    <w:p w14:paraId="7A41175A" w14:textId="77777777" w:rsidR="00D60912" w:rsidRPr="00C728B7" w:rsidRDefault="00D60912" w:rsidP="00E54DA2">
      <w:pPr>
        <w:spacing w:line="360" w:lineRule="auto"/>
        <w:rPr>
          <w:rFonts w:asciiTheme="majorHAnsi" w:hAnsiTheme="majorHAnsi" w:cs="Times New Roman"/>
          <w:lang w:val="en-AU"/>
        </w:rPr>
      </w:pPr>
    </w:p>
    <w:p w14:paraId="2E29CF35" w14:textId="77777777" w:rsidR="00D60912" w:rsidRPr="00C728B7" w:rsidRDefault="00D60912" w:rsidP="00E54DA2">
      <w:pPr>
        <w:spacing w:line="360" w:lineRule="auto"/>
        <w:rPr>
          <w:rFonts w:asciiTheme="majorHAnsi" w:hAnsiTheme="majorHAnsi" w:cs="Times New Roman"/>
          <w:lang w:val="en-AU"/>
        </w:rPr>
      </w:pPr>
    </w:p>
    <w:p w14:paraId="14FEF34E" w14:textId="3CA459F1" w:rsidR="00AA5D01" w:rsidRPr="00C728B7" w:rsidRDefault="00AA5D01" w:rsidP="00E54DA2">
      <w:pPr>
        <w:spacing w:line="360" w:lineRule="auto"/>
        <w:rPr>
          <w:rFonts w:asciiTheme="majorHAnsi" w:hAnsiTheme="majorHAnsi" w:cs="Times New Roman"/>
          <w:lang w:val="en-AU"/>
        </w:rPr>
      </w:pPr>
      <w:r w:rsidRPr="00C728B7">
        <w:rPr>
          <w:rFonts w:asciiTheme="majorHAnsi" w:hAnsiTheme="majorHAnsi" w:cs="Times New Roman"/>
          <w:lang w:val="en-AU"/>
        </w:rPr>
        <w:t xml:space="preserve">In terms of expectations, most of the students knew that it was relevant to their studies but did not have </w:t>
      </w:r>
      <w:r w:rsidR="00E815FA" w:rsidRPr="00C728B7">
        <w:rPr>
          <w:rFonts w:asciiTheme="majorHAnsi" w:hAnsiTheme="majorHAnsi" w:cs="Times New Roman"/>
          <w:lang w:val="en-AU"/>
        </w:rPr>
        <w:t xml:space="preserve">high </w:t>
      </w:r>
      <w:r w:rsidRPr="00C728B7">
        <w:rPr>
          <w:rFonts w:asciiTheme="majorHAnsi" w:hAnsiTheme="majorHAnsi" w:cs="Times New Roman"/>
          <w:lang w:val="en-AU"/>
        </w:rPr>
        <w:t xml:space="preserve">expectations about the exhibition itself. Many said that they expected it to be </w:t>
      </w:r>
      <w:r w:rsidR="00B21782">
        <w:rPr>
          <w:rFonts w:asciiTheme="majorHAnsi" w:hAnsiTheme="majorHAnsi" w:cs="Times New Roman"/>
          <w:lang w:val="en-AU"/>
        </w:rPr>
        <w:t>‘</w:t>
      </w:r>
      <w:r w:rsidRPr="00C728B7">
        <w:rPr>
          <w:rFonts w:asciiTheme="majorHAnsi" w:hAnsiTheme="majorHAnsi" w:cs="Times New Roman"/>
          <w:lang w:val="en-AU"/>
        </w:rPr>
        <w:t>boring</w:t>
      </w:r>
      <w:r w:rsidR="00B21782">
        <w:rPr>
          <w:rFonts w:asciiTheme="majorHAnsi" w:hAnsiTheme="majorHAnsi" w:cs="Times New Roman"/>
          <w:lang w:val="en-AU"/>
        </w:rPr>
        <w:t>’</w:t>
      </w:r>
      <w:r w:rsidRPr="00C728B7">
        <w:rPr>
          <w:rFonts w:asciiTheme="majorHAnsi" w:hAnsiTheme="majorHAnsi" w:cs="Times New Roman"/>
          <w:lang w:val="en-AU"/>
        </w:rPr>
        <w:t xml:space="preserve">, but </w:t>
      </w:r>
      <w:r w:rsidR="003613C1" w:rsidRPr="00C728B7">
        <w:rPr>
          <w:rFonts w:asciiTheme="majorHAnsi" w:hAnsiTheme="majorHAnsi" w:cs="Times New Roman"/>
          <w:lang w:val="en-AU"/>
        </w:rPr>
        <w:t xml:space="preserve">found </w:t>
      </w:r>
      <w:r w:rsidRPr="00C728B7">
        <w:rPr>
          <w:rFonts w:asciiTheme="majorHAnsi" w:hAnsiTheme="majorHAnsi" w:cs="Times New Roman"/>
          <w:lang w:val="en-AU"/>
        </w:rPr>
        <w:t xml:space="preserve">it </w:t>
      </w:r>
      <w:r w:rsidR="003613C1" w:rsidRPr="00C728B7">
        <w:rPr>
          <w:rFonts w:asciiTheme="majorHAnsi" w:hAnsiTheme="majorHAnsi" w:cs="Times New Roman"/>
          <w:lang w:val="en-AU"/>
        </w:rPr>
        <w:t>to be quite</w:t>
      </w:r>
      <w:r w:rsidRPr="00C728B7">
        <w:rPr>
          <w:rFonts w:asciiTheme="majorHAnsi" w:hAnsiTheme="majorHAnsi" w:cs="Times New Roman"/>
          <w:lang w:val="en-AU"/>
        </w:rPr>
        <w:t xml:space="preserve"> interesting.</w:t>
      </w:r>
    </w:p>
    <w:p w14:paraId="13C8C304" w14:textId="27A195D9" w:rsidR="00AA5D01" w:rsidRPr="00C728B7" w:rsidRDefault="00DB0696" w:rsidP="00E54DA2">
      <w:pPr>
        <w:spacing w:line="360" w:lineRule="auto"/>
        <w:ind w:left="720"/>
        <w:rPr>
          <w:rFonts w:asciiTheme="majorHAnsi" w:hAnsiTheme="majorHAnsi" w:cs="Times New Roman"/>
          <w:lang w:val="en-AU"/>
        </w:rPr>
      </w:pPr>
      <w:r>
        <w:rPr>
          <w:rFonts w:asciiTheme="majorHAnsi" w:hAnsiTheme="majorHAnsi" w:cs="Times New Roman"/>
          <w:lang w:val="en-AU"/>
        </w:rPr>
        <w:t>‘</w:t>
      </w:r>
      <w:r w:rsidR="00AA5D01" w:rsidRPr="00C728B7">
        <w:rPr>
          <w:rFonts w:asciiTheme="majorHAnsi" w:hAnsiTheme="majorHAnsi" w:cs="Times New Roman"/>
          <w:lang w:val="en-AU"/>
        </w:rPr>
        <w:t>I thought it was going to be really boring. And it wasn’t.</w:t>
      </w:r>
      <w:r>
        <w:rPr>
          <w:rFonts w:asciiTheme="majorHAnsi" w:hAnsiTheme="majorHAnsi" w:cs="Times New Roman"/>
          <w:lang w:val="en-AU"/>
        </w:rPr>
        <w:t>’</w:t>
      </w:r>
      <w:r w:rsidR="00AA5D01" w:rsidRPr="00C728B7">
        <w:rPr>
          <w:rFonts w:asciiTheme="majorHAnsi" w:hAnsiTheme="majorHAnsi" w:cs="Times New Roman"/>
          <w:lang w:val="en-AU"/>
        </w:rPr>
        <w:t xml:space="preserve"> (Harford, ClassB T2FG)</w:t>
      </w:r>
    </w:p>
    <w:p w14:paraId="17EE3577" w14:textId="77777777" w:rsidR="00AA5D01" w:rsidRPr="00C728B7" w:rsidRDefault="00AA5D01" w:rsidP="00E54DA2">
      <w:pPr>
        <w:spacing w:line="360" w:lineRule="auto"/>
        <w:ind w:left="720"/>
        <w:rPr>
          <w:rFonts w:asciiTheme="majorHAnsi" w:hAnsiTheme="majorHAnsi" w:cs="Times New Roman"/>
          <w:lang w:val="en-AU"/>
        </w:rPr>
      </w:pPr>
    </w:p>
    <w:p w14:paraId="2885D4DF" w14:textId="5AD6BBA5" w:rsidR="00AA5D01" w:rsidRPr="00C728B7" w:rsidRDefault="00DB0696" w:rsidP="00E54DA2">
      <w:pPr>
        <w:spacing w:line="360" w:lineRule="auto"/>
        <w:ind w:left="720"/>
        <w:rPr>
          <w:rFonts w:asciiTheme="majorHAnsi" w:hAnsiTheme="majorHAnsi" w:cs="Times New Roman"/>
          <w:lang w:val="en-AU"/>
        </w:rPr>
      </w:pPr>
      <w:r>
        <w:rPr>
          <w:rFonts w:asciiTheme="majorHAnsi" w:hAnsiTheme="majorHAnsi" w:cs="Times New Roman"/>
          <w:lang w:val="en-AU"/>
        </w:rPr>
        <w:t>‘</w:t>
      </w:r>
      <w:r w:rsidR="00AA5D01" w:rsidRPr="00C728B7">
        <w:rPr>
          <w:rFonts w:asciiTheme="majorHAnsi" w:hAnsiTheme="majorHAnsi" w:cs="Times New Roman"/>
          <w:lang w:val="en-AU"/>
        </w:rPr>
        <w:t>I wasn’t actually expecting, like I heard about it but it wasn’t as bad as I was expecting. It was actually really cool. I just wanted to just sit there and see what was happening all day</w:t>
      </w:r>
      <w:r>
        <w:rPr>
          <w:rFonts w:asciiTheme="majorHAnsi" w:hAnsiTheme="majorHAnsi" w:cs="Times New Roman"/>
          <w:lang w:val="en-AU"/>
        </w:rPr>
        <w:t>.’</w:t>
      </w:r>
      <w:r w:rsidR="00AA5D01" w:rsidRPr="00C728B7">
        <w:rPr>
          <w:rFonts w:asciiTheme="majorHAnsi" w:hAnsiTheme="majorHAnsi" w:cs="Times New Roman"/>
          <w:lang w:val="en-AU"/>
        </w:rPr>
        <w:t xml:space="preserve"> (Woodlane, ClassB T2FG)</w:t>
      </w:r>
    </w:p>
    <w:p w14:paraId="31444328" w14:textId="77777777" w:rsidR="00AA5D01" w:rsidRPr="00C728B7" w:rsidRDefault="00AA5D01" w:rsidP="00E54DA2">
      <w:pPr>
        <w:spacing w:line="360" w:lineRule="auto"/>
        <w:ind w:left="720"/>
        <w:rPr>
          <w:rFonts w:asciiTheme="majorHAnsi" w:hAnsiTheme="majorHAnsi" w:cs="Times New Roman"/>
          <w:lang w:val="en-AU"/>
        </w:rPr>
      </w:pPr>
    </w:p>
    <w:p w14:paraId="22D12EB3" w14:textId="415F6494" w:rsidR="00AA5D01" w:rsidRPr="00C728B7" w:rsidRDefault="00DB0696" w:rsidP="00E54DA2">
      <w:pPr>
        <w:spacing w:line="360" w:lineRule="auto"/>
        <w:ind w:left="720"/>
        <w:rPr>
          <w:rFonts w:asciiTheme="majorHAnsi" w:hAnsiTheme="majorHAnsi" w:cs="Times New Roman"/>
          <w:lang w:val="en-AU"/>
        </w:rPr>
      </w:pPr>
      <w:r>
        <w:rPr>
          <w:rFonts w:asciiTheme="majorHAnsi" w:hAnsiTheme="majorHAnsi" w:cs="Times New Roman"/>
          <w:lang w:val="en-AU"/>
        </w:rPr>
        <w:t>‘</w:t>
      </w:r>
      <w:r w:rsidR="00AA5D01" w:rsidRPr="00C728B7">
        <w:rPr>
          <w:rFonts w:asciiTheme="majorHAnsi" w:hAnsiTheme="majorHAnsi" w:cs="Times New Roman"/>
          <w:lang w:val="en-AU"/>
        </w:rPr>
        <w:t xml:space="preserve">Yeah just like your basic sort of paintings or I don’t know, some sort of just two dimensional, flat on the ground something to look at. A lot of reading and writing, </w:t>
      </w:r>
      <w:r w:rsidR="00AA5D01" w:rsidRPr="00C728B7">
        <w:rPr>
          <w:rFonts w:asciiTheme="majorHAnsi" w:hAnsiTheme="majorHAnsi" w:cs="Times New Roman"/>
          <w:lang w:val="en-AU"/>
        </w:rPr>
        <w:lastRenderedPageBreak/>
        <w:t>whereas this … it was more interactive than I thought and I really like that so yeah. I’ve been to the museum before and that part wasn’t there. So when we were going I kind of expected what I had already seen and yeah it was different, it was good.</w:t>
      </w:r>
      <w:r>
        <w:rPr>
          <w:rFonts w:asciiTheme="majorHAnsi" w:hAnsiTheme="majorHAnsi" w:cs="Times New Roman"/>
          <w:lang w:val="en-AU"/>
        </w:rPr>
        <w:t>’</w:t>
      </w:r>
      <w:r w:rsidR="00AA5D01" w:rsidRPr="00C728B7">
        <w:rPr>
          <w:rFonts w:asciiTheme="majorHAnsi" w:hAnsiTheme="majorHAnsi" w:cs="Times New Roman"/>
          <w:lang w:val="en-AU"/>
        </w:rPr>
        <w:t xml:space="preserve"> (</w:t>
      </w:r>
      <w:r w:rsidR="00872780" w:rsidRPr="00C728B7">
        <w:rPr>
          <w:rFonts w:asciiTheme="majorHAnsi" w:hAnsiTheme="majorHAnsi" w:cs="Times New Roman"/>
          <w:lang w:val="en-AU"/>
        </w:rPr>
        <w:t>Laura</w:t>
      </w:r>
      <w:r w:rsidR="00310AB7" w:rsidRPr="00C728B7">
        <w:rPr>
          <w:rStyle w:val="FootnoteReference"/>
          <w:rFonts w:asciiTheme="majorHAnsi" w:hAnsiTheme="majorHAnsi"/>
          <w:lang w:val="en-AU"/>
        </w:rPr>
        <w:footnoteReference w:id="3"/>
      </w:r>
      <w:r w:rsidR="00872780" w:rsidRPr="00C728B7">
        <w:rPr>
          <w:rFonts w:asciiTheme="majorHAnsi" w:hAnsiTheme="majorHAnsi" w:cs="Times New Roman"/>
          <w:lang w:val="en-AU"/>
        </w:rPr>
        <w:t xml:space="preserve">, Harford </w:t>
      </w:r>
      <w:r w:rsidR="00AA5D01" w:rsidRPr="00C728B7">
        <w:rPr>
          <w:rFonts w:asciiTheme="majorHAnsi" w:hAnsiTheme="majorHAnsi" w:cs="Times New Roman"/>
          <w:lang w:val="en-AU"/>
        </w:rPr>
        <w:t>T2NarrIntv)</w:t>
      </w:r>
    </w:p>
    <w:p w14:paraId="4DF94259" w14:textId="77777777" w:rsidR="00AA5D01" w:rsidRPr="00C728B7" w:rsidRDefault="00AA5D01" w:rsidP="00E54DA2">
      <w:pPr>
        <w:spacing w:line="360" w:lineRule="auto"/>
        <w:rPr>
          <w:rFonts w:asciiTheme="majorHAnsi" w:hAnsiTheme="majorHAnsi" w:cs="Times New Roman"/>
        </w:rPr>
      </w:pPr>
    </w:p>
    <w:p w14:paraId="6E732872" w14:textId="77777777" w:rsidR="00E10E52" w:rsidRPr="00C728B7" w:rsidRDefault="00E10E52" w:rsidP="00E54DA2">
      <w:pPr>
        <w:spacing w:line="360" w:lineRule="auto"/>
        <w:rPr>
          <w:rFonts w:asciiTheme="majorHAnsi" w:hAnsiTheme="majorHAnsi" w:cs="Times New Roman"/>
        </w:rPr>
      </w:pPr>
      <w:r w:rsidRPr="00C728B7">
        <w:rPr>
          <w:rFonts w:asciiTheme="majorHAnsi" w:hAnsiTheme="majorHAnsi" w:cs="Times New Roman"/>
        </w:rPr>
        <w:t xml:space="preserve">In terms of the students’ perspectives of IYMO’s value, they felt that </w:t>
      </w:r>
      <w:r w:rsidR="001F3B8D" w:rsidRPr="00C728B7">
        <w:rPr>
          <w:rFonts w:asciiTheme="majorHAnsi" w:hAnsiTheme="majorHAnsi" w:cs="Times New Roman"/>
        </w:rPr>
        <w:t>the exhibition added value to their schoolwork by enlivening topics about identity and belonging through an interactive exhibition experience.</w:t>
      </w:r>
      <w:r w:rsidRPr="00C728B7">
        <w:rPr>
          <w:rFonts w:asciiTheme="majorHAnsi" w:hAnsiTheme="majorHAnsi" w:cs="Times New Roman"/>
        </w:rPr>
        <w:t xml:space="preserve"> </w:t>
      </w:r>
    </w:p>
    <w:p w14:paraId="52E38EA1" w14:textId="77777777" w:rsidR="00840F2F" w:rsidRPr="00C728B7" w:rsidRDefault="00A152F0" w:rsidP="00935255">
      <w:pPr>
        <w:pStyle w:val="Heading2"/>
        <w:spacing w:line="360" w:lineRule="auto"/>
        <w:rPr>
          <w:rFonts w:cs="Times New Roman"/>
        </w:rPr>
      </w:pPr>
      <w:bookmarkStart w:id="41" w:name="_Toc316300467"/>
      <w:r w:rsidRPr="00C728B7">
        <w:rPr>
          <w:rFonts w:cs="Times New Roman"/>
        </w:rPr>
        <w:t>4</w:t>
      </w:r>
      <w:r w:rsidR="009024ED" w:rsidRPr="00C728B7">
        <w:rPr>
          <w:rFonts w:cs="Times New Roman"/>
        </w:rPr>
        <w:t>.2 Teachers’ perspectives</w:t>
      </w:r>
      <w:bookmarkEnd w:id="41"/>
    </w:p>
    <w:p w14:paraId="7EE3A202" w14:textId="77777777" w:rsidR="00840F2F" w:rsidRPr="00C728B7" w:rsidRDefault="00F13DB3" w:rsidP="00E54DA2">
      <w:pPr>
        <w:spacing w:line="360" w:lineRule="auto"/>
        <w:rPr>
          <w:rFonts w:asciiTheme="majorHAnsi" w:hAnsiTheme="majorHAnsi" w:cs="Times New Roman"/>
          <w:lang w:val="en-AU"/>
        </w:rPr>
      </w:pPr>
      <w:r w:rsidRPr="00C728B7">
        <w:rPr>
          <w:rFonts w:asciiTheme="majorHAnsi" w:hAnsiTheme="majorHAnsi" w:cs="Times New Roman"/>
          <w:lang w:val="en-AU"/>
        </w:rPr>
        <w:t>All of t</w:t>
      </w:r>
      <w:r w:rsidR="007E62C6" w:rsidRPr="00C728B7">
        <w:rPr>
          <w:rFonts w:asciiTheme="majorHAnsi" w:hAnsiTheme="majorHAnsi" w:cs="Times New Roman"/>
          <w:lang w:val="en-AU"/>
        </w:rPr>
        <w:t xml:space="preserve">he teachers </w:t>
      </w:r>
      <w:r w:rsidRPr="00C728B7">
        <w:rPr>
          <w:rFonts w:asciiTheme="majorHAnsi" w:hAnsiTheme="majorHAnsi" w:cs="Times New Roman"/>
          <w:lang w:val="en-AU"/>
        </w:rPr>
        <w:t>agreed</w:t>
      </w:r>
      <w:r w:rsidR="007E62C6" w:rsidRPr="00C728B7">
        <w:rPr>
          <w:rFonts w:asciiTheme="majorHAnsi" w:hAnsiTheme="majorHAnsi" w:cs="Times New Roman"/>
          <w:lang w:val="en-AU"/>
        </w:rPr>
        <w:t xml:space="preserve"> that IYMO is highly relevant to the curriculum content that they teach, particularly </w:t>
      </w:r>
      <w:r w:rsidR="00492294" w:rsidRPr="00C728B7">
        <w:rPr>
          <w:rFonts w:asciiTheme="majorHAnsi" w:hAnsiTheme="majorHAnsi" w:cs="Times New Roman"/>
          <w:lang w:val="en-AU"/>
        </w:rPr>
        <w:t xml:space="preserve">for </w:t>
      </w:r>
      <w:r w:rsidR="007E62C6" w:rsidRPr="00C728B7">
        <w:rPr>
          <w:rFonts w:asciiTheme="majorHAnsi" w:hAnsiTheme="majorHAnsi" w:cs="Times New Roman"/>
          <w:lang w:val="en-AU"/>
        </w:rPr>
        <w:t xml:space="preserve">English, Sociology, History and Literacy. </w:t>
      </w:r>
      <w:r w:rsidRPr="00C728B7">
        <w:rPr>
          <w:rFonts w:asciiTheme="majorHAnsi" w:hAnsiTheme="majorHAnsi" w:cs="Times New Roman"/>
          <w:lang w:val="en-AU"/>
        </w:rPr>
        <w:t>This was one of the main reasons they decided to take their students to the exhibition.</w:t>
      </w:r>
    </w:p>
    <w:p w14:paraId="7DCB19AA" w14:textId="065237A6" w:rsidR="00284D06" w:rsidRPr="00C728B7" w:rsidRDefault="00DB0696" w:rsidP="00E54DA2">
      <w:pPr>
        <w:spacing w:line="360" w:lineRule="auto"/>
        <w:ind w:left="720"/>
        <w:rPr>
          <w:rFonts w:asciiTheme="majorHAnsi" w:hAnsiTheme="majorHAnsi" w:cs="Times New Roman"/>
          <w:lang w:val="en-AU"/>
        </w:rPr>
      </w:pPr>
      <w:r>
        <w:rPr>
          <w:rFonts w:asciiTheme="majorHAnsi" w:hAnsiTheme="majorHAnsi" w:cs="Times New Roman"/>
          <w:lang w:val="en-AU"/>
        </w:rPr>
        <w:t>‘</w:t>
      </w:r>
      <w:r w:rsidR="00284D06" w:rsidRPr="00C728B7">
        <w:rPr>
          <w:rFonts w:asciiTheme="majorHAnsi" w:hAnsiTheme="majorHAnsi" w:cs="Times New Roman"/>
          <w:lang w:val="en-AU"/>
        </w:rPr>
        <w:t>If you have someone who’s teaching the subject I think it’s a useful resource, I think it’s a useful tool for teaching and implementing that unit and I have spoken to some other teachers who have been to the immigration museum during this exhibit and have thought it wonderful.</w:t>
      </w:r>
      <w:r>
        <w:rPr>
          <w:rFonts w:asciiTheme="majorHAnsi" w:hAnsiTheme="majorHAnsi" w:cs="Times New Roman"/>
          <w:lang w:val="en-AU"/>
        </w:rPr>
        <w:t>’</w:t>
      </w:r>
      <w:r w:rsidR="00284D06" w:rsidRPr="00C728B7">
        <w:rPr>
          <w:rFonts w:asciiTheme="majorHAnsi" w:hAnsiTheme="majorHAnsi" w:cs="Times New Roman"/>
          <w:lang w:val="en-AU"/>
        </w:rPr>
        <w:t xml:space="preserve"> (Brett, Harford</w:t>
      </w:r>
      <w:r w:rsidR="00310AB7" w:rsidRPr="00C728B7">
        <w:rPr>
          <w:rFonts w:asciiTheme="majorHAnsi" w:hAnsiTheme="majorHAnsi" w:cs="Times New Roman"/>
          <w:lang w:val="en-AU"/>
        </w:rPr>
        <w:t xml:space="preserve"> Teacher Interview</w:t>
      </w:r>
      <w:r w:rsidR="00284D06" w:rsidRPr="00C728B7">
        <w:rPr>
          <w:rFonts w:asciiTheme="majorHAnsi" w:hAnsiTheme="majorHAnsi" w:cs="Times New Roman"/>
          <w:lang w:val="en-AU"/>
        </w:rPr>
        <w:t>)</w:t>
      </w:r>
    </w:p>
    <w:p w14:paraId="73A4812C" w14:textId="77777777" w:rsidR="00284D06" w:rsidRPr="00C728B7" w:rsidRDefault="00284D06" w:rsidP="00E54DA2">
      <w:pPr>
        <w:spacing w:line="360" w:lineRule="auto"/>
        <w:ind w:left="720"/>
        <w:rPr>
          <w:rFonts w:asciiTheme="majorHAnsi" w:hAnsiTheme="majorHAnsi" w:cs="Times New Roman"/>
          <w:lang w:val="en-AU"/>
        </w:rPr>
      </w:pPr>
    </w:p>
    <w:p w14:paraId="08FC5CEA" w14:textId="1E3BD122" w:rsidR="00492294" w:rsidRPr="00C728B7" w:rsidRDefault="00492294" w:rsidP="00E54DA2">
      <w:pPr>
        <w:spacing w:line="360" w:lineRule="auto"/>
        <w:ind w:left="720"/>
        <w:rPr>
          <w:rFonts w:asciiTheme="majorHAnsi" w:hAnsiTheme="majorHAnsi" w:cs="Times New Roman"/>
          <w:lang w:val="en-AU"/>
        </w:rPr>
      </w:pPr>
      <w:r w:rsidRPr="00C728B7">
        <w:rPr>
          <w:rFonts w:asciiTheme="majorHAnsi" w:hAnsiTheme="majorHAnsi" w:cs="Times New Roman"/>
          <w:lang w:val="en-AU"/>
        </w:rPr>
        <w:t>I went online and then noticed that there was one specific for ethnicity and immigration so I thought expose the students a little bit more. (Helen, Bayside</w:t>
      </w:r>
      <w:r w:rsidR="00FD4A48" w:rsidRPr="00C728B7">
        <w:rPr>
          <w:rFonts w:asciiTheme="majorHAnsi" w:hAnsiTheme="majorHAnsi" w:cs="Times New Roman"/>
          <w:lang w:val="en-AU"/>
        </w:rPr>
        <w:t xml:space="preserve"> Teacher Interview</w:t>
      </w:r>
      <w:r w:rsidRPr="00C728B7">
        <w:rPr>
          <w:rFonts w:asciiTheme="majorHAnsi" w:hAnsiTheme="majorHAnsi" w:cs="Times New Roman"/>
          <w:lang w:val="en-AU"/>
        </w:rPr>
        <w:t>)</w:t>
      </w:r>
    </w:p>
    <w:p w14:paraId="54852E16" w14:textId="77777777" w:rsidR="00492294" w:rsidRPr="00C728B7" w:rsidRDefault="00492294" w:rsidP="00E54DA2">
      <w:pPr>
        <w:spacing w:line="360" w:lineRule="auto"/>
        <w:ind w:left="720"/>
        <w:rPr>
          <w:rFonts w:asciiTheme="majorHAnsi" w:hAnsiTheme="majorHAnsi" w:cs="Times New Roman"/>
          <w:lang w:val="en-AU"/>
        </w:rPr>
      </w:pPr>
    </w:p>
    <w:p w14:paraId="1445DADC" w14:textId="7708A40F" w:rsidR="00284D06" w:rsidRPr="00C728B7" w:rsidRDefault="00DB0696" w:rsidP="00E54DA2">
      <w:pPr>
        <w:spacing w:line="360" w:lineRule="auto"/>
        <w:ind w:left="720"/>
        <w:rPr>
          <w:rFonts w:asciiTheme="majorHAnsi" w:hAnsiTheme="majorHAnsi" w:cs="Times New Roman"/>
          <w:lang w:val="en-AU"/>
        </w:rPr>
      </w:pPr>
      <w:r>
        <w:rPr>
          <w:rFonts w:asciiTheme="majorHAnsi" w:hAnsiTheme="majorHAnsi" w:cs="Times New Roman"/>
          <w:lang w:val="en-AU"/>
        </w:rPr>
        <w:t>‘</w:t>
      </w:r>
      <w:r w:rsidR="00284D06" w:rsidRPr="00C728B7">
        <w:rPr>
          <w:rFonts w:asciiTheme="majorHAnsi" w:hAnsiTheme="majorHAnsi" w:cs="Times New Roman"/>
          <w:lang w:val="en-AU"/>
        </w:rPr>
        <w:t>The reason why we took our kids there was, because part of our coursework we’re doing a unit on identity and belonging and we wanted our students to explore that.</w:t>
      </w:r>
      <w:r>
        <w:rPr>
          <w:rFonts w:asciiTheme="majorHAnsi" w:hAnsiTheme="majorHAnsi" w:cs="Times New Roman"/>
          <w:lang w:val="en-AU"/>
        </w:rPr>
        <w:t>’</w:t>
      </w:r>
      <w:r w:rsidR="00284D06" w:rsidRPr="00C728B7">
        <w:rPr>
          <w:rFonts w:asciiTheme="majorHAnsi" w:hAnsiTheme="majorHAnsi" w:cs="Times New Roman"/>
          <w:lang w:val="en-AU"/>
        </w:rPr>
        <w:t xml:space="preserve"> (Mandy, Kensington</w:t>
      </w:r>
      <w:r w:rsidR="00FD4A48" w:rsidRPr="00C728B7">
        <w:rPr>
          <w:rFonts w:asciiTheme="majorHAnsi" w:hAnsiTheme="majorHAnsi" w:cs="Times New Roman"/>
          <w:lang w:val="en-AU"/>
        </w:rPr>
        <w:t xml:space="preserve"> Teacher Interview</w:t>
      </w:r>
      <w:r w:rsidR="00284D06" w:rsidRPr="00C728B7">
        <w:rPr>
          <w:rFonts w:asciiTheme="majorHAnsi" w:hAnsiTheme="majorHAnsi" w:cs="Times New Roman"/>
          <w:lang w:val="en-AU"/>
        </w:rPr>
        <w:t>)</w:t>
      </w:r>
    </w:p>
    <w:p w14:paraId="56E9EDBB" w14:textId="77777777" w:rsidR="007E62C6" w:rsidRPr="00C728B7" w:rsidRDefault="007E62C6" w:rsidP="00E54DA2">
      <w:pPr>
        <w:spacing w:line="360" w:lineRule="auto"/>
        <w:ind w:left="720"/>
        <w:rPr>
          <w:rFonts w:asciiTheme="majorHAnsi" w:hAnsiTheme="majorHAnsi" w:cs="Times New Roman"/>
          <w:lang w:val="en-AU"/>
        </w:rPr>
      </w:pPr>
    </w:p>
    <w:p w14:paraId="67520788" w14:textId="37F11EEB" w:rsidR="007E62C6" w:rsidRPr="00C728B7" w:rsidRDefault="00DB0696" w:rsidP="00E54DA2">
      <w:pPr>
        <w:spacing w:line="360" w:lineRule="auto"/>
        <w:ind w:left="720"/>
        <w:rPr>
          <w:rFonts w:asciiTheme="majorHAnsi" w:hAnsiTheme="majorHAnsi" w:cs="Times New Roman"/>
          <w:lang w:val="en-AU"/>
        </w:rPr>
      </w:pPr>
      <w:r>
        <w:rPr>
          <w:rFonts w:asciiTheme="majorHAnsi" w:hAnsiTheme="majorHAnsi" w:cs="Times New Roman"/>
          <w:lang w:val="en-AU"/>
        </w:rPr>
        <w:t>‘</w:t>
      </w:r>
      <w:r w:rsidR="007E62C6" w:rsidRPr="00C728B7">
        <w:rPr>
          <w:rFonts w:asciiTheme="majorHAnsi" w:hAnsiTheme="majorHAnsi" w:cs="Times New Roman"/>
          <w:lang w:val="en-AU"/>
        </w:rPr>
        <w:t>I think for VCAL it’s great, it’s really, really good because it gives us that applied information.</w:t>
      </w:r>
      <w:r>
        <w:rPr>
          <w:rFonts w:asciiTheme="majorHAnsi" w:hAnsiTheme="majorHAnsi" w:cs="Times New Roman"/>
          <w:lang w:val="en-AU"/>
        </w:rPr>
        <w:t>’</w:t>
      </w:r>
      <w:r w:rsidR="007E62C6" w:rsidRPr="00C728B7">
        <w:rPr>
          <w:rFonts w:asciiTheme="majorHAnsi" w:hAnsiTheme="majorHAnsi" w:cs="Times New Roman"/>
          <w:lang w:val="en-AU"/>
        </w:rPr>
        <w:t xml:space="preserve"> (Annette, Wellview</w:t>
      </w:r>
      <w:r w:rsidR="00FD4A48" w:rsidRPr="00C728B7">
        <w:rPr>
          <w:rFonts w:asciiTheme="majorHAnsi" w:hAnsiTheme="majorHAnsi" w:cs="Times New Roman"/>
          <w:lang w:val="en-AU"/>
        </w:rPr>
        <w:t xml:space="preserve"> Teacher Interview</w:t>
      </w:r>
      <w:r w:rsidR="007E62C6" w:rsidRPr="00C728B7">
        <w:rPr>
          <w:rFonts w:asciiTheme="majorHAnsi" w:hAnsiTheme="majorHAnsi" w:cs="Times New Roman"/>
          <w:lang w:val="en-AU"/>
        </w:rPr>
        <w:t>)</w:t>
      </w:r>
    </w:p>
    <w:p w14:paraId="50F7DC20" w14:textId="77777777" w:rsidR="007E62C6" w:rsidRPr="00C728B7" w:rsidRDefault="007E62C6" w:rsidP="00E54DA2">
      <w:pPr>
        <w:spacing w:line="360" w:lineRule="auto"/>
        <w:rPr>
          <w:rFonts w:asciiTheme="majorHAnsi" w:hAnsiTheme="majorHAnsi" w:cs="Times New Roman"/>
          <w:lang w:val="en-AU"/>
        </w:rPr>
      </w:pPr>
    </w:p>
    <w:p w14:paraId="4FC48ACB" w14:textId="77777777" w:rsidR="00F13DB3" w:rsidRPr="00C728B7" w:rsidRDefault="00F13DB3" w:rsidP="00E54DA2">
      <w:pPr>
        <w:spacing w:line="360" w:lineRule="auto"/>
        <w:rPr>
          <w:rFonts w:asciiTheme="majorHAnsi" w:hAnsiTheme="majorHAnsi" w:cs="Times New Roman"/>
          <w:lang w:val="en-AU"/>
        </w:rPr>
      </w:pPr>
      <w:r w:rsidRPr="00C728B7">
        <w:rPr>
          <w:rFonts w:asciiTheme="majorHAnsi" w:hAnsiTheme="majorHAnsi" w:cs="Times New Roman"/>
          <w:lang w:val="en-AU"/>
        </w:rPr>
        <w:t>Despite alr</w:t>
      </w:r>
      <w:r w:rsidR="00C56E12" w:rsidRPr="00C728B7">
        <w:rPr>
          <w:rFonts w:asciiTheme="majorHAnsi" w:hAnsiTheme="majorHAnsi" w:cs="Times New Roman"/>
          <w:lang w:val="en-AU"/>
        </w:rPr>
        <w:t>eady having ‘buy-in’ based on the exhibition’s connection to the curriculum</w:t>
      </w:r>
      <w:r w:rsidRPr="00C728B7">
        <w:rPr>
          <w:rFonts w:asciiTheme="majorHAnsi" w:hAnsiTheme="majorHAnsi" w:cs="Times New Roman"/>
          <w:lang w:val="en-AU"/>
        </w:rPr>
        <w:t xml:space="preserve">, like the students, some teachers were surprised at how interactive the on-site exhibition </w:t>
      </w:r>
      <w:r w:rsidR="00C56E12" w:rsidRPr="00C728B7">
        <w:rPr>
          <w:rFonts w:asciiTheme="majorHAnsi" w:hAnsiTheme="majorHAnsi" w:cs="Times New Roman"/>
          <w:lang w:val="en-AU"/>
        </w:rPr>
        <w:t xml:space="preserve">actually </w:t>
      </w:r>
      <w:r w:rsidRPr="00C728B7">
        <w:rPr>
          <w:rFonts w:asciiTheme="majorHAnsi" w:hAnsiTheme="majorHAnsi" w:cs="Times New Roman"/>
          <w:lang w:val="en-AU"/>
        </w:rPr>
        <w:t xml:space="preserve">was when they walked through it. </w:t>
      </w:r>
      <w:r w:rsidR="00C56E12" w:rsidRPr="00C728B7">
        <w:rPr>
          <w:rFonts w:asciiTheme="majorHAnsi" w:hAnsiTheme="majorHAnsi" w:cs="Times New Roman"/>
          <w:lang w:val="en-AU"/>
        </w:rPr>
        <w:t>This is illustrated by Mandy’s reflection:</w:t>
      </w:r>
    </w:p>
    <w:p w14:paraId="420D7F6A" w14:textId="03A78A60" w:rsidR="00F13DB3" w:rsidRPr="00C728B7" w:rsidRDefault="00DB0696" w:rsidP="00E54DA2">
      <w:pPr>
        <w:spacing w:line="360" w:lineRule="auto"/>
        <w:ind w:left="720"/>
        <w:rPr>
          <w:rFonts w:asciiTheme="majorHAnsi" w:hAnsiTheme="majorHAnsi" w:cs="Times New Roman"/>
          <w:lang w:val="en-AU"/>
        </w:rPr>
      </w:pPr>
      <w:r>
        <w:rPr>
          <w:rFonts w:asciiTheme="majorHAnsi" w:hAnsiTheme="majorHAnsi" w:cs="Times New Roman"/>
          <w:lang w:val="en-AU"/>
        </w:rPr>
        <w:lastRenderedPageBreak/>
        <w:t>‘</w:t>
      </w:r>
      <w:r w:rsidR="00F13DB3" w:rsidRPr="00C728B7">
        <w:rPr>
          <w:rFonts w:asciiTheme="majorHAnsi" w:hAnsiTheme="majorHAnsi" w:cs="Times New Roman"/>
          <w:lang w:val="en-AU"/>
        </w:rPr>
        <w:t>I was just assuming okay, there’s ... going to have a few displays and we’ll be able to walk through but I was really pleasantly surprised as to how interactive the displays were and how thorough and diverse the actual stories and different sections were and the experience was really beneficial for the kids and even for myself it was an eye-opener too and I really enjoyed a lot of the yeah, the interactive displays</w:t>
      </w:r>
      <w:r w:rsidR="00C56E12" w:rsidRPr="00C728B7">
        <w:rPr>
          <w:rFonts w:asciiTheme="majorHAnsi" w:hAnsiTheme="majorHAnsi" w:cs="Times New Roman"/>
          <w:lang w:val="en-AU"/>
        </w:rPr>
        <w:t>,</w:t>
      </w:r>
      <w:r w:rsidR="00F13DB3" w:rsidRPr="00C728B7">
        <w:rPr>
          <w:rFonts w:asciiTheme="majorHAnsi" w:hAnsiTheme="majorHAnsi" w:cs="Times New Roman"/>
          <w:lang w:val="en-AU"/>
        </w:rPr>
        <w:t xml:space="preserve"> which made the experience that more enjoyable. And interesting.</w:t>
      </w:r>
      <w:r>
        <w:rPr>
          <w:rFonts w:asciiTheme="majorHAnsi" w:hAnsiTheme="majorHAnsi" w:cs="Times New Roman"/>
          <w:lang w:val="en-AU"/>
        </w:rPr>
        <w:t>’</w:t>
      </w:r>
      <w:r w:rsidR="00F13DB3" w:rsidRPr="00C728B7">
        <w:rPr>
          <w:rFonts w:asciiTheme="majorHAnsi" w:hAnsiTheme="majorHAnsi" w:cs="Times New Roman"/>
          <w:lang w:val="en-AU"/>
        </w:rPr>
        <w:t xml:space="preserve"> (Mandy, Kensington</w:t>
      </w:r>
      <w:r w:rsidR="00FD4A48" w:rsidRPr="00C728B7">
        <w:rPr>
          <w:rFonts w:asciiTheme="majorHAnsi" w:hAnsiTheme="majorHAnsi" w:cs="Times New Roman"/>
          <w:lang w:val="en-AU"/>
        </w:rPr>
        <w:t xml:space="preserve"> Teacher Interview</w:t>
      </w:r>
      <w:r w:rsidR="00F13DB3" w:rsidRPr="00C728B7">
        <w:rPr>
          <w:rFonts w:asciiTheme="majorHAnsi" w:hAnsiTheme="majorHAnsi" w:cs="Times New Roman"/>
          <w:lang w:val="en-AU"/>
        </w:rPr>
        <w:t>)</w:t>
      </w:r>
    </w:p>
    <w:p w14:paraId="1ADDCE0A" w14:textId="77777777" w:rsidR="00F13DB3" w:rsidRPr="00C728B7" w:rsidRDefault="00F13DB3" w:rsidP="00E54DA2">
      <w:pPr>
        <w:spacing w:line="360" w:lineRule="auto"/>
        <w:rPr>
          <w:rFonts w:asciiTheme="majorHAnsi" w:hAnsiTheme="majorHAnsi" w:cs="Times New Roman"/>
          <w:lang w:val="en-AU"/>
        </w:rPr>
      </w:pPr>
    </w:p>
    <w:p w14:paraId="4A3628E1" w14:textId="15B33ACF" w:rsidR="00492294" w:rsidRPr="00C728B7" w:rsidRDefault="00C56E12" w:rsidP="00E54DA2">
      <w:pPr>
        <w:spacing w:line="360" w:lineRule="auto"/>
        <w:rPr>
          <w:rFonts w:asciiTheme="majorHAnsi" w:hAnsiTheme="majorHAnsi" w:cs="Times New Roman"/>
          <w:lang w:val="en-AU"/>
        </w:rPr>
      </w:pPr>
      <w:r w:rsidRPr="00C728B7">
        <w:rPr>
          <w:rFonts w:asciiTheme="majorHAnsi" w:hAnsiTheme="majorHAnsi" w:cs="Times New Roman"/>
          <w:lang w:val="en-AU"/>
        </w:rPr>
        <w:t>From the teachers’ perspectives, the exhibition’s interactive format supported through audio-visual content as well as diverse personal stories provided t</w:t>
      </w:r>
      <w:r w:rsidR="00492294" w:rsidRPr="00C728B7">
        <w:rPr>
          <w:rFonts w:asciiTheme="majorHAnsi" w:hAnsiTheme="majorHAnsi" w:cs="Times New Roman"/>
          <w:lang w:val="en-AU"/>
        </w:rPr>
        <w:t xml:space="preserve">he students </w:t>
      </w:r>
      <w:r w:rsidRPr="00C728B7">
        <w:rPr>
          <w:rFonts w:asciiTheme="majorHAnsi" w:hAnsiTheme="majorHAnsi" w:cs="Times New Roman"/>
          <w:lang w:val="en-AU"/>
        </w:rPr>
        <w:t xml:space="preserve">with </w:t>
      </w:r>
      <w:r w:rsidR="00492294" w:rsidRPr="00C728B7">
        <w:rPr>
          <w:rFonts w:asciiTheme="majorHAnsi" w:hAnsiTheme="majorHAnsi" w:cs="Times New Roman"/>
          <w:lang w:val="en-AU"/>
        </w:rPr>
        <w:t xml:space="preserve">a </w:t>
      </w:r>
      <w:r w:rsidR="00B21782">
        <w:rPr>
          <w:rFonts w:asciiTheme="majorHAnsi" w:hAnsiTheme="majorHAnsi" w:cs="Times New Roman"/>
          <w:lang w:val="en-AU"/>
        </w:rPr>
        <w:t>‘</w:t>
      </w:r>
      <w:r w:rsidR="00492294" w:rsidRPr="00C728B7">
        <w:rPr>
          <w:rFonts w:asciiTheme="majorHAnsi" w:hAnsiTheme="majorHAnsi" w:cs="Times New Roman"/>
          <w:lang w:val="en-AU"/>
        </w:rPr>
        <w:t>hands-on</w:t>
      </w:r>
      <w:r w:rsidR="00B21782">
        <w:rPr>
          <w:rFonts w:asciiTheme="majorHAnsi" w:hAnsiTheme="majorHAnsi" w:cs="Times New Roman"/>
          <w:lang w:val="en-AU"/>
        </w:rPr>
        <w:t>’</w:t>
      </w:r>
      <w:r w:rsidR="00492294" w:rsidRPr="00C728B7">
        <w:rPr>
          <w:rFonts w:asciiTheme="majorHAnsi" w:hAnsiTheme="majorHAnsi" w:cs="Times New Roman"/>
          <w:lang w:val="en-AU"/>
        </w:rPr>
        <w:t xml:space="preserve"> experience that </w:t>
      </w:r>
      <w:r w:rsidRPr="00C728B7">
        <w:rPr>
          <w:rFonts w:asciiTheme="majorHAnsi" w:hAnsiTheme="majorHAnsi" w:cs="Times New Roman"/>
          <w:lang w:val="en-AU"/>
        </w:rPr>
        <w:t>e</w:t>
      </w:r>
      <w:r w:rsidR="00492294" w:rsidRPr="00C728B7">
        <w:rPr>
          <w:rFonts w:asciiTheme="majorHAnsi" w:hAnsiTheme="majorHAnsi" w:cs="Times New Roman"/>
          <w:lang w:val="en-AU"/>
        </w:rPr>
        <w:t>nrich</w:t>
      </w:r>
      <w:r w:rsidRPr="00C728B7">
        <w:rPr>
          <w:rFonts w:asciiTheme="majorHAnsi" w:hAnsiTheme="majorHAnsi" w:cs="Times New Roman"/>
          <w:lang w:val="en-AU"/>
        </w:rPr>
        <w:t>ed</w:t>
      </w:r>
      <w:r w:rsidR="00492294" w:rsidRPr="00C728B7">
        <w:rPr>
          <w:rFonts w:asciiTheme="majorHAnsi" w:hAnsiTheme="majorHAnsi" w:cs="Times New Roman"/>
          <w:lang w:val="en-AU"/>
        </w:rPr>
        <w:t xml:space="preserve"> and extend</w:t>
      </w:r>
      <w:r w:rsidRPr="00C728B7">
        <w:rPr>
          <w:rFonts w:asciiTheme="majorHAnsi" w:hAnsiTheme="majorHAnsi" w:cs="Times New Roman"/>
          <w:lang w:val="en-AU"/>
        </w:rPr>
        <w:t>ed</w:t>
      </w:r>
      <w:r w:rsidR="00492294" w:rsidRPr="00C728B7">
        <w:rPr>
          <w:rFonts w:asciiTheme="majorHAnsi" w:hAnsiTheme="majorHAnsi" w:cs="Times New Roman"/>
          <w:lang w:val="en-AU"/>
        </w:rPr>
        <w:t xml:space="preserve"> what they were learning at school. For the teachers, this was the core value of the exhibition.</w:t>
      </w:r>
    </w:p>
    <w:p w14:paraId="1ACB1203" w14:textId="53EF0763" w:rsidR="00492294" w:rsidRPr="00C728B7" w:rsidRDefault="00DB0696" w:rsidP="00E54DA2">
      <w:pPr>
        <w:spacing w:line="360" w:lineRule="auto"/>
        <w:ind w:left="720"/>
        <w:rPr>
          <w:rFonts w:asciiTheme="majorHAnsi" w:hAnsiTheme="majorHAnsi" w:cs="Times New Roman"/>
          <w:lang w:val="en-AU"/>
        </w:rPr>
      </w:pPr>
      <w:r>
        <w:rPr>
          <w:rFonts w:asciiTheme="majorHAnsi" w:hAnsiTheme="majorHAnsi" w:cs="Times New Roman"/>
          <w:lang w:val="en-AU"/>
        </w:rPr>
        <w:t>‘</w:t>
      </w:r>
      <w:r w:rsidR="00492294" w:rsidRPr="00C728B7">
        <w:rPr>
          <w:rFonts w:asciiTheme="majorHAnsi" w:hAnsiTheme="majorHAnsi" w:cs="Times New Roman"/>
          <w:lang w:val="en-AU"/>
        </w:rPr>
        <w:t xml:space="preserve">I think that sort of stuff makes it stick in their </w:t>
      </w:r>
      <w:r w:rsidR="00BE1322" w:rsidRPr="00C728B7">
        <w:rPr>
          <w:rFonts w:asciiTheme="majorHAnsi" w:hAnsiTheme="majorHAnsi" w:cs="Times New Roman"/>
          <w:lang w:val="en-AU"/>
        </w:rPr>
        <w:t>minds a little bit more as well…</w:t>
      </w:r>
      <w:r w:rsidR="00492294" w:rsidRPr="00C728B7">
        <w:rPr>
          <w:rFonts w:asciiTheme="majorHAnsi" w:hAnsiTheme="majorHAnsi" w:cs="Times New Roman"/>
          <w:lang w:val="en-AU"/>
        </w:rPr>
        <w:t>it just brings it a bit more hands-on for them.</w:t>
      </w:r>
      <w:r>
        <w:rPr>
          <w:rFonts w:asciiTheme="majorHAnsi" w:hAnsiTheme="majorHAnsi" w:cs="Times New Roman"/>
          <w:lang w:val="en-AU"/>
        </w:rPr>
        <w:t>’</w:t>
      </w:r>
      <w:r w:rsidR="00492294" w:rsidRPr="00C728B7">
        <w:rPr>
          <w:rFonts w:asciiTheme="majorHAnsi" w:hAnsiTheme="majorHAnsi" w:cs="Times New Roman"/>
          <w:lang w:val="en-AU"/>
        </w:rPr>
        <w:t xml:space="preserve"> (Helen, Bayside</w:t>
      </w:r>
      <w:r w:rsidR="00FD4A48" w:rsidRPr="00C728B7">
        <w:rPr>
          <w:rFonts w:asciiTheme="majorHAnsi" w:hAnsiTheme="majorHAnsi" w:cs="Times New Roman"/>
          <w:lang w:val="en-AU"/>
        </w:rPr>
        <w:t xml:space="preserve"> Teacher Interview</w:t>
      </w:r>
      <w:r w:rsidR="00492294" w:rsidRPr="00C728B7">
        <w:rPr>
          <w:rFonts w:asciiTheme="majorHAnsi" w:hAnsiTheme="majorHAnsi" w:cs="Times New Roman"/>
          <w:lang w:val="en-AU"/>
        </w:rPr>
        <w:t>)</w:t>
      </w:r>
    </w:p>
    <w:p w14:paraId="7B7EC17F" w14:textId="77777777" w:rsidR="00492294" w:rsidRPr="00C728B7" w:rsidRDefault="00492294" w:rsidP="00E54DA2">
      <w:pPr>
        <w:spacing w:line="360" w:lineRule="auto"/>
        <w:ind w:left="720"/>
        <w:rPr>
          <w:rFonts w:asciiTheme="majorHAnsi" w:hAnsiTheme="majorHAnsi" w:cs="Times New Roman"/>
          <w:lang w:val="en-AU"/>
        </w:rPr>
      </w:pPr>
    </w:p>
    <w:p w14:paraId="48D21F1F" w14:textId="2433B3C8" w:rsidR="00492294" w:rsidRPr="00C728B7" w:rsidRDefault="00DB0696" w:rsidP="00E54DA2">
      <w:pPr>
        <w:spacing w:line="360" w:lineRule="auto"/>
        <w:ind w:left="720"/>
        <w:rPr>
          <w:rFonts w:asciiTheme="majorHAnsi" w:hAnsiTheme="majorHAnsi" w:cs="Times New Roman"/>
          <w:lang w:val="en-AU"/>
        </w:rPr>
      </w:pPr>
      <w:r>
        <w:rPr>
          <w:rFonts w:asciiTheme="majorHAnsi" w:hAnsiTheme="majorHAnsi" w:cs="Times New Roman"/>
          <w:lang w:val="en-AU"/>
        </w:rPr>
        <w:t>‘</w:t>
      </w:r>
      <w:r w:rsidR="00492294" w:rsidRPr="00C728B7">
        <w:rPr>
          <w:rFonts w:asciiTheme="majorHAnsi" w:hAnsiTheme="majorHAnsi" w:cs="Times New Roman"/>
          <w:lang w:val="en-AU"/>
        </w:rPr>
        <w:t>I like to think I’m pretty conscientious and engaging but I mean I’m just a guy standing up there, banging on about multiculturalism and immigration and ethnicity, but to have them go there and have the tangible artefacts and, you know, to view the case studies and to see … you know, to have the sort of experience of standing there on the bus</w:t>
      </w:r>
      <w:r w:rsidR="00BE1322" w:rsidRPr="00C728B7">
        <w:rPr>
          <w:rFonts w:asciiTheme="majorHAnsi" w:hAnsiTheme="majorHAnsi" w:cs="Times New Roman"/>
          <w:lang w:val="en-AU"/>
        </w:rPr>
        <w:t xml:space="preserve"> [tram simulation]</w:t>
      </w:r>
      <w:r w:rsidR="00492294" w:rsidRPr="00C728B7">
        <w:rPr>
          <w:rFonts w:asciiTheme="majorHAnsi" w:hAnsiTheme="majorHAnsi" w:cs="Times New Roman"/>
          <w:lang w:val="en-AU"/>
        </w:rPr>
        <w:t>, those are the things that we can’t do in class.</w:t>
      </w:r>
      <w:r>
        <w:rPr>
          <w:rFonts w:asciiTheme="majorHAnsi" w:hAnsiTheme="majorHAnsi" w:cs="Times New Roman"/>
          <w:lang w:val="en-AU"/>
        </w:rPr>
        <w:t>’</w:t>
      </w:r>
      <w:r w:rsidR="00492294" w:rsidRPr="00C728B7">
        <w:rPr>
          <w:rFonts w:asciiTheme="majorHAnsi" w:hAnsiTheme="majorHAnsi" w:cs="Times New Roman"/>
          <w:lang w:val="en-AU"/>
        </w:rPr>
        <w:t xml:space="preserve"> (Brett, Harford</w:t>
      </w:r>
      <w:r w:rsidR="00FD4A48" w:rsidRPr="00C728B7">
        <w:rPr>
          <w:rFonts w:asciiTheme="majorHAnsi" w:hAnsiTheme="majorHAnsi" w:cs="Times New Roman"/>
          <w:lang w:val="en-AU"/>
        </w:rPr>
        <w:t xml:space="preserve"> Teacher Interview</w:t>
      </w:r>
      <w:r w:rsidR="00492294" w:rsidRPr="00C728B7">
        <w:rPr>
          <w:rFonts w:asciiTheme="majorHAnsi" w:hAnsiTheme="majorHAnsi" w:cs="Times New Roman"/>
          <w:lang w:val="en-AU"/>
        </w:rPr>
        <w:t>)</w:t>
      </w:r>
    </w:p>
    <w:p w14:paraId="4000B703" w14:textId="77777777" w:rsidR="00492294" w:rsidRPr="00C728B7" w:rsidRDefault="00492294" w:rsidP="00E54DA2">
      <w:pPr>
        <w:spacing w:line="360" w:lineRule="auto"/>
        <w:ind w:left="720"/>
        <w:rPr>
          <w:rFonts w:asciiTheme="majorHAnsi" w:hAnsiTheme="majorHAnsi" w:cs="Times New Roman"/>
          <w:lang w:val="en-AU"/>
        </w:rPr>
      </w:pPr>
    </w:p>
    <w:p w14:paraId="7679C441" w14:textId="03199FA0" w:rsidR="00492294" w:rsidRPr="00C728B7" w:rsidRDefault="00492294" w:rsidP="00E54DA2">
      <w:pPr>
        <w:spacing w:line="360" w:lineRule="auto"/>
        <w:ind w:left="720"/>
        <w:rPr>
          <w:rFonts w:asciiTheme="majorHAnsi" w:hAnsiTheme="majorHAnsi" w:cs="Times New Roman"/>
          <w:lang w:val="en-AU"/>
        </w:rPr>
      </w:pPr>
      <w:r w:rsidRPr="00C728B7">
        <w:rPr>
          <w:rFonts w:asciiTheme="majorHAnsi" w:hAnsiTheme="majorHAnsi" w:cs="Times New Roman"/>
          <w:lang w:val="en-AU"/>
        </w:rPr>
        <w:t xml:space="preserve">In the classroom if I say, </w:t>
      </w:r>
      <w:r w:rsidR="00B21782">
        <w:rPr>
          <w:rFonts w:asciiTheme="majorHAnsi" w:hAnsiTheme="majorHAnsi" w:cs="Times New Roman"/>
          <w:lang w:val="en-AU"/>
        </w:rPr>
        <w:t>‘</w:t>
      </w:r>
      <w:r w:rsidRPr="00C728B7">
        <w:rPr>
          <w:rFonts w:asciiTheme="majorHAnsi" w:hAnsiTheme="majorHAnsi" w:cs="Times New Roman"/>
          <w:lang w:val="en-AU"/>
        </w:rPr>
        <w:t>Okay, who are you? Tell me, you know, tell me about yourself. Tell me about your background, you know, where do you belong? Or tell me a little bit about the country where you’re from. What do you think about or what’s your first impressions of you know life in Australia or how have you been treated by people here? It’s just ... it’s not a practical application. But with the exhibit we were able to apply it practically.</w:t>
      </w:r>
      <w:r w:rsidR="00DB0696">
        <w:rPr>
          <w:rFonts w:asciiTheme="majorHAnsi" w:hAnsiTheme="majorHAnsi" w:cs="Times New Roman"/>
          <w:lang w:val="en-AU"/>
        </w:rPr>
        <w:t>’</w:t>
      </w:r>
      <w:r w:rsidRPr="00C728B7">
        <w:rPr>
          <w:rFonts w:asciiTheme="majorHAnsi" w:hAnsiTheme="majorHAnsi" w:cs="Times New Roman"/>
          <w:lang w:val="en-AU"/>
        </w:rPr>
        <w:t xml:space="preserve"> (Annette, Wellview</w:t>
      </w:r>
      <w:r w:rsidR="00FD4A48" w:rsidRPr="00C728B7">
        <w:rPr>
          <w:rFonts w:asciiTheme="majorHAnsi" w:hAnsiTheme="majorHAnsi" w:cs="Times New Roman"/>
          <w:lang w:val="en-AU"/>
        </w:rPr>
        <w:t xml:space="preserve"> Teacher Interview</w:t>
      </w:r>
      <w:r w:rsidRPr="00C728B7">
        <w:rPr>
          <w:rFonts w:asciiTheme="majorHAnsi" w:hAnsiTheme="majorHAnsi" w:cs="Times New Roman"/>
          <w:lang w:val="en-AU"/>
        </w:rPr>
        <w:t>)</w:t>
      </w:r>
    </w:p>
    <w:p w14:paraId="386AED78" w14:textId="77777777" w:rsidR="00492294" w:rsidRPr="00C728B7" w:rsidRDefault="00492294" w:rsidP="00E54DA2">
      <w:pPr>
        <w:spacing w:line="360" w:lineRule="auto"/>
        <w:rPr>
          <w:rFonts w:asciiTheme="majorHAnsi" w:hAnsiTheme="majorHAnsi" w:cs="Times New Roman"/>
          <w:lang w:val="en-AU"/>
        </w:rPr>
      </w:pPr>
    </w:p>
    <w:p w14:paraId="7924F82C" w14:textId="14300ACC" w:rsidR="009024ED" w:rsidRPr="00C728B7" w:rsidRDefault="00492294" w:rsidP="00E54DA2">
      <w:pPr>
        <w:spacing w:line="360" w:lineRule="auto"/>
        <w:rPr>
          <w:rFonts w:asciiTheme="majorHAnsi" w:hAnsiTheme="majorHAnsi" w:cs="Times New Roman"/>
          <w:lang w:val="en-AU"/>
        </w:rPr>
      </w:pPr>
      <w:r w:rsidRPr="00C728B7">
        <w:rPr>
          <w:rFonts w:asciiTheme="majorHAnsi" w:hAnsiTheme="majorHAnsi" w:cs="Times New Roman"/>
          <w:lang w:val="en-AU"/>
        </w:rPr>
        <w:t xml:space="preserve">Back in the classroom, the teachers found that </w:t>
      </w:r>
      <w:r w:rsidR="000A7FD2" w:rsidRPr="00C728B7">
        <w:rPr>
          <w:rFonts w:asciiTheme="majorHAnsi" w:hAnsiTheme="majorHAnsi" w:cs="Times New Roman"/>
          <w:lang w:val="en-AU"/>
        </w:rPr>
        <w:t>they could enliven topics about belonging and identity by drawing on their shared experiences at the exhibition in a way that was more concrete and practical</w:t>
      </w:r>
      <w:r w:rsidR="004B629B" w:rsidRPr="00C728B7">
        <w:rPr>
          <w:rFonts w:asciiTheme="majorHAnsi" w:hAnsiTheme="majorHAnsi" w:cs="Times New Roman"/>
          <w:lang w:val="en-AU"/>
        </w:rPr>
        <w:t xml:space="preserve"> compared to their previous classroom discussions</w:t>
      </w:r>
      <w:r w:rsidR="000A7FD2" w:rsidRPr="00C728B7">
        <w:rPr>
          <w:rFonts w:asciiTheme="majorHAnsi" w:hAnsiTheme="majorHAnsi" w:cs="Times New Roman"/>
          <w:lang w:val="en-AU"/>
        </w:rPr>
        <w:t xml:space="preserve">. As Brett explained, </w:t>
      </w:r>
      <w:r w:rsidR="00B21782">
        <w:rPr>
          <w:rFonts w:asciiTheme="majorHAnsi" w:hAnsiTheme="majorHAnsi" w:cs="Times New Roman"/>
          <w:lang w:val="en-AU"/>
        </w:rPr>
        <w:t>‘</w:t>
      </w:r>
      <w:r w:rsidR="000A7FD2" w:rsidRPr="00C728B7">
        <w:rPr>
          <w:rFonts w:asciiTheme="majorHAnsi" w:hAnsiTheme="majorHAnsi" w:cs="Times New Roman"/>
          <w:lang w:val="en-AU"/>
        </w:rPr>
        <w:t xml:space="preserve">It </w:t>
      </w:r>
      <w:r w:rsidR="000A7FD2" w:rsidRPr="00C728B7">
        <w:rPr>
          <w:rFonts w:asciiTheme="majorHAnsi" w:hAnsiTheme="majorHAnsi" w:cs="Times New Roman"/>
          <w:lang w:val="en-AU"/>
        </w:rPr>
        <w:lastRenderedPageBreak/>
        <w:t xml:space="preserve">adds a sort of … another layer </w:t>
      </w:r>
      <w:r w:rsidR="00792D3E" w:rsidRPr="00C728B7">
        <w:rPr>
          <w:rFonts w:asciiTheme="majorHAnsi" w:hAnsiTheme="majorHAnsi" w:cs="Times New Roman"/>
          <w:lang w:val="en-AU"/>
        </w:rPr>
        <w:t xml:space="preserve">of </w:t>
      </w:r>
      <w:r w:rsidR="000A7FD2" w:rsidRPr="00C728B7">
        <w:rPr>
          <w:rFonts w:asciiTheme="majorHAnsi" w:hAnsiTheme="majorHAnsi" w:cs="Times New Roman"/>
          <w:lang w:val="en-AU"/>
        </w:rPr>
        <w:t>understanding…that we can all talk about. We were all there. We all did it. We all saw it. So, it comes up pretty regularly</w:t>
      </w:r>
      <w:r w:rsidR="00DB0696">
        <w:rPr>
          <w:rFonts w:asciiTheme="majorHAnsi" w:hAnsiTheme="majorHAnsi" w:cs="Times New Roman"/>
          <w:lang w:val="en-AU"/>
        </w:rPr>
        <w:t>.</w:t>
      </w:r>
      <w:r w:rsidR="00B21782">
        <w:rPr>
          <w:rFonts w:asciiTheme="majorHAnsi" w:hAnsiTheme="majorHAnsi" w:cs="Times New Roman"/>
          <w:lang w:val="en-AU"/>
        </w:rPr>
        <w:t>’</w:t>
      </w:r>
      <w:r w:rsidR="000A7FD2" w:rsidRPr="00C728B7">
        <w:rPr>
          <w:rFonts w:asciiTheme="majorHAnsi" w:hAnsiTheme="majorHAnsi" w:cs="Times New Roman"/>
          <w:lang w:val="en-AU"/>
        </w:rPr>
        <w:t xml:space="preserve"> (Harford</w:t>
      </w:r>
      <w:r w:rsidR="00FD4A48" w:rsidRPr="00C728B7">
        <w:rPr>
          <w:rFonts w:asciiTheme="majorHAnsi" w:hAnsiTheme="majorHAnsi" w:cs="Times New Roman"/>
          <w:lang w:val="en-AU"/>
        </w:rPr>
        <w:t xml:space="preserve"> Teacher Interview</w:t>
      </w:r>
      <w:r w:rsidR="00DB0696">
        <w:rPr>
          <w:rFonts w:asciiTheme="majorHAnsi" w:hAnsiTheme="majorHAnsi" w:cs="Times New Roman"/>
          <w:lang w:val="en-AU"/>
        </w:rPr>
        <w:t>)</w:t>
      </w:r>
      <w:r w:rsidR="00D92C3E" w:rsidRPr="00C728B7">
        <w:rPr>
          <w:rFonts w:asciiTheme="majorHAnsi" w:hAnsiTheme="majorHAnsi" w:cs="Times New Roman"/>
          <w:lang w:val="en-AU"/>
        </w:rPr>
        <w:t xml:space="preserve"> </w:t>
      </w:r>
    </w:p>
    <w:p w14:paraId="1A519930" w14:textId="77777777" w:rsidR="00D7681E" w:rsidRPr="00C728B7" w:rsidRDefault="005F0B83" w:rsidP="00E54DA2">
      <w:pPr>
        <w:spacing w:line="360" w:lineRule="auto"/>
        <w:rPr>
          <w:rFonts w:asciiTheme="majorHAnsi" w:hAnsiTheme="majorHAnsi" w:cs="Times New Roman"/>
          <w:lang w:val="en-AU"/>
        </w:rPr>
      </w:pPr>
      <w:r w:rsidRPr="00C728B7">
        <w:rPr>
          <w:rFonts w:asciiTheme="majorHAnsi" w:hAnsiTheme="majorHAnsi" w:cs="Times New Roman"/>
          <w:lang w:val="en-AU"/>
        </w:rPr>
        <w:tab/>
        <w:t>Overall, teachers understood the relevance of IYMO for the units they were teaching and could easily identify the value of visiting the exhibition in terms of the ways it enhanced what the students were learning in the classroom. Section 9 explores teaching practice in more detail by providing examples of activities teachers used that related to the themes highlighted in the exhibition. The section will also examine the relationship between teachers’ experiences of IYMO and teaching practice.</w:t>
      </w:r>
      <w:r w:rsidR="00D92C3E" w:rsidRPr="00C728B7">
        <w:rPr>
          <w:rFonts w:asciiTheme="majorHAnsi" w:hAnsiTheme="majorHAnsi" w:cs="Times New Roman"/>
          <w:lang w:val="en-AU"/>
        </w:rPr>
        <w:tab/>
      </w:r>
    </w:p>
    <w:p w14:paraId="476E7AD0" w14:textId="77777777" w:rsidR="00D7681E" w:rsidRPr="00C728B7" w:rsidRDefault="00A152F0" w:rsidP="00731638">
      <w:pPr>
        <w:pStyle w:val="Heading2"/>
        <w:spacing w:after="120"/>
        <w:rPr>
          <w:lang w:val="en-AU"/>
        </w:rPr>
      </w:pPr>
      <w:bookmarkStart w:id="42" w:name="_Toc316300468"/>
      <w:r w:rsidRPr="00C728B7">
        <w:rPr>
          <w:lang w:val="en-AU"/>
        </w:rPr>
        <w:t>4</w:t>
      </w:r>
      <w:r w:rsidR="00D7681E" w:rsidRPr="00C728B7">
        <w:rPr>
          <w:lang w:val="en-AU"/>
        </w:rPr>
        <w:t>.3 Introducing IYMO</w:t>
      </w:r>
      <w:bookmarkEnd w:id="42"/>
    </w:p>
    <w:p w14:paraId="746A5620" w14:textId="77777777" w:rsidR="00D7681E" w:rsidRPr="00C728B7" w:rsidRDefault="00E319D6" w:rsidP="00E54DA2">
      <w:pPr>
        <w:spacing w:line="360" w:lineRule="auto"/>
        <w:rPr>
          <w:rFonts w:asciiTheme="majorHAnsi" w:eastAsia="Times New Roman" w:hAnsiTheme="majorHAnsi" w:cs="Times New Roman"/>
        </w:rPr>
      </w:pPr>
      <w:r w:rsidRPr="00C728B7">
        <w:rPr>
          <w:rFonts w:asciiTheme="majorHAnsi" w:eastAsia="Times New Roman" w:hAnsiTheme="majorHAnsi" w:cs="Times New Roman"/>
        </w:rPr>
        <w:t>All of the classes who participated in this evaluation booked staff-led sessions</w:t>
      </w:r>
      <w:r w:rsidR="0036730B" w:rsidRPr="00C728B7">
        <w:rPr>
          <w:rFonts w:asciiTheme="majorHAnsi" w:eastAsia="Times New Roman" w:hAnsiTheme="majorHAnsi" w:cs="Times New Roman"/>
        </w:rPr>
        <w:t xml:space="preserve"> because of their relevance to what they were studying. For example, some</w:t>
      </w:r>
      <w:r w:rsidRPr="00C728B7">
        <w:rPr>
          <w:rFonts w:asciiTheme="majorHAnsi" w:eastAsia="Times New Roman" w:hAnsiTheme="majorHAnsi" w:cs="Times New Roman"/>
        </w:rPr>
        <w:t xml:space="preserve"> groups were studying VCE Sociology</w:t>
      </w:r>
      <w:r w:rsidR="0036730B" w:rsidRPr="00C728B7">
        <w:rPr>
          <w:rFonts w:asciiTheme="majorHAnsi" w:eastAsia="Times New Roman" w:hAnsiTheme="majorHAnsi" w:cs="Times New Roman"/>
        </w:rPr>
        <w:t xml:space="preserve"> (Ethnicity unit)</w:t>
      </w:r>
      <w:r w:rsidRPr="00C728B7">
        <w:rPr>
          <w:rFonts w:asciiTheme="majorHAnsi" w:eastAsia="Times New Roman" w:hAnsiTheme="majorHAnsi" w:cs="Times New Roman"/>
        </w:rPr>
        <w:t xml:space="preserve"> and others were studying VCE English </w:t>
      </w:r>
      <w:r w:rsidR="0036730B" w:rsidRPr="00C728B7">
        <w:rPr>
          <w:rFonts w:asciiTheme="majorHAnsi" w:eastAsia="Times New Roman" w:hAnsiTheme="majorHAnsi" w:cs="Times New Roman"/>
        </w:rPr>
        <w:t xml:space="preserve">(Identity and Belonging unit) </w:t>
      </w:r>
      <w:r w:rsidRPr="00C728B7">
        <w:rPr>
          <w:rFonts w:asciiTheme="majorHAnsi" w:eastAsia="Times New Roman" w:hAnsiTheme="majorHAnsi" w:cs="Times New Roman"/>
        </w:rPr>
        <w:t>or VCAL</w:t>
      </w:r>
      <w:r w:rsidR="00B911B0" w:rsidRPr="00C728B7">
        <w:rPr>
          <w:rFonts w:asciiTheme="majorHAnsi" w:eastAsia="Times New Roman" w:hAnsiTheme="majorHAnsi" w:cs="Times New Roman"/>
        </w:rPr>
        <w:t xml:space="preserve"> Per</w:t>
      </w:r>
      <w:r w:rsidR="009A46D7" w:rsidRPr="00C728B7">
        <w:rPr>
          <w:rFonts w:asciiTheme="majorHAnsi" w:eastAsia="Times New Roman" w:hAnsiTheme="majorHAnsi" w:cs="Times New Roman"/>
        </w:rPr>
        <w:t>sonal Development</w:t>
      </w:r>
      <w:r w:rsidR="0036730B" w:rsidRPr="00C728B7">
        <w:rPr>
          <w:rFonts w:asciiTheme="majorHAnsi" w:eastAsia="Times New Roman" w:hAnsiTheme="majorHAnsi" w:cs="Times New Roman"/>
        </w:rPr>
        <w:t xml:space="preserve"> (Identity strand)</w:t>
      </w:r>
      <w:r w:rsidR="009A46D7" w:rsidRPr="00C728B7">
        <w:rPr>
          <w:rFonts w:asciiTheme="majorHAnsi" w:eastAsia="Times New Roman" w:hAnsiTheme="majorHAnsi" w:cs="Times New Roman"/>
        </w:rPr>
        <w:t xml:space="preserve">. </w:t>
      </w:r>
      <w:r w:rsidR="00B911B0" w:rsidRPr="00C728B7">
        <w:rPr>
          <w:rFonts w:asciiTheme="majorHAnsi" w:eastAsia="Times New Roman" w:hAnsiTheme="majorHAnsi" w:cs="Times New Roman"/>
        </w:rPr>
        <w:t>The sociology classes experienced a classroom activity facilitated by a museum educator and contextualized their visit with an in-depth investigation, using a hands-on interpretation of migration suitcase stories. This 45-minute session preceded their time in the IYMO exhibition. VCE English and VCAL students did not have the 45-minute migration history lesson. Their staff led introduction took place in the IYMO exhibition education space, took 15 minutes and consisted of a facilitated conversation regarding Australia’s migration history. During all</w:t>
      </w:r>
      <w:r w:rsidR="00D7681E" w:rsidRPr="00C728B7">
        <w:rPr>
          <w:rFonts w:asciiTheme="majorHAnsi" w:eastAsia="Times New Roman" w:hAnsiTheme="majorHAnsi" w:cs="Times New Roman"/>
        </w:rPr>
        <w:t xml:space="preserve"> session</w:t>
      </w:r>
      <w:r w:rsidR="00B911B0" w:rsidRPr="00C728B7">
        <w:rPr>
          <w:rFonts w:asciiTheme="majorHAnsi" w:eastAsia="Times New Roman" w:hAnsiTheme="majorHAnsi" w:cs="Times New Roman"/>
        </w:rPr>
        <w:t>s, the students were</w:t>
      </w:r>
      <w:r w:rsidR="00D7681E" w:rsidRPr="00C728B7">
        <w:rPr>
          <w:rFonts w:asciiTheme="majorHAnsi" w:eastAsia="Times New Roman" w:hAnsiTheme="majorHAnsi" w:cs="Times New Roman"/>
        </w:rPr>
        <w:t xml:space="preserve"> asked to reflect on their own migration history by asking them to raise their hands if their parents came from another country, grandparents, great-grandparents and so on. </w:t>
      </w:r>
      <w:r w:rsidR="00B911B0" w:rsidRPr="00C728B7">
        <w:rPr>
          <w:rFonts w:asciiTheme="majorHAnsi" w:eastAsia="Times New Roman" w:hAnsiTheme="majorHAnsi" w:cs="Times New Roman"/>
        </w:rPr>
        <w:t>The conclusion was that the majority of students had a</w:t>
      </w:r>
      <w:r w:rsidR="00D7681E" w:rsidRPr="00C728B7">
        <w:rPr>
          <w:rFonts w:asciiTheme="majorHAnsi" w:eastAsia="Times New Roman" w:hAnsiTheme="majorHAnsi" w:cs="Times New Roman"/>
        </w:rPr>
        <w:t xml:space="preserve"> migration story within </w:t>
      </w:r>
      <w:r w:rsidR="00B911B0" w:rsidRPr="00C728B7">
        <w:rPr>
          <w:rFonts w:asciiTheme="majorHAnsi" w:eastAsia="Times New Roman" w:hAnsiTheme="majorHAnsi" w:cs="Times New Roman"/>
        </w:rPr>
        <w:t>thei</w:t>
      </w:r>
      <w:r w:rsidR="00D7681E" w:rsidRPr="00C728B7">
        <w:rPr>
          <w:rFonts w:asciiTheme="majorHAnsi" w:eastAsia="Times New Roman" w:hAnsiTheme="majorHAnsi" w:cs="Times New Roman"/>
        </w:rPr>
        <w:t xml:space="preserve">r family history. </w:t>
      </w:r>
    </w:p>
    <w:p w14:paraId="2E76FE4A" w14:textId="53896FB1" w:rsidR="00601CA5" w:rsidRPr="00C728B7" w:rsidRDefault="00BD6BDA" w:rsidP="00E54DA2">
      <w:pPr>
        <w:spacing w:line="360" w:lineRule="auto"/>
        <w:ind w:firstLine="720"/>
        <w:rPr>
          <w:rFonts w:asciiTheme="majorHAnsi" w:eastAsia="Times New Roman" w:hAnsiTheme="majorHAnsi" w:cs="Times New Roman"/>
        </w:rPr>
      </w:pPr>
      <w:r w:rsidRPr="00C728B7">
        <w:rPr>
          <w:rFonts w:asciiTheme="majorHAnsi" w:eastAsia="Times New Roman" w:hAnsiTheme="majorHAnsi" w:cs="Times New Roman"/>
        </w:rPr>
        <w:t xml:space="preserve">After their staff led session/introduction, </w:t>
      </w:r>
      <w:r w:rsidR="00D7681E" w:rsidRPr="00C728B7">
        <w:rPr>
          <w:rFonts w:asciiTheme="majorHAnsi" w:eastAsia="Times New Roman" w:hAnsiTheme="majorHAnsi" w:cs="Times New Roman"/>
        </w:rPr>
        <w:t>the students were given booklets that focused specifically on the IYMO exhibition</w:t>
      </w:r>
      <w:r w:rsidRPr="00C728B7">
        <w:rPr>
          <w:rFonts w:asciiTheme="majorHAnsi" w:eastAsia="Times New Roman" w:hAnsiTheme="majorHAnsi" w:cs="Times New Roman"/>
        </w:rPr>
        <w:t xml:space="preserve"> and were asked to complete activities </w:t>
      </w:r>
      <w:r w:rsidR="00D7681E" w:rsidRPr="00C728B7">
        <w:rPr>
          <w:rFonts w:asciiTheme="majorHAnsi" w:eastAsia="Times New Roman" w:hAnsiTheme="majorHAnsi" w:cs="Times New Roman"/>
        </w:rPr>
        <w:t>as they went through the exhibition. The booklet is divided into sections that reflect the different sections of the exhibition: ‘Welcome hallway’, ‘First impressions’, ‘People like me’ and ‘People like them’. Each section has questions designed to prompt the students to think more deeply about identity and belonging.</w:t>
      </w:r>
      <w:r w:rsidRPr="00C728B7">
        <w:rPr>
          <w:rFonts w:asciiTheme="majorHAnsi" w:eastAsia="Times New Roman" w:hAnsiTheme="majorHAnsi" w:cs="Times New Roman"/>
        </w:rPr>
        <w:t xml:space="preserve"> Importantly, these booklets were designed after consultations with teachers after the exhibition had opened to ensure it had relevance to the curriculum and suited the needs of teachers.</w:t>
      </w:r>
    </w:p>
    <w:p w14:paraId="26062FAE" w14:textId="435175CC" w:rsidR="00601CA5" w:rsidRPr="00C728B7" w:rsidRDefault="00A152F0" w:rsidP="00935255">
      <w:pPr>
        <w:pStyle w:val="Heading2"/>
        <w:spacing w:line="360" w:lineRule="auto"/>
      </w:pPr>
      <w:bookmarkStart w:id="43" w:name="_Toc316300469"/>
      <w:r w:rsidRPr="00C728B7">
        <w:lastRenderedPageBreak/>
        <w:t>4</w:t>
      </w:r>
      <w:r w:rsidR="00641988" w:rsidRPr="00C728B7">
        <w:t>.4 What did</w:t>
      </w:r>
      <w:r w:rsidR="00601CA5" w:rsidRPr="00C728B7">
        <w:t xml:space="preserve"> we learn?</w:t>
      </w:r>
      <w:bookmarkEnd w:id="43"/>
    </w:p>
    <w:p w14:paraId="565FF509" w14:textId="029AF275" w:rsidR="00812A66" w:rsidRPr="00C728B7" w:rsidRDefault="00CB044B" w:rsidP="00E54DA2">
      <w:pPr>
        <w:spacing w:line="360" w:lineRule="auto"/>
        <w:rPr>
          <w:rFonts w:asciiTheme="majorHAnsi" w:hAnsiTheme="majorHAnsi"/>
        </w:rPr>
      </w:pPr>
      <w:r w:rsidRPr="00C728B7">
        <w:rPr>
          <w:rFonts w:asciiTheme="majorHAnsi" w:hAnsiTheme="majorHAnsi"/>
        </w:rPr>
        <w:t>Teachers and students</w:t>
      </w:r>
      <w:r w:rsidR="006F7FE8" w:rsidRPr="00C728B7">
        <w:rPr>
          <w:rFonts w:asciiTheme="majorHAnsi" w:hAnsiTheme="majorHAnsi"/>
        </w:rPr>
        <w:t xml:space="preserve">: </w:t>
      </w:r>
    </w:p>
    <w:p w14:paraId="3A483768" w14:textId="385FA514" w:rsidR="00812A66" w:rsidRPr="00C728B7" w:rsidRDefault="006F7FE8" w:rsidP="00E54DA2">
      <w:pPr>
        <w:spacing w:line="360" w:lineRule="auto"/>
        <w:rPr>
          <w:rFonts w:asciiTheme="majorHAnsi" w:hAnsiTheme="majorHAnsi"/>
        </w:rPr>
      </w:pPr>
      <w:r w:rsidRPr="00C728B7">
        <w:rPr>
          <w:rFonts w:asciiTheme="majorHAnsi" w:hAnsiTheme="majorHAnsi"/>
        </w:rPr>
        <w:t xml:space="preserve">1) </w:t>
      </w:r>
      <w:r w:rsidR="00812A66" w:rsidRPr="00C728B7">
        <w:rPr>
          <w:rFonts w:asciiTheme="majorHAnsi" w:hAnsiTheme="majorHAnsi"/>
        </w:rPr>
        <w:t xml:space="preserve">Value </w:t>
      </w:r>
      <w:r w:rsidR="00AE03B2" w:rsidRPr="00C728B7">
        <w:rPr>
          <w:rFonts w:asciiTheme="majorHAnsi" w:hAnsiTheme="majorHAnsi"/>
        </w:rPr>
        <w:t>museum experiences</w:t>
      </w:r>
      <w:r w:rsidR="00A23CAD" w:rsidRPr="00C728B7">
        <w:rPr>
          <w:rFonts w:asciiTheme="majorHAnsi" w:hAnsiTheme="majorHAnsi"/>
        </w:rPr>
        <w:t xml:space="preserve"> that</w:t>
      </w:r>
      <w:r w:rsidR="00A75263" w:rsidRPr="00C728B7">
        <w:rPr>
          <w:rFonts w:asciiTheme="majorHAnsi" w:hAnsiTheme="majorHAnsi"/>
        </w:rPr>
        <w:t xml:space="preserve"> engage with significant social issues</w:t>
      </w:r>
      <w:r w:rsidR="00F4692F" w:rsidRPr="00C728B7">
        <w:rPr>
          <w:rFonts w:asciiTheme="majorHAnsi" w:hAnsiTheme="majorHAnsi"/>
        </w:rPr>
        <w:t>.</w:t>
      </w:r>
    </w:p>
    <w:p w14:paraId="7F826226" w14:textId="5D944AE5" w:rsidR="00812A66" w:rsidRPr="00C728B7" w:rsidRDefault="00812A66" w:rsidP="00E54DA2">
      <w:pPr>
        <w:spacing w:line="360" w:lineRule="auto"/>
        <w:rPr>
          <w:rFonts w:asciiTheme="majorHAnsi" w:hAnsiTheme="majorHAnsi"/>
        </w:rPr>
      </w:pPr>
      <w:r w:rsidRPr="00C728B7">
        <w:rPr>
          <w:rFonts w:asciiTheme="majorHAnsi" w:hAnsiTheme="majorHAnsi"/>
        </w:rPr>
        <w:t>2) A</w:t>
      </w:r>
      <w:r w:rsidR="00932CFD" w:rsidRPr="00C728B7">
        <w:rPr>
          <w:rFonts w:asciiTheme="majorHAnsi" w:hAnsiTheme="majorHAnsi"/>
        </w:rPr>
        <w:t xml:space="preserve">ppreciate </w:t>
      </w:r>
      <w:r w:rsidR="006F7FE8" w:rsidRPr="00C728B7">
        <w:rPr>
          <w:rFonts w:asciiTheme="majorHAnsi" w:hAnsiTheme="majorHAnsi"/>
        </w:rPr>
        <w:t xml:space="preserve">how </w:t>
      </w:r>
      <w:r w:rsidR="00AE03B2" w:rsidRPr="00C728B7">
        <w:rPr>
          <w:rFonts w:asciiTheme="majorHAnsi" w:hAnsiTheme="majorHAnsi"/>
        </w:rPr>
        <w:t>museum experiences</w:t>
      </w:r>
      <w:r w:rsidR="006F7FE8" w:rsidRPr="00C728B7">
        <w:rPr>
          <w:rFonts w:asciiTheme="majorHAnsi" w:hAnsiTheme="majorHAnsi"/>
        </w:rPr>
        <w:t xml:space="preserve"> </w:t>
      </w:r>
      <w:r w:rsidR="00932CFD" w:rsidRPr="00C728B7">
        <w:rPr>
          <w:rFonts w:asciiTheme="majorHAnsi" w:hAnsiTheme="majorHAnsi"/>
        </w:rPr>
        <w:t>have the potential to deepen</w:t>
      </w:r>
      <w:r w:rsidR="00CB044B" w:rsidRPr="00C728B7">
        <w:rPr>
          <w:rFonts w:asciiTheme="majorHAnsi" w:hAnsiTheme="majorHAnsi"/>
        </w:rPr>
        <w:t xml:space="preserve"> their</w:t>
      </w:r>
      <w:r w:rsidR="00461AE7" w:rsidRPr="00C728B7">
        <w:rPr>
          <w:rFonts w:asciiTheme="majorHAnsi" w:hAnsiTheme="majorHAnsi"/>
        </w:rPr>
        <w:t xml:space="preserve"> u</w:t>
      </w:r>
      <w:r w:rsidR="00932CFD" w:rsidRPr="00C728B7">
        <w:rPr>
          <w:rFonts w:asciiTheme="majorHAnsi" w:hAnsiTheme="majorHAnsi"/>
        </w:rPr>
        <w:t xml:space="preserve">nderstanding of </w:t>
      </w:r>
      <w:r w:rsidR="00601CA5" w:rsidRPr="00C728B7">
        <w:rPr>
          <w:rFonts w:asciiTheme="majorHAnsi" w:hAnsiTheme="majorHAnsi"/>
        </w:rPr>
        <w:t xml:space="preserve">topics and </w:t>
      </w:r>
      <w:r w:rsidR="00461AE7" w:rsidRPr="00C728B7">
        <w:rPr>
          <w:rFonts w:asciiTheme="majorHAnsi" w:hAnsiTheme="majorHAnsi"/>
        </w:rPr>
        <w:t>issues</w:t>
      </w:r>
      <w:r w:rsidR="00932CFD" w:rsidRPr="00C728B7">
        <w:rPr>
          <w:rFonts w:asciiTheme="majorHAnsi" w:hAnsiTheme="majorHAnsi"/>
        </w:rPr>
        <w:t xml:space="preserve"> they have </w:t>
      </w:r>
      <w:r w:rsidR="00CB044B" w:rsidRPr="00C728B7">
        <w:rPr>
          <w:rFonts w:asciiTheme="majorHAnsi" w:hAnsiTheme="majorHAnsi"/>
        </w:rPr>
        <w:t>discussed</w:t>
      </w:r>
      <w:r w:rsidR="00461AE7" w:rsidRPr="00C728B7">
        <w:rPr>
          <w:rFonts w:asciiTheme="majorHAnsi" w:hAnsiTheme="majorHAnsi"/>
        </w:rPr>
        <w:t xml:space="preserve"> in the classroom</w:t>
      </w:r>
      <w:r w:rsidR="00F4692F" w:rsidRPr="00C728B7">
        <w:rPr>
          <w:rFonts w:asciiTheme="majorHAnsi" w:hAnsiTheme="majorHAnsi"/>
        </w:rPr>
        <w:t>.</w:t>
      </w:r>
    </w:p>
    <w:p w14:paraId="47FC560C" w14:textId="763D4962" w:rsidR="00601CA5" w:rsidRDefault="00025E6A" w:rsidP="00E54DA2">
      <w:pPr>
        <w:spacing w:line="360" w:lineRule="auto"/>
        <w:rPr>
          <w:noProof/>
          <w:lang w:val="en-AU" w:eastAsia="en-AU"/>
        </w:rPr>
      </w:pPr>
      <w:r>
        <w:rPr>
          <w:noProof/>
          <w:lang w:val="en-AU" w:eastAsia="en-AU"/>
        </w:rPr>
        <mc:AlternateContent>
          <mc:Choice Requires="wps">
            <w:drawing>
              <wp:anchor distT="0" distB="0" distL="114300" distR="114300" simplePos="0" relativeHeight="251751424" behindDoc="0" locked="0" layoutInCell="1" allowOverlap="1" wp14:anchorId="2E3D273B" wp14:editId="7792A1FC">
                <wp:simplePos x="0" y="0"/>
                <wp:positionH relativeFrom="column">
                  <wp:posOffset>316230</wp:posOffset>
                </wp:positionH>
                <wp:positionV relativeFrom="paragraph">
                  <wp:posOffset>638810</wp:posOffset>
                </wp:positionV>
                <wp:extent cx="5547360" cy="5654040"/>
                <wp:effectExtent l="0" t="0" r="15240" b="22860"/>
                <wp:wrapThrough wrapText="bothSides">
                  <wp:wrapPolygon edited="0">
                    <wp:start x="0" y="0"/>
                    <wp:lineTo x="0" y="21615"/>
                    <wp:lineTo x="21585" y="21615"/>
                    <wp:lineTo x="21585" y="0"/>
                    <wp:lineTo x="0" y="0"/>
                  </wp:wrapPolygon>
                </wp:wrapThrough>
                <wp:docPr id="62" name="Text Box 62"/>
                <wp:cNvGraphicFramePr/>
                <a:graphic xmlns:a="http://schemas.openxmlformats.org/drawingml/2006/main">
                  <a:graphicData uri="http://schemas.microsoft.com/office/word/2010/wordprocessingShape">
                    <wps:wsp>
                      <wps:cNvSpPr txBox="1"/>
                      <wps:spPr>
                        <a:xfrm>
                          <a:off x="0" y="0"/>
                          <a:ext cx="5547360" cy="5654040"/>
                        </a:xfrm>
                        <a:prstGeom prst="rect">
                          <a:avLst/>
                        </a:prstGeom>
                        <a:solidFill>
                          <a:schemeClr val="bg1">
                            <a:lumMod val="75000"/>
                          </a:schemeClr>
                        </a:solidFill>
                        <a:ln w="6350">
                          <a:solidFill>
                            <a:schemeClr val="bg1">
                              <a:lumMod val="65000"/>
                            </a:schemeClr>
                          </a:solidFill>
                        </a:ln>
                        <a:effectLst/>
                      </wps:spPr>
                      <wps:style>
                        <a:lnRef idx="0">
                          <a:schemeClr val="accent1"/>
                        </a:lnRef>
                        <a:fillRef idx="0">
                          <a:schemeClr val="accent1"/>
                        </a:fillRef>
                        <a:effectRef idx="0">
                          <a:schemeClr val="accent1"/>
                        </a:effectRef>
                        <a:fontRef idx="minor">
                          <a:schemeClr val="dk1"/>
                        </a:fontRef>
                      </wps:style>
                      <wps:txbx>
                        <w:txbxContent>
                          <w:p w14:paraId="5AEADEE9" w14:textId="5C30FE4F" w:rsidR="00B153DA" w:rsidRDefault="00B153DA" w:rsidP="00AC292B">
                            <w:pPr>
                              <w:spacing w:before="120"/>
                              <w:ind w:left="142"/>
                            </w:pPr>
                            <w:r>
                              <w:rPr>
                                <w:noProof/>
                                <w:lang w:val="en-AU" w:eastAsia="en-AU"/>
                              </w:rPr>
                              <w:drawing>
                                <wp:inline distT="0" distB="0" distL="0" distR="0" wp14:anchorId="5E98FB1B" wp14:editId="473CFDB7">
                                  <wp:extent cx="5152003" cy="5364480"/>
                                  <wp:effectExtent l="0" t="0" r="0" b="762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25129" t="10251" r="26229" b="8708"/>
                                          <a:stretch/>
                                        </pic:blipFill>
                                        <pic:spPr bwMode="auto">
                                          <a:xfrm>
                                            <a:off x="0" y="0"/>
                                            <a:ext cx="5197826" cy="5412193"/>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E3D273B" id="Text Box 62" o:spid="_x0000_s1037" type="#_x0000_t202" style="position:absolute;margin-left:24.9pt;margin-top:50.3pt;width:436.8pt;height:445.2pt;z-index:2517514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vFQqgIAAAUGAAAOAAAAZHJzL2Uyb0RvYy54bWysVN9v0zAQfkfif7D8zpJ2TQfV0qlsGkIa&#10;28SG9uw6dhth+4ztNil/PWcn6boxJIZ4Sey77+583/04PWu1IlvhfA2mpKOjnBJhOFS1WZX02/3l&#10;u/eU+MBMxRQYUdKd8PRs/vbNaWNnYgxrUJVwBJ0YP2tsSdch2FmWeb4WmvkjsMKgUoLTLODVrbLK&#10;sQa9a5WN83yaNeAq64AL71F60SnpPPmXUvBwI6UXgaiS4ttC+rr0XcZvNj9ls5Vjdl3z/hnsH16h&#10;WW0w6N7VBQuMbFz9mytdcwceZDjioDOQsuYi5YDZjPJn2dytmRUpFyTH2z1N/v+55dfbW0fqqqTT&#10;MSWGaazRvWgD+QgtQRHy01g/Q9idRWBoUY51HuQehTHtVjod/5gQQT0yvduzG71xFBbF5OR4iiqO&#10;umJaTPJJ4j97NLfOh08CNImHkjosX2KVba98wKcgdIDEaB5UXV3WSqVLbBlxrhzZMiz2cjVKpmqj&#10;v0DVyU6KPB9Cpg6L8OT1iSdlSIN8HBd58vBEtzf7c5Tp30TBTJSJzxapSfv0ItUdpekUdkpEjDJf&#10;hcQiJWZfyJVxLkxIRUl+ER1REpl5jWGPf3zVa4y7PIbIYMLeWNcGXMfk0xJV34cnyw6PpTjIOx5D&#10;u2xTd472LbeEaoed6KCbZW/5ZY3dcsV8uGUOhxc7DBdSuMGPVICVhP5EyRrcz5fkEY8zhVpKGlwG&#10;JfU/NswJStRng9P2YTTBXiUhXSbFyRgv7lCzPNSYjT4HbMERrj7L0zHigxqO0oF+wL21iFFRxQzH&#10;2CUNw/E8dCsK9x4Xi0UC4b6wLFyZO8uj61ilOAv37QNzth+YgLN2DcPaYLNnc9Nho6WBxSaArNNQ&#10;RaI7VvsC4K5JU9HvxbjMDu8J9bi9578AAAD//wMAUEsDBBQABgAIAAAAIQBKm02d3QAAAAoBAAAP&#10;AAAAZHJzL2Rvd25yZXYueG1sTI/BTsMwEETvSP0Ha5G4UbttQE2IUyHUnpCQKHyAGy9JFHudxk4b&#10;/p7lBLfdndHM23I3eycuOMYukIbVUoFAqoPtqNHw+XG434KIyZA1LhBq+MYIu2pxU5rChiu94+WY&#10;GsEhFAujoU1pKKSMdYvexGUYkFj7CqM3idexkXY0Vw73Tq6VepTedMQNrRnwpcW6P06ee99StpfD&#10;lE3Y4/b18KBcPPda393Oz08gEs7pzwy/+IwOFTOdwkQ2Cqchy5k88Z1bQLAhX28yECce8pUCWZXy&#10;/wvVDwAAAP//AwBQSwECLQAUAAYACAAAACEAtoM4kv4AAADhAQAAEwAAAAAAAAAAAAAAAAAAAAAA&#10;W0NvbnRlbnRfVHlwZXNdLnhtbFBLAQItABQABgAIAAAAIQA4/SH/1gAAAJQBAAALAAAAAAAAAAAA&#10;AAAAAC8BAABfcmVscy8ucmVsc1BLAQItABQABgAIAAAAIQAnlvFQqgIAAAUGAAAOAAAAAAAAAAAA&#10;AAAAAC4CAABkcnMvZTJvRG9jLnhtbFBLAQItABQABgAIAAAAIQBKm02d3QAAAAoBAAAPAAAAAAAA&#10;AAAAAAAAAAQFAABkcnMvZG93bnJldi54bWxQSwUGAAAAAAQABADzAAAADgYAAAAA&#10;" fillcolor="#bfbfbf [2412]" strokecolor="#a5a5a5 [2092]" strokeweight=".5pt">
                <v:textbox>
                  <w:txbxContent>
                    <w:p w14:paraId="5AEADEE9" w14:textId="5C30FE4F" w:rsidR="00B153DA" w:rsidRDefault="00B153DA" w:rsidP="00AC292B">
                      <w:pPr>
                        <w:spacing w:before="120"/>
                        <w:ind w:left="142"/>
                      </w:pPr>
                      <w:r>
                        <w:rPr>
                          <w:noProof/>
                          <w:lang w:val="en-AU" w:eastAsia="en-AU"/>
                        </w:rPr>
                        <w:drawing>
                          <wp:inline distT="0" distB="0" distL="0" distR="0" wp14:anchorId="5E98FB1B" wp14:editId="473CFDB7">
                            <wp:extent cx="5152003" cy="5364480"/>
                            <wp:effectExtent l="0" t="0" r="0" b="762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25129" t="10251" r="26229" b="8708"/>
                                    <a:stretch/>
                                  </pic:blipFill>
                                  <pic:spPr bwMode="auto">
                                    <a:xfrm>
                                      <a:off x="0" y="0"/>
                                      <a:ext cx="5197826" cy="5412193"/>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through"/>
              </v:shape>
            </w:pict>
          </mc:Fallback>
        </mc:AlternateContent>
      </w:r>
      <w:r w:rsidR="00812A66" w:rsidRPr="00C728B7">
        <w:rPr>
          <w:rFonts w:asciiTheme="majorHAnsi" w:hAnsiTheme="majorHAnsi"/>
        </w:rPr>
        <w:t xml:space="preserve">3) Respond positively to </w:t>
      </w:r>
      <w:r w:rsidR="00F237E5" w:rsidRPr="00C728B7">
        <w:rPr>
          <w:rFonts w:asciiTheme="majorHAnsi" w:hAnsiTheme="majorHAnsi"/>
        </w:rPr>
        <w:t>exhibition</w:t>
      </w:r>
      <w:r w:rsidR="00812A66" w:rsidRPr="00C728B7">
        <w:rPr>
          <w:rFonts w:asciiTheme="majorHAnsi" w:hAnsiTheme="majorHAnsi"/>
        </w:rPr>
        <w:t>s which challenge</w:t>
      </w:r>
      <w:r w:rsidR="00F237E5" w:rsidRPr="00C728B7">
        <w:rPr>
          <w:rFonts w:asciiTheme="majorHAnsi" w:hAnsiTheme="majorHAnsi"/>
        </w:rPr>
        <w:t xml:space="preserve"> preconceived ideas about mu</w:t>
      </w:r>
      <w:r w:rsidR="00812A66" w:rsidRPr="00C728B7">
        <w:rPr>
          <w:rFonts w:asciiTheme="majorHAnsi" w:hAnsiTheme="majorHAnsi"/>
        </w:rPr>
        <w:t xml:space="preserve">seum experiences </w:t>
      </w:r>
      <w:r w:rsidR="00F237E5" w:rsidRPr="00C728B7">
        <w:rPr>
          <w:rFonts w:asciiTheme="majorHAnsi" w:hAnsiTheme="majorHAnsi"/>
        </w:rPr>
        <w:t xml:space="preserve">and </w:t>
      </w:r>
      <w:r w:rsidR="00812A66" w:rsidRPr="00C728B7">
        <w:rPr>
          <w:rFonts w:asciiTheme="majorHAnsi" w:hAnsiTheme="majorHAnsi"/>
        </w:rPr>
        <w:t>their potential for active engagement</w:t>
      </w:r>
      <w:r w:rsidR="00F237E5" w:rsidRPr="00C728B7">
        <w:rPr>
          <w:rFonts w:asciiTheme="majorHAnsi" w:hAnsiTheme="majorHAnsi"/>
        </w:rPr>
        <w:t>.</w:t>
      </w:r>
      <w:r w:rsidR="00AC292B" w:rsidRPr="00AC292B">
        <w:rPr>
          <w:noProof/>
          <w:lang w:val="en-AU" w:eastAsia="en-AU"/>
        </w:rPr>
        <w:t xml:space="preserve"> </w:t>
      </w:r>
    </w:p>
    <w:p w14:paraId="2A4ADC3B" w14:textId="06CFB9D1" w:rsidR="00610CCD" w:rsidRDefault="00784E46" w:rsidP="00E54DA2">
      <w:pPr>
        <w:spacing w:line="360" w:lineRule="auto"/>
        <w:rPr>
          <w:noProof/>
          <w:lang w:val="en-AU" w:eastAsia="en-AU"/>
        </w:rPr>
      </w:pPr>
      <w:r>
        <w:rPr>
          <w:noProof/>
          <w:lang w:val="en-AU" w:eastAsia="en-AU"/>
        </w:rPr>
        <mc:AlternateContent>
          <mc:Choice Requires="wps">
            <w:drawing>
              <wp:anchor distT="0" distB="0" distL="114300" distR="114300" simplePos="0" relativeHeight="251753472" behindDoc="0" locked="0" layoutInCell="1" allowOverlap="1" wp14:anchorId="5C6A0FED" wp14:editId="3EB910C3">
                <wp:simplePos x="0" y="0"/>
                <wp:positionH relativeFrom="column">
                  <wp:posOffset>312420</wp:posOffset>
                </wp:positionH>
                <wp:positionV relativeFrom="paragraph">
                  <wp:posOffset>5795010</wp:posOffset>
                </wp:positionV>
                <wp:extent cx="5547360" cy="643255"/>
                <wp:effectExtent l="0" t="0" r="0" b="4445"/>
                <wp:wrapNone/>
                <wp:docPr id="67" name="Text Box 67"/>
                <wp:cNvGraphicFramePr/>
                <a:graphic xmlns:a="http://schemas.openxmlformats.org/drawingml/2006/main">
                  <a:graphicData uri="http://schemas.microsoft.com/office/word/2010/wordprocessingShape">
                    <wps:wsp>
                      <wps:cNvSpPr txBox="1"/>
                      <wps:spPr>
                        <a:xfrm>
                          <a:off x="0" y="0"/>
                          <a:ext cx="5547360" cy="6432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06325CE" w14:textId="77777777" w:rsidR="00B153DA" w:rsidRDefault="00B153DA" w:rsidP="00AC292B">
                            <w:pPr>
                              <w:jc w:val="both"/>
                              <w:rPr>
                                <w:rFonts w:asciiTheme="majorHAnsi" w:hAnsiTheme="majorHAnsi" w:cs="Times New Roman"/>
                                <w:color w:val="244061" w:themeColor="accent1" w:themeShade="80"/>
                                <w:sz w:val="18"/>
                                <w:szCs w:val="18"/>
                              </w:rPr>
                            </w:pPr>
                            <w:r>
                              <w:rPr>
                                <w:rFonts w:asciiTheme="majorHAnsi" w:hAnsiTheme="majorHAnsi" w:cs="Times New Roman"/>
                                <w:color w:val="244061" w:themeColor="accent1" w:themeShade="80"/>
                                <w:sz w:val="18"/>
                                <w:szCs w:val="18"/>
                              </w:rPr>
                              <w:t>‘Difference’ and ‘Belonging’ Text Panels</w:t>
                            </w:r>
                          </w:p>
                          <w:p w14:paraId="2C17520A" w14:textId="0D76FD97" w:rsidR="00B153DA" w:rsidRPr="00705F27" w:rsidRDefault="00B153DA" w:rsidP="00AC292B">
                            <w:pPr>
                              <w:jc w:val="both"/>
                              <w:rPr>
                                <w:rFonts w:asciiTheme="majorHAnsi" w:hAnsiTheme="majorHAnsi" w:cs="Times New Roman"/>
                                <w:color w:val="244061" w:themeColor="accent1" w:themeShade="80"/>
                                <w:sz w:val="18"/>
                                <w:szCs w:val="18"/>
                              </w:rPr>
                            </w:pPr>
                            <w:r w:rsidRPr="00DC6697">
                              <w:rPr>
                                <w:rFonts w:asciiTheme="majorHAnsi" w:hAnsiTheme="majorHAnsi" w:cs="Times New Roman"/>
                                <w:i/>
                                <w:color w:val="244061" w:themeColor="accent1" w:themeShade="80"/>
                                <w:sz w:val="18"/>
                                <w:szCs w:val="18"/>
                              </w:rPr>
                              <w:t>Identity: Yours, Mine, Ours</w:t>
                            </w:r>
                            <w:r>
                              <w:rPr>
                                <w:rFonts w:asciiTheme="majorHAnsi" w:hAnsiTheme="majorHAnsi" w:cs="Times New Roman"/>
                                <w:i/>
                                <w:color w:val="244061" w:themeColor="accent1" w:themeShade="80"/>
                                <w:sz w:val="18"/>
                                <w:szCs w:val="18"/>
                              </w:rPr>
                              <w:t xml:space="preserve"> </w:t>
                            </w:r>
                            <w:r>
                              <w:rPr>
                                <w:rFonts w:asciiTheme="majorHAnsi" w:hAnsiTheme="majorHAnsi" w:cs="Times New Roman"/>
                                <w:color w:val="244061" w:themeColor="accent1" w:themeShade="80"/>
                                <w:sz w:val="18"/>
                                <w:szCs w:val="18"/>
                              </w:rPr>
                              <w:t>Exhibition</w:t>
                            </w:r>
                          </w:p>
                          <w:p w14:paraId="15B3184F" w14:textId="77777777" w:rsidR="00B153DA" w:rsidRPr="00D95D57" w:rsidRDefault="00B153DA" w:rsidP="00AC292B">
                            <w:pPr>
                              <w:jc w:val="both"/>
                              <w:rPr>
                                <w:rFonts w:asciiTheme="majorHAnsi" w:hAnsiTheme="majorHAnsi" w:cs="Times New Roman"/>
                                <w:color w:val="244061" w:themeColor="accent1" w:themeShade="80"/>
                                <w:sz w:val="18"/>
                                <w:szCs w:val="18"/>
                              </w:rPr>
                            </w:pPr>
                            <w:r w:rsidRPr="00D95D57">
                              <w:rPr>
                                <w:rFonts w:asciiTheme="majorHAnsi" w:hAnsiTheme="majorHAnsi" w:cs="Times New Roman"/>
                                <w:color w:val="244061" w:themeColor="accent1" w:themeShade="80"/>
                                <w:sz w:val="18"/>
                                <w:szCs w:val="18"/>
                              </w:rPr>
                              <w:t>Source – Museum V</w:t>
                            </w:r>
                            <w:r>
                              <w:rPr>
                                <w:rFonts w:asciiTheme="majorHAnsi" w:hAnsiTheme="majorHAnsi" w:cs="Times New Roman"/>
                                <w:color w:val="244061" w:themeColor="accent1" w:themeShade="80"/>
                                <w:sz w:val="18"/>
                                <w:szCs w:val="18"/>
                              </w:rPr>
                              <w:t>ictoria</w:t>
                            </w:r>
                          </w:p>
                          <w:p w14:paraId="460DB332" w14:textId="77777777" w:rsidR="00B153DA" w:rsidRDefault="00B153D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C6A0FED" id="Text Box 67" o:spid="_x0000_s1038" type="#_x0000_t202" style="position:absolute;margin-left:24.6pt;margin-top:456.3pt;width:436.8pt;height:50.65pt;z-index:2517534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2JujwIAAJQFAAAOAAAAZHJzL2Uyb0RvYy54bWysVE1v2zAMvQ/YfxB0X52kSboFcYqsRYcB&#10;RVusHXpWZCkRJomapMTOfv0o2U6yrpcOu9gS+UiKjx/zy8ZoshM+KLAlHZ4NKBGWQ6XsuqTfn24+&#10;fKQkRGYrpsGKku5FoJeL9+/mtZuJEWxAV8ITdGLDrHYl3cToZkUR+EYYFs7ACYtKCd6wiFe/LirP&#10;avRudDEaDKZFDb5yHrgIAaXXrZIusn8pBY/3UgYRiS4pvi3mr8/fVfoWizmbrT1zG8W7Z7B/eIVh&#10;ymLQg6trFhnZevWXK6O4hwAynnEwBUipuMg5YDbDwYtsHjfMiZwLkhPcgabw/9zyu92DJ6oq6fSC&#10;EssM1uhJNJF8hoagCPmpXZgh7NEhMDYoxzr38oDClHYjvUl/TIigHpneH9hN3jgKJ5PxxfkUVRx1&#10;0/H5aDJJboqjtfMhfhFgSDqU1GP1MqlsdxtiC+0hKVgAraobpXW+pI4RV9qTHcNa65jfiM7/QGlL&#10;agx+PhlkxxaSeetZ2+RG5J7pwqXM2wzzKe61SBhtvwmJnOVEX4nNOBf2ED+jE0piqLcYdvjjq95i&#10;3OaBFjky2HgwNsqCz9nnITtSVv3oKZMtHmtzknc6xmbV5GYZjvoOWEG1x8bw0I5WcPxGYfVuWYgP&#10;zOMsYcFxP8R7/EgNyD50J0o24H+9Jk94bHHUUlLjbJY0/NwyLyjRXy02/6fheJyGOV/Gk4sRXvyp&#10;ZnWqsVtzBdgSQ9xEjudjwkfdH6UH84xrZJmioopZjrFLGvvjVWw3Bq4hLpbLDMLxdSze2kfHk+tE&#10;c+rNp+aZedc1cMTWv4N+itnsRR+32GRpYbmNIFVu8kR0y2pXABz9PCbdmkq75fSeUcdluvgNAAD/&#10;/wMAUEsDBBQABgAIAAAAIQBvPUb+4QAAAAsBAAAPAAAAZHJzL2Rvd25yZXYueG1sTI/LTsMwEEX3&#10;SPyDNUhsEHUeUEiIUyEEVGJHw0Ps3HhIIuJxFLtJ+HuGFSxHc3TvucVmsb2YcPSdIwXxKgKBVDvT&#10;UaPgpXo4vwbhgyaje0eo4Bs9bMrjo0Lnxs30jNMuNIJDyOdaQRvCkEvp6xat9is3IPHv041WBz7H&#10;RppRzxxue5lE0Vpa3RE3tHrAuxbrr93BKvg4a96f/PL4OqeX6XC/naqrN1MpdXqy3N6ACLiEPxh+&#10;9VkdSnbauwMZL3oFF1nCpIIsTtYgGMiShLfsmYziNANZFvL/hvIHAAD//wMAUEsBAi0AFAAGAAgA&#10;AAAhALaDOJL+AAAA4QEAABMAAAAAAAAAAAAAAAAAAAAAAFtDb250ZW50X1R5cGVzXS54bWxQSwEC&#10;LQAUAAYACAAAACEAOP0h/9YAAACUAQAACwAAAAAAAAAAAAAAAAAvAQAAX3JlbHMvLnJlbHNQSwEC&#10;LQAUAAYACAAAACEAIy9ibo8CAACUBQAADgAAAAAAAAAAAAAAAAAuAgAAZHJzL2Uyb0RvYy54bWxQ&#10;SwECLQAUAAYACAAAACEAbz1G/uEAAAALAQAADwAAAAAAAAAAAAAAAADpBAAAZHJzL2Rvd25yZXYu&#10;eG1sUEsFBgAAAAAEAAQA8wAAAPcFAAAAAA==&#10;" fillcolor="white [3201]" stroked="f" strokeweight=".5pt">
                <v:textbox>
                  <w:txbxContent>
                    <w:p w14:paraId="006325CE" w14:textId="77777777" w:rsidR="00B153DA" w:rsidRDefault="00B153DA" w:rsidP="00AC292B">
                      <w:pPr>
                        <w:jc w:val="both"/>
                        <w:rPr>
                          <w:rFonts w:asciiTheme="majorHAnsi" w:hAnsiTheme="majorHAnsi" w:cs="Times New Roman"/>
                          <w:color w:val="244061" w:themeColor="accent1" w:themeShade="80"/>
                          <w:sz w:val="18"/>
                          <w:szCs w:val="18"/>
                        </w:rPr>
                      </w:pPr>
                      <w:r>
                        <w:rPr>
                          <w:rFonts w:asciiTheme="majorHAnsi" w:hAnsiTheme="majorHAnsi" w:cs="Times New Roman"/>
                          <w:color w:val="244061" w:themeColor="accent1" w:themeShade="80"/>
                          <w:sz w:val="18"/>
                          <w:szCs w:val="18"/>
                        </w:rPr>
                        <w:t>‘Difference’ and ‘Belonging’ Text Panels</w:t>
                      </w:r>
                    </w:p>
                    <w:p w14:paraId="2C17520A" w14:textId="0D76FD97" w:rsidR="00B153DA" w:rsidRPr="00705F27" w:rsidRDefault="00B153DA" w:rsidP="00AC292B">
                      <w:pPr>
                        <w:jc w:val="both"/>
                        <w:rPr>
                          <w:rFonts w:asciiTheme="majorHAnsi" w:hAnsiTheme="majorHAnsi" w:cs="Times New Roman"/>
                          <w:color w:val="244061" w:themeColor="accent1" w:themeShade="80"/>
                          <w:sz w:val="18"/>
                          <w:szCs w:val="18"/>
                        </w:rPr>
                      </w:pPr>
                      <w:r w:rsidRPr="00DC6697">
                        <w:rPr>
                          <w:rFonts w:asciiTheme="majorHAnsi" w:hAnsiTheme="majorHAnsi" w:cs="Times New Roman"/>
                          <w:i/>
                          <w:color w:val="244061" w:themeColor="accent1" w:themeShade="80"/>
                          <w:sz w:val="18"/>
                          <w:szCs w:val="18"/>
                        </w:rPr>
                        <w:t>Identity: Yours, Mine, Ours</w:t>
                      </w:r>
                      <w:r>
                        <w:rPr>
                          <w:rFonts w:asciiTheme="majorHAnsi" w:hAnsiTheme="majorHAnsi" w:cs="Times New Roman"/>
                          <w:i/>
                          <w:color w:val="244061" w:themeColor="accent1" w:themeShade="80"/>
                          <w:sz w:val="18"/>
                          <w:szCs w:val="18"/>
                        </w:rPr>
                        <w:t xml:space="preserve"> </w:t>
                      </w:r>
                      <w:r>
                        <w:rPr>
                          <w:rFonts w:asciiTheme="majorHAnsi" w:hAnsiTheme="majorHAnsi" w:cs="Times New Roman"/>
                          <w:color w:val="244061" w:themeColor="accent1" w:themeShade="80"/>
                          <w:sz w:val="18"/>
                          <w:szCs w:val="18"/>
                        </w:rPr>
                        <w:t>Exhibition</w:t>
                      </w:r>
                    </w:p>
                    <w:p w14:paraId="15B3184F" w14:textId="77777777" w:rsidR="00B153DA" w:rsidRPr="00D95D57" w:rsidRDefault="00B153DA" w:rsidP="00AC292B">
                      <w:pPr>
                        <w:jc w:val="both"/>
                        <w:rPr>
                          <w:rFonts w:asciiTheme="majorHAnsi" w:hAnsiTheme="majorHAnsi" w:cs="Times New Roman"/>
                          <w:color w:val="244061" w:themeColor="accent1" w:themeShade="80"/>
                          <w:sz w:val="18"/>
                          <w:szCs w:val="18"/>
                        </w:rPr>
                      </w:pPr>
                      <w:r w:rsidRPr="00D95D57">
                        <w:rPr>
                          <w:rFonts w:asciiTheme="majorHAnsi" w:hAnsiTheme="majorHAnsi" w:cs="Times New Roman"/>
                          <w:color w:val="244061" w:themeColor="accent1" w:themeShade="80"/>
                          <w:sz w:val="18"/>
                          <w:szCs w:val="18"/>
                        </w:rPr>
                        <w:t>Source – Museum V</w:t>
                      </w:r>
                      <w:r>
                        <w:rPr>
                          <w:rFonts w:asciiTheme="majorHAnsi" w:hAnsiTheme="majorHAnsi" w:cs="Times New Roman"/>
                          <w:color w:val="244061" w:themeColor="accent1" w:themeShade="80"/>
                          <w:sz w:val="18"/>
                          <w:szCs w:val="18"/>
                        </w:rPr>
                        <w:t>ictoria</w:t>
                      </w:r>
                    </w:p>
                    <w:p w14:paraId="460DB332" w14:textId="77777777" w:rsidR="00B153DA" w:rsidRDefault="00B153DA"/>
                  </w:txbxContent>
                </v:textbox>
              </v:shape>
            </w:pict>
          </mc:Fallback>
        </mc:AlternateContent>
      </w:r>
    </w:p>
    <w:p w14:paraId="10523350" w14:textId="6381D4DB" w:rsidR="00610CCD" w:rsidRDefault="00610CCD" w:rsidP="00E54DA2">
      <w:pPr>
        <w:spacing w:line="360" w:lineRule="auto"/>
        <w:rPr>
          <w:noProof/>
          <w:lang w:val="en-AU" w:eastAsia="en-AU"/>
        </w:rPr>
      </w:pPr>
    </w:p>
    <w:p w14:paraId="3C8736B7" w14:textId="77777777" w:rsidR="00610CCD" w:rsidRDefault="00610CCD" w:rsidP="00E54DA2">
      <w:pPr>
        <w:spacing w:line="360" w:lineRule="auto"/>
        <w:rPr>
          <w:rFonts w:asciiTheme="majorHAnsi" w:hAnsiTheme="majorHAnsi"/>
        </w:rPr>
      </w:pPr>
    </w:p>
    <w:p w14:paraId="367DE925" w14:textId="1B209A02" w:rsidR="00CD6E51" w:rsidRPr="00C728B7" w:rsidRDefault="00CD6E51" w:rsidP="00E54DA2">
      <w:pPr>
        <w:spacing w:line="360" w:lineRule="auto"/>
        <w:rPr>
          <w:rFonts w:asciiTheme="majorHAnsi" w:hAnsiTheme="majorHAnsi"/>
        </w:rPr>
      </w:pPr>
      <w:r w:rsidRPr="00C728B7">
        <w:rPr>
          <w:rFonts w:asciiTheme="majorHAnsi" w:hAnsiTheme="majorHAnsi"/>
        </w:rPr>
        <w:br w:type="page"/>
      </w:r>
    </w:p>
    <w:p w14:paraId="176601AB" w14:textId="77777777" w:rsidR="00D759A8" w:rsidRPr="00C728B7" w:rsidRDefault="00540369" w:rsidP="00935255">
      <w:pPr>
        <w:pStyle w:val="Heading1"/>
        <w:spacing w:line="360" w:lineRule="auto"/>
        <w:rPr>
          <w:rFonts w:cs="Times New Roman"/>
        </w:rPr>
      </w:pPr>
      <w:bookmarkStart w:id="44" w:name="_Toc316300470"/>
      <w:r w:rsidRPr="00C728B7">
        <w:rPr>
          <w:rFonts w:cs="Times New Roman"/>
        </w:rPr>
        <w:lastRenderedPageBreak/>
        <w:t xml:space="preserve">5. Research Theme 2: </w:t>
      </w:r>
      <w:r w:rsidR="009024ED" w:rsidRPr="00C728B7">
        <w:rPr>
          <w:rFonts w:cs="Times New Roman"/>
        </w:rPr>
        <w:t>Encountering IYMO</w:t>
      </w:r>
      <w:bookmarkEnd w:id="44"/>
    </w:p>
    <w:p w14:paraId="3F5AACB3" w14:textId="4DEB690C" w:rsidR="00260CF4" w:rsidRDefault="00731638" w:rsidP="00E54DA2">
      <w:pPr>
        <w:spacing w:line="360" w:lineRule="auto"/>
        <w:rPr>
          <w:rFonts w:asciiTheme="majorHAnsi" w:hAnsiTheme="majorHAnsi" w:cs="Times New Roman"/>
        </w:rPr>
      </w:pPr>
      <w:r>
        <w:rPr>
          <w:rFonts w:cs="Times New Roman"/>
          <w:noProof/>
          <w:lang w:val="en-AU" w:eastAsia="en-AU"/>
        </w:rPr>
        <mc:AlternateContent>
          <mc:Choice Requires="wps">
            <w:drawing>
              <wp:anchor distT="0" distB="0" distL="114300" distR="114300" simplePos="0" relativeHeight="251771904" behindDoc="0" locked="0" layoutInCell="1" allowOverlap="1" wp14:anchorId="3CEF4681" wp14:editId="5350C37D">
                <wp:simplePos x="0" y="0"/>
                <wp:positionH relativeFrom="column">
                  <wp:posOffset>438150</wp:posOffset>
                </wp:positionH>
                <wp:positionV relativeFrom="paragraph">
                  <wp:posOffset>5129530</wp:posOffset>
                </wp:positionV>
                <wp:extent cx="4648200" cy="457200"/>
                <wp:effectExtent l="0" t="0" r="0" b="0"/>
                <wp:wrapTopAndBottom/>
                <wp:docPr id="60" name="Text Box 60"/>
                <wp:cNvGraphicFramePr/>
                <a:graphic xmlns:a="http://schemas.openxmlformats.org/drawingml/2006/main">
                  <a:graphicData uri="http://schemas.microsoft.com/office/word/2010/wordprocessingShape">
                    <wps:wsp>
                      <wps:cNvSpPr txBox="1"/>
                      <wps:spPr>
                        <a:xfrm>
                          <a:off x="0" y="0"/>
                          <a:ext cx="4648200" cy="4572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315A10F" w14:textId="77777777" w:rsidR="00B153DA" w:rsidRPr="00AC778E" w:rsidRDefault="00B153DA" w:rsidP="00731638">
                            <w:pPr>
                              <w:autoSpaceDE w:val="0"/>
                              <w:autoSpaceDN w:val="0"/>
                              <w:adjustRightInd w:val="0"/>
                              <w:spacing w:before="40"/>
                              <w:rPr>
                                <w:rFonts w:asciiTheme="majorHAnsi" w:hAnsiTheme="majorHAnsi" w:cs="Times New Roman"/>
                                <w:i/>
                                <w:color w:val="244061" w:themeColor="accent1" w:themeShade="80"/>
                                <w:sz w:val="18"/>
                                <w:szCs w:val="18"/>
                              </w:rPr>
                            </w:pPr>
                            <w:r w:rsidRPr="00AC778E">
                              <w:rPr>
                                <w:rFonts w:asciiTheme="majorHAnsi" w:hAnsiTheme="majorHAnsi" w:cs="Times New Roman"/>
                                <w:i/>
                                <w:color w:val="244061" w:themeColor="accent1" w:themeShade="80"/>
                                <w:sz w:val="18"/>
                                <w:szCs w:val="18"/>
                              </w:rPr>
                              <w:t xml:space="preserve">Identity: Yours, Mine, Ours </w:t>
                            </w:r>
                            <w:r w:rsidRPr="00705F27">
                              <w:rPr>
                                <w:rFonts w:asciiTheme="majorHAnsi" w:hAnsiTheme="majorHAnsi" w:cs="Times New Roman"/>
                                <w:color w:val="244061" w:themeColor="accent1" w:themeShade="80"/>
                                <w:sz w:val="18"/>
                                <w:szCs w:val="18"/>
                              </w:rPr>
                              <w:t>Exhibition</w:t>
                            </w:r>
                          </w:p>
                          <w:p w14:paraId="6FD06AC1" w14:textId="77777777" w:rsidR="00B153DA" w:rsidRPr="00AC778E" w:rsidRDefault="00B153DA" w:rsidP="00731638">
                            <w:pPr>
                              <w:spacing w:after="120"/>
                              <w:rPr>
                                <w:rFonts w:asciiTheme="majorHAnsi" w:hAnsiTheme="majorHAnsi" w:cs="Times New Roman"/>
                                <w:color w:val="244061" w:themeColor="accent1" w:themeShade="80"/>
                                <w:sz w:val="18"/>
                                <w:szCs w:val="18"/>
                              </w:rPr>
                            </w:pPr>
                            <w:r w:rsidRPr="00AC778E">
                              <w:rPr>
                                <w:rFonts w:asciiTheme="majorHAnsi" w:hAnsiTheme="majorHAnsi" w:cs="Times New Roman"/>
                                <w:color w:val="244061" w:themeColor="accent1" w:themeShade="80"/>
                                <w:sz w:val="18"/>
                                <w:szCs w:val="18"/>
                              </w:rPr>
                              <w:t>Source – Museum Victoria</w:t>
                            </w:r>
                          </w:p>
                          <w:p w14:paraId="3DC7AB1B" w14:textId="77777777" w:rsidR="00B153DA" w:rsidRDefault="00B153D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EF4681" id="Text Box 60" o:spid="_x0000_s1039" type="#_x0000_t202" style="position:absolute;margin-left:34.5pt;margin-top:403.9pt;width:366pt;height:36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punBjAIAAJQFAAAOAAAAZHJzL2Uyb0RvYy54bWysVE1v2zAMvQ/YfxB0X520adcFdYqsRYcB&#10;RVssHXpWZKkxJouapCTOfv2eZOdjXS8ddrEpkXwUyUdeXLaNYSvlQ0225MOjAWfKSqpq+1zy7483&#10;H845C1HYShiyquQbFfjl5P27i7Ubq2NakKmUZwCxYbx2JV/E6MZFEeRCNSIckVMWSk2+ERFH/1xU&#10;XqyB3pjieDA4K9bkK+dJqhBwe90p+STja61kvNc6qMhMyfG2mL8+f+fpW0wuxPjZC7eoZf8M8Q+v&#10;aERtEXQHdS2iYEtf/wXV1NJTIB2PJDUFaV1LlXNANsPBi2xmC+FUzgXFCW5XpvD/YOXd6sGzuir5&#10;GcpjRYMePao2ss/UMlyhPmsXxjCbORjGFvfo8/Y+4DKl3WrfpD8SYtADarOrbkKTuBydjc7RMs4k&#10;dKPTj0kGfLH3dj7EL4oaloSSe3QvF1WsbkPsTLcmKVggU1c3tTH5kBijroxnK4Fem5jfCPA/rIxl&#10;a6R6cjrIwJaSe4dsbIJRmTN9uJR5l2GW4saoZGPsN6VRs5zoK7GFlMru4mfrZKUR6i2Ovf3+VW9x&#10;7vKAR45MNu6cm9qSz9nnIduXrPqxLZnu7NGbg7yTGNt5m8kyPNkyYE7VBsTw1I1WcPKmRvduRYgP&#10;wmOW0HDsh3iPjzaE6lMvcbYg/+u1+2QPikPL2RqzWfLwcym84sx8tSD/p+FoBNiYD5lJnPlDzfxQ&#10;Y5fNFYESQ2wiJ7MIZx/NVtSemieskWmKCpWwErFLHrfiVew2BtaQVNNpNsL4OhFv7czJBJ3KnLj5&#10;2D4J73oCR1D/jrZTLMYveNzZJk9L02UkXWeSp0J3Ve0bgNHPY9KvqbRbDs/Zar9MJ78BAAD//wMA&#10;UEsDBBQABgAIAAAAIQCGdNB34QAAAAoBAAAPAAAAZHJzL2Rvd25yZXYueG1sTI9LT8MwEITvSPwH&#10;a5G4IGqXiiYNcSqEeEi90fAQNzdekoh4HcVuEv49ywluuzuj2W/y7ew6MeIQWk8algsFAqnytqVa&#10;w0v5cJmCCNGQNZ0n1PCNAbbF6UluMusnesZxH2vBIRQyo6GJsc+kDFWDzoSF75FY+/SDM5HXoZZ2&#10;MBOHu05eKbWWzrTEHxrT412D1df+6DR8XNTvuzA/vk6r61V//zSWyZsttT4/m29vQESc458ZfvEZ&#10;HQpmOvgj2SA6DesNV4kaUpVwBTakasmXAw/JJgVZ5PJ/heIHAAD//wMAUEsBAi0AFAAGAAgAAAAh&#10;ALaDOJL+AAAA4QEAABMAAAAAAAAAAAAAAAAAAAAAAFtDb250ZW50X1R5cGVzXS54bWxQSwECLQAU&#10;AAYACAAAACEAOP0h/9YAAACUAQAACwAAAAAAAAAAAAAAAAAvAQAAX3JlbHMvLnJlbHNQSwECLQAU&#10;AAYACAAAACEAuqbpwYwCAACUBQAADgAAAAAAAAAAAAAAAAAuAgAAZHJzL2Uyb0RvYy54bWxQSwEC&#10;LQAUAAYACAAAACEAhnTQd+EAAAAKAQAADwAAAAAAAAAAAAAAAADmBAAAZHJzL2Rvd25yZXYueG1s&#10;UEsFBgAAAAAEAAQA8wAAAPQFAAAAAA==&#10;" fillcolor="white [3201]" stroked="f" strokeweight=".5pt">
                <v:textbox>
                  <w:txbxContent>
                    <w:p w14:paraId="0315A10F" w14:textId="77777777" w:rsidR="00B153DA" w:rsidRPr="00AC778E" w:rsidRDefault="00B153DA" w:rsidP="00731638">
                      <w:pPr>
                        <w:autoSpaceDE w:val="0"/>
                        <w:autoSpaceDN w:val="0"/>
                        <w:adjustRightInd w:val="0"/>
                        <w:spacing w:before="40"/>
                        <w:rPr>
                          <w:rFonts w:asciiTheme="majorHAnsi" w:hAnsiTheme="majorHAnsi" w:cs="Times New Roman"/>
                          <w:i/>
                          <w:color w:val="244061" w:themeColor="accent1" w:themeShade="80"/>
                          <w:sz w:val="18"/>
                          <w:szCs w:val="18"/>
                        </w:rPr>
                      </w:pPr>
                      <w:r w:rsidRPr="00AC778E">
                        <w:rPr>
                          <w:rFonts w:asciiTheme="majorHAnsi" w:hAnsiTheme="majorHAnsi" w:cs="Times New Roman"/>
                          <w:i/>
                          <w:color w:val="244061" w:themeColor="accent1" w:themeShade="80"/>
                          <w:sz w:val="18"/>
                          <w:szCs w:val="18"/>
                        </w:rPr>
                        <w:t xml:space="preserve">Identity: Yours, Mine, Ours </w:t>
                      </w:r>
                      <w:r w:rsidRPr="00705F27">
                        <w:rPr>
                          <w:rFonts w:asciiTheme="majorHAnsi" w:hAnsiTheme="majorHAnsi" w:cs="Times New Roman"/>
                          <w:color w:val="244061" w:themeColor="accent1" w:themeShade="80"/>
                          <w:sz w:val="18"/>
                          <w:szCs w:val="18"/>
                        </w:rPr>
                        <w:t>Exhibition</w:t>
                      </w:r>
                    </w:p>
                    <w:p w14:paraId="6FD06AC1" w14:textId="77777777" w:rsidR="00B153DA" w:rsidRPr="00AC778E" w:rsidRDefault="00B153DA" w:rsidP="00731638">
                      <w:pPr>
                        <w:spacing w:after="120"/>
                        <w:rPr>
                          <w:rFonts w:asciiTheme="majorHAnsi" w:hAnsiTheme="majorHAnsi" w:cs="Times New Roman"/>
                          <w:color w:val="244061" w:themeColor="accent1" w:themeShade="80"/>
                          <w:sz w:val="18"/>
                          <w:szCs w:val="18"/>
                        </w:rPr>
                      </w:pPr>
                      <w:r w:rsidRPr="00AC778E">
                        <w:rPr>
                          <w:rFonts w:asciiTheme="majorHAnsi" w:hAnsiTheme="majorHAnsi" w:cs="Times New Roman"/>
                          <w:color w:val="244061" w:themeColor="accent1" w:themeShade="80"/>
                          <w:sz w:val="18"/>
                          <w:szCs w:val="18"/>
                        </w:rPr>
                        <w:t>Source – Museum Victoria</w:t>
                      </w:r>
                    </w:p>
                    <w:p w14:paraId="3DC7AB1B" w14:textId="77777777" w:rsidR="00B153DA" w:rsidRDefault="00B153DA"/>
                  </w:txbxContent>
                </v:textbox>
                <w10:wrap type="topAndBottom"/>
              </v:shape>
            </w:pict>
          </mc:Fallback>
        </mc:AlternateContent>
      </w:r>
      <w:r>
        <w:rPr>
          <w:noProof/>
          <w:lang w:val="en-AU" w:eastAsia="en-AU"/>
        </w:rPr>
        <w:drawing>
          <wp:anchor distT="0" distB="0" distL="114300" distR="114300" simplePos="0" relativeHeight="251673600" behindDoc="0" locked="0" layoutInCell="1" allowOverlap="1" wp14:anchorId="0909BFAF" wp14:editId="3DEE943F">
            <wp:simplePos x="0" y="0"/>
            <wp:positionH relativeFrom="column">
              <wp:posOffset>438150</wp:posOffset>
            </wp:positionH>
            <wp:positionV relativeFrom="paragraph">
              <wp:posOffset>4230370</wp:posOffset>
            </wp:positionV>
            <wp:extent cx="4701540" cy="908685"/>
            <wp:effectExtent l="0" t="0" r="3810" b="5715"/>
            <wp:wrapTopAndBottom/>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extLst>
                        <a:ext uri="{28A0092B-C50C-407E-A947-70E740481C1C}">
                          <a14:useLocalDpi xmlns:a14="http://schemas.microsoft.com/office/drawing/2010/main" val="0"/>
                        </a:ext>
                      </a:extLst>
                    </a:blip>
                    <a:srcRect l="13295" t="54671" r="57589" b="36820"/>
                    <a:stretch/>
                  </pic:blipFill>
                  <pic:spPr bwMode="auto">
                    <a:xfrm>
                      <a:off x="0" y="0"/>
                      <a:ext cx="4701540" cy="9086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F19EE" w:rsidRPr="00C728B7">
        <w:rPr>
          <w:rFonts w:asciiTheme="majorHAnsi" w:hAnsiTheme="majorHAnsi" w:cs="Times New Roman"/>
        </w:rPr>
        <w:t xml:space="preserve">This section describes how the students engaged with and reflected on people’s stories in relation to their own lives or people they know. In some of their encounters, the students seemed to interact with the </w:t>
      </w:r>
      <w:r w:rsidR="00390FC6" w:rsidRPr="00C728B7">
        <w:rPr>
          <w:rFonts w:asciiTheme="majorHAnsi" w:hAnsiTheme="majorHAnsi" w:cs="Times New Roman"/>
        </w:rPr>
        <w:t xml:space="preserve">actual </w:t>
      </w:r>
      <w:r w:rsidR="001F19EE" w:rsidRPr="00C728B7">
        <w:rPr>
          <w:rFonts w:asciiTheme="majorHAnsi" w:hAnsiTheme="majorHAnsi" w:cs="Times New Roman"/>
        </w:rPr>
        <w:t xml:space="preserve">people, not just their stories. This </w:t>
      </w:r>
      <w:r w:rsidR="00390FC6" w:rsidRPr="00C728B7">
        <w:rPr>
          <w:rFonts w:asciiTheme="majorHAnsi" w:hAnsiTheme="majorHAnsi" w:cs="Times New Roman"/>
        </w:rPr>
        <w:t>tended to happen with the audio</w:t>
      </w:r>
      <w:r w:rsidR="00516136" w:rsidRPr="00C728B7">
        <w:rPr>
          <w:rFonts w:asciiTheme="majorHAnsi" w:hAnsiTheme="majorHAnsi" w:cs="Times New Roman"/>
        </w:rPr>
        <w:t>-</w:t>
      </w:r>
      <w:r w:rsidR="00390FC6" w:rsidRPr="00C728B7">
        <w:rPr>
          <w:rFonts w:asciiTheme="majorHAnsi" w:hAnsiTheme="majorHAnsi" w:cs="Times New Roman"/>
        </w:rPr>
        <w:t>visual displays, which m</w:t>
      </w:r>
      <w:r w:rsidR="001F19EE" w:rsidRPr="00C728B7">
        <w:rPr>
          <w:rFonts w:asciiTheme="majorHAnsi" w:hAnsiTheme="majorHAnsi" w:cs="Times New Roman"/>
        </w:rPr>
        <w:t xml:space="preserve">ore readily facilitated a feeling of talking to or seeing someone face-to-face. </w:t>
      </w:r>
      <w:r w:rsidR="000A31FA" w:rsidRPr="00C728B7">
        <w:rPr>
          <w:rFonts w:asciiTheme="majorHAnsi" w:hAnsiTheme="majorHAnsi" w:cs="Times New Roman"/>
        </w:rPr>
        <w:t xml:space="preserve">The sections that facilitated these more ‘life-like’ interpersonal encounters were the </w:t>
      </w:r>
      <w:r w:rsidR="001F19EE" w:rsidRPr="00C728B7">
        <w:rPr>
          <w:rFonts w:asciiTheme="majorHAnsi" w:hAnsiTheme="majorHAnsi" w:cs="Times New Roman"/>
        </w:rPr>
        <w:t>‘Wel</w:t>
      </w:r>
      <w:r w:rsidR="00F4692F" w:rsidRPr="00C728B7">
        <w:rPr>
          <w:rFonts w:asciiTheme="majorHAnsi" w:hAnsiTheme="majorHAnsi" w:cs="Times New Roman"/>
        </w:rPr>
        <w:t>come Video Installation’ and the ‘First Impressions Touch Table</w:t>
      </w:r>
      <w:r w:rsidR="001F19EE" w:rsidRPr="00C728B7">
        <w:rPr>
          <w:rFonts w:asciiTheme="majorHAnsi" w:hAnsiTheme="majorHAnsi" w:cs="Times New Roman"/>
        </w:rPr>
        <w:t>’</w:t>
      </w:r>
      <w:r w:rsidR="00390FC6" w:rsidRPr="00C728B7">
        <w:rPr>
          <w:rFonts w:asciiTheme="majorHAnsi" w:hAnsiTheme="majorHAnsi" w:cs="Times New Roman"/>
        </w:rPr>
        <w:t>. These</w:t>
      </w:r>
      <w:r w:rsidR="000A31FA" w:rsidRPr="00C728B7">
        <w:rPr>
          <w:rFonts w:asciiTheme="majorHAnsi" w:hAnsiTheme="majorHAnsi" w:cs="Times New Roman"/>
        </w:rPr>
        <w:t xml:space="preserve"> </w:t>
      </w:r>
      <w:r w:rsidR="0064601E" w:rsidRPr="00C728B7">
        <w:rPr>
          <w:rFonts w:asciiTheme="majorHAnsi" w:hAnsiTheme="majorHAnsi" w:cs="Times New Roman"/>
        </w:rPr>
        <w:t>will be discussed in Section 4.1</w:t>
      </w:r>
      <w:r w:rsidR="000A31FA" w:rsidRPr="00C728B7">
        <w:rPr>
          <w:rFonts w:asciiTheme="majorHAnsi" w:hAnsiTheme="majorHAnsi" w:cs="Times New Roman"/>
        </w:rPr>
        <w:t xml:space="preserve"> in terms of first impressions and challenging stereotypes</w:t>
      </w:r>
      <w:r w:rsidR="0064601E" w:rsidRPr="00C728B7">
        <w:rPr>
          <w:rFonts w:asciiTheme="majorHAnsi" w:hAnsiTheme="majorHAnsi" w:cs="Times New Roman"/>
        </w:rPr>
        <w:t xml:space="preserve">. Then, Section 4.2 will describe more intimate encounters that the students experienced, which included using perspective-taking to reflect on </w:t>
      </w:r>
      <w:r w:rsidR="00C027F1" w:rsidRPr="00C728B7">
        <w:rPr>
          <w:rFonts w:asciiTheme="majorHAnsi" w:hAnsiTheme="majorHAnsi" w:cs="Times New Roman"/>
        </w:rPr>
        <w:t>personal</w:t>
      </w:r>
      <w:r w:rsidR="0064601E" w:rsidRPr="00C728B7">
        <w:rPr>
          <w:rFonts w:asciiTheme="majorHAnsi" w:hAnsiTheme="majorHAnsi" w:cs="Times New Roman"/>
        </w:rPr>
        <w:t xml:space="preserve"> stor</w:t>
      </w:r>
      <w:r w:rsidR="00C027F1" w:rsidRPr="00C728B7">
        <w:rPr>
          <w:rFonts w:asciiTheme="majorHAnsi" w:hAnsiTheme="majorHAnsi" w:cs="Times New Roman"/>
        </w:rPr>
        <w:t>ies</w:t>
      </w:r>
      <w:r w:rsidR="0064601E" w:rsidRPr="00C728B7">
        <w:rPr>
          <w:rFonts w:asciiTheme="majorHAnsi" w:hAnsiTheme="majorHAnsi" w:cs="Times New Roman"/>
        </w:rPr>
        <w:t xml:space="preserve"> as well as making connections to their own stories, and even creating imagined stories about the people they were reading about. The ways in which the technology facilitated these encounters is also discussed. Finally, </w:t>
      </w:r>
      <w:r w:rsidR="00390FC6" w:rsidRPr="00C728B7">
        <w:rPr>
          <w:rFonts w:asciiTheme="majorHAnsi" w:hAnsiTheme="majorHAnsi" w:cs="Times New Roman"/>
        </w:rPr>
        <w:t xml:space="preserve">some </w:t>
      </w:r>
      <w:r w:rsidR="0064601E" w:rsidRPr="00C728B7">
        <w:rPr>
          <w:rFonts w:asciiTheme="majorHAnsi" w:hAnsiTheme="majorHAnsi" w:cs="Times New Roman"/>
        </w:rPr>
        <w:t xml:space="preserve">students also talked about their general lack of experience with people from different </w:t>
      </w:r>
      <w:r w:rsidR="00601F4C" w:rsidRPr="00C728B7">
        <w:rPr>
          <w:rFonts w:asciiTheme="majorHAnsi" w:hAnsiTheme="majorHAnsi" w:cs="Times New Roman"/>
        </w:rPr>
        <w:t>ethnic or cultural</w:t>
      </w:r>
      <w:r w:rsidR="00390FC6" w:rsidRPr="00C728B7">
        <w:rPr>
          <w:rFonts w:asciiTheme="majorHAnsi" w:hAnsiTheme="majorHAnsi" w:cs="Times New Roman"/>
        </w:rPr>
        <w:t xml:space="preserve"> </w:t>
      </w:r>
      <w:r w:rsidR="0064601E" w:rsidRPr="00C728B7">
        <w:rPr>
          <w:rFonts w:asciiTheme="majorHAnsi" w:hAnsiTheme="majorHAnsi" w:cs="Times New Roman"/>
        </w:rPr>
        <w:t xml:space="preserve">backgrounds. For these students, their </w:t>
      </w:r>
      <w:r w:rsidR="00390FC6" w:rsidRPr="00C728B7">
        <w:rPr>
          <w:rFonts w:asciiTheme="majorHAnsi" w:hAnsiTheme="majorHAnsi" w:cs="Times New Roman"/>
        </w:rPr>
        <w:t>interpersonal encounters at the</w:t>
      </w:r>
      <w:r w:rsidR="0064601E" w:rsidRPr="00C728B7">
        <w:rPr>
          <w:rFonts w:asciiTheme="majorHAnsi" w:hAnsiTheme="majorHAnsi" w:cs="Times New Roman"/>
        </w:rPr>
        <w:t xml:space="preserve"> exhibition were some of th</w:t>
      </w:r>
      <w:r w:rsidR="00233CD2" w:rsidRPr="00C728B7">
        <w:rPr>
          <w:rFonts w:asciiTheme="majorHAnsi" w:hAnsiTheme="majorHAnsi" w:cs="Times New Roman"/>
        </w:rPr>
        <w:t xml:space="preserve">e only </w:t>
      </w:r>
      <w:r w:rsidR="00390FC6" w:rsidRPr="00C728B7">
        <w:rPr>
          <w:rFonts w:asciiTheme="majorHAnsi" w:hAnsiTheme="majorHAnsi" w:cs="Times New Roman"/>
        </w:rPr>
        <w:t xml:space="preserve">such </w:t>
      </w:r>
      <w:r w:rsidR="00233CD2" w:rsidRPr="00C728B7">
        <w:rPr>
          <w:rFonts w:asciiTheme="majorHAnsi" w:hAnsiTheme="majorHAnsi" w:cs="Times New Roman"/>
        </w:rPr>
        <w:t>encounte</w:t>
      </w:r>
      <w:r w:rsidR="00390FC6" w:rsidRPr="00C728B7">
        <w:rPr>
          <w:rFonts w:asciiTheme="majorHAnsi" w:hAnsiTheme="majorHAnsi" w:cs="Times New Roman"/>
        </w:rPr>
        <w:t xml:space="preserve">rs they had had with people perceived to be different to them, particularly those from different </w:t>
      </w:r>
      <w:r w:rsidR="00601F4C" w:rsidRPr="00C728B7">
        <w:rPr>
          <w:rFonts w:asciiTheme="majorHAnsi" w:hAnsiTheme="majorHAnsi" w:cs="Times New Roman"/>
        </w:rPr>
        <w:t>ethnic or cultural</w:t>
      </w:r>
      <w:r w:rsidR="00390FC6" w:rsidRPr="00C728B7">
        <w:rPr>
          <w:rFonts w:asciiTheme="majorHAnsi" w:hAnsiTheme="majorHAnsi" w:cs="Times New Roman"/>
        </w:rPr>
        <w:t xml:space="preserve"> backgrounds</w:t>
      </w:r>
      <w:r w:rsidR="00233CD2" w:rsidRPr="00C728B7">
        <w:rPr>
          <w:rFonts w:asciiTheme="majorHAnsi" w:hAnsiTheme="majorHAnsi" w:cs="Times New Roman"/>
        </w:rPr>
        <w:t>.</w:t>
      </w:r>
    </w:p>
    <w:p w14:paraId="14A035FB" w14:textId="5FE069EF" w:rsidR="009024ED" w:rsidRPr="00C728B7" w:rsidRDefault="00A152F0" w:rsidP="00E54DA2">
      <w:pPr>
        <w:pStyle w:val="Heading2"/>
        <w:spacing w:line="360" w:lineRule="auto"/>
        <w:rPr>
          <w:rFonts w:cs="Times New Roman"/>
        </w:rPr>
      </w:pPr>
      <w:bookmarkStart w:id="45" w:name="_Toc316300471"/>
      <w:r w:rsidRPr="00C728B7">
        <w:rPr>
          <w:rFonts w:cs="Times New Roman"/>
        </w:rPr>
        <w:t>5</w:t>
      </w:r>
      <w:r w:rsidR="00FC5BCF" w:rsidRPr="00C728B7">
        <w:rPr>
          <w:rFonts w:cs="Times New Roman"/>
        </w:rPr>
        <w:t>.1 First impressions, c</w:t>
      </w:r>
      <w:r w:rsidR="009024ED" w:rsidRPr="00C728B7">
        <w:rPr>
          <w:rFonts w:cs="Times New Roman"/>
        </w:rPr>
        <w:t>hallenging stereotypes</w:t>
      </w:r>
      <w:bookmarkEnd w:id="45"/>
    </w:p>
    <w:p w14:paraId="6143A7B0" w14:textId="77777777" w:rsidR="00FC5BCF" w:rsidRPr="00C728B7" w:rsidRDefault="00A152F0" w:rsidP="00935255">
      <w:pPr>
        <w:pStyle w:val="Heading3"/>
        <w:spacing w:line="360" w:lineRule="auto"/>
        <w:rPr>
          <w:rFonts w:cs="Times New Roman"/>
          <w:lang w:val="en-AU"/>
        </w:rPr>
      </w:pPr>
      <w:bookmarkStart w:id="46" w:name="_Toc316300472"/>
      <w:r w:rsidRPr="00C728B7">
        <w:rPr>
          <w:rFonts w:cs="Times New Roman"/>
          <w:lang w:val="en-AU"/>
        </w:rPr>
        <w:t>5</w:t>
      </w:r>
      <w:r w:rsidR="00260CF4" w:rsidRPr="00C728B7">
        <w:rPr>
          <w:rFonts w:cs="Times New Roman"/>
          <w:lang w:val="en-AU"/>
        </w:rPr>
        <w:t>.1.</w:t>
      </w:r>
      <w:r w:rsidR="001F19EE" w:rsidRPr="00C728B7">
        <w:rPr>
          <w:rFonts w:cs="Times New Roman"/>
          <w:lang w:val="en-AU"/>
        </w:rPr>
        <w:t xml:space="preserve">1 </w:t>
      </w:r>
      <w:r w:rsidR="00C7262D" w:rsidRPr="00C728B7">
        <w:rPr>
          <w:rFonts w:cs="Times New Roman"/>
          <w:lang w:val="en-AU"/>
        </w:rPr>
        <w:t>‘</w:t>
      </w:r>
      <w:r w:rsidR="00120EAB" w:rsidRPr="00C728B7">
        <w:rPr>
          <w:rFonts w:cs="Times New Roman"/>
          <w:lang w:val="en-AU"/>
        </w:rPr>
        <w:t>We</w:t>
      </w:r>
      <w:r w:rsidR="00C7262D" w:rsidRPr="00C728B7">
        <w:rPr>
          <w:rFonts w:cs="Times New Roman"/>
          <w:lang w:val="en-AU"/>
        </w:rPr>
        <w:t>lcome’ Video Installation</w:t>
      </w:r>
      <w:r w:rsidR="00120EAB" w:rsidRPr="00C728B7">
        <w:rPr>
          <w:rFonts w:cs="Times New Roman"/>
          <w:lang w:val="en-AU"/>
        </w:rPr>
        <w:t>:</w:t>
      </w:r>
      <w:bookmarkEnd w:id="46"/>
    </w:p>
    <w:p w14:paraId="7B84EC0B" w14:textId="11D3EB4D" w:rsidR="003F1B86" w:rsidRDefault="00AC4193" w:rsidP="00E54DA2">
      <w:pPr>
        <w:spacing w:line="360" w:lineRule="auto"/>
        <w:rPr>
          <w:rFonts w:asciiTheme="majorHAnsi" w:hAnsiTheme="majorHAnsi" w:cs="Times New Roman"/>
        </w:rPr>
      </w:pPr>
      <w:r w:rsidRPr="00C728B7">
        <w:rPr>
          <w:rFonts w:asciiTheme="majorHAnsi" w:hAnsiTheme="majorHAnsi" w:cs="Times New Roman"/>
        </w:rPr>
        <w:t xml:space="preserve">In order to enter the exhibition, the visitor walks down a dimly lit narrow </w:t>
      </w:r>
      <w:r w:rsidR="0074487D" w:rsidRPr="00C728B7">
        <w:rPr>
          <w:rFonts w:asciiTheme="majorHAnsi" w:hAnsiTheme="majorHAnsi" w:cs="Times New Roman"/>
        </w:rPr>
        <w:t>corridor</w:t>
      </w:r>
      <w:r w:rsidRPr="00C728B7">
        <w:rPr>
          <w:rFonts w:asciiTheme="majorHAnsi" w:hAnsiTheme="majorHAnsi" w:cs="Times New Roman"/>
        </w:rPr>
        <w:t xml:space="preserve"> where all they can see is a video display of life-sized people projected onto the back wall. The video display is outlined with a doorframe to give the impression that </w:t>
      </w:r>
      <w:r w:rsidR="005E3F6C" w:rsidRPr="00C728B7">
        <w:rPr>
          <w:rFonts w:asciiTheme="majorHAnsi" w:hAnsiTheme="majorHAnsi" w:cs="Times New Roman"/>
        </w:rPr>
        <w:t>this is the entrance to the exhibit (even though it is actually to the right of this).</w:t>
      </w:r>
      <w:r w:rsidRPr="00C728B7">
        <w:rPr>
          <w:rFonts w:asciiTheme="majorHAnsi" w:hAnsiTheme="majorHAnsi" w:cs="Times New Roman"/>
        </w:rPr>
        <w:t xml:space="preserve"> </w:t>
      </w:r>
      <w:r w:rsidR="005E3F6C" w:rsidRPr="00C728B7">
        <w:rPr>
          <w:rFonts w:asciiTheme="majorHAnsi" w:hAnsiTheme="majorHAnsi" w:cs="Times New Roman"/>
          <w:lang w:val="en-AU"/>
        </w:rPr>
        <w:t xml:space="preserve">Each group of </w:t>
      </w:r>
      <w:r w:rsidR="00C7262D" w:rsidRPr="00C728B7">
        <w:rPr>
          <w:rFonts w:asciiTheme="majorHAnsi" w:hAnsiTheme="majorHAnsi" w:cs="Times New Roman"/>
          <w:lang w:val="en-AU"/>
        </w:rPr>
        <w:t>one</w:t>
      </w:r>
      <w:r w:rsidR="00FD4A48" w:rsidRPr="00C728B7">
        <w:rPr>
          <w:rFonts w:asciiTheme="majorHAnsi" w:hAnsiTheme="majorHAnsi" w:cs="Times New Roman"/>
          <w:lang w:val="en-AU"/>
        </w:rPr>
        <w:t xml:space="preserve"> to</w:t>
      </w:r>
      <w:r w:rsidR="00C7262D" w:rsidRPr="00C728B7">
        <w:rPr>
          <w:rFonts w:asciiTheme="majorHAnsi" w:hAnsiTheme="majorHAnsi" w:cs="Times New Roman"/>
          <w:lang w:val="en-AU"/>
        </w:rPr>
        <w:t xml:space="preserve"> nine </w:t>
      </w:r>
      <w:r w:rsidR="00F4692F" w:rsidRPr="00C728B7">
        <w:rPr>
          <w:rFonts w:asciiTheme="majorHAnsi" w:hAnsiTheme="majorHAnsi" w:cs="Times New Roman"/>
          <w:lang w:val="en-AU"/>
        </w:rPr>
        <w:t>people included in</w:t>
      </w:r>
      <w:r w:rsidR="007E5813">
        <w:rPr>
          <w:rFonts w:asciiTheme="majorHAnsi" w:hAnsiTheme="majorHAnsi" w:cs="Times New Roman"/>
          <w:lang w:val="en-AU"/>
        </w:rPr>
        <w:t xml:space="preserve"> </w:t>
      </w:r>
      <w:r w:rsidR="005E3F6C" w:rsidRPr="00C728B7">
        <w:rPr>
          <w:rFonts w:asciiTheme="majorHAnsi" w:hAnsiTheme="majorHAnsi" w:cs="Times New Roman"/>
          <w:lang w:val="en-AU"/>
        </w:rPr>
        <w:t>‘We</w:t>
      </w:r>
      <w:r w:rsidR="00F4692F" w:rsidRPr="00C728B7">
        <w:rPr>
          <w:rFonts w:asciiTheme="majorHAnsi" w:hAnsiTheme="majorHAnsi" w:cs="Times New Roman"/>
          <w:lang w:val="en-AU"/>
        </w:rPr>
        <w:t>lcome</w:t>
      </w:r>
      <w:r w:rsidR="005E3F6C" w:rsidRPr="00C728B7">
        <w:rPr>
          <w:rFonts w:asciiTheme="majorHAnsi" w:hAnsiTheme="majorHAnsi" w:cs="Times New Roman"/>
          <w:lang w:val="en-AU"/>
        </w:rPr>
        <w:t>’ are presented in both a negative light (e.g., unwelcoming body language) and a positive light (e.g., welcoming body language)</w:t>
      </w:r>
      <w:r w:rsidR="00A423B4" w:rsidRPr="00C728B7">
        <w:rPr>
          <w:rFonts w:asciiTheme="majorHAnsi" w:hAnsiTheme="majorHAnsi" w:cs="Times New Roman"/>
          <w:lang w:val="en-AU"/>
        </w:rPr>
        <w:t xml:space="preserve"> without any dialogue or audio of any kind</w:t>
      </w:r>
      <w:r w:rsidR="005E3F6C" w:rsidRPr="00C728B7">
        <w:rPr>
          <w:rFonts w:asciiTheme="majorHAnsi" w:hAnsiTheme="majorHAnsi" w:cs="Times New Roman"/>
          <w:lang w:val="en-AU"/>
        </w:rPr>
        <w:t xml:space="preserve">. </w:t>
      </w:r>
      <w:r w:rsidRPr="00C728B7">
        <w:rPr>
          <w:rFonts w:asciiTheme="majorHAnsi" w:hAnsiTheme="majorHAnsi" w:cs="Times New Roman"/>
        </w:rPr>
        <w:t xml:space="preserve">This display is the first encounter that the visitor has with the exhibition. </w:t>
      </w:r>
    </w:p>
    <w:p w14:paraId="5D8204CC" w14:textId="2E2F5033" w:rsidR="009D0749" w:rsidRDefault="00EF4572" w:rsidP="00E54DA2">
      <w:pPr>
        <w:spacing w:line="360" w:lineRule="auto"/>
        <w:rPr>
          <w:rFonts w:asciiTheme="majorHAnsi" w:hAnsiTheme="majorHAnsi" w:cs="Times New Roman"/>
        </w:rPr>
      </w:pPr>
      <w:r w:rsidRPr="00C728B7">
        <w:rPr>
          <w:rFonts w:asciiTheme="majorHAnsi" w:hAnsiTheme="majorHAnsi" w:cs="Times New Roman"/>
          <w:noProof/>
          <w:lang w:val="en-AU" w:eastAsia="en-AU"/>
        </w:rPr>
        <w:lastRenderedPageBreak/>
        <mc:AlternateContent>
          <mc:Choice Requires="wps">
            <w:drawing>
              <wp:anchor distT="0" distB="0" distL="114300" distR="114300" simplePos="0" relativeHeight="251663360" behindDoc="0" locked="0" layoutInCell="1" allowOverlap="1" wp14:anchorId="2623E6F8" wp14:editId="2DAA7716">
                <wp:simplePos x="0" y="0"/>
                <wp:positionH relativeFrom="column">
                  <wp:posOffset>285750</wp:posOffset>
                </wp:positionH>
                <wp:positionV relativeFrom="paragraph">
                  <wp:posOffset>3535680</wp:posOffset>
                </wp:positionV>
                <wp:extent cx="5410200" cy="594360"/>
                <wp:effectExtent l="0" t="0" r="0" b="0"/>
                <wp:wrapSquare wrapText="bothSides"/>
                <wp:docPr id="11" name="Text Box 11"/>
                <wp:cNvGraphicFramePr/>
                <a:graphic xmlns:a="http://schemas.openxmlformats.org/drawingml/2006/main">
                  <a:graphicData uri="http://schemas.microsoft.com/office/word/2010/wordprocessingShape">
                    <wps:wsp>
                      <wps:cNvSpPr txBox="1"/>
                      <wps:spPr>
                        <a:xfrm>
                          <a:off x="0" y="0"/>
                          <a:ext cx="5410200" cy="59436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5FBAC9F" w14:textId="74A5C8E9" w:rsidR="00B153DA" w:rsidRPr="000E6E29" w:rsidRDefault="00B153DA" w:rsidP="00AC778E">
                            <w:pPr>
                              <w:rPr>
                                <w:rFonts w:asciiTheme="majorHAnsi" w:hAnsiTheme="majorHAnsi" w:cs="Times New Roman"/>
                                <w:color w:val="244061" w:themeColor="accent1" w:themeShade="80"/>
                                <w:sz w:val="18"/>
                                <w:szCs w:val="18"/>
                              </w:rPr>
                            </w:pPr>
                            <w:r>
                              <w:rPr>
                                <w:rFonts w:asciiTheme="majorHAnsi" w:hAnsiTheme="majorHAnsi" w:cs="Times New Roman"/>
                                <w:color w:val="244061" w:themeColor="accent1" w:themeShade="80"/>
                                <w:sz w:val="18"/>
                                <w:szCs w:val="18"/>
                              </w:rPr>
                              <w:t>‘</w:t>
                            </w:r>
                            <w:r w:rsidRPr="000E6E29">
                              <w:rPr>
                                <w:rFonts w:asciiTheme="majorHAnsi" w:hAnsiTheme="majorHAnsi" w:cs="Times New Roman"/>
                                <w:color w:val="244061" w:themeColor="accent1" w:themeShade="80"/>
                                <w:sz w:val="18"/>
                                <w:szCs w:val="18"/>
                              </w:rPr>
                              <w:t>Welcome</w:t>
                            </w:r>
                            <w:r>
                              <w:rPr>
                                <w:rFonts w:asciiTheme="majorHAnsi" w:hAnsiTheme="majorHAnsi" w:cs="Times New Roman"/>
                                <w:color w:val="244061" w:themeColor="accent1" w:themeShade="80"/>
                                <w:sz w:val="18"/>
                                <w:szCs w:val="18"/>
                              </w:rPr>
                              <w:t>’</w:t>
                            </w:r>
                            <w:r w:rsidRPr="000E6E29">
                              <w:rPr>
                                <w:rFonts w:asciiTheme="majorHAnsi" w:hAnsiTheme="majorHAnsi" w:cs="Times New Roman"/>
                                <w:color w:val="244061" w:themeColor="accent1" w:themeShade="80"/>
                                <w:sz w:val="18"/>
                                <w:szCs w:val="18"/>
                              </w:rPr>
                              <w:t xml:space="preserve"> entry experience</w:t>
                            </w:r>
                          </w:p>
                          <w:p w14:paraId="12EBB9B9" w14:textId="7A05BC9F" w:rsidR="00B153DA" w:rsidRPr="006C5A94" w:rsidRDefault="00B153DA" w:rsidP="00AC778E">
                            <w:pPr>
                              <w:rPr>
                                <w:rFonts w:asciiTheme="majorHAnsi" w:hAnsiTheme="majorHAnsi" w:cs="Times New Roman"/>
                                <w:color w:val="244061" w:themeColor="accent1" w:themeShade="80"/>
                                <w:sz w:val="18"/>
                                <w:szCs w:val="18"/>
                              </w:rPr>
                            </w:pPr>
                            <w:r>
                              <w:rPr>
                                <w:rFonts w:asciiTheme="majorHAnsi" w:hAnsiTheme="majorHAnsi" w:cs="Times New Roman"/>
                                <w:i/>
                                <w:color w:val="244061" w:themeColor="accent1" w:themeShade="80"/>
                                <w:sz w:val="18"/>
                                <w:szCs w:val="18"/>
                              </w:rPr>
                              <w:t>Ide</w:t>
                            </w:r>
                            <w:r w:rsidRPr="0078347D">
                              <w:rPr>
                                <w:rFonts w:asciiTheme="majorHAnsi" w:hAnsiTheme="majorHAnsi" w:cs="Times New Roman"/>
                                <w:i/>
                                <w:color w:val="244061" w:themeColor="accent1" w:themeShade="80"/>
                                <w:sz w:val="18"/>
                                <w:szCs w:val="18"/>
                              </w:rPr>
                              <w:t xml:space="preserve">ntity: Yours, Mine, Ours </w:t>
                            </w:r>
                            <w:r w:rsidRPr="006C5A94">
                              <w:rPr>
                                <w:rFonts w:asciiTheme="majorHAnsi" w:hAnsiTheme="majorHAnsi" w:cs="Times New Roman"/>
                                <w:color w:val="244061" w:themeColor="accent1" w:themeShade="80"/>
                                <w:sz w:val="18"/>
                                <w:szCs w:val="18"/>
                              </w:rPr>
                              <w:t>Exhibition</w:t>
                            </w:r>
                          </w:p>
                          <w:p w14:paraId="7840A37A" w14:textId="566F66B2" w:rsidR="00B153DA" w:rsidRPr="00AC778E" w:rsidRDefault="00B153DA" w:rsidP="00AC778E">
                            <w:pPr>
                              <w:spacing w:after="120"/>
                              <w:rPr>
                                <w:rFonts w:asciiTheme="majorHAnsi" w:hAnsiTheme="majorHAnsi" w:cs="Times New Roman"/>
                                <w:color w:val="244061" w:themeColor="accent1" w:themeShade="80"/>
                                <w:sz w:val="18"/>
                                <w:szCs w:val="18"/>
                              </w:rPr>
                            </w:pPr>
                            <w:r w:rsidRPr="00AC778E">
                              <w:rPr>
                                <w:rFonts w:asciiTheme="majorHAnsi" w:hAnsiTheme="majorHAnsi" w:cs="Times New Roman"/>
                                <w:color w:val="244061" w:themeColor="accent1" w:themeShade="80"/>
                                <w:sz w:val="18"/>
                                <w:szCs w:val="18"/>
                              </w:rPr>
                              <w:t>Source – Museum Victoria</w:t>
                            </w:r>
                          </w:p>
                          <w:p w14:paraId="72EE58C1" w14:textId="7116BA4B" w:rsidR="00B153DA" w:rsidRPr="00237978" w:rsidRDefault="00B153DA" w:rsidP="003D633A">
                            <w:pPr>
                              <w:pStyle w:val="Caption"/>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23E6F8" id="Text Box 11" o:spid="_x0000_s1040" type="#_x0000_t202" style="position:absolute;margin-left:22.5pt;margin-top:278.4pt;width:426pt;height:46.8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HzMWagIAAMIEAAAOAAAAZHJzL2Uyb0RvYy54bWysVMtu2zAQvBfoPxC8O5JdOw8hcqDYcFEg&#10;SAIkRc40RVkCKJIlaUtp0X/PkLKSNu2p6IVa7i73MbOry6u+leQgrGu0yun0JKVEKK7LRu1y+vVx&#10;MzmnxHmmSia1Ejl9Fo5eLT9+uOxMJma61rIUliCIcllnclp7b7IkcbwWLXMn2ggFY6VtyzyudpeU&#10;lnWI3spklqanSadtaazmwjlo14ORLmP8qhLc31WVE57InKI2H08bz204k+Uly3aWmbrhxzLYP1TR&#10;skYh6WuoNfOM7G3zR6i24VY7XfkTrttEV1XDRewB3UzTd9081MyI2AvAceYVJvf/wvLbw70lTQnu&#10;ppQo1oKjR9F7cq17AhXw6YzL4PZg4Oh76OE76h2Uoe2+sm34oiECO5B+fkU3RONQLubTFJRRwmFb&#10;XMw/nUb4k7fXxjr/WeiWBCGnFuxFUNnhxnlUAtfRJSRzWjblppEyXIJhJS05MDDd1Y0XoUa8+M1L&#10;quCrdHg1mAeNiKMyZGEZKoYYPEPtkcYfq8XZrDhbXExOi8V0glbOJ0WRzibrTZEW6Xyzuphf/zym&#10;HN8nAboBoiD5ftsPUM9H/La6fAasVg+D6QzfNGjkhjl/zywmEXBhu/wdjkrqLqf6KFFSa/v9b/rg&#10;jwGBlZIOk51T923PrKBEflEYnbAGo2BHYTsKat+uNCDENKCaKOKB9XIUK6vbJyxdEbLAxBRHrpz6&#10;UVz5Yb+wtFwURXTCsBvmb9SD4SH0SNhj/8SsOdLtAdutHmeeZe9YH3wH+oq911UTRyIAO6AItsMF&#10;ixJ5Py512MRf79Hr7dezfAEAAP//AwBQSwMEFAAGAAgAAAAhABDkAk3fAAAACgEAAA8AAABkcnMv&#10;ZG93bnJldi54bWxMj8FOwzAMhu9IvENkJC6IpUxrGaXpBBvcxmFj2tlrQlvROFWSrt3bY05wtP3r&#10;8/cXq8l24mx8aB0peJglIAxVTrdUKzh8vt8vQYSIpLFzZBRcTIBVeX1VYK7dSDtz3sdaMIRCjgqa&#10;GPtcylA1xmKYud4Q376ctxh59LXUHkeG207OkySTFlviDw32Zt2Y6ns/WAXZxg/jjtZ3m8PbFj/6&#10;en58vRyVur2ZXp5BRDPFvzD86rM6lOx0cgPpIDoFi5SrRAVpmnEFDiyfHnlzYnqaLECWhfxfofwB&#10;AAD//wMAUEsBAi0AFAAGAAgAAAAhALaDOJL+AAAA4QEAABMAAAAAAAAAAAAAAAAAAAAAAFtDb250&#10;ZW50X1R5cGVzXS54bWxQSwECLQAUAAYACAAAACEAOP0h/9YAAACUAQAACwAAAAAAAAAAAAAAAAAv&#10;AQAAX3JlbHMvLnJlbHNQSwECLQAUAAYACAAAACEAdB8zFmoCAADCBAAADgAAAAAAAAAAAAAAAAAu&#10;AgAAZHJzL2Uyb0RvYy54bWxQSwECLQAUAAYACAAAACEAEOQCTd8AAAAKAQAADwAAAAAAAAAAAAAA&#10;AADEBAAAZHJzL2Rvd25yZXYueG1sUEsFBgAAAAAEAAQA8wAAANAFAAAAAA==&#10;" stroked="f">
                <v:textbox inset="0,0,0,0">
                  <w:txbxContent>
                    <w:p w14:paraId="25FBAC9F" w14:textId="74A5C8E9" w:rsidR="00B153DA" w:rsidRPr="000E6E29" w:rsidRDefault="00B153DA" w:rsidP="00AC778E">
                      <w:pPr>
                        <w:rPr>
                          <w:rFonts w:asciiTheme="majorHAnsi" w:hAnsiTheme="majorHAnsi" w:cs="Times New Roman"/>
                          <w:color w:val="244061" w:themeColor="accent1" w:themeShade="80"/>
                          <w:sz w:val="18"/>
                          <w:szCs w:val="18"/>
                        </w:rPr>
                      </w:pPr>
                      <w:r>
                        <w:rPr>
                          <w:rFonts w:asciiTheme="majorHAnsi" w:hAnsiTheme="majorHAnsi" w:cs="Times New Roman"/>
                          <w:color w:val="244061" w:themeColor="accent1" w:themeShade="80"/>
                          <w:sz w:val="18"/>
                          <w:szCs w:val="18"/>
                        </w:rPr>
                        <w:t>‘</w:t>
                      </w:r>
                      <w:r w:rsidRPr="000E6E29">
                        <w:rPr>
                          <w:rFonts w:asciiTheme="majorHAnsi" w:hAnsiTheme="majorHAnsi" w:cs="Times New Roman"/>
                          <w:color w:val="244061" w:themeColor="accent1" w:themeShade="80"/>
                          <w:sz w:val="18"/>
                          <w:szCs w:val="18"/>
                        </w:rPr>
                        <w:t>Welcome</w:t>
                      </w:r>
                      <w:r>
                        <w:rPr>
                          <w:rFonts w:asciiTheme="majorHAnsi" w:hAnsiTheme="majorHAnsi" w:cs="Times New Roman"/>
                          <w:color w:val="244061" w:themeColor="accent1" w:themeShade="80"/>
                          <w:sz w:val="18"/>
                          <w:szCs w:val="18"/>
                        </w:rPr>
                        <w:t>’</w:t>
                      </w:r>
                      <w:r w:rsidRPr="000E6E29">
                        <w:rPr>
                          <w:rFonts w:asciiTheme="majorHAnsi" w:hAnsiTheme="majorHAnsi" w:cs="Times New Roman"/>
                          <w:color w:val="244061" w:themeColor="accent1" w:themeShade="80"/>
                          <w:sz w:val="18"/>
                          <w:szCs w:val="18"/>
                        </w:rPr>
                        <w:t xml:space="preserve"> entry experience</w:t>
                      </w:r>
                    </w:p>
                    <w:p w14:paraId="12EBB9B9" w14:textId="7A05BC9F" w:rsidR="00B153DA" w:rsidRPr="006C5A94" w:rsidRDefault="00B153DA" w:rsidP="00AC778E">
                      <w:pPr>
                        <w:rPr>
                          <w:rFonts w:asciiTheme="majorHAnsi" w:hAnsiTheme="majorHAnsi" w:cs="Times New Roman"/>
                          <w:color w:val="244061" w:themeColor="accent1" w:themeShade="80"/>
                          <w:sz w:val="18"/>
                          <w:szCs w:val="18"/>
                        </w:rPr>
                      </w:pPr>
                      <w:r>
                        <w:rPr>
                          <w:rFonts w:asciiTheme="majorHAnsi" w:hAnsiTheme="majorHAnsi" w:cs="Times New Roman"/>
                          <w:i/>
                          <w:color w:val="244061" w:themeColor="accent1" w:themeShade="80"/>
                          <w:sz w:val="18"/>
                          <w:szCs w:val="18"/>
                        </w:rPr>
                        <w:t>Ide</w:t>
                      </w:r>
                      <w:r w:rsidRPr="0078347D">
                        <w:rPr>
                          <w:rFonts w:asciiTheme="majorHAnsi" w:hAnsiTheme="majorHAnsi" w:cs="Times New Roman"/>
                          <w:i/>
                          <w:color w:val="244061" w:themeColor="accent1" w:themeShade="80"/>
                          <w:sz w:val="18"/>
                          <w:szCs w:val="18"/>
                        </w:rPr>
                        <w:t xml:space="preserve">ntity: Yours, Mine, Ours </w:t>
                      </w:r>
                      <w:r w:rsidRPr="006C5A94">
                        <w:rPr>
                          <w:rFonts w:asciiTheme="majorHAnsi" w:hAnsiTheme="majorHAnsi" w:cs="Times New Roman"/>
                          <w:color w:val="244061" w:themeColor="accent1" w:themeShade="80"/>
                          <w:sz w:val="18"/>
                          <w:szCs w:val="18"/>
                        </w:rPr>
                        <w:t>Exhibition</w:t>
                      </w:r>
                    </w:p>
                    <w:p w14:paraId="7840A37A" w14:textId="566F66B2" w:rsidR="00B153DA" w:rsidRPr="00AC778E" w:rsidRDefault="00B153DA" w:rsidP="00AC778E">
                      <w:pPr>
                        <w:spacing w:after="120"/>
                        <w:rPr>
                          <w:rFonts w:asciiTheme="majorHAnsi" w:hAnsiTheme="majorHAnsi" w:cs="Times New Roman"/>
                          <w:color w:val="244061" w:themeColor="accent1" w:themeShade="80"/>
                          <w:sz w:val="18"/>
                          <w:szCs w:val="18"/>
                        </w:rPr>
                      </w:pPr>
                      <w:r w:rsidRPr="00AC778E">
                        <w:rPr>
                          <w:rFonts w:asciiTheme="majorHAnsi" w:hAnsiTheme="majorHAnsi" w:cs="Times New Roman"/>
                          <w:color w:val="244061" w:themeColor="accent1" w:themeShade="80"/>
                          <w:sz w:val="18"/>
                          <w:szCs w:val="18"/>
                        </w:rPr>
                        <w:t>Source – Museum Victoria</w:t>
                      </w:r>
                    </w:p>
                    <w:p w14:paraId="72EE58C1" w14:textId="7116BA4B" w:rsidR="00B153DA" w:rsidRPr="00237978" w:rsidRDefault="00B153DA" w:rsidP="003D633A">
                      <w:pPr>
                        <w:pStyle w:val="Caption"/>
                      </w:pPr>
                    </w:p>
                  </w:txbxContent>
                </v:textbox>
                <w10:wrap type="square"/>
              </v:shape>
            </w:pict>
          </mc:Fallback>
        </mc:AlternateContent>
      </w:r>
      <w:r>
        <w:rPr>
          <w:rFonts w:ascii="Calibri" w:hAnsi="Calibri"/>
          <w:noProof/>
          <w:color w:val="1F497D"/>
          <w:lang w:val="en-AU" w:eastAsia="en-AU"/>
        </w:rPr>
        <w:drawing>
          <wp:anchor distT="0" distB="0" distL="114300" distR="114300" simplePos="0" relativeHeight="251694080" behindDoc="0" locked="0" layoutInCell="1" allowOverlap="1" wp14:anchorId="63377A07" wp14:editId="4F0FDDBD">
            <wp:simplePos x="0" y="0"/>
            <wp:positionH relativeFrom="column">
              <wp:posOffset>255270</wp:posOffset>
            </wp:positionH>
            <wp:positionV relativeFrom="paragraph">
              <wp:posOffset>0</wp:posOffset>
            </wp:positionV>
            <wp:extent cx="5410200" cy="3489960"/>
            <wp:effectExtent l="0" t="0" r="0" b="0"/>
            <wp:wrapSquare wrapText="bothSides"/>
            <wp:docPr id="30" name="Picture 30" descr="cid:image001.jpg@01D18E8E.D2A146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image001.jpg@01D18E8E.D2A146A0"/>
                    <pic:cNvPicPr>
                      <a:picLocks noChangeAspect="1" noChangeArrowheads="1"/>
                    </pic:cNvPicPr>
                  </pic:nvPicPr>
                  <pic:blipFill>
                    <a:blip r:embed="rId38" r:link="rId39">
                      <a:extLst>
                        <a:ext uri="{28A0092B-C50C-407E-A947-70E740481C1C}">
                          <a14:useLocalDpi xmlns:a14="http://schemas.microsoft.com/office/drawing/2010/main" val="0"/>
                        </a:ext>
                      </a:extLst>
                    </a:blip>
                    <a:srcRect/>
                    <a:stretch>
                      <a:fillRect/>
                    </a:stretch>
                  </pic:blipFill>
                  <pic:spPr bwMode="auto">
                    <a:xfrm>
                      <a:off x="0" y="0"/>
                      <a:ext cx="5410200" cy="34899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5604B6C" w14:textId="4C89B6CE" w:rsidR="003F1B86" w:rsidRPr="00C728B7" w:rsidRDefault="003F1B86" w:rsidP="00E54DA2">
      <w:pPr>
        <w:spacing w:line="360" w:lineRule="auto"/>
        <w:rPr>
          <w:rFonts w:asciiTheme="majorHAnsi" w:hAnsiTheme="majorHAnsi" w:cs="Times New Roman"/>
        </w:rPr>
      </w:pPr>
      <w:r w:rsidRPr="00C728B7">
        <w:rPr>
          <w:rFonts w:asciiTheme="majorHAnsi" w:hAnsiTheme="majorHAnsi" w:cs="Times New Roman"/>
        </w:rPr>
        <w:t>The interactive displays create a space for visitors to reflect on their own assumptions about the people th</w:t>
      </w:r>
      <w:r w:rsidR="00CA4AE0" w:rsidRPr="00C728B7">
        <w:rPr>
          <w:rFonts w:asciiTheme="majorHAnsi" w:hAnsiTheme="majorHAnsi" w:cs="Times New Roman"/>
        </w:rPr>
        <w:t xml:space="preserve">ey are listening to and reading </w:t>
      </w:r>
      <w:r w:rsidRPr="00C728B7">
        <w:rPr>
          <w:rFonts w:asciiTheme="majorHAnsi" w:hAnsiTheme="majorHAnsi" w:cs="Times New Roman"/>
        </w:rPr>
        <w:t>abou</w:t>
      </w:r>
      <w:r w:rsidR="00CA4AE0" w:rsidRPr="00C728B7">
        <w:rPr>
          <w:rFonts w:asciiTheme="majorHAnsi" w:hAnsiTheme="majorHAnsi" w:cs="Times New Roman"/>
        </w:rPr>
        <w:t xml:space="preserve">t as well as consider their own </w:t>
      </w:r>
      <w:r w:rsidRPr="00C728B7">
        <w:rPr>
          <w:rFonts w:asciiTheme="majorHAnsi" w:hAnsiTheme="majorHAnsi" w:cs="Times New Roman"/>
        </w:rPr>
        <w:t>sense of identity and belonging. In some o</w:t>
      </w:r>
      <w:r w:rsidR="00F4692F" w:rsidRPr="00C728B7">
        <w:rPr>
          <w:rFonts w:asciiTheme="majorHAnsi" w:hAnsiTheme="majorHAnsi" w:cs="Times New Roman"/>
        </w:rPr>
        <w:t>f the displays, particularly ‘Welcome’</w:t>
      </w:r>
      <w:r w:rsidRPr="00C728B7">
        <w:rPr>
          <w:rFonts w:asciiTheme="majorHAnsi" w:hAnsiTheme="majorHAnsi" w:cs="Times New Roman"/>
        </w:rPr>
        <w:t xml:space="preserve">, it can feel like the people in the video are reaching out beyond the screen, thus inviting the visitor to move from being a passive observer to an active participant. </w:t>
      </w:r>
    </w:p>
    <w:p w14:paraId="05772ADA" w14:textId="0DF9F3E9" w:rsidR="007B42DC" w:rsidRPr="00C728B7" w:rsidRDefault="007B42DC" w:rsidP="00E54DA2">
      <w:pPr>
        <w:spacing w:line="360" w:lineRule="auto"/>
        <w:ind w:firstLine="720"/>
        <w:rPr>
          <w:rFonts w:asciiTheme="majorHAnsi" w:hAnsiTheme="majorHAnsi" w:cs="Times New Roman"/>
        </w:rPr>
      </w:pPr>
      <w:r w:rsidRPr="00C728B7">
        <w:rPr>
          <w:rFonts w:asciiTheme="majorHAnsi" w:hAnsiTheme="majorHAnsi" w:cs="Times New Roman"/>
        </w:rPr>
        <w:t xml:space="preserve">At first, the students were not quite sure what they were looking at and their initial reactions were of surprise and shock. As they stood there for a longer period of time, they began to understand that body language has a significant impact on how they perceive people and also upon reflection, how others might perceive them. </w:t>
      </w:r>
    </w:p>
    <w:p w14:paraId="47B38F5D" w14:textId="38B4D0D4" w:rsidR="007B42DC" w:rsidRPr="00C728B7" w:rsidRDefault="00FC5BCF" w:rsidP="00E54DA2">
      <w:pPr>
        <w:spacing w:line="360" w:lineRule="auto"/>
        <w:ind w:left="720"/>
        <w:rPr>
          <w:rFonts w:asciiTheme="majorHAnsi" w:hAnsiTheme="majorHAnsi" w:cs="Times New Roman"/>
          <w:lang w:val="en-AU"/>
        </w:rPr>
      </w:pPr>
      <w:r w:rsidRPr="00C728B7">
        <w:rPr>
          <w:rFonts w:asciiTheme="majorHAnsi" w:hAnsiTheme="majorHAnsi" w:cs="Times New Roman"/>
          <w:lang w:val="en-AU"/>
        </w:rPr>
        <w:t xml:space="preserve">Student 1: </w:t>
      </w:r>
      <w:r w:rsidR="00A71DDA">
        <w:rPr>
          <w:rFonts w:asciiTheme="majorHAnsi" w:hAnsiTheme="majorHAnsi" w:cs="Times New Roman"/>
          <w:lang w:val="en-AU"/>
        </w:rPr>
        <w:t>‘</w:t>
      </w:r>
      <w:r w:rsidRPr="00C728B7">
        <w:rPr>
          <w:rFonts w:asciiTheme="majorHAnsi" w:hAnsiTheme="majorHAnsi" w:cs="Times New Roman"/>
          <w:lang w:val="en-AU"/>
        </w:rPr>
        <w:t>It’s trying to achieve like the way that the first way we perceive people and how like our body language and how we can create stereotypes around body language because I guess you know if you do see someone whose kind of leaning back and they’ve got their arms crossed and stuff, you kind of go, they’re not very friendly.</w:t>
      </w:r>
      <w:r w:rsidR="00A71DDA">
        <w:rPr>
          <w:rFonts w:asciiTheme="majorHAnsi" w:hAnsiTheme="majorHAnsi" w:cs="Times New Roman"/>
          <w:lang w:val="en-AU"/>
        </w:rPr>
        <w:t>’</w:t>
      </w:r>
      <w:r w:rsidRPr="00C728B7">
        <w:rPr>
          <w:rFonts w:asciiTheme="majorHAnsi" w:hAnsiTheme="majorHAnsi" w:cs="Times New Roman"/>
          <w:lang w:val="en-AU"/>
        </w:rPr>
        <w:t xml:space="preserve"> </w:t>
      </w:r>
    </w:p>
    <w:p w14:paraId="4E8FB608" w14:textId="77777777" w:rsidR="007B42DC" w:rsidRPr="00C728B7" w:rsidRDefault="007B42DC" w:rsidP="00E54DA2">
      <w:pPr>
        <w:spacing w:line="360" w:lineRule="auto"/>
        <w:ind w:left="720"/>
        <w:rPr>
          <w:rFonts w:asciiTheme="majorHAnsi" w:hAnsiTheme="majorHAnsi" w:cs="Times New Roman"/>
          <w:lang w:val="en-AU"/>
        </w:rPr>
      </w:pPr>
    </w:p>
    <w:p w14:paraId="7A47232D" w14:textId="4A240F10" w:rsidR="007B42DC" w:rsidRPr="00C728B7" w:rsidRDefault="00FC5BCF" w:rsidP="00E54DA2">
      <w:pPr>
        <w:spacing w:line="360" w:lineRule="auto"/>
        <w:ind w:left="720"/>
        <w:rPr>
          <w:rFonts w:asciiTheme="majorHAnsi" w:hAnsiTheme="majorHAnsi" w:cs="Times New Roman"/>
          <w:lang w:val="en-AU"/>
        </w:rPr>
      </w:pPr>
      <w:r w:rsidRPr="00C728B7">
        <w:rPr>
          <w:rFonts w:asciiTheme="majorHAnsi" w:hAnsiTheme="majorHAnsi" w:cs="Times New Roman"/>
          <w:lang w:val="en-AU"/>
        </w:rPr>
        <w:t xml:space="preserve">Student 2: </w:t>
      </w:r>
      <w:r w:rsidR="00A71DDA">
        <w:rPr>
          <w:rFonts w:asciiTheme="majorHAnsi" w:hAnsiTheme="majorHAnsi" w:cs="Times New Roman"/>
          <w:lang w:val="en-AU"/>
        </w:rPr>
        <w:t>‘</w:t>
      </w:r>
      <w:r w:rsidRPr="00C728B7">
        <w:rPr>
          <w:rFonts w:asciiTheme="majorHAnsi" w:hAnsiTheme="majorHAnsi" w:cs="Times New Roman"/>
          <w:lang w:val="en-AU"/>
        </w:rPr>
        <w:t>And you don’t want to approach them as much as someone w</w:t>
      </w:r>
      <w:r w:rsidR="00A71DDA">
        <w:rPr>
          <w:rFonts w:asciiTheme="majorHAnsi" w:hAnsiTheme="majorHAnsi" w:cs="Times New Roman"/>
          <w:lang w:val="en-AU"/>
        </w:rPr>
        <w:t>ho have their arms open to you.’</w:t>
      </w:r>
    </w:p>
    <w:p w14:paraId="161D6020" w14:textId="77777777" w:rsidR="007B42DC" w:rsidRPr="00C728B7" w:rsidRDefault="007B42DC" w:rsidP="00E54DA2">
      <w:pPr>
        <w:spacing w:line="360" w:lineRule="auto"/>
        <w:ind w:left="720"/>
        <w:rPr>
          <w:rFonts w:asciiTheme="majorHAnsi" w:hAnsiTheme="majorHAnsi" w:cs="Times New Roman"/>
          <w:lang w:val="en-AU"/>
        </w:rPr>
      </w:pPr>
    </w:p>
    <w:p w14:paraId="7FFD58F4" w14:textId="7C06B737" w:rsidR="00FC5BCF" w:rsidRPr="00C728B7" w:rsidRDefault="00FC5BCF" w:rsidP="00E54DA2">
      <w:pPr>
        <w:spacing w:line="360" w:lineRule="auto"/>
        <w:ind w:left="720"/>
        <w:rPr>
          <w:rFonts w:asciiTheme="majorHAnsi" w:hAnsiTheme="majorHAnsi" w:cs="Times New Roman"/>
          <w:lang w:val="en-AU"/>
        </w:rPr>
      </w:pPr>
      <w:r w:rsidRPr="00C728B7">
        <w:rPr>
          <w:rFonts w:asciiTheme="majorHAnsi" w:hAnsiTheme="majorHAnsi" w:cs="Times New Roman"/>
          <w:lang w:val="en-AU"/>
        </w:rPr>
        <w:lastRenderedPageBreak/>
        <w:t>Student</w:t>
      </w:r>
      <w:r w:rsidR="00A71DDA">
        <w:rPr>
          <w:rFonts w:asciiTheme="majorHAnsi" w:hAnsiTheme="majorHAnsi" w:cs="Times New Roman"/>
          <w:lang w:val="en-AU"/>
        </w:rPr>
        <w:t xml:space="preserve"> </w:t>
      </w:r>
      <w:r w:rsidRPr="00C728B7">
        <w:rPr>
          <w:rFonts w:asciiTheme="majorHAnsi" w:hAnsiTheme="majorHAnsi" w:cs="Times New Roman"/>
          <w:lang w:val="en-AU"/>
        </w:rPr>
        <w:t xml:space="preserve">1: </w:t>
      </w:r>
      <w:r w:rsidR="00A71DDA">
        <w:rPr>
          <w:rFonts w:asciiTheme="majorHAnsi" w:hAnsiTheme="majorHAnsi" w:cs="Times New Roman"/>
          <w:lang w:val="en-AU"/>
        </w:rPr>
        <w:t>‘</w:t>
      </w:r>
      <w:r w:rsidRPr="00C728B7">
        <w:rPr>
          <w:rFonts w:asciiTheme="majorHAnsi" w:hAnsiTheme="majorHAnsi" w:cs="Times New Roman"/>
          <w:lang w:val="en-AU"/>
        </w:rPr>
        <w:t>Like embrace you and stuff.</w:t>
      </w:r>
      <w:r w:rsidR="00A71DDA">
        <w:rPr>
          <w:rFonts w:asciiTheme="majorHAnsi" w:hAnsiTheme="majorHAnsi" w:cs="Times New Roman"/>
          <w:lang w:val="en-AU"/>
        </w:rPr>
        <w:t>’</w:t>
      </w:r>
      <w:r w:rsidRPr="00C728B7">
        <w:rPr>
          <w:rFonts w:asciiTheme="majorHAnsi" w:hAnsiTheme="majorHAnsi" w:cs="Times New Roman"/>
          <w:lang w:val="en-AU"/>
        </w:rPr>
        <w:t xml:space="preserve"> (Woodlane, T2FG)</w:t>
      </w:r>
    </w:p>
    <w:p w14:paraId="06D27F42" w14:textId="77777777" w:rsidR="003D3D58" w:rsidRPr="00C728B7" w:rsidRDefault="003D070F" w:rsidP="00E54DA2">
      <w:pPr>
        <w:spacing w:line="360" w:lineRule="auto"/>
        <w:rPr>
          <w:rFonts w:asciiTheme="majorHAnsi" w:hAnsiTheme="majorHAnsi" w:cs="Times New Roman"/>
          <w:lang w:val="en-AU"/>
        </w:rPr>
      </w:pPr>
      <w:r w:rsidRPr="00C728B7">
        <w:rPr>
          <w:rFonts w:asciiTheme="majorHAnsi" w:hAnsiTheme="majorHAnsi" w:cs="Times New Roman"/>
          <w:lang w:val="en-AU"/>
        </w:rPr>
        <w:t>Students</w:t>
      </w:r>
      <w:r w:rsidR="008F4452" w:rsidRPr="00C728B7">
        <w:rPr>
          <w:rFonts w:asciiTheme="majorHAnsi" w:hAnsiTheme="majorHAnsi" w:cs="Times New Roman"/>
          <w:lang w:val="en-AU"/>
        </w:rPr>
        <w:t xml:space="preserve"> who stayed long enough to see both </w:t>
      </w:r>
      <w:r w:rsidR="003D0427" w:rsidRPr="00C728B7">
        <w:rPr>
          <w:rFonts w:asciiTheme="majorHAnsi" w:hAnsiTheme="majorHAnsi" w:cs="Times New Roman"/>
          <w:lang w:val="en-AU"/>
        </w:rPr>
        <w:t xml:space="preserve">negative and positive behaviour </w:t>
      </w:r>
      <w:r w:rsidR="008F4452" w:rsidRPr="00C728B7">
        <w:rPr>
          <w:rFonts w:asciiTheme="majorHAnsi" w:hAnsiTheme="majorHAnsi" w:cs="Times New Roman"/>
          <w:lang w:val="en-AU"/>
        </w:rPr>
        <w:t>of a particular group of people</w:t>
      </w:r>
      <w:r w:rsidRPr="00C728B7">
        <w:rPr>
          <w:rFonts w:asciiTheme="majorHAnsi" w:hAnsiTheme="majorHAnsi" w:cs="Times New Roman"/>
          <w:lang w:val="en-AU"/>
        </w:rPr>
        <w:t xml:space="preserve"> were surprised how their feelings toward the same people changed. </w:t>
      </w:r>
      <w:r w:rsidR="008F4452" w:rsidRPr="00C728B7">
        <w:rPr>
          <w:rFonts w:asciiTheme="majorHAnsi" w:hAnsiTheme="majorHAnsi" w:cs="Times New Roman"/>
          <w:lang w:val="en-AU"/>
        </w:rPr>
        <w:t xml:space="preserve">The students </w:t>
      </w:r>
      <w:r w:rsidRPr="00C728B7">
        <w:rPr>
          <w:rFonts w:asciiTheme="majorHAnsi" w:hAnsiTheme="majorHAnsi" w:cs="Times New Roman"/>
          <w:lang w:val="en-AU"/>
        </w:rPr>
        <w:t>a</w:t>
      </w:r>
      <w:r w:rsidR="00F4692F" w:rsidRPr="00C728B7">
        <w:rPr>
          <w:rFonts w:asciiTheme="majorHAnsi" w:hAnsiTheme="majorHAnsi" w:cs="Times New Roman"/>
          <w:lang w:val="en-AU"/>
        </w:rPr>
        <w:t>greed that</w:t>
      </w:r>
      <w:r w:rsidR="007745EF">
        <w:rPr>
          <w:rFonts w:asciiTheme="majorHAnsi" w:hAnsiTheme="majorHAnsi" w:cs="Times New Roman"/>
          <w:lang w:val="en-AU"/>
        </w:rPr>
        <w:t xml:space="preserve"> </w:t>
      </w:r>
      <w:r w:rsidR="00F4692F" w:rsidRPr="00C728B7">
        <w:rPr>
          <w:rFonts w:asciiTheme="majorHAnsi" w:hAnsiTheme="majorHAnsi" w:cs="Times New Roman"/>
          <w:lang w:val="en-AU"/>
        </w:rPr>
        <w:t>‘Welcome’</w:t>
      </w:r>
      <w:r w:rsidR="008F4452" w:rsidRPr="00C728B7">
        <w:rPr>
          <w:rFonts w:asciiTheme="majorHAnsi" w:hAnsiTheme="majorHAnsi" w:cs="Times New Roman"/>
          <w:lang w:val="en-AU"/>
        </w:rPr>
        <w:t xml:space="preserve"> was meant to challenge stereotypes.</w:t>
      </w:r>
      <w:r w:rsidRPr="00C728B7">
        <w:rPr>
          <w:rFonts w:asciiTheme="majorHAnsi" w:hAnsiTheme="majorHAnsi" w:cs="Times New Roman"/>
          <w:lang w:val="en-AU"/>
        </w:rPr>
        <w:t xml:space="preserve"> In many instances, they described how it helped them to reflect on their own assumptions. </w:t>
      </w:r>
    </w:p>
    <w:p w14:paraId="5468B67B" w14:textId="34D7AC7F" w:rsidR="003D3D58" w:rsidRPr="00C728B7" w:rsidRDefault="003D3D58" w:rsidP="00E54DA2">
      <w:pPr>
        <w:spacing w:line="360" w:lineRule="auto"/>
        <w:ind w:left="720"/>
        <w:rPr>
          <w:rFonts w:asciiTheme="majorHAnsi" w:hAnsiTheme="majorHAnsi" w:cs="Times New Roman"/>
          <w:lang w:val="en-AU"/>
        </w:rPr>
      </w:pPr>
      <w:r w:rsidRPr="00C728B7">
        <w:rPr>
          <w:rFonts w:asciiTheme="majorHAnsi" w:hAnsiTheme="majorHAnsi" w:cs="Times New Roman"/>
          <w:lang w:val="en-AU"/>
        </w:rPr>
        <w:t xml:space="preserve">M: </w:t>
      </w:r>
      <w:r w:rsidR="00A71DDA">
        <w:rPr>
          <w:rFonts w:asciiTheme="majorHAnsi" w:hAnsiTheme="majorHAnsi" w:cs="Times New Roman"/>
          <w:lang w:val="en-AU"/>
        </w:rPr>
        <w:t>‘</w:t>
      </w:r>
      <w:r w:rsidRPr="00C728B7">
        <w:rPr>
          <w:rFonts w:asciiTheme="majorHAnsi" w:hAnsiTheme="majorHAnsi" w:cs="Times New Roman"/>
          <w:lang w:val="en-AU"/>
        </w:rPr>
        <w:t>It breaks down stereotypes as well like that opening … what was it called? That … was that the mirror thing?</w:t>
      </w:r>
    </w:p>
    <w:p w14:paraId="502D6CAB" w14:textId="77777777" w:rsidR="003D3D58" w:rsidRPr="00C728B7" w:rsidRDefault="003D3D58" w:rsidP="00E54DA2">
      <w:pPr>
        <w:spacing w:line="360" w:lineRule="auto"/>
        <w:ind w:left="720"/>
        <w:rPr>
          <w:rFonts w:asciiTheme="majorHAnsi" w:hAnsiTheme="majorHAnsi" w:cs="Times New Roman"/>
          <w:lang w:val="en-AU"/>
        </w:rPr>
      </w:pPr>
    </w:p>
    <w:p w14:paraId="79AEA9BE" w14:textId="51016551" w:rsidR="003D3D58" w:rsidRPr="00C728B7" w:rsidRDefault="003D3D58" w:rsidP="00E54DA2">
      <w:pPr>
        <w:spacing w:line="360" w:lineRule="auto"/>
        <w:ind w:left="720"/>
        <w:rPr>
          <w:rFonts w:asciiTheme="majorHAnsi" w:hAnsiTheme="majorHAnsi" w:cs="Times New Roman"/>
          <w:lang w:val="en-AU"/>
        </w:rPr>
      </w:pPr>
      <w:r w:rsidRPr="00C728B7">
        <w:rPr>
          <w:rFonts w:asciiTheme="majorHAnsi" w:hAnsiTheme="majorHAnsi" w:cs="Times New Roman"/>
          <w:lang w:val="en-AU"/>
        </w:rPr>
        <w:t xml:space="preserve">I: </w:t>
      </w:r>
      <w:r w:rsidR="00A71DDA">
        <w:rPr>
          <w:rFonts w:asciiTheme="majorHAnsi" w:hAnsiTheme="majorHAnsi" w:cs="Times New Roman"/>
          <w:lang w:val="en-AU"/>
        </w:rPr>
        <w:t>‘Yeah, that welcome thing …</w:t>
      </w:r>
    </w:p>
    <w:p w14:paraId="3CB2E51F" w14:textId="3D98C4D2" w:rsidR="003D3D58" w:rsidRPr="00C728B7" w:rsidRDefault="003D3D58" w:rsidP="00E54DA2">
      <w:pPr>
        <w:spacing w:line="360" w:lineRule="auto"/>
        <w:ind w:left="720"/>
        <w:rPr>
          <w:rFonts w:asciiTheme="majorHAnsi" w:hAnsiTheme="majorHAnsi" w:cs="Times New Roman"/>
          <w:lang w:val="en-AU"/>
        </w:rPr>
      </w:pPr>
      <w:r w:rsidRPr="00C728B7">
        <w:rPr>
          <w:rFonts w:asciiTheme="majorHAnsi" w:hAnsiTheme="majorHAnsi" w:cs="Times New Roman"/>
          <w:lang w:val="en-AU"/>
        </w:rPr>
        <w:t xml:space="preserve">M: </w:t>
      </w:r>
      <w:r w:rsidR="00A71DDA">
        <w:rPr>
          <w:rFonts w:asciiTheme="majorHAnsi" w:hAnsiTheme="majorHAnsi" w:cs="Times New Roman"/>
          <w:lang w:val="en-AU"/>
        </w:rPr>
        <w:t>‘</w:t>
      </w:r>
      <w:r w:rsidRPr="00C728B7">
        <w:rPr>
          <w:rFonts w:asciiTheme="majorHAnsi" w:hAnsiTheme="majorHAnsi" w:cs="Times New Roman"/>
          <w:lang w:val="en-AU"/>
        </w:rPr>
        <w:t xml:space="preserve">Yeah, how like … </w:t>
      </w:r>
    </w:p>
    <w:p w14:paraId="360C9CEC" w14:textId="77777777" w:rsidR="003D3D58" w:rsidRPr="00C728B7" w:rsidRDefault="003D3D58" w:rsidP="00E54DA2">
      <w:pPr>
        <w:spacing w:line="360" w:lineRule="auto"/>
        <w:ind w:left="720"/>
        <w:rPr>
          <w:rFonts w:asciiTheme="majorHAnsi" w:hAnsiTheme="majorHAnsi" w:cs="Times New Roman"/>
          <w:lang w:val="en-AU"/>
        </w:rPr>
      </w:pPr>
    </w:p>
    <w:p w14:paraId="1CECC83A" w14:textId="6CE4155A" w:rsidR="003D3D58" w:rsidRPr="00C728B7" w:rsidRDefault="003D3D58" w:rsidP="00E54DA2">
      <w:pPr>
        <w:spacing w:line="360" w:lineRule="auto"/>
        <w:ind w:left="720"/>
        <w:rPr>
          <w:rFonts w:asciiTheme="majorHAnsi" w:hAnsiTheme="majorHAnsi" w:cs="Times New Roman"/>
          <w:lang w:val="en-AU"/>
        </w:rPr>
      </w:pPr>
      <w:r w:rsidRPr="00C728B7">
        <w:rPr>
          <w:rFonts w:asciiTheme="majorHAnsi" w:hAnsiTheme="majorHAnsi" w:cs="Times New Roman"/>
          <w:lang w:val="en-AU"/>
        </w:rPr>
        <w:t xml:space="preserve">I: </w:t>
      </w:r>
      <w:r w:rsidR="00A71DDA">
        <w:rPr>
          <w:rFonts w:asciiTheme="majorHAnsi" w:hAnsiTheme="majorHAnsi" w:cs="Times New Roman"/>
          <w:lang w:val="en-AU"/>
        </w:rPr>
        <w:t>‘</w:t>
      </w:r>
      <w:r w:rsidRPr="00C728B7">
        <w:rPr>
          <w:rFonts w:asciiTheme="majorHAnsi" w:hAnsiTheme="majorHAnsi" w:cs="Times New Roman"/>
          <w:lang w:val="en-AU"/>
        </w:rPr>
        <w:t>… where they were like ..?</w:t>
      </w:r>
    </w:p>
    <w:p w14:paraId="42CA1F47" w14:textId="77777777" w:rsidR="003D3D58" w:rsidRPr="00C728B7" w:rsidRDefault="003D3D58" w:rsidP="00E54DA2">
      <w:pPr>
        <w:spacing w:line="360" w:lineRule="auto"/>
        <w:ind w:left="720"/>
        <w:rPr>
          <w:rFonts w:asciiTheme="majorHAnsi" w:hAnsiTheme="majorHAnsi" w:cs="Times New Roman"/>
          <w:lang w:val="en-AU"/>
        </w:rPr>
      </w:pPr>
    </w:p>
    <w:p w14:paraId="5F1EC833" w14:textId="278EFD5F" w:rsidR="003D3D58" w:rsidRPr="00C728B7" w:rsidRDefault="003D3D58" w:rsidP="00E54DA2">
      <w:pPr>
        <w:spacing w:line="360" w:lineRule="auto"/>
        <w:ind w:left="720"/>
        <w:rPr>
          <w:rFonts w:asciiTheme="majorHAnsi" w:hAnsiTheme="majorHAnsi" w:cs="Times New Roman"/>
          <w:lang w:val="en-AU"/>
        </w:rPr>
      </w:pPr>
      <w:r w:rsidRPr="00C728B7">
        <w:rPr>
          <w:rFonts w:asciiTheme="majorHAnsi" w:hAnsiTheme="majorHAnsi" w:cs="Times New Roman"/>
          <w:lang w:val="en-AU"/>
        </w:rPr>
        <w:t xml:space="preserve">M: </w:t>
      </w:r>
      <w:r w:rsidR="00A71DDA">
        <w:rPr>
          <w:rFonts w:asciiTheme="majorHAnsi" w:hAnsiTheme="majorHAnsi" w:cs="Times New Roman"/>
          <w:lang w:val="en-AU"/>
        </w:rPr>
        <w:t>‘</w:t>
      </w:r>
      <w:r w:rsidRPr="00C728B7">
        <w:rPr>
          <w:rFonts w:asciiTheme="majorHAnsi" w:hAnsiTheme="majorHAnsi" w:cs="Times New Roman"/>
          <w:lang w:val="en-AU"/>
        </w:rPr>
        <w:t>Yeah, and then it shows them happy and then it shows like the stereotype and stuff. I guess that breaks down stereotypes.</w:t>
      </w:r>
      <w:r w:rsidR="00A71DDA">
        <w:rPr>
          <w:rFonts w:asciiTheme="majorHAnsi" w:hAnsiTheme="majorHAnsi" w:cs="Times New Roman"/>
          <w:lang w:val="en-AU"/>
        </w:rPr>
        <w:t>’</w:t>
      </w:r>
      <w:r w:rsidRPr="00C728B7">
        <w:rPr>
          <w:rFonts w:asciiTheme="majorHAnsi" w:hAnsiTheme="majorHAnsi" w:cs="Times New Roman"/>
          <w:lang w:val="en-AU"/>
        </w:rPr>
        <w:t xml:space="preserve"> (Harford ClassA T3FG1)</w:t>
      </w:r>
    </w:p>
    <w:p w14:paraId="3AF32B76" w14:textId="77777777" w:rsidR="003D3D58" w:rsidRPr="00C728B7" w:rsidRDefault="003D3D58" w:rsidP="00E54DA2">
      <w:pPr>
        <w:spacing w:line="360" w:lineRule="auto"/>
        <w:rPr>
          <w:rFonts w:asciiTheme="majorHAnsi" w:hAnsiTheme="majorHAnsi" w:cs="Times New Roman"/>
          <w:lang w:val="en-AU"/>
        </w:rPr>
      </w:pPr>
    </w:p>
    <w:p w14:paraId="1DD72D07" w14:textId="2D6AFF60" w:rsidR="003D070F" w:rsidRPr="00C728B7" w:rsidRDefault="003D070F" w:rsidP="00E54DA2">
      <w:pPr>
        <w:spacing w:line="360" w:lineRule="auto"/>
        <w:ind w:left="720"/>
        <w:rPr>
          <w:rFonts w:asciiTheme="majorHAnsi" w:hAnsiTheme="majorHAnsi" w:cs="Times New Roman"/>
          <w:color w:val="000000" w:themeColor="text1"/>
          <w:lang w:val="en-AU"/>
        </w:rPr>
      </w:pPr>
      <w:r w:rsidRPr="00C728B7">
        <w:rPr>
          <w:rFonts w:asciiTheme="majorHAnsi" w:hAnsiTheme="majorHAnsi" w:cs="Times New Roman"/>
          <w:color w:val="000000" w:themeColor="text1"/>
          <w:lang w:val="en-AU"/>
        </w:rPr>
        <w:t xml:space="preserve">Male student: </w:t>
      </w:r>
      <w:r w:rsidR="00A71DDA">
        <w:rPr>
          <w:rFonts w:asciiTheme="majorHAnsi" w:hAnsiTheme="majorHAnsi" w:cs="Times New Roman"/>
          <w:color w:val="000000" w:themeColor="text1"/>
          <w:lang w:val="en-AU"/>
        </w:rPr>
        <w:t>‘</w:t>
      </w:r>
      <w:r w:rsidRPr="00C728B7">
        <w:rPr>
          <w:rFonts w:asciiTheme="majorHAnsi" w:hAnsiTheme="majorHAnsi" w:cs="Times New Roman"/>
          <w:color w:val="000000" w:themeColor="text1"/>
          <w:lang w:val="en-AU"/>
        </w:rPr>
        <w:t>It was … yeah, just that really that change of what you assumed those type of people what assumed from that, just, and it was really a fantastic experience for me to go through that.</w:t>
      </w:r>
      <w:r w:rsidR="00A71DDA">
        <w:rPr>
          <w:rFonts w:asciiTheme="majorHAnsi" w:hAnsiTheme="majorHAnsi" w:cs="Times New Roman"/>
          <w:color w:val="000000" w:themeColor="text1"/>
          <w:lang w:val="en-AU"/>
        </w:rPr>
        <w:t>’</w:t>
      </w:r>
      <w:r w:rsidRPr="00C728B7">
        <w:rPr>
          <w:rFonts w:asciiTheme="majorHAnsi" w:hAnsiTheme="majorHAnsi" w:cs="Times New Roman"/>
          <w:color w:val="000000" w:themeColor="text1"/>
          <w:lang w:val="en-AU"/>
        </w:rPr>
        <w:t xml:space="preserve"> (Bayside T3FG)</w:t>
      </w:r>
    </w:p>
    <w:p w14:paraId="62E7333E" w14:textId="77777777" w:rsidR="007B42DC" w:rsidRPr="00C728B7" w:rsidRDefault="007B42DC" w:rsidP="00E54DA2">
      <w:pPr>
        <w:spacing w:line="360" w:lineRule="auto"/>
        <w:rPr>
          <w:rFonts w:asciiTheme="majorHAnsi" w:hAnsiTheme="majorHAnsi" w:cs="Times New Roman"/>
          <w:lang w:val="en-AU"/>
        </w:rPr>
      </w:pPr>
    </w:p>
    <w:p w14:paraId="5AA5B939" w14:textId="77777777" w:rsidR="007B42DC" w:rsidRPr="00C728B7" w:rsidRDefault="003D070F" w:rsidP="00E54DA2">
      <w:pPr>
        <w:spacing w:line="360" w:lineRule="auto"/>
        <w:rPr>
          <w:rFonts w:asciiTheme="majorHAnsi" w:hAnsiTheme="majorHAnsi" w:cs="Times New Roman"/>
          <w:lang w:val="en-AU"/>
        </w:rPr>
      </w:pPr>
      <w:r w:rsidRPr="00C728B7">
        <w:rPr>
          <w:rFonts w:asciiTheme="majorHAnsi" w:hAnsiTheme="majorHAnsi" w:cs="Times New Roman"/>
          <w:lang w:val="en-AU"/>
        </w:rPr>
        <w:t>Additionally, a</w:t>
      </w:r>
      <w:r w:rsidR="007B42DC" w:rsidRPr="00C728B7">
        <w:rPr>
          <w:rFonts w:asciiTheme="majorHAnsi" w:hAnsiTheme="majorHAnsi" w:cs="Times New Roman"/>
          <w:lang w:val="en-AU"/>
        </w:rPr>
        <w:t xml:space="preserve"> student at Harford College c</w:t>
      </w:r>
      <w:r w:rsidR="00F4692F" w:rsidRPr="00C728B7">
        <w:rPr>
          <w:rFonts w:asciiTheme="majorHAnsi" w:hAnsiTheme="majorHAnsi" w:cs="Times New Roman"/>
          <w:lang w:val="en-AU"/>
        </w:rPr>
        <w:t>ommented that ‘Welcome’</w:t>
      </w:r>
      <w:r w:rsidR="007B42DC" w:rsidRPr="00C728B7">
        <w:rPr>
          <w:rFonts w:asciiTheme="majorHAnsi" w:hAnsiTheme="majorHAnsi" w:cs="Times New Roman"/>
          <w:lang w:val="en-AU"/>
        </w:rPr>
        <w:t xml:space="preserve"> challenged many different assumptions </w:t>
      </w:r>
      <w:r w:rsidR="003D3D58" w:rsidRPr="00C728B7">
        <w:rPr>
          <w:rFonts w:asciiTheme="majorHAnsi" w:hAnsiTheme="majorHAnsi" w:cs="Times New Roman"/>
          <w:lang w:val="en-AU"/>
        </w:rPr>
        <w:t xml:space="preserve">that were </w:t>
      </w:r>
      <w:r w:rsidR="007B42DC" w:rsidRPr="00C728B7">
        <w:rPr>
          <w:rFonts w:asciiTheme="majorHAnsi" w:hAnsiTheme="majorHAnsi" w:cs="Times New Roman"/>
          <w:lang w:val="en-AU"/>
        </w:rPr>
        <w:t xml:space="preserve">not just </w:t>
      </w:r>
      <w:r w:rsidR="003D3D58" w:rsidRPr="00C728B7">
        <w:rPr>
          <w:rFonts w:asciiTheme="majorHAnsi" w:hAnsiTheme="majorHAnsi" w:cs="Times New Roman"/>
          <w:lang w:val="en-AU"/>
        </w:rPr>
        <w:t>about ethnicity:</w:t>
      </w:r>
    </w:p>
    <w:p w14:paraId="22BFA889" w14:textId="3E0C311B" w:rsidR="00120EAB" w:rsidRPr="00C728B7" w:rsidRDefault="00120EAB" w:rsidP="00E54DA2">
      <w:pPr>
        <w:spacing w:line="360" w:lineRule="auto"/>
        <w:ind w:left="720"/>
        <w:rPr>
          <w:rFonts w:asciiTheme="majorHAnsi" w:hAnsiTheme="majorHAnsi" w:cs="Times New Roman"/>
          <w:lang w:val="en-AU"/>
        </w:rPr>
      </w:pPr>
      <w:r w:rsidRPr="00C728B7">
        <w:rPr>
          <w:rFonts w:asciiTheme="majorHAnsi" w:hAnsiTheme="majorHAnsi" w:cs="Times New Roman"/>
          <w:lang w:val="en-AU"/>
        </w:rPr>
        <w:t>F</w:t>
      </w:r>
      <w:r w:rsidR="007B42DC" w:rsidRPr="00C728B7">
        <w:rPr>
          <w:rFonts w:asciiTheme="majorHAnsi" w:hAnsiTheme="majorHAnsi" w:cs="Times New Roman"/>
          <w:lang w:val="en-AU"/>
        </w:rPr>
        <w:t>emale student</w:t>
      </w:r>
      <w:r w:rsidRPr="00C728B7">
        <w:rPr>
          <w:rFonts w:asciiTheme="majorHAnsi" w:hAnsiTheme="majorHAnsi" w:cs="Times New Roman"/>
          <w:lang w:val="en-AU"/>
        </w:rPr>
        <w:t>:</w:t>
      </w:r>
      <w:r w:rsidR="007B42DC" w:rsidRPr="00C728B7">
        <w:rPr>
          <w:rFonts w:asciiTheme="majorHAnsi" w:hAnsiTheme="majorHAnsi" w:cs="Times New Roman"/>
          <w:lang w:val="en-AU"/>
        </w:rPr>
        <w:t xml:space="preserve"> </w:t>
      </w:r>
      <w:r w:rsidR="00A71DDA">
        <w:rPr>
          <w:rFonts w:asciiTheme="majorHAnsi" w:hAnsiTheme="majorHAnsi" w:cs="Times New Roman"/>
          <w:lang w:val="en-AU"/>
        </w:rPr>
        <w:t>‘</w:t>
      </w:r>
      <w:r w:rsidRPr="00C728B7">
        <w:rPr>
          <w:rFonts w:asciiTheme="majorHAnsi" w:hAnsiTheme="majorHAnsi" w:cs="Times New Roman"/>
          <w:lang w:val="en-AU"/>
        </w:rPr>
        <w:t>Well when we went there it wasn’t just about ethnic groups, it was about people like that tattoo guy and all that. So it wasn’t about just that. So I think it was like the way that they looked at you and how you thought about them. And when we were there, you know that tattoo guy, he was all nice and stuff. That’s what he was trying to do, but not just from an ethnic thing.</w:t>
      </w:r>
      <w:r w:rsidR="00A71DDA">
        <w:rPr>
          <w:rFonts w:asciiTheme="majorHAnsi" w:hAnsiTheme="majorHAnsi" w:cs="Times New Roman"/>
          <w:lang w:val="en-AU"/>
        </w:rPr>
        <w:t>’</w:t>
      </w:r>
      <w:r w:rsidRPr="00C728B7">
        <w:rPr>
          <w:rFonts w:asciiTheme="majorHAnsi" w:hAnsiTheme="majorHAnsi" w:cs="Times New Roman"/>
          <w:lang w:val="en-AU"/>
        </w:rPr>
        <w:t xml:space="preserve"> (Harford ClassB T2FG)</w:t>
      </w:r>
    </w:p>
    <w:p w14:paraId="2DB147AB" w14:textId="77777777" w:rsidR="003D3D58" w:rsidRPr="00C728B7" w:rsidRDefault="003D3D58" w:rsidP="00E54DA2">
      <w:pPr>
        <w:spacing w:line="360" w:lineRule="auto"/>
        <w:rPr>
          <w:rFonts w:asciiTheme="majorHAnsi" w:hAnsiTheme="majorHAnsi" w:cs="Times New Roman"/>
          <w:lang w:val="en-AU"/>
        </w:rPr>
      </w:pPr>
    </w:p>
    <w:p w14:paraId="051731EF" w14:textId="77777777" w:rsidR="003D3D58" w:rsidRPr="00C728B7" w:rsidRDefault="00F4692F" w:rsidP="00E54DA2">
      <w:pPr>
        <w:spacing w:line="360" w:lineRule="auto"/>
        <w:rPr>
          <w:rFonts w:asciiTheme="majorHAnsi" w:hAnsiTheme="majorHAnsi" w:cs="Times New Roman"/>
          <w:lang w:val="en-AU"/>
        </w:rPr>
      </w:pPr>
      <w:r w:rsidRPr="00C728B7">
        <w:rPr>
          <w:rFonts w:asciiTheme="majorHAnsi" w:hAnsiTheme="majorHAnsi" w:cs="Times New Roman"/>
          <w:lang w:val="en-AU"/>
        </w:rPr>
        <w:t xml:space="preserve">Importantly, because </w:t>
      </w:r>
      <w:r w:rsidR="003D3D58" w:rsidRPr="00C728B7">
        <w:rPr>
          <w:rFonts w:asciiTheme="majorHAnsi" w:hAnsiTheme="majorHAnsi" w:cs="Times New Roman"/>
          <w:lang w:val="en-AU"/>
        </w:rPr>
        <w:t>‘Welcom</w:t>
      </w:r>
      <w:r w:rsidRPr="00C728B7">
        <w:rPr>
          <w:rFonts w:asciiTheme="majorHAnsi" w:hAnsiTheme="majorHAnsi" w:cs="Times New Roman"/>
          <w:lang w:val="en-AU"/>
        </w:rPr>
        <w:t>e</w:t>
      </w:r>
      <w:r w:rsidR="003D3D58" w:rsidRPr="00C728B7">
        <w:rPr>
          <w:rFonts w:asciiTheme="majorHAnsi" w:hAnsiTheme="majorHAnsi" w:cs="Times New Roman"/>
          <w:lang w:val="en-AU"/>
        </w:rPr>
        <w:t>’ included a diverse range of images of people by gender, class, age, racial, ethnic, cultural and religious backgrounds, a</w:t>
      </w:r>
      <w:r w:rsidR="008F4452" w:rsidRPr="00C728B7">
        <w:rPr>
          <w:rFonts w:asciiTheme="majorHAnsi" w:hAnsiTheme="majorHAnsi" w:cs="Times New Roman"/>
          <w:lang w:val="en-AU"/>
        </w:rPr>
        <w:t>s well as personal clothing and h</w:t>
      </w:r>
      <w:r w:rsidR="003D3D58" w:rsidRPr="00C728B7">
        <w:rPr>
          <w:rFonts w:asciiTheme="majorHAnsi" w:hAnsiTheme="majorHAnsi" w:cs="Times New Roman"/>
          <w:lang w:val="en-AU"/>
        </w:rPr>
        <w:t xml:space="preserve">airstyles, the students could all interact with the images on </w:t>
      </w:r>
      <w:r w:rsidR="00CE15DA" w:rsidRPr="00C728B7">
        <w:rPr>
          <w:rFonts w:asciiTheme="majorHAnsi" w:hAnsiTheme="majorHAnsi" w:cs="Times New Roman"/>
          <w:lang w:val="en-AU"/>
        </w:rPr>
        <w:t>a variety of</w:t>
      </w:r>
      <w:r w:rsidR="003D3D58" w:rsidRPr="00C728B7">
        <w:rPr>
          <w:rFonts w:asciiTheme="majorHAnsi" w:hAnsiTheme="majorHAnsi" w:cs="Times New Roman"/>
          <w:lang w:val="en-AU"/>
        </w:rPr>
        <w:t xml:space="preserve"> level</w:t>
      </w:r>
      <w:r w:rsidR="00CE15DA" w:rsidRPr="00C728B7">
        <w:rPr>
          <w:rFonts w:asciiTheme="majorHAnsi" w:hAnsiTheme="majorHAnsi" w:cs="Times New Roman"/>
          <w:lang w:val="en-AU"/>
        </w:rPr>
        <w:t>s</w:t>
      </w:r>
      <w:r w:rsidR="003D3D58" w:rsidRPr="00C728B7">
        <w:rPr>
          <w:rFonts w:asciiTheme="majorHAnsi" w:hAnsiTheme="majorHAnsi" w:cs="Times New Roman"/>
          <w:lang w:val="en-AU"/>
        </w:rPr>
        <w:t xml:space="preserve">. </w:t>
      </w:r>
    </w:p>
    <w:p w14:paraId="65E343E3" w14:textId="77777777" w:rsidR="00481499" w:rsidRPr="00C728B7" w:rsidRDefault="00481499" w:rsidP="00E54DA2">
      <w:pPr>
        <w:spacing w:line="360" w:lineRule="auto"/>
        <w:rPr>
          <w:rFonts w:asciiTheme="majorHAnsi" w:hAnsiTheme="majorHAnsi" w:cs="Times New Roman"/>
          <w:lang w:val="en-AU"/>
        </w:rPr>
      </w:pPr>
    </w:p>
    <w:p w14:paraId="5AB03FCB" w14:textId="77777777" w:rsidR="009464B4" w:rsidRPr="00C728B7" w:rsidRDefault="003A4522" w:rsidP="00E54DA2">
      <w:pPr>
        <w:spacing w:line="360" w:lineRule="auto"/>
        <w:ind w:firstLine="720"/>
        <w:rPr>
          <w:rFonts w:asciiTheme="majorHAnsi" w:hAnsiTheme="majorHAnsi" w:cs="Times New Roman"/>
          <w:color w:val="000000" w:themeColor="text1"/>
          <w:lang w:val="en-AU"/>
        </w:rPr>
      </w:pPr>
      <w:r w:rsidRPr="00C728B7">
        <w:rPr>
          <w:rFonts w:asciiTheme="majorHAnsi" w:hAnsiTheme="majorHAnsi" w:cs="Times New Roman"/>
          <w:color w:val="000000" w:themeColor="text1"/>
          <w:lang w:val="en-AU"/>
        </w:rPr>
        <w:lastRenderedPageBreak/>
        <w:t>During the focus groups, the interviewer prompted the students</w:t>
      </w:r>
      <w:r w:rsidR="00901F9C" w:rsidRPr="00C728B7">
        <w:rPr>
          <w:rFonts w:asciiTheme="majorHAnsi" w:hAnsiTheme="majorHAnsi" w:cs="Times New Roman"/>
          <w:color w:val="000000" w:themeColor="text1"/>
          <w:lang w:val="en-AU"/>
        </w:rPr>
        <w:t xml:space="preserve"> to discuss</w:t>
      </w:r>
      <w:r w:rsidRPr="00C728B7">
        <w:rPr>
          <w:rFonts w:asciiTheme="majorHAnsi" w:hAnsiTheme="majorHAnsi" w:cs="Times New Roman"/>
          <w:color w:val="000000" w:themeColor="text1"/>
          <w:lang w:val="en-AU"/>
        </w:rPr>
        <w:t xml:space="preserve"> whether particular parts of the exhi</w:t>
      </w:r>
      <w:r w:rsidR="00F4692F" w:rsidRPr="00C728B7">
        <w:rPr>
          <w:rFonts w:asciiTheme="majorHAnsi" w:hAnsiTheme="majorHAnsi" w:cs="Times New Roman"/>
          <w:color w:val="000000" w:themeColor="text1"/>
          <w:lang w:val="en-AU"/>
        </w:rPr>
        <w:t>bition, such as ‘Welcome</w:t>
      </w:r>
      <w:r w:rsidRPr="00C728B7">
        <w:rPr>
          <w:rFonts w:asciiTheme="majorHAnsi" w:hAnsiTheme="majorHAnsi" w:cs="Times New Roman"/>
          <w:color w:val="000000" w:themeColor="text1"/>
          <w:lang w:val="en-AU"/>
        </w:rPr>
        <w:t>’ reminded them of any particular experiences they’ve had or people the</w:t>
      </w:r>
      <w:r w:rsidR="00901F9C" w:rsidRPr="00C728B7">
        <w:rPr>
          <w:rFonts w:asciiTheme="majorHAnsi" w:hAnsiTheme="majorHAnsi" w:cs="Times New Roman"/>
          <w:color w:val="000000" w:themeColor="text1"/>
          <w:lang w:val="en-AU"/>
        </w:rPr>
        <w:t>y</w:t>
      </w:r>
      <w:r w:rsidRPr="00C728B7">
        <w:rPr>
          <w:rFonts w:asciiTheme="majorHAnsi" w:hAnsiTheme="majorHAnsi" w:cs="Times New Roman"/>
          <w:color w:val="000000" w:themeColor="text1"/>
          <w:lang w:val="en-AU"/>
        </w:rPr>
        <w:t xml:space="preserve"> know have had.</w:t>
      </w:r>
      <w:r w:rsidR="009464B4" w:rsidRPr="00C728B7">
        <w:rPr>
          <w:rFonts w:asciiTheme="majorHAnsi" w:hAnsiTheme="majorHAnsi" w:cs="Times New Roman"/>
          <w:color w:val="000000" w:themeColor="text1"/>
          <w:lang w:val="en-AU"/>
        </w:rPr>
        <w:t xml:space="preserve"> Referring back to the image of a middle-aged man with visible tattoos, the same female student said it reminded her of her dad. </w:t>
      </w:r>
    </w:p>
    <w:p w14:paraId="368C30E7" w14:textId="07E397FF" w:rsidR="009464B4" w:rsidRPr="00C728B7" w:rsidRDefault="00A71DDA" w:rsidP="00E54DA2">
      <w:pPr>
        <w:spacing w:line="360" w:lineRule="auto"/>
        <w:ind w:left="720"/>
        <w:rPr>
          <w:rFonts w:asciiTheme="majorHAnsi" w:hAnsiTheme="majorHAnsi" w:cs="Times New Roman"/>
          <w:color w:val="000000" w:themeColor="text1"/>
          <w:lang w:val="en-AU"/>
        </w:rPr>
      </w:pPr>
      <w:r>
        <w:rPr>
          <w:rFonts w:asciiTheme="majorHAnsi" w:hAnsiTheme="majorHAnsi" w:cs="Times New Roman"/>
          <w:color w:val="000000" w:themeColor="text1"/>
          <w:lang w:val="en-AU"/>
        </w:rPr>
        <w:t>‘</w:t>
      </w:r>
      <w:r w:rsidR="009464B4" w:rsidRPr="00C728B7">
        <w:rPr>
          <w:rFonts w:asciiTheme="majorHAnsi" w:hAnsiTheme="majorHAnsi" w:cs="Times New Roman"/>
          <w:color w:val="000000" w:themeColor="text1"/>
          <w:lang w:val="en-AU"/>
        </w:rPr>
        <w:t>Well, my dad’s covered in tattoos and he’s like [unclear] and stuff and he looks really like (chuckling) … yeah, he looks like he’s … just came out of jail, but people just assume he’s a bad guy, but once they get to know him he’s not too bad. But people just assume that because he looks anyway, you know, but that type of thing.</w:t>
      </w:r>
      <w:r>
        <w:rPr>
          <w:rFonts w:asciiTheme="majorHAnsi" w:hAnsiTheme="majorHAnsi" w:cs="Times New Roman"/>
          <w:color w:val="000000" w:themeColor="text1"/>
          <w:lang w:val="en-AU"/>
        </w:rPr>
        <w:t>’</w:t>
      </w:r>
      <w:r w:rsidR="009464B4" w:rsidRPr="00C728B7">
        <w:rPr>
          <w:rFonts w:asciiTheme="majorHAnsi" w:hAnsiTheme="majorHAnsi" w:cs="Times New Roman"/>
          <w:color w:val="000000" w:themeColor="text1"/>
          <w:lang w:val="en-AU"/>
        </w:rPr>
        <w:t xml:space="preserve"> (Harford ClassB T2FG)</w:t>
      </w:r>
    </w:p>
    <w:p w14:paraId="3B3CE5CF" w14:textId="77777777" w:rsidR="009464B4" w:rsidRPr="00C728B7" w:rsidRDefault="009464B4" w:rsidP="00E54DA2">
      <w:pPr>
        <w:spacing w:line="360" w:lineRule="auto"/>
        <w:rPr>
          <w:rFonts w:asciiTheme="majorHAnsi" w:hAnsiTheme="majorHAnsi" w:cs="Times New Roman"/>
          <w:color w:val="000000" w:themeColor="text1"/>
          <w:lang w:val="en-AU"/>
        </w:rPr>
      </w:pPr>
    </w:p>
    <w:p w14:paraId="2A491283" w14:textId="77777777" w:rsidR="003D3D58" w:rsidRPr="00C728B7" w:rsidRDefault="009464B4" w:rsidP="00E54DA2">
      <w:pPr>
        <w:spacing w:line="360" w:lineRule="auto"/>
        <w:rPr>
          <w:rFonts w:asciiTheme="majorHAnsi" w:hAnsiTheme="majorHAnsi" w:cs="Times New Roman"/>
          <w:color w:val="000000" w:themeColor="text1"/>
          <w:lang w:val="en-AU"/>
        </w:rPr>
      </w:pPr>
      <w:r w:rsidRPr="00C728B7">
        <w:rPr>
          <w:rFonts w:asciiTheme="majorHAnsi" w:hAnsiTheme="majorHAnsi" w:cs="Times New Roman"/>
          <w:color w:val="000000" w:themeColor="text1"/>
          <w:lang w:val="en-AU"/>
        </w:rPr>
        <w:t>Another image</w:t>
      </w:r>
      <w:r w:rsidR="006922BB" w:rsidRPr="00C728B7">
        <w:rPr>
          <w:rFonts w:asciiTheme="majorHAnsi" w:hAnsiTheme="majorHAnsi" w:cs="Times New Roman"/>
          <w:color w:val="000000" w:themeColor="text1"/>
          <w:lang w:val="en-AU"/>
        </w:rPr>
        <w:t xml:space="preserve"> presented people of Pacific Islander backgrounds. The image that the student refers to is the one that displayed unwelcoming body language:</w:t>
      </w:r>
    </w:p>
    <w:p w14:paraId="5057FD09" w14:textId="63950ECA" w:rsidR="006922BB" w:rsidRPr="00C728B7" w:rsidRDefault="006922BB" w:rsidP="00E54DA2">
      <w:pPr>
        <w:spacing w:line="360" w:lineRule="auto"/>
        <w:ind w:left="720"/>
        <w:rPr>
          <w:rFonts w:asciiTheme="majorHAnsi" w:hAnsiTheme="majorHAnsi" w:cs="Times New Roman"/>
          <w:lang w:val="en-AU"/>
        </w:rPr>
      </w:pPr>
      <w:r w:rsidRPr="00C728B7">
        <w:rPr>
          <w:rFonts w:asciiTheme="majorHAnsi" w:hAnsiTheme="majorHAnsi" w:cs="Times New Roman"/>
          <w:lang w:val="en-AU"/>
        </w:rPr>
        <w:t xml:space="preserve">Male student: </w:t>
      </w:r>
      <w:r w:rsidR="00A71DDA">
        <w:rPr>
          <w:rFonts w:asciiTheme="majorHAnsi" w:hAnsiTheme="majorHAnsi" w:cs="Times New Roman"/>
          <w:lang w:val="en-AU"/>
        </w:rPr>
        <w:t>‘</w:t>
      </w:r>
      <w:r w:rsidRPr="00C728B7">
        <w:rPr>
          <w:rFonts w:asciiTheme="majorHAnsi" w:hAnsiTheme="majorHAnsi" w:cs="Times New Roman"/>
          <w:lang w:val="en-AU"/>
        </w:rPr>
        <w:t>Yeah. When the … that guy was looking angry and it was like I’ve got friends from the island</w:t>
      </w:r>
      <w:r w:rsidR="009464B4" w:rsidRPr="00C728B7">
        <w:rPr>
          <w:rFonts w:asciiTheme="majorHAnsi" w:hAnsiTheme="majorHAnsi" w:cs="Times New Roman"/>
          <w:lang w:val="en-AU"/>
        </w:rPr>
        <w:t>s</w:t>
      </w:r>
      <w:r w:rsidRPr="00C728B7">
        <w:rPr>
          <w:rFonts w:asciiTheme="majorHAnsi" w:hAnsiTheme="majorHAnsi" w:cs="Times New Roman"/>
          <w:lang w:val="en-AU"/>
        </w:rPr>
        <w:t xml:space="preserve"> and stuff that you just sort of</w:t>
      </w:r>
      <w:r w:rsidR="009464B4" w:rsidRPr="00C728B7">
        <w:rPr>
          <w:rFonts w:asciiTheme="majorHAnsi" w:hAnsiTheme="majorHAnsi" w:cs="Times New Roman"/>
          <w:lang w:val="en-AU"/>
        </w:rPr>
        <w:t>…</w:t>
      </w:r>
      <w:r w:rsidRPr="00C728B7">
        <w:rPr>
          <w:rFonts w:asciiTheme="majorHAnsi" w:hAnsiTheme="majorHAnsi" w:cs="Times New Roman"/>
          <w:lang w:val="en-AU"/>
        </w:rPr>
        <w:t>they look scary at us, but they’re like soft as.</w:t>
      </w:r>
      <w:r w:rsidR="00A71DDA">
        <w:rPr>
          <w:rFonts w:asciiTheme="majorHAnsi" w:hAnsiTheme="majorHAnsi" w:cs="Times New Roman"/>
          <w:lang w:val="en-AU"/>
        </w:rPr>
        <w:t>’</w:t>
      </w:r>
      <w:r w:rsidRPr="00C728B7">
        <w:rPr>
          <w:rFonts w:asciiTheme="majorHAnsi" w:hAnsiTheme="majorHAnsi" w:cs="Times New Roman"/>
          <w:lang w:val="en-AU"/>
        </w:rPr>
        <w:t xml:space="preserve"> </w:t>
      </w:r>
    </w:p>
    <w:p w14:paraId="5A932D1E" w14:textId="77777777" w:rsidR="006922BB" w:rsidRPr="00C728B7" w:rsidRDefault="006922BB" w:rsidP="00E54DA2">
      <w:pPr>
        <w:spacing w:line="360" w:lineRule="auto"/>
        <w:ind w:left="720"/>
        <w:rPr>
          <w:rFonts w:asciiTheme="majorHAnsi" w:hAnsiTheme="majorHAnsi" w:cs="Times New Roman"/>
          <w:lang w:val="en-AU"/>
        </w:rPr>
      </w:pPr>
    </w:p>
    <w:p w14:paraId="5B36B27C" w14:textId="61B0DE8F" w:rsidR="006922BB" w:rsidRPr="00C728B7" w:rsidRDefault="006922BB" w:rsidP="00E54DA2">
      <w:pPr>
        <w:spacing w:line="360" w:lineRule="auto"/>
        <w:ind w:left="720"/>
        <w:rPr>
          <w:rFonts w:asciiTheme="majorHAnsi" w:hAnsiTheme="majorHAnsi" w:cs="Times New Roman"/>
          <w:lang w:val="en-AU"/>
        </w:rPr>
      </w:pPr>
      <w:r w:rsidRPr="00C728B7">
        <w:rPr>
          <w:rFonts w:asciiTheme="majorHAnsi" w:hAnsiTheme="majorHAnsi" w:cs="Times New Roman"/>
          <w:lang w:val="en-AU"/>
        </w:rPr>
        <w:t xml:space="preserve">I: </w:t>
      </w:r>
      <w:r w:rsidR="00A71DDA">
        <w:rPr>
          <w:rFonts w:asciiTheme="majorHAnsi" w:hAnsiTheme="majorHAnsi" w:cs="Times New Roman"/>
          <w:lang w:val="en-AU"/>
        </w:rPr>
        <w:t>‘</w:t>
      </w:r>
      <w:r w:rsidRPr="00C728B7">
        <w:rPr>
          <w:rFonts w:asciiTheme="majorHAnsi" w:hAnsiTheme="majorHAnsi" w:cs="Times New Roman"/>
          <w:lang w:val="en-AU"/>
        </w:rPr>
        <w:t>Which guy are you talking about?</w:t>
      </w:r>
      <w:r w:rsidR="00A71DDA">
        <w:rPr>
          <w:rFonts w:asciiTheme="majorHAnsi" w:hAnsiTheme="majorHAnsi" w:cs="Times New Roman"/>
          <w:lang w:val="en-AU"/>
        </w:rPr>
        <w:t>’</w:t>
      </w:r>
      <w:r w:rsidRPr="00C728B7">
        <w:rPr>
          <w:rFonts w:asciiTheme="majorHAnsi" w:hAnsiTheme="majorHAnsi" w:cs="Times New Roman"/>
          <w:lang w:val="en-AU"/>
        </w:rPr>
        <w:t xml:space="preserve"> </w:t>
      </w:r>
    </w:p>
    <w:p w14:paraId="5C6A300A" w14:textId="77777777" w:rsidR="006922BB" w:rsidRPr="00C728B7" w:rsidRDefault="006922BB" w:rsidP="00E54DA2">
      <w:pPr>
        <w:spacing w:line="360" w:lineRule="auto"/>
        <w:ind w:left="720"/>
        <w:rPr>
          <w:rFonts w:asciiTheme="majorHAnsi" w:hAnsiTheme="majorHAnsi" w:cs="Times New Roman"/>
          <w:lang w:val="en-AU"/>
        </w:rPr>
      </w:pPr>
    </w:p>
    <w:p w14:paraId="70C1C62C" w14:textId="0BEADACF" w:rsidR="006922BB" w:rsidRPr="00C728B7" w:rsidRDefault="006922BB" w:rsidP="00E54DA2">
      <w:pPr>
        <w:spacing w:line="360" w:lineRule="auto"/>
        <w:ind w:left="720"/>
        <w:rPr>
          <w:rFonts w:asciiTheme="majorHAnsi" w:hAnsiTheme="majorHAnsi" w:cs="Times New Roman"/>
          <w:lang w:val="en-AU"/>
        </w:rPr>
      </w:pPr>
      <w:r w:rsidRPr="00C728B7">
        <w:rPr>
          <w:rFonts w:asciiTheme="majorHAnsi" w:hAnsiTheme="majorHAnsi" w:cs="Times New Roman"/>
          <w:lang w:val="en-AU"/>
        </w:rPr>
        <w:t xml:space="preserve">Male student: </w:t>
      </w:r>
      <w:r w:rsidR="00A71DDA">
        <w:rPr>
          <w:rFonts w:asciiTheme="majorHAnsi" w:hAnsiTheme="majorHAnsi" w:cs="Times New Roman"/>
          <w:lang w:val="en-AU"/>
        </w:rPr>
        <w:t>‘</w:t>
      </w:r>
      <w:r w:rsidRPr="00C728B7">
        <w:rPr>
          <w:rFonts w:asciiTheme="majorHAnsi" w:hAnsiTheme="majorHAnsi" w:cs="Times New Roman"/>
          <w:lang w:val="en-AU"/>
        </w:rPr>
        <w:t>The one … he was like kind of dark skinned and he was just looking at you angry. The one I think they said they felt anxious about them looking at them. It was just like, yeah, some people look scary but I suppose they might not be scary.</w:t>
      </w:r>
      <w:r w:rsidR="00A71DDA">
        <w:rPr>
          <w:rFonts w:asciiTheme="majorHAnsi" w:hAnsiTheme="majorHAnsi" w:cs="Times New Roman"/>
          <w:lang w:val="en-AU"/>
        </w:rPr>
        <w:t>’</w:t>
      </w:r>
      <w:r w:rsidRPr="00C728B7">
        <w:rPr>
          <w:rFonts w:asciiTheme="majorHAnsi" w:hAnsiTheme="majorHAnsi" w:cs="Times New Roman"/>
          <w:lang w:val="en-AU"/>
        </w:rPr>
        <w:t xml:space="preserve"> (Harford ClassB T2FG)</w:t>
      </w:r>
    </w:p>
    <w:p w14:paraId="54DC7E51" w14:textId="77777777" w:rsidR="00C215D4" w:rsidRPr="00C728B7" w:rsidRDefault="00C215D4" w:rsidP="00E54DA2">
      <w:pPr>
        <w:spacing w:line="360" w:lineRule="auto"/>
        <w:ind w:left="720"/>
        <w:rPr>
          <w:rFonts w:asciiTheme="majorHAnsi" w:hAnsiTheme="majorHAnsi" w:cs="Times New Roman"/>
          <w:lang w:val="en-AU"/>
        </w:rPr>
      </w:pPr>
    </w:p>
    <w:p w14:paraId="29E6DED7" w14:textId="77777777" w:rsidR="006922BB" w:rsidRPr="00C728B7" w:rsidRDefault="00C3587F" w:rsidP="00E54DA2">
      <w:pPr>
        <w:spacing w:line="360" w:lineRule="auto"/>
        <w:rPr>
          <w:rFonts w:asciiTheme="majorHAnsi" w:hAnsiTheme="majorHAnsi" w:cs="Times New Roman"/>
          <w:color w:val="000000" w:themeColor="text1"/>
          <w:lang w:val="en-AU"/>
        </w:rPr>
      </w:pPr>
      <w:r w:rsidRPr="00C728B7">
        <w:rPr>
          <w:rFonts w:asciiTheme="majorHAnsi" w:hAnsiTheme="majorHAnsi" w:cs="Times New Roman"/>
          <w:color w:val="000000" w:themeColor="text1"/>
          <w:lang w:val="en-AU"/>
        </w:rPr>
        <w:t>At the same school, a</w:t>
      </w:r>
      <w:r w:rsidR="009464B4" w:rsidRPr="00C728B7">
        <w:rPr>
          <w:rFonts w:asciiTheme="majorHAnsi" w:hAnsiTheme="majorHAnsi" w:cs="Times New Roman"/>
          <w:color w:val="000000" w:themeColor="text1"/>
          <w:lang w:val="en-AU"/>
        </w:rPr>
        <w:t xml:space="preserve">nother student talked </w:t>
      </w:r>
      <w:r w:rsidR="00EB4173" w:rsidRPr="00C728B7">
        <w:rPr>
          <w:rFonts w:asciiTheme="majorHAnsi" w:hAnsiTheme="majorHAnsi" w:cs="Times New Roman"/>
          <w:color w:val="000000" w:themeColor="text1"/>
          <w:lang w:val="en-AU"/>
        </w:rPr>
        <w:t xml:space="preserve">about an image </w:t>
      </w:r>
      <w:r w:rsidR="006922BB" w:rsidRPr="00C728B7">
        <w:rPr>
          <w:rFonts w:asciiTheme="majorHAnsi" w:hAnsiTheme="majorHAnsi" w:cs="Times New Roman"/>
          <w:color w:val="000000" w:themeColor="text1"/>
          <w:lang w:val="en-AU"/>
        </w:rPr>
        <w:t xml:space="preserve">of a man and woman wearing </w:t>
      </w:r>
      <w:r w:rsidR="009464B4" w:rsidRPr="00C728B7">
        <w:rPr>
          <w:rFonts w:asciiTheme="majorHAnsi" w:hAnsiTheme="majorHAnsi" w:cs="Times New Roman"/>
          <w:color w:val="000000" w:themeColor="text1"/>
          <w:lang w:val="en-AU"/>
        </w:rPr>
        <w:t xml:space="preserve">alternative fashion, which they perceived to be pushing gender norms particularly for the man </w:t>
      </w:r>
      <w:r w:rsidR="00901F9C" w:rsidRPr="00C728B7">
        <w:rPr>
          <w:rFonts w:asciiTheme="majorHAnsi" w:hAnsiTheme="majorHAnsi" w:cs="Times New Roman"/>
          <w:color w:val="000000" w:themeColor="text1"/>
          <w:lang w:val="en-AU"/>
        </w:rPr>
        <w:t>with pink hair</w:t>
      </w:r>
      <w:r w:rsidR="009464B4" w:rsidRPr="00C728B7">
        <w:rPr>
          <w:rFonts w:asciiTheme="majorHAnsi" w:hAnsiTheme="majorHAnsi" w:cs="Times New Roman"/>
          <w:color w:val="000000" w:themeColor="text1"/>
          <w:lang w:val="en-AU"/>
        </w:rPr>
        <w:t xml:space="preserve"> and whose body language appeared more effeminate. </w:t>
      </w:r>
    </w:p>
    <w:p w14:paraId="18FFA9C9" w14:textId="6476D185" w:rsidR="00481499" w:rsidRPr="00C728B7" w:rsidRDefault="00A71DDA" w:rsidP="00E54DA2">
      <w:pPr>
        <w:spacing w:line="360" w:lineRule="auto"/>
        <w:ind w:left="720"/>
        <w:rPr>
          <w:rFonts w:asciiTheme="majorHAnsi" w:hAnsiTheme="majorHAnsi" w:cs="Times New Roman"/>
          <w:color w:val="000000" w:themeColor="text1"/>
          <w:lang w:val="en-AU"/>
        </w:rPr>
      </w:pPr>
      <w:r>
        <w:rPr>
          <w:rFonts w:asciiTheme="majorHAnsi" w:hAnsiTheme="majorHAnsi" w:cs="Times New Roman"/>
          <w:color w:val="000000" w:themeColor="text1"/>
          <w:lang w:val="en-AU"/>
        </w:rPr>
        <w:t>‘</w:t>
      </w:r>
      <w:r w:rsidR="009464B4" w:rsidRPr="00C728B7">
        <w:rPr>
          <w:rFonts w:asciiTheme="majorHAnsi" w:hAnsiTheme="majorHAnsi" w:cs="Times New Roman"/>
          <w:color w:val="000000" w:themeColor="text1"/>
          <w:lang w:val="en-AU"/>
        </w:rPr>
        <w:t xml:space="preserve">The </w:t>
      </w:r>
      <w:r w:rsidR="00481499" w:rsidRPr="00C728B7">
        <w:rPr>
          <w:rFonts w:asciiTheme="majorHAnsi" w:hAnsiTheme="majorHAnsi" w:cs="Times New Roman"/>
          <w:color w:val="000000" w:themeColor="text1"/>
          <w:lang w:val="en-AU"/>
        </w:rPr>
        <w:t>guy with the pink hair, my boyfriend used to have pink hair and he had very colourful, different hairstyles and he was judged quite a bit. And it was quite upsetting sometimes because a lot of p</w:t>
      </w:r>
      <w:r w:rsidR="009464B4" w:rsidRPr="00C728B7">
        <w:rPr>
          <w:rFonts w:asciiTheme="majorHAnsi" w:hAnsiTheme="majorHAnsi" w:cs="Times New Roman"/>
          <w:color w:val="000000" w:themeColor="text1"/>
          <w:lang w:val="en-AU"/>
        </w:rPr>
        <w:t>eople would yell out from cars. T</w:t>
      </w:r>
      <w:r w:rsidR="00481499" w:rsidRPr="00C728B7">
        <w:rPr>
          <w:rFonts w:asciiTheme="majorHAnsi" w:hAnsiTheme="majorHAnsi" w:cs="Times New Roman"/>
          <w:color w:val="000000" w:themeColor="text1"/>
          <w:lang w:val="en-AU"/>
        </w:rPr>
        <w:t xml:space="preserve">hey’d say things like </w:t>
      </w:r>
      <w:r w:rsidR="00B21782">
        <w:rPr>
          <w:rFonts w:asciiTheme="majorHAnsi" w:hAnsiTheme="majorHAnsi" w:cs="Times New Roman"/>
          <w:color w:val="000000" w:themeColor="text1"/>
          <w:lang w:val="en-AU"/>
        </w:rPr>
        <w:t>‘</w:t>
      </w:r>
      <w:r w:rsidR="009464B4" w:rsidRPr="00C728B7">
        <w:rPr>
          <w:rFonts w:asciiTheme="majorHAnsi" w:hAnsiTheme="majorHAnsi" w:cs="Times New Roman"/>
          <w:color w:val="000000" w:themeColor="text1"/>
          <w:lang w:val="en-AU"/>
        </w:rPr>
        <w:t>Fag, g</w:t>
      </w:r>
      <w:r w:rsidR="00481499" w:rsidRPr="00C728B7">
        <w:rPr>
          <w:rFonts w:asciiTheme="majorHAnsi" w:hAnsiTheme="majorHAnsi" w:cs="Times New Roman"/>
          <w:color w:val="000000" w:themeColor="text1"/>
          <w:lang w:val="en-AU"/>
        </w:rPr>
        <w:t>et a haircut</w:t>
      </w:r>
      <w:r w:rsidR="009464B4" w:rsidRPr="00C728B7">
        <w:rPr>
          <w:rFonts w:asciiTheme="majorHAnsi" w:hAnsiTheme="majorHAnsi" w:cs="Times New Roman"/>
          <w:color w:val="000000" w:themeColor="text1"/>
          <w:lang w:val="en-AU"/>
        </w:rPr>
        <w:t>. Kill yourself.</w:t>
      </w:r>
      <w:r w:rsidR="00B21782">
        <w:rPr>
          <w:rFonts w:asciiTheme="majorHAnsi" w:hAnsiTheme="majorHAnsi" w:cs="Times New Roman"/>
          <w:color w:val="000000" w:themeColor="text1"/>
          <w:lang w:val="en-AU"/>
        </w:rPr>
        <w:t>’</w:t>
      </w:r>
      <w:r w:rsidR="00481499" w:rsidRPr="00C728B7">
        <w:rPr>
          <w:rFonts w:asciiTheme="majorHAnsi" w:hAnsiTheme="majorHAnsi" w:cs="Times New Roman"/>
          <w:color w:val="000000" w:themeColor="text1"/>
          <w:lang w:val="en-AU"/>
        </w:rPr>
        <w:t xml:space="preserve">… </w:t>
      </w:r>
      <w:r w:rsidR="009464B4" w:rsidRPr="00C728B7">
        <w:rPr>
          <w:rFonts w:asciiTheme="majorHAnsi" w:hAnsiTheme="majorHAnsi" w:cs="Times New Roman"/>
          <w:color w:val="000000" w:themeColor="text1"/>
          <w:lang w:val="en-AU"/>
        </w:rPr>
        <w:t>T</w:t>
      </w:r>
      <w:r w:rsidR="00481499" w:rsidRPr="00C728B7">
        <w:rPr>
          <w:rFonts w:asciiTheme="majorHAnsi" w:hAnsiTheme="majorHAnsi" w:cs="Times New Roman"/>
          <w:color w:val="000000" w:themeColor="text1"/>
          <w:lang w:val="en-AU"/>
        </w:rPr>
        <w:t>hey yell out that kind of stuff to people, you know, a lot of bogans mainly. But, yeah, it was really like upsetting, just because of how he looked. I know it was an eccentric look bu</w:t>
      </w:r>
      <w:r w:rsidR="009464B4" w:rsidRPr="00C728B7">
        <w:rPr>
          <w:rFonts w:asciiTheme="majorHAnsi" w:hAnsiTheme="majorHAnsi" w:cs="Times New Roman"/>
          <w:color w:val="000000" w:themeColor="text1"/>
          <w:lang w:val="en-AU"/>
        </w:rPr>
        <w:t xml:space="preserve">t he was going through a phase; </w:t>
      </w:r>
      <w:r w:rsidR="00481499" w:rsidRPr="00C728B7">
        <w:rPr>
          <w:rFonts w:asciiTheme="majorHAnsi" w:hAnsiTheme="majorHAnsi" w:cs="Times New Roman"/>
          <w:color w:val="000000" w:themeColor="text1"/>
          <w:lang w:val="en-AU"/>
        </w:rPr>
        <w:t xml:space="preserve">he grew out of it. But he was just finding himself and he wasn’t, you know, gay or anything, but they assumed </w:t>
      </w:r>
      <w:r w:rsidR="00481499" w:rsidRPr="00C728B7">
        <w:rPr>
          <w:rFonts w:asciiTheme="majorHAnsi" w:hAnsiTheme="majorHAnsi" w:cs="Times New Roman"/>
          <w:color w:val="000000" w:themeColor="text1"/>
          <w:lang w:val="en-AU"/>
        </w:rPr>
        <w:lastRenderedPageBreak/>
        <w:t>that straight away, and were just saying things like … really mean things all the time and you have these 40-year old men who look kind of scary and they’d come up and yell in his face and stuff. And then it was frightening just ‘cause of how he looked, and that reminded me when I saw the couple … the two people who had different, unique looks, I was like that reminded me of that.</w:t>
      </w:r>
      <w:r>
        <w:rPr>
          <w:rFonts w:asciiTheme="majorHAnsi" w:hAnsiTheme="majorHAnsi" w:cs="Times New Roman"/>
          <w:color w:val="000000" w:themeColor="text1"/>
          <w:lang w:val="en-AU"/>
        </w:rPr>
        <w:t>’</w:t>
      </w:r>
      <w:r w:rsidR="00481499" w:rsidRPr="00C728B7">
        <w:rPr>
          <w:rFonts w:asciiTheme="majorHAnsi" w:hAnsiTheme="majorHAnsi" w:cs="Times New Roman"/>
          <w:color w:val="000000" w:themeColor="text1"/>
          <w:lang w:val="en-AU"/>
        </w:rPr>
        <w:t xml:space="preserve"> (Harford ClassB T2FG)</w:t>
      </w:r>
    </w:p>
    <w:p w14:paraId="4EFB768C" w14:textId="77777777" w:rsidR="00120EAB" w:rsidRPr="00C728B7" w:rsidRDefault="00120EAB" w:rsidP="00E54DA2">
      <w:pPr>
        <w:spacing w:line="360" w:lineRule="auto"/>
        <w:rPr>
          <w:rFonts w:asciiTheme="majorHAnsi" w:hAnsiTheme="majorHAnsi" w:cs="Times New Roman"/>
          <w:lang w:val="en-AU"/>
        </w:rPr>
      </w:pPr>
    </w:p>
    <w:p w14:paraId="1FFFAD02" w14:textId="0ABD9E12" w:rsidR="00A129AE" w:rsidRDefault="00E67788" w:rsidP="00E54DA2">
      <w:pPr>
        <w:spacing w:line="360" w:lineRule="auto"/>
        <w:rPr>
          <w:rFonts w:asciiTheme="majorHAnsi" w:hAnsiTheme="majorHAnsi" w:cs="Times New Roman"/>
          <w:lang w:val="en-AU"/>
        </w:rPr>
      </w:pPr>
      <w:r w:rsidRPr="00C728B7">
        <w:rPr>
          <w:rFonts w:asciiTheme="majorHAnsi" w:hAnsiTheme="majorHAnsi" w:cs="Times New Roman"/>
          <w:lang w:val="en-AU"/>
        </w:rPr>
        <w:t>A few of</w:t>
      </w:r>
      <w:r w:rsidR="006E779C" w:rsidRPr="00C728B7">
        <w:rPr>
          <w:rFonts w:asciiTheme="majorHAnsi" w:hAnsiTheme="majorHAnsi" w:cs="Times New Roman"/>
          <w:lang w:val="en-AU"/>
        </w:rPr>
        <w:t xml:space="preserve"> the students’ reactions to </w:t>
      </w:r>
      <w:r w:rsidRPr="00C728B7">
        <w:rPr>
          <w:rFonts w:asciiTheme="majorHAnsi" w:hAnsiTheme="majorHAnsi" w:cs="Times New Roman"/>
          <w:lang w:val="en-AU"/>
        </w:rPr>
        <w:t>‘Welcome’ seemed to reinforce some stereotypes while challenging other stereotypes. For example, while recording his video diary, Adam from Lake</w:t>
      </w:r>
      <w:r w:rsidR="0008421B" w:rsidRPr="00C728B7">
        <w:rPr>
          <w:rFonts w:asciiTheme="majorHAnsi" w:hAnsiTheme="majorHAnsi" w:cs="Times New Roman"/>
          <w:lang w:val="en-AU"/>
        </w:rPr>
        <w:t>land</w:t>
      </w:r>
      <w:r w:rsidRPr="00C728B7">
        <w:rPr>
          <w:rFonts w:asciiTheme="majorHAnsi" w:hAnsiTheme="majorHAnsi" w:cs="Times New Roman"/>
          <w:lang w:val="en-AU"/>
        </w:rPr>
        <w:t xml:space="preserve"> College kept referring to the man with pink hair as </w:t>
      </w:r>
      <w:r w:rsidR="00B21782">
        <w:rPr>
          <w:rFonts w:asciiTheme="majorHAnsi" w:hAnsiTheme="majorHAnsi" w:cs="Times New Roman"/>
          <w:lang w:val="en-AU"/>
        </w:rPr>
        <w:t>‘</w:t>
      </w:r>
      <w:r w:rsidRPr="00C728B7">
        <w:rPr>
          <w:rFonts w:asciiTheme="majorHAnsi" w:hAnsiTheme="majorHAnsi" w:cs="Times New Roman"/>
          <w:lang w:val="en-AU"/>
        </w:rPr>
        <w:t>gay</w:t>
      </w:r>
      <w:r w:rsidR="00B21782">
        <w:rPr>
          <w:rFonts w:asciiTheme="majorHAnsi" w:hAnsiTheme="majorHAnsi" w:cs="Times New Roman"/>
          <w:lang w:val="en-AU"/>
        </w:rPr>
        <w:t>’</w:t>
      </w:r>
      <w:r w:rsidRPr="00C728B7">
        <w:rPr>
          <w:rFonts w:asciiTheme="majorHAnsi" w:hAnsiTheme="majorHAnsi" w:cs="Times New Roman"/>
          <w:lang w:val="en-AU"/>
        </w:rPr>
        <w:t xml:space="preserve">. When the first positive image was displayed, he said, </w:t>
      </w:r>
      <w:r w:rsidR="00B21782">
        <w:rPr>
          <w:rFonts w:asciiTheme="majorHAnsi" w:hAnsiTheme="majorHAnsi" w:cs="Times New Roman"/>
          <w:lang w:val="en-AU"/>
        </w:rPr>
        <w:t>‘</w:t>
      </w:r>
      <w:r w:rsidRPr="00C728B7">
        <w:rPr>
          <w:rFonts w:asciiTheme="majorHAnsi" w:hAnsiTheme="majorHAnsi" w:cs="Times New Roman"/>
          <w:lang w:val="en-AU"/>
        </w:rPr>
        <w:t>He looks gay and she…I don’t know</w:t>
      </w:r>
      <w:r w:rsidR="00B21782">
        <w:rPr>
          <w:rFonts w:asciiTheme="majorHAnsi" w:hAnsiTheme="majorHAnsi" w:cs="Times New Roman"/>
          <w:lang w:val="en-AU"/>
        </w:rPr>
        <w:t>’</w:t>
      </w:r>
      <w:r w:rsidRPr="00C728B7">
        <w:rPr>
          <w:rFonts w:asciiTheme="majorHAnsi" w:hAnsiTheme="majorHAnsi" w:cs="Times New Roman"/>
          <w:lang w:val="en-AU"/>
        </w:rPr>
        <w:t xml:space="preserve">. When the same positive image was displayed again a few minutes later, he repeated, </w:t>
      </w:r>
      <w:r w:rsidR="00B21782">
        <w:rPr>
          <w:rFonts w:asciiTheme="majorHAnsi" w:hAnsiTheme="majorHAnsi" w:cs="Times New Roman"/>
          <w:lang w:val="en-AU"/>
        </w:rPr>
        <w:t>‘</w:t>
      </w:r>
      <w:r w:rsidRPr="00C728B7">
        <w:rPr>
          <w:rFonts w:asciiTheme="majorHAnsi" w:hAnsiTheme="majorHAnsi" w:cs="Times New Roman"/>
          <w:lang w:val="en-AU"/>
        </w:rPr>
        <w:t>He’s the biggest gay dude, I reckon</w:t>
      </w:r>
      <w:r w:rsidR="00B21782">
        <w:rPr>
          <w:rFonts w:asciiTheme="majorHAnsi" w:hAnsiTheme="majorHAnsi" w:cs="Times New Roman"/>
          <w:lang w:val="en-AU"/>
        </w:rPr>
        <w:t>’</w:t>
      </w:r>
      <w:r w:rsidRPr="00C728B7">
        <w:rPr>
          <w:rFonts w:asciiTheme="majorHAnsi" w:hAnsiTheme="majorHAnsi" w:cs="Times New Roman"/>
          <w:lang w:val="en-AU"/>
        </w:rPr>
        <w:t xml:space="preserve">. </w:t>
      </w:r>
      <w:r w:rsidR="0008421B" w:rsidRPr="00C728B7">
        <w:rPr>
          <w:rFonts w:asciiTheme="majorHAnsi" w:hAnsiTheme="majorHAnsi" w:cs="Times New Roman"/>
          <w:lang w:val="en-AU"/>
        </w:rPr>
        <w:t>Finally, at the end</w:t>
      </w:r>
      <w:r w:rsidR="006E779C" w:rsidRPr="00C728B7">
        <w:rPr>
          <w:rFonts w:asciiTheme="majorHAnsi" w:hAnsiTheme="majorHAnsi" w:cs="Times New Roman"/>
          <w:lang w:val="en-AU"/>
        </w:rPr>
        <w:t xml:space="preserve"> of his video diary clip for</w:t>
      </w:r>
      <w:r w:rsidR="0008421B" w:rsidRPr="00C728B7">
        <w:rPr>
          <w:rFonts w:asciiTheme="majorHAnsi" w:hAnsiTheme="majorHAnsi" w:cs="Times New Roman"/>
          <w:lang w:val="en-AU"/>
        </w:rPr>
        <w:t xml:space="preserve"> ‘Welcome’, a negative image of the man with pink hair was displayed. He focused on him and said, </w:t>
      </w:r>
      <w:r w:rsidR="00B21782">
        <w:rPr>
          <w:rFonts w:asciiTheme="majorHAnsi" w:hAnsiTheme="majorHAnsi" w:cs="Times New Roman"/>
          <w:lang w:val="en-AU"/>
        </w:rPr>
        <w:t>‘</w:t>
      </w:r>
      <w:r w:rsidRPr="00C728B7">
        <w:rPr>
          <w:rFonts w:asciiTheme="majorHAnsi" w:hAnsiTheme="majorHAnsi" w:cs="Times New Roman"/>
          <w:lang w:val="en-AU"/>
        </w:rPr>
        <w:t>The gay dude, he still looks the same regardless if he’s sad</w:t>
      </w:r>
      <w:r w:rsidR="0008421B" w:rsidRPr="00C728B7">
        <w:rPr>
          <w:rFonts w:asciiTheme="majorHAnsi" w:hAnsiTheme="majorHAnsi" w:cs="Times New Roman"/>
          <w:lang w:val="en-AU"/>
        </w:rPr>
        <w:t xml:space="preserve"> or happy or whatever, whatevs</w:t>
      </w:r>
      <w:r w:rsidR="00B21782">
        <w:rPr>
          <w:rFonts w:asciiTheme="majorHAnsi" w:hAnsiTheme="majorHAnsi" w:cs="Times New Roman"/>
          <w:lang w:val="en-AU"/>
        </w:rPr>
        <w:t>’</w:t>
      </w:r>
      <w:r w:rsidR="0008421B" w:rsidRPr="00C728B7">
        <w:rPr>
          <w:rFonts w:asciiTheme="majorHAnsi" w:hAnsiTheme="majorHAnsi" w:cs="Times New Roman"/>
          <w:lang w:val="en-AU"/>
        </w:rPr>
        <w:t xml:space="preserve"> (Adam, Lakeland, Video Diary)</w:t>
      </w:r>
      <w:r w:rsidR="008B1E22" w:rsidRPr="00C728B7">
        <w:rPr>
          <w:rFonts w:asciiTheme="majorHAnsi" w:hAnsiTheme="majorHAnsi" w:cs="Times New Roman"/>
          <w:lang w:val="en-AU"/>
        </w:rPr>
        <w:t xml:space="preserve">. Comparatively, when Adam saw a negative image of Collingwood supporters, he said, </w:t>
      </w:r>
      <w:r w:rsidR="00B21782">
        <w:rPr>
          <w:rFonts w:asciiTheme="majorHAnsi" w:hAnsiTheme="majorHAnsi" w:cs="Times New Roman"/>
          <w:lang w:val="en-AU"/>
        </w:rPr>
        <w:t>‘</w:t>
      </w:r>
      <w:r w:rsidR="008B1E22" w:rsidRPr="00C728B7">
        <w:rPr>
          <w:rFonts w:asciiTheme="majorHAnsi" w:hAnsiTheme="majorHAnsi" w:cs="Times New Roman"/>
          <w:lang w:val="en-AU"/>
        </w:rPr>
        <w:t>Yeah these people look a bit rough. They look a bit rough. Wouldn’t want to mess with them. She looks a bit evil</w:t>
      </w:r>
      <w:r w:rsidR="00B21782">
        <w:rPr>
          <w:rFonts w:asciiTheme="majorHAnsi" w:hAnsiTheme="majorHAnsi" w:cs="Times New Roman"/>
          <w:lang w:val="en-AU"/>
        </w:rPr>
        <w:t>’</w:t>
      </w:r>
      <w:r w:rsidR="008B1E22" w:rsidRPr="00C728B7">
        <w:rPr>
          <w:rFonts w:asciiTheme="majorHAnsi" w:hAnsiTheme="majorHAnsi" w:cs="Times New Roman"/>
          <w:lang w:val="en-AU"/>
        </w:rPr>
        <w:t xml:space="preserve">. Later he saw a positive image of them and was surprised how his feelings changed. He commented, </w:t>
      </w:r>
      <w:r w:rsidR="00B21782">
        <w:rPr>
          <w:rFonts w:asciiTheme="majorHAnsi" w:hAnsiTheme="majorHAnsi" w:cs="Times New Roman"/>
          <w:lang w:val="en-AU"/>
        </w:rPr>
        <w:t>‘</w:t>
      </w:r>
      <w:r w:rsidR="008B1E22" w:rsidRPr="00C728B7">
        <w:rPr>
          <w:rFonts w:asciiTheme="majorHAnsi" w:hAnsiTheme="majorHAnsi" w:cs="Times New Roman"/>
          <w:lang w:val="en-AU"/>
        </w:rPr>
        <w:t>Ah! She looks a bit happier now than she did before. She actually looks like a nice lady. She looked grumpy before</w:t>
      </w:r>
      <w:r w:rsidR="00B21782">
        <w:rPr>
          <w:rFonts w:asciiTheme="majorHAnsi" w:hAnsiTheme="majorHAnsi" w:cs="Times New Roman"/>
          <w:lang w:val="en-AU"/>
        </w:rPr>
        <w:t>’</w:t>
      </w:r>
      <w:r w:rsidR="008B1E22" w:rsidRPr="00C728B7">
        <w:rPr>
          <w:rFonts w:asciiTheme="majorHAnsi" w:hAnsiTheme="majorHAnsi" w:cs="Times New Roman"/>
          <w:lang w:val="en-AU"/>
        </w:rPr>
        <w:t xml:space="preserve">. </w:t>
      </w:r>
    </w:p>
    <w:p w14:paraId="2E9CD888" w14:textId="77777777" w:rsidR="00A00614" w:rsidRPr="00C728B7" w:rsidRDefault="00A152F0" w:rsidP="00E54DA2">
      <w:pPr>
        <w:pStyle w:val="Heading3"/>
        <w:spacing w:line="360" w:lineRule="auto"/>
        <w:rPr>
          <w:rFonts w:cs="Times New Roman"/>
        </w:rPr>
      </w:pPr>
      <w:bookmarkStart w:id="47" w:name="_Toc316300473"/>
      <w:r w:rsidRPr="00C728B7">
        <w:rPr>
          <w:rFonts w:cs="Times New Roman"/>
        </w:rPr>
        <w:t>5</w:t>
      </w:r>
      <w:r w:rsidR="00260CF4" w:rsidRPr="00C728B7">
        <w:rPr>
          <w:rFonts w:cs="Times New Roman"/>
        </w:rPr>
        <w:t xml:space="preserve">.1.2 </w:t>
      </w:r>
      <w:r w:rsidR="006E779C" w:rsidRPr="00C728B7">
        <w:rPr>
          <w:rFonts w:cs="Times New Roman"/>
        </w:rPr>
        <w:t xml:space="preserve">‘First Impressions’ </w:t>
      </w:r>
      <w:r w:rsidR="00120EAB" w:rsidRPr="00C728B7">
        <w:rPr>
          <w:rFonts w:cs="Times New Roman"/>
        </w:rPr>
        <w:t>Touch</w:t>
      </w:r>
      <w:r w:rsidR="006E779C" w:rsidRPr="00C728B7">
        <w:rPr>
          <w:rFonts w:cs="Times New Roman"/>
        </w:rPr>
        <w:t xml:space="preserve"> Table</w:t>
      </w:r>
      <w:bookmarkEnd w:id="47"/>
    </w:p>
    <w:p w14:paraId="6CA8C1AF" w14:textId="6348801D" w:rsidR="008A063C" w:rsidRPr="00C728B7" w:rsidRDefault="006E779C" w:rsidP="00E54DA2">
      <w:pPr>
        <w:spacing w:line="360" w:lineRule="auto"/>
        <w:rPr>
          <w:rFonts w:asciiTheme="majorHAnsi" w:hAnsiTheme="majorHAnsi" w:cs="Times New Roman"/>
          <w:lang w:val="en-AU"/>
        </w:rPr>
      </w:pPr>
      <w:r w:rsidRPr="00C728B7">
        <w:rPr>
          <w:rFonts w:asciiTheme="majorHAnsi" w:hAnsiTheme="majorHAnsi" w:cs="Times New Roman"/>
          <w:lang w:val="en-AU"/>
        </w:rPr>
        <w:t>After</w:t>
      </w:r>
      <w:r w:rsidR="009E3DC6" w:rsidRPr="00C728B7">
        <w:rPr>
          <w:rFonts w:asciiTheme="majorHAnsi" w:hAnsiTheme="majorHAnsi" w:cs="Times New Roman"/>
          <w:lang w:val="en-AU"/>
        </w:rPr>
        <w:t xml:space="preserve"> ‘Welcome’, the exhibition open</w:t>
      </w:r>
      <w:r w:rsidR="00901F9C" w:rsidRPr="00C728B7">
        <w:rPr>
          <w:rFonts w:asciiTheme="majorHAnsi" w:hAnsiTheme="majorHAnsi" w:cs="Times New Roman"/>
          <w:lang w:val="en-AU"/>
        </w:rPr>
        <w:t>s</w:t>
      </w:r>
      <w:r w:rsidR="009E3DC6" w:rsidRPr="00C728B7">
        <w:rPr>
          <w:rFonts w:asciiTheme="majorHAnsi" w:hAnsiTheme="majorHAnsi" w:cs="Times New Roman"/>
          <w:lang w:val="en-AU"/>
        </w:rPr>
        <w:t xml:space="preserve"> out into a spacious room. In the centre of the room is a large </w:t>
      </w:r>
      <w:r w:rsidR="00AE263D">
        <w:rPr>
          <w:rFonts w:asciiTheme="majorHAnsi" w:hAnsiTheme="majorHAnsi" w:cs="Times New Roman"/>
          <w:lang w:val="en-AU"/>
        </w:rPr>
        <w:t xml:space="preserve">touch </w:t>
      </w:r>
      <w:r w:rsidR="009E3DC6" w:rsidRPr="00C728B7">
        <w:rPr>
          <w:rFonts w:asciiTheme="majorHAnsi" w:hAnsiTheme="majorHAnsi" w:cs="Times New Roman"/>
          <w:lang w:val="en-AU"/>
        </w:rPr>
        <w:t>table with f</w:t>
      </w:r>
      <w:r w:rsidR="00AE263D">
        <w:rPr>
          <w:rFonts w:asciiTheme="majorHAnsi" w:hAnsiTheme="majorHAnsi" w:cs="Times New Roman"/>
          <w:lang w:val="en-AU"/>
        </w:rPr>
        <w:t xml:space="preserve">our audio-visual touchscreens. </w:t>
      </w:r>
      <w:r w:rsidRPr="00C728B7">
        <w:rPr>
          <w:rFonts w:asciiTheme="majorHAnsi" w:hAnsiTheme="majorHAnsi" w:cs="Times New Roman"/>
          <w:lang w:val="en-AU"/>
        </w:rPr>
        <w:t>Similar to</w:t>
      </w:r>
      <w:r w:rsidR="009E3DC6" w:rsidRPr="00C728B7">
        <w:rPr>
          <w:rFonts w:asciiTheme="majorHAnsi" w:hAnsiTheme="majorHAnsi" w:cs="Times New Roman"/>
          <w:lang w:val="en-AU"/>
        </w:rPr>
        <w:t xml:space="preserve"> ‘Welcome</w:t>
      </w:r>
      <w:r w:rsidR="00080223" w:rsidRPr="00C728B7">
        <w:rPr>
          <w:rFonts w:asciiTheme="majorHAnsi" w:hAnsiTheme="majorHAnsi" w:cs="Times New Roman"/>
          <w:lang w:val="en-AU"/>
        </w:rPr>
        <w:t xml:space="preserve">’, the </w:t>
      </w:r>
      <w:r w:rsidRPr="00C728B7">
        <w:rPr>
          <w:rFonts w:asciiTheme="majorHAnsi" w:hAnsiTheme="majorHAnsi" w:cs="Times New Roman"/>
          <w:lang w:val="en-AU"/>
        </w:rPr>
        <w:t>touch table</w:t>
      </w:r>
      <w:r w:rsidR="00080223" w:rsidRPr="00C728B7">
        <w:rPr>
          <w:rFonts w:asciiTheme="majorHAnsi" w:hAnsiTheme="majorHAnsi" w:cs="Times New Roman"/>
          <w:lang w:val="en-AU"/>
        </w:rPr>
        <w:t xml:space="preserve"> invite</w:t>
      </w:r>
      <w:r w:rsidRPr="00C728B7">
        <w:rPr>
          <w:rFonts w:asciiTheme="majorHAnsi" w:hAnsiTheme="majorHAnsi" w:cs="Times New Roman"/>
          <w:lang w:val="en-AU"/>
        </w:rPr>
        <w:t>s</w:t>
      </w:r>
      <w:r w:rsidR="009E3DC6" w:rsidRPr="00C728B7">
        <w:rPr>
          <w:rFonts w:asciiTheme="majorHAnsi" w:hAnsiTheme="majorHAnsi" w:cs="Times New Roman"/>
          <w:lang w:val="en-AU"/>
        </w:rPr>
        <w:t xml:space="preserve"> the students to think about th</w:t>
      </w:r>
      <w:r w:rsidR="00080223" w:rsidRPr="00C728B7">
        <w:rPr>
          <w:rFonts w:asciiTheme="majorHAnsi" w:hAnsiTheme="majorHAnsi" w:cs="Times New Roman"/>
          <w:lang w:val="en-AU"/>
        </w:rPr>
        <w:t>eir assumptions. However, this i</w:t>
      </w:r>
      <w:r w:rsidR="009E3DC6" w:rsidRPr="00C728B7">
        <w:rPr>
          <w:rFonts w:asciiTheme="majorHAnsi" w:hAnsiTheme="majorHAnsi" w:cs="Times New Roman"/>
          <w:lang w:val="en-AU"/>
        </w:rPr>
        <w:t>s done more explicitly than</w:t>
      </w:r>
      <w:r w:rsidRPr="00C728B7">
        <w:rPr>
          <w:rFonts w:asciiTheme="majorHAnsi" w:hAnsiTheme="majorHAnsi" w:cs="Times New Roman"/>
          <w:lang w:val="en-AU"/>
        </w:rPr>
        <w:t xml:space="preserve"> </w:t>
      </w:r>
      <w:r w:rsidR="009E3DC6" w:rsidRPr="00C728B7">
        <w:rPr>
          <w:rFonts w:asciiTheme="majorHAnsi" w:hAnsiTheme="majorHAnsi" w:cs="Times New Roman"/>
          <w:lang w:val="en-AU"/>
        </w:rPr>
        <w:t>‘Welcome’. Each screen shows a person’s face and features their personal story. Floating around each person’s face are ro</w:t>
      </w:r>
      <w:r w:rsidR="0074487D" w:rsidRPr="00C728B7">
        <w:rPr>
          <w:rFonts w:asciiTheme="majorHAnsi" w:hAnsiTheme="majorHAnsi" w:cs="Times New Roman"/>
          <w:lang w:val="en-AU"/>
        </w:rPr>
        <w:t>aming thought bubbles with text that asks the v</w:t>
      </w:r>
      <w:r w:rsidR="00080223" w:rsidRPr="00C728B7">
        <w:rPr>
          <w:rFonts w:asciiTheme="majorHAnsi" w:hAnsiTheme="majorHAnsi" w:cs="Times New Roman"/>
          <w:lang w:val="en-AU"/>
        </w:rPr>
        <w:t>isitor</w:t>
      </w:r>
      <w:r w:rsidR="0074487D" w:rsidRPr="00C728B7">
        <w:rPr>
          <w:rFonts w:asciiTheme="majorHAnsi" w:hAnsiTheme="majorHAnsi" w:cs="Times New Roman"/>
          <w:lang w:val="en-AU"/>
        </w:rPr>
        <w:t xml:space="preserve"> to think about their assumptions about the person in relation t</w:t>
      </w:r>
      <w:r w:rsidR="00091823" w:rsidRPr="00C728B7">
        <w:rPr>
          <w:rFonts w:asciiTheme="majorHAnsi" w:hAnsiTheme="majorHAnsi" w:cs="Times New Roman"/>
          <w:lang w:val="en-AU"/>
        </w:rPr>
        <w:t>o:</w:t>
      </w:r>
      <w:r w:rsidR="0074487D" w:rsidRPr="00C728B7">
        <w:rPr>
          <w:rFonts w:asciiTheme="majorHAnsi" w:hAnsiTheme="majorHAnsi" w:cs="Times New Roman"/>
          <w:lang w:val="en-AU"/>
        </w:rPr>
        <w:t xml:space="preserve"> </w:t>
      </w:r>
      <w:r w:rsidR="00B21782">
        <w:rPr>
          <w:rFonts w:asciiTheme="majorHAnsi" w:hAnsiTheme="majorHAnsi" w:cs="Times New Roman"/>
          <w:lang w:val="en-AU"/>
        </w:rPr>
        <w:t>‘</w:t>
      </w:r>
      <w:r w:rsidR="0074487D" w:rsidRPr="00C728B7">
        <w:rPr>
          <w:rFonts w:asciiTheme="majorHAnsi" w:hAnsiTheme="majorHAnsi" w:cs="Times New Roman"/>
          <w:lang w:val="en-AU"/>
        </w:rPr>
        <w:t>My food</w:t>
      </w:r>
      <w:r w:rsidR="00B21782">
        <w:rPr>
          <w:rFonts w:asciiTheme="majorHAnsi" w:hAnsiTheme="majorHAnsi" w:cs="Times New Roman"/>
          <w:lang w:val="en-AU"/>
        </w:rPr>
        <w:t>’</w:t>
      </w:r>
      <w:r w:rsidR="0074487D" w:rsidRPr="00C728B7">
        <w:rPr>
          <w:rFonts w:asciiTheme="majorHAnsi" w:hAnsiTheme="majorHAnsi" w:cs="Times New Roman"/>
          <w:lang w:val="en-AU"/>
        </w:rPr>
        <w:t xml:space="preserve">, </w:t>
      </w:r>
      <w:r w:rsidR="00B21782">
        <w:rPr>
          <w:rFonts w:asciiTheme="majorHAnsi" w:hAnsiTheme="majorHAnsi" w:cs="Times New Roman"/>
          <w:lang w:val="en-AU"/>
        </w:rPr>
        <w:t>‘</w:t>
      </w:r>
      <w:r w:rsidR="0074487D" w:rsidRPr="00C728B7">
        <w:rPr>
          <w:rFonts w:asciiTheme="majorHAnsi" w:hAnsiTheme="majorHAnsi" w:cs="Times New Roman"/>
          <w:lang w:val="en-AU"/>
        </w:rPr>
        <w:t>My clothes</w:t>
      </w:r>
      <w:r w:rsidR="00B21782">
        <w:rPr>
          <w:rFonts w:asciiTheme="majorHAnsi" w:hAnsiTheme="majorHAnsi" w:cs="Times New Roman"/>
          <w:lang w:val="en-AU"/>
        </w:rPr>
        <w:t>’</w:t>
      </w:r>
      <w:r w:rsidR="0074487D" w:rsidRPr="00C728B7">
        <w:rPr>
          <w:rFonts w:asciiTheme="majorHAnsi" w:hAnsiTheme="majorHAnsi" w:cs="Times New Roman"/>
          <w:lang w:val="en-AU"/>
        </w:rPr>
        <w:t xml:space="preserve">, </w:t>
      </w:r>
      <w:r w:rsidR="00B21782">
        <w:rPr>
          <w:rFonts w:asciiTheme="majorHAnsi" w:hAnsiTheme="majorHAnsi" w:cs="Times New Roman"/>
          <w:lang w:val="en-AU"/>
        </w:rPr>
        <w:t>‘</w:t>
      </w:r>
      <w:r w:rsidR="0074487D" w:rsidRPr="00C728B7">
        <w:rPr>
          <w:rFonts w:asciiTheme="majorHAnsi" w:hAnsiTheme="majorHAnsi" w:cs="Times New Roman"/>
          <w:lang w:val="en-AU"/>
        </w:rPr>
        <w:t>My name</w:t>
      </w:r>
      <w:r w:rsidR="00B21782">
        <w:rPr>
          <w:rFonts w:asciiTheme="majorHAnsi" w:hAnsiTheme="majorHAnsi" w:cs="Times New Roman"/>
          <w:lang w:val="en-AU"/>
        </w:rPr>
        <w:t>’</w:t>
      </w:r>
      <w:r w:rsidR="0074487D" w:rsidRPr="00C728B7">
        <w:rPr>
          <w:rFonts w:asciiTheme="majorHAnsi" w:hAnsiTheme="majorHAnsi" w:cs="Times New Roman"/>
          <w:lang w:val="en-AU"/>
        </w:rPr>
        <w:t xml:space="preserve">, </w:t>
      </w:r>
      <w:r w:rsidR="00B21782">
        <w:rPr>
          <w:rFonts w:asciiTheme="majorHAnsi" w:hAnsiTheme="majorHAnsi" w:cs="Times New Roman"/>
          <w:lang w:val="en-AU"/>
        </w:rPr>
        <w:t>‘</w:t>
      </w:r>
      <w:r w:rsidR="0074487D" w:rsidRPr="00C728B7">
        <w:rPr>
          <w:rFonts w:asciiTheme="majorHAnsi" w:hAnsiTheme="majorHAnsi" w:cs="Times New Roman"/>
          <w:lang w:val="en-AU"/>
        </w:rPr>
        <w:t>Who I really am</w:t>
      </w:r>
      <w:r w:rsidR="00B21782">
        <w:rPr>
          <w:rFonts w:asciiTheme="majorHAnsi" w:hAnsiTheme="majorHAnsi" w:cs="Times New Roman"/>
          <w:lang w:val="en-AU"/>
        </w:rPr>
        <w:t>’</w:t>
      </w:r>
      <w:r w:rsidR="0074487D" w:rsidRPr="00C728B7">
        <w:rPr>
          <w:rFonts w:asciiTheme="majorHAnsi" w:hAnsiTheme="majorHAnsi" w:cs="Times New Roman"/>
          <w:lang w:val="en-AU"/>
        </w:rPr>
        <w:t xml:space="preserve">, </w:t>
      </w:r>
      <w:r w:rsidR="00B21782">
        <w:rPr>
          <w:rFonts w:asciiTheme="majorHAnsi" w:hAnsiTheme="majorHAnsi" w:cs="Times New Roman"/>
          <w:lang w:val="en-AU"/>
        </w:rPr>
        <w:t>‘</w:t>
      </w:r>
      <w:r w:rsidR="0074487D" w:rsidRPr="00C728B7">
        <w:rPr>
          <w:rFonts w:asciiTheme="majorHAnsi" w:hAnsiTheme="majorHAnsi" w:cs="Times New Roman"/>
          <w:lang w:val="en-AU"/>
        </w:rPr>
        <w:t>My family</w:t>
      </w:r>
      <w:r w:rsidR="00B21782">
        <w:rPr>
          <w:rFonts w:asciiTheme="majorHAnsi" w:hAnsiTheme="majorHAnsi" w:cs="Times New Roman"/>
          <w:lang w:val="en-AU"/>
        </w:rPr>
        <w:t>’</w:t>
      </w:r>
      <w:r w:rsidR="0074487D" w:rsidRPr="00C728B7">
        <w:rPr>
          <w:rFonts w:asciiTheme="majorHAnsi" w:hAnsiTheme="majorHAnsi" w:cs="Times New Roman"/>
          <w:lang w:val="en-AU"/>
        </w:rPr>
        <w:t xml:space="preserve">, </w:t>
      </w:r>
      <w:r w:rsidR="00B21782">
        <w:rPr>
          <w:rFonts w:asciiTheme="majorHAnsi" w:hAnsiTheme="majorHAnsi" w:cs="Times New Roman"/>
          <w:lang w:val="en-AU"/>
        </w:rPr>
        <w:t>‘</w:t>
      </w:r>
      <w:r w:rsidR="0074487D" w:rsidRPr="00C728B7">
        <w:rPr>
          <w:rFonts w:asciiTheme="majorHAnsi" w:hAnsiTheme="majorHAnsi" w:cs="Times New Roman"/>
          <w:lang w:val="en-AU"/>
        </w:rPr>
        <w:t>My look</w:t>
      </w:r>
      <w:r w:rsidR="00B21782">
        <w:rPr>
          <w:rFonts w:asciiTheme="majorHAnsi" w:hAnsiTheme="majorHAnsi" w:cs="Times New Roman"/>
          <w:lang w:val="en-AU"/>
        </w:rPr>
        <w:t>’</w:t>
      </w:r>
      <w:r w:rsidR="0074487D" w:rsidRPr="00C728B7">
        <w:rPr>
          <w:rFonts w:asciiTheme="majorHAnsi" w:hAnsiTheme="majorHAnsi" w:cs="Times New Roman"/>
          <w:lang w:val="en-AU"/>
        </w:rPr>
        <w:t xml:space="preserve">, and </w:t>
      </w:r>
      <w:r w:rsidR="00B21782">
        <w:rPr>
          <w:rFonts w:asciiTheme="majorHAnsi" w:hAnsiTheme="majorHAnsi" w:cs="Times New Roman"/>
          <w:lang w:val="en-AU"/>
        </w:rPr>
        <w:t>‘</w:t>
      </w:r>
      <w:r w:rsidR="0074487D" w:rsidRPr="00C728B7">
        <w:rPr>
          <w:rFonts w:asciiTheme="majorHAnsi" w:hAnsiTheme="majorHAnsi" w:cs="Times New Roman"/>
          <w:lang w:val="en-AU"/>
        </w:rPr>
        <w:t>My language</w:t>
      </w:r>
      <w:r w:rsidR="00B21782">
        <w:rPr>
          <w:rFonts w:asciiTheme="majorHAnsi" w:hAnsiTheme="majorHAnsi" w:cs="Times New Roman"/>
          <w:lang w:val="en-AU"/>
        </w:rPr>
        <w:t>’</w:t>
      </w:r>
      <w:r w:rsidR="0074487D" w:rsidRPr="00C728B7">
        <w:rPr>
          <w:rFonts w:asciiTheme="majorHAnsi" w:hAnsiTheme="majorHAnsi" w:cs="Times New Roman"/>
          <w:lang w:val="en-AU"/>
        </w:rPr>
        <w:t xml:space="preserve">. </w:t>
      </w:r>
      <w:r w:rsidR="009E3DC6" w:rsidRPr="00C728B7">
        <w:rPr>
          <w:rFonts w:asciiTheme="majorHAnsi" w:hAnsiTheme="majorHAnsi" w:cs="Times New Roman"/>
          <w:lang w:val="en-AU"/>
        </w:rPr>
        <w:t xml:space="preserve"> The visitor is meant </w:t>
      </w:r>
      <w:r w:rsidR="00011C71" w:rsidRPr="00C728B7">
        <w:rPr>
          <w:rFonts w:asciiTheme="majorHAnsi" w:hAnsiTheme="majorHAnsi" w:cs="Times New Roman"/>
          <w:lang w:val="en-AU"/>
        </w:rPr>
        <w:t>reflect on</w:t>
      </w:r>
      <w:r w:rsidR="009E3DC6" w:rsidRPr="00C728B7">
        <w:rPr>
          <w:rFonts w:asciiTheme="majorHAnsi" w:hAnsiTheme="majorHAnsi" w:cs="Times New Roman"/>
          <w:lang w:val="en-AU"/>
        </w:rPr>
        <w:t xml:space="preserve"> what they think that person eats or what they wear and then to touch the bubble to listen to the person tell them the truth of their story. </w:t>
      </w:r>
    </w:p>
    <w:p w14:paraId="211B47CB" w14:textId="6B4C2146" w:rsidR="008A063C" w:rsidRPr="00C728B7" w:rsidRDefault="008A063C" w:rsidP="00E54DA2">
      <w:pPr>
        <w:spacing w:line="360" w:lineRule="auto"/>
        <w:ind w:left="1440"/>
        <w:rPr>
          <w:rFonts w:asciiTheme="majorHAnsi" w:hAnsiTheme="majorHAnsi" w:cs="Times New Roman"/>
          <w:lang w:val="en-AU"/>
        </w:rPr>
      </w:pPr>
    </w:p>
    <w:p w14:paraId="5FFFC623" w14:textId="7319784F" w:rsidR="00A71DDA" w:rsidRDefault="00011C71" w:rsidP="00A71DDA">
      <w:pPr>
        <w:spacing w:line="360" w:lineRule="auto"/>
        <w:rPr>
          <w:rFonts w:asciiTheme="majorHAnsi" w:hAnsiTheme="majorHAnsi" w:cs="Times New Roman"/>
          <w:lang w:val="en-AU"/>
        </w:rPr>
      </w:pPr>
      <w:r w:rsidRPr="00C728B7">
        <w:rPr>
          <w:rFonts w:asciiTheme="majorHAnsi" w:hAnsiTheme="majorHAnsi" w:cs="Times New Roman"/>
          <w:lang w:val="en-AU"/>
        </w:rPr>
        <w:tab/>
        <w:t xml:space="preserve">The students seemed to think more deeply about their assumptions while using the </w:t>
      </w:r>
      <w:r w:rsidR="006E779C" w:rsidRPr="00C728B7">
        <w:rPr>
          <w:rFonts w:asciiTheme="majorHAnsi" w:hAnsiTheme="majorHAnsi" w:cs="Times New Roman"/>
          <w:lang w:val="en-AU"/>
        </w:rPr>
        <w:t>touch table</w:t>
      </w:r>
      <w:r w:rsidRPr="00C728B7">
        <w:rPr>
          <w:rFonts w:asciiTheme="majorHAnsi" w:hAnsiTheme="majorHAnsi" w:cs="Times New Roman"/>
          <w:lang w:val="en-AU"/>
        </w:rPr>
        <w:t>.</w:t>
      </w:r>
      <w:r w:rsidR="007745EF">
        <w:rPr>
          <w:rFonts w:asciiTheme="majorHAnsi" w:hAnsiTheme="majorHAnsi" w:cs="Times New Roman"/>
          <w:lang w:val="en-AU"/>
        </w:rPr>
        <w:t xml:space="preserve"> Comparatively, the </w:t>
      </w:r>
      <w:r w:rsidRPr="00C728B7">
        <w:rPr>
          <w:rFonts w:asciiTheme="majorHAnsi" w:hAnsiTheme="majorHAnsi" w:cs="Times New Roman"/>
          <w:lang w:val="en-AU"/>
        </w:rPr>
        <w:t xml:space="preserve">rotating images </w:t>
      </w:r>
      <w:r w:rsidR="007745EF">
        <w:rPr>
          <w:rFonts w:asciiTheme="majorHAnsi" w:hAnsiTheme="majorHAnsi" w:cs="Times New Roman"/>
          <w:lang w:val="en-AU"/>
        </w:rPr>
        <w:t xml:space="preserve">in the ‘Welcome’ installation </w:t>
      </w:r>
      <w:r w:rsidRPr="00C728B7">
        <w:rPr>
          <w:rFonts w:asciiTheme="majorHAnsi" w:hAnsiTheme="majorHAnsi" w:cs="Times New Roman"/>
          <w:lang w:val="en-AU"/>
        </w:rPr>
        <w:t xml:space="preserve">seemed to elicit </w:t>
      </w:r>
      <w:r w:rsidRPr="00C728B7">
        <w:rPr>
          <w:rFonts w:asciiTheme="majorHAnsi" w:hAnsiTheme="majorHAnsi" w:cs="Times New Roman"/>
          <w:lang w:val="en-AU"/>
        </w:rPr>
        <w:lastRenderedPageBreak/>
        <w:t xml:space="preserve">more immediate impressions and emotions rather than more introspective thoughts about their stories. </w:t>
      </w:r>
      <w:r w:rsidR="002672E4" w:rsidRPr="00C728B7">
        <w:rPr>
          <w:rFonts w:asciiTheme="majorHAnsi" w:hAnsiTheme="majorHAnsi" w:cs="Times New Roman"/>
          <w:lang w:val="en-AU"/>
        </w:rPr>
        <w:t>After the exhibition visit, t</w:t>
      </w:r>
      <w:r w:rsidRPr="00C728B7">
        <w:rPr>
          <w:rFonts w:asciiTheme="majorHAnsi" w:hAnsiTheme="majorHAnsi" w:cs="Times New Roman"/>
          <w:lang w:val="en-AU"/>
        </w:rPr>
        <w:t>he students were able to reflect on their experiences</w:t>
      </w:r>
      <w:r w:rsidR="006E779C" w:rsidRPr="00C728B7">
        <w:rPr>
          <w:rFonts w:asciiTheme="majorHAnsi" w:hAnsiTheme="majorHAnsi" w:cs="Times New Roman"/>
          <w:lang w:val="en-AU"/>
        </w:rPr>
        <w:t xml:space="preserve"> interacting with</w:t>
      </w:r>
      <w:r w:rsidR="002672E4" w:rsidRPr="00C728B7">
        <w:rPr>
          <w:rFonts w:asciiTheme="majorHAnsi" w:hAnsiTheme="majorHAnsi" w:cs="Times New Roman"/>
          <w:lang w:val="en-AU"/>
        </w:rPr>
        <w:t xml:space="preserve"> ‘Welcome’</w:t>
      </w:r>
      <w:r w:rsidRPr="00C728B7">
        <w:rPr>
          <w:rFonts w:asciiTheme="majorHAnsi" w:hAnsiTheme="majorHAnsi" w:cs="Times New Roman"/>
          <w:lang w:val="en-AU"/>
        </w:rPr>
        <w:t xml:space="preserve"> in the focus groups and narrative interviews. However, during their visit, their experience</w:t>
      </w:r>
      <w:r w:rsidR="002672E4" w:rsidRPr="00C728B7">
        <w:rPr>
          <w:rFonts w:asciiTheme="majorHAnsi" w:hAnsiTheme="majorHAnsi" w:cs="Times New Roman"/>
          <w:lang w:val="en-AU"/>
        </w:rPr>
        <w:t>s</w:t>
      </w:r>
      <w:r w:rsidRPr="00C728B7">
        <w:rPr>
          <w:rFonts w:asciiTheme="majorHAnsi" w:hAnsiTheme="majorHAnsi" w:cs="Times New Roman"/>
          <w:lang w:val="en-AU"/>
        </w:rPr>
        <w:t xml:space="preserve"> </w:t>
      </w:r>
      <w:r w:rsidR="002672E4" w:rsidRPr="00C728B7">
        <w:rPr>
          <w:rFonts w:asciiTheme="majorHAnsi" w:hAnsiTheme="majorHAnsi" w:cs="Times New Roman"/>
          <w:lang w:val="en-AU"/>
        </w:rPr>
        <w:t>were much more reactive. This is discussed in Section 5 in relation to</w:t>
      </w:r>
      <w:r w:rsidRPr="00C728B7">
        <w:rPr>
          <w:rFonts w:asciiTheme="majorHAnsi" w:hAnsiTheme="majorHAnsi" w:cs="Times New Roman"/>
          <w:lang w:val="en-AU"/>
        </w:rPr>
        <w:t xml:space="preserve"> the students’ affective experiences. With the touch</w:t>
      </w:r>
      <w:r w:rsidR="006E779C" w:rsidRPr="00C728B7">
        <w:rPr>
          <w:rFonts w:asciiTheme="majorHAnsi" w:hAnsiTheme="majorHAnsi" w:cs="Times New Roman"/>
          <w:lang w:val="en-AU"/>
        </w:rPr>
        <w:t xml:space="preserve"> table</w:t>
      </w:r>
      <w:r w:rsidRPr="00C728B7">
        <w:rPr>
          <w:rFonts w:asciiTheme="majorHAnsi" w:hAnsiTheme="majorHAnsi" w:cs="Times New Roman"/>
          <w:lang w:val="en-AU"/>
        </w:rPr>
        <w:t>, the students could choose what they wanted to learn about the person and could compare the person’s actual story with t</w:t>
      </w:r>
      <w:r w:rsidR="00A71DDA">
        <w:rPr>
          <w:rFonts w:asciiTheme="majorHAnsi" w:hAnsiTheme="majorHAnsi" w:cs="Times New Roman"/>
          <w:lang w:val="en-AU"/>
        </w:rPr>
        <w:t xml:space="preserve">heir perception of the person. </w:t>
      </w:r>
    </w:p>
    <w:p w14:paraId="33295401" w14:textId="77777777" w:rsidR="00A71DDA" w:rsidRDefault="00A71DDA" w:rsidP="00A71DDA">
      <w:pPr>
        <w:spacing w:line="360" w:lineRule="auto"/>
        <w:rPr>
          <w:rFonts w:asciiTheme="majorHAnsi" w:hAnsiTheme="majorHAnsi" w:cs="Times New Roman"/>
          <w:lang w:val="en-AU"/>
        </w:rPr>
      </w:pPr>
    </w:p>
    <w:p w14:paraId="619446A4" w14:textId="77777777" w:rsidR="005346B4" w:rsidRPr="00C728B7" w:rsidRDefault="005346B4" w:rsidP="00A71DDA">
      <w:pPr>
        <w:spacing w:line="360" w:lineRule="auto"/>
        <w:rPr>
          <w:rFonts w:asciiTheme="majorHAnsi" w:hAnsiTheme="majorHAnsi" w:cs="Times New Roman"/>
          <w:lang w:val="en-AU"/>
        </w:rPr>
      </w:pPr>
      <w:r w:rsidRPr="00C728B7">
        <w:rPr>
          <w:rFonts w:asciiTheme="majorHAnsi" w:hAnsiTheme="majorHAnsi" w:cs="Times New Roman"/>
          <w:lang w:val="en-AU"/>
        </w:rPr>
        <w:t xml:space="preserve">Some of the stories challenged what country they thought the person was from: </w:t>
      </w:r>
    </w:p>
    <w:p w14:paraId="1066E131" w14:textId="6C26A148" w:rsidR="00120EAB" w:rsidRDefault="00120EAB" w:rsidP="00E54DA2">
      <w:pPr>
        <w:spacing w:line="360" w:lineRule="auto"/>
        <w:ind w:left="720"/>
        <w:rPr>
          <w:rFonts w:asciiTheme="majorHAnsi" w:hAnsiTheme="majorHAnsi" w:cs="Times New Roman"/>
          <w:lang w:val="en-AU"/>
        </w:rPr>
      </w:pPr>
      <w:r w:rsidRPr="00C728B7">
        <w:rPr>
          <w:rFonts w:asciiTheme="majorHAnsi" w:hAnsiTheme="majorHAnsi" w:cs="Times New Roman"/>
          <w:lang w:val="en-AU"/>
        </w:rPr>
        <w:t>F</w:t>
      </w:r>
      <w:r w:rsidR="005346B4" w:rsidRPr="00C728B7">
        <w:rPr>
          <w:rFonts w:asciiTheme="majorHAnsi" w:hAnsiTheme="majorHAnsi" w:cs="Times New Roman"/>
          <w:lang w:val="en-AU"/>
        </w:rPr>
        <w:t>emale student</w:t>
      </w:r>
      <w:r w:rsidRPr="00C728B7">
        <w:rPr>
          <w:rFonts w:asciiTheme="majorHAnsi" w:hAnsiTheme="majorHAnsi" w:cs="Times New Roman"/>
          <w:lang w:val="en-AU"/>
        </w:rPr>
        <w:t xml:space="preserve">: </w:t>
      </w:r>
      <w:r w:rsidR="00A71DDA">
        <w:rPr>
          <w:rFonts w:asciiTheme="majorHAnsi" w:hAnsiTheme="majorHAnsi" w:cs="Times New Roman"/>
          <w:lang w:val="en-AU"/>
        </w:rPr>
        <w:t>‘</w:t>
      </w:r>
      <w:r w:rsidRPr="00C728B7">
        <w:rPr>
          <w:rFonts w:asciiTheme="majorHAnsi" w:hAnsiTheme="majorHAnsi" w:cs="Times New Roman"/>
          <w:lang w:val="en-AU"/>
        </w:rPr>
        <w:t xml:space="preserve">The one I clicked on was like this guy and he looked … he didn’t look very Australian but when you … like he was and he well hadn’t been born anywhere else and that really caught me off guard. He was like a </w:t>
      </w:r>
      <w:r w:rsidR="00704EB1" w:rsidRPr="00C728B7">
        <w:rPr>
          <w:rFonts w:asciiTheme="majorHAnsi" w:hAnsiTheme="majorHAnsi" w:cs="Times New Roman"/>
          <w:lang w:val="en-AU"/>
        </w:rPr>
        <w:t>hip-hop</w:t>
      </w:r>
      <w:r w:rsidRPr="00C728B7">
        <w:rPr>
          <w:rFonts w:asciiTheme="majorHAnsi" w:hAnsiTheme="majorHAnsi" w:cs="Times New Roman"/>
          <w:lang w:val="en-AU"/>
        </w:rPr>
        <w:t xml:space="preserve"> artist or something.</w:t>
      </w:r>
      <w:r w:rsidR="00A71DDA">
        <w:rPr>
          <w:rFonts w:asciiTheme="majorHAnsi" w:hAnsiTheme="majorHAnsi" w:cs="Times New Roman"/>
          <w:lang w:val="en-AU"/>
        </w:rPr>
        <w:t>’</w:t>
      </w:r>
      <w:r w:rsidRPr="00C728B7">
        <w:rPr>
          <w:rFonts w:asciiTheme="majorHAnsi" w:hAnsiTheme="majorHAnsi" w:cs="Times New Roman"/>
          <w:lang w:val="en-AU"/>
        </w:rPr>
        <w:t xml:space="preserve"> (Harford ClassB T2FG)</w:t>
      </w:r>
    </w:p>
    <w:p w14:paraId="55D9BF95" w14:textId="29129969" w:rsidR="00481499" w:rsidRPr="00C728B7" w:rsidRDefault="00481499" w:rsidP="00E54DA2">
      <w:pPr>
        <w:spacing w:line="360" w:lineRule="auto"/>
        <w:rPr>
          <w:rFonts w:asciiTheme="majorHAnsi" w:hAnsiTheme="majorHAnsi" w:cs="Times New Roman"/>
          <w:lang w:val="en-AU"/>
        </w:rPr>
      </w:pPr>
    </w:p>
    <w:p w14:paraId="1D97AC78" w14:textId="49EADBC9" w:rsidR="005346B4" w:rsidRPr="00C728B7" w:rsidRDefault="005346B4" w:rsidP="00E54DA2">
      <w:pPr>
        <w:spacing w:line="360" w:lineRule="auto"/>
        <w:rPr>
          <w:rFonts w:asciiTheme="majorHAnsi" w:hAnsiTheme="majorHAnsi" w:cs="Times New Roman"/>
          <w:color w:val="000000" w:themeColor="text1"/>
          <w:lang w:val="en-AU"/>
        </w:rPr>
      </w:pPr>
      <w:r w:rsidRPr="00C728B7">
        <w:rPr>
          <w:rFonts w:asciiTheme="majorHAnsi" w:hAnsiTheme="majorHAnsi" w:cs="Times New Roman"/>
          <w:color w:val="000000" w:themeColor="text1"/>
          <w:lang w:val="en-AU"/>
        </w:rPr>
        <w:t xml:space="preserve">Speaking from the experience of someone who has had assumptions made about their cultural background, </w:t>
      </w:r>
      <w:r w:rsidR="0028578A" w:rsidRPr="00C728B7">
        <w:rPr>
          <w:rFonts w:asciiTheme="majorHAnsi" w:hAnsiTheme="majorHAnsi" w:cs="Times New Roman"/>
          <w:color w:val="000000" w:themeColor="text1"/>
          <w:lang w:val="en-AU"/>
        </w:rPr>
        <w:t>a few students at</w:t>
      </w:r>
      <w:r w:rsidRPr="00C728B7">
        <w:rPr>
          <w:rFonts w:asciiTheme="majorHAnsi" w:hAnsiTheme="majorHAnsi" w:cs="Times New Roman"/>
          <w:color w:val="000000" w:themeColor="text1"/>
          <w:lang w:val="en-AU"/>
        </w:rPr>
        <w:t xml:space="preserve"> Kensington College explained:</w:t>
      </w:r>
    </w:p>
    <w:p w14:paraId="5EC03C4D" w14:textId="3BDF15F0" w:rsidR="00481499" w:rsidRPr="00C728B7" w:rsidRDefault="00A71DDA" w:rsidP="00E54DA2">
      <w:pPr>
        <w:spacing w:line="360" w:lineRule="auto"/>
        <w:ind w:left="720"/>
        <w:rPr>
          <w:rFonts w:asciiTheme="majorHAnsi" w:hAnsiTheme="majorHAnsi" w:cs="Times New Roman"/>
          <w:color w:val="000000" w:themeColor="text1"/>
          <w:lang w:val="en-AU"/>
        </w:rPr>
      </w:pPr>
      <w:r>
        <w:rPr>
          <w:rFonts w:asciiTheme="majorHAnsi" w:hAnsiTheme="majorHAnsi" w:cs="Times New Roman"/>
          <w:color w:val="000000" w:themeColor="text1"/>
          <w:lang w:val="en-AU"/>
        </w:rPr>
        <w:t>‘</w:t>
      </w:r>
      <w:r w:rsidR="00481499" w:rsidRPr="00C728B7">
        <w:rPr>
          <w:rFonts w:asciiTheme="majorHAnsi" w:hAnsiTheme="majorHAnsi" w:cs="Times New Roman"/>
          <w:color w:val="000000" w:themeColor="text1"/>
          <w:lang w:val="en-AU"/>
        </w:rPr>
        <w:t>Sometimes I kind of get offended when people ask, like, are you from Africa or are you from Bangaldesh or… when they don't even know us, like that's, like the assumption is too quick. I don't really like that kind of idea, and going through that room</w:t>
      </w:r>
      <w:r w:rsidR="006E779C" w:rsidRPr="00C728B7">
        <w:rPr>
          <w:rFonts w:asciiTheme="majorHAnsi" w:hAnsiTheme="majorHAnsi" w:cs="Times New Roman"/>
          <w:color w:val="000000" w:themeColor="text1"/>
          <w:lang w:val="en-AU"/>
        </w:rPr>
        <w:t xml:space="preserve"> [with the touch table</w:t>
      </w:r>
      <w:r w:rsidR="0028578A" w:rsidRPr="00C728B7">
        <w:rPr>
          <w:rFonts w:asciiTheme="majorHAnsi" w:hAnsiTheme="majorHAnsi" w:cs="Times New Roman"/>
          <w:color w:val="000000" w:themeColor="text1"/>
          <w:lang w:val="en-AU"/>
        </w:rPr>
        <w:t>],</w:t>
      </w:r>
      <w:r w:rsidR="00481499" w:rsidRPr="00C728B7">
        <w:rPr>
          <w:rFonts w:asciiTheme="majorHAnsi" w:hAnsiTheme="majorHAnsi" w:cs="Times New Roman"/>
          <w:color w:val="000000" w:themeColor="text1"/>
          <w:lang w:val="en-AU"/>
        </w:rPr>
        <w:t xml:space="preserve"> I feel like humans are not books, you can't just see, like you can't just add up one and one is two, it's not like that. You shouldn't define people just the way they look.</w:t>
      </w:r>
      <w:r>
        <w:rPr>
          <w:rFonts w:asciiTheme="majorHAnsi" w:hAnsiTheme="majorHAnsi" w:cs="Times New Roman"/>
          <w:color w:val="000000" w:themeColor="text1"/>
          <w:lang w:val="en-AU"/>
        </w:rPr>
        <w:t>’</w:t>
      </w:r>
      <w:r w:rsidR="00481499" w:rsidRPr="00C728B7">
        <w:rPr>
          <w:rFonts w:asciiTheme="majorHAnsi" w:hAnsiTheme="majorHAnsi" w:cs="Times New Roman"/>
          <w:color w:val="000000" w:themeColor="text1"/>
          <w:lang w:val="en-AU"/>
        </w:rPr>
        <w:t xml:space="preserve"> (Kensington Year 11 T2FG)</w:t>
      </w:r>
    </w:p>
    <w:p w14:paraId="2A33CADC" w14:textId="7A55E944" w:rsidR="0028578A" w:rsidRPr="00C728B7" w:rsidRDefault="0028578A" w:rsidP="00E54DA2">
      <w:pPr>
        <w:spacing w:line="360" w:lineRule="auto"/>
        <w:rPr>
          <w:rFonts w:asciiTheme="majorHAnsi" w:hAnsiTheme="majorHAnsi" w:cs="Times New Roman"/>
          <w:color w:val="000000" w:themeColor="text1"/>
          <w:lang w:val="en-AU"/>
        </w:rPr>
      </w:pPr>
    </w:p>
    <w:p w14:paraId="1FFA3197" w14:textId="1856B749" w:rsidR="0028578A" w:rsidRPr="00C728B7" w:rsidRDefault="00A71DDA" w:rsidP="00E54DA2">
      <w:pPr>
        <w:spacing w:line="360" w:lineRule="auto"/>
        <w:ind w:left="720"/>
        <w:rPr>
          <w:rFonts w:asciiTheme="majorHAnsi" w:hAnsiTheme="majorHAnsi" w:cs="Times New Roman"/>
          <w:color w:val="000000" w:themeColor="text1"/>
          <w:lang w:val="en-AU"/>
        </w:rPr>
      </w:pPr>
      <w:r>
        <w:rPr>
          <w:rFonts w:asciiTheme="majorHAnsi" w:hAnsiTheme="majorHAnsi" w:cs="Times New Roman"/>
          <w:color w:val="000000" w:themeColor="text1"/>
          <w:lang w:val="en-AU"/>
        </w:rPr>
        <w:t>‘</w:t>
      </w:r>
      <w:r w:rsidR="0028578A" w:rsidRPr="00C728B7">
        <w:rPr>
          <w:rFonts w:asciiTheme="majorHAnsi" w:hAnsiTheme="majorHAnsi" w:cs="Times New Roman"/>
          <w:color w:val="000000" w:themeColor="text1"/>
          <w:lang w:val="en-AU"/>
        </w:rPr>
        <w:t xml:space="preserve">To all the people like when they look at us, they think that we are Asian but then sometime they assume that I am Chinese and stuff. I mean Chinese or whatever, they ask me, </w:t>
      </w:r>
      <w:r w:rsidR="00B21782">
        <w:rPr>
          <w:rFonts w:asciiTheme="majorHAnsi" w:hAnsiTheme="majorHAnsi" w:cs="Times New Roman"/>
          <w:color w:val="000000" w:themeColor="text1"/>
          <w:lang w:val="en-AU"/>
        </w:rPr>
        <w:t>‘</w:t>
      </w:r>
      <w:r w:rsidR="0028578A" w:rsidRPr="00C728B7">
        <w:rPr>
          <w:rFonts w:asciiTheme="majorHAnsi" w:hAnsiTheme="majorHAnsi" w:cs="Times New Roman"/>
          <w:color w:val="000000" w:themeColor="text1"/>
          <w:lang w:val="en-AU"/>
        </w:rPr>
        <w:t>Are you Chinese?</w:t>
      </w:r>
      <w:r w:rsidR="00B21782">
        <w:rPr>
          <w:rFonts w:asciiTheme="majorHAnsi" w:hAnsiTheme="majorHAnsi" w:cs="Times New Roman"/>
          <w:color w:val="000000" w:themeColor="text1"/>
          <w:lang w:val="en-AU"/>
        </w:rPr>
        <w:t>’</w:t>
      </w:r>
      <w:r w:rsidR="0028578A" w:rsidRPr="00C728B7">
        <w:rPr>
          <w:rFonts w:asciiTheme="majorHAnsi" w:hAnsiTheme="majorHAnsi" w:cs="Times New Roman"/>
          <w:color w:val="000000" w:themeColor="text1"/>
          <w:lang w:val="en-AU"/>
        </w:rPr>
        <w:t xml:space="preserve"> They never ask, </w:t>
      </w:r>
      <w:r w:rsidR="00B21782">
        <w:rPr>
          <w:rFonts w:asciiTheme="majorHAnsi" w:hAnsiTheme="majorHAnsi" w:cs="Times New Roman"/>
          <w:color w:val="000000" w:themeColor="text1"/>
          <w:lang w:val="en-AU"/>
        </w:rPr>
        <w:t>‘</w:t>
      </w:r>
      <w:r w:rsidR="0028578A" w:rsidRPr="00C728B7">
        <w:rPr>
          <w:rFonts w:asciiTheme="majorHAnsi" w:hAnsiTheme="majorHAnsi" w:cs="Times New Roman"/>
          <w:color w:val="000000" w:themeColor="text1"/>
          <w:lang w:val="en-AU"/>
        </w:rPr>
        <w:t>Are you Vietnamese?</w:t>
      </w:r>
      <w:r w:rsidR="00B21782">
        <w:rPr>
          <w:rFonts w:asciiTheme="majorHAnsi" w:hAnsiTheme="majorHAnsi" w:cs="Times New Roman"/>
          <w:color w:val="000000" w:themeColor="text1"/>
          <w:lang w:val="en-AU"/>
        </w:rPr>
        <w:t>’</w:t>
      </w:r>
      <w:r w:rsidR="0028578A" w:rsidRPr="00C728B7">
        <w:rPr>
          <w:rFonts w:asciiTheme="majorHAnsi" w:hAnsiTheme="majorHAnsi" w:cs="Times New Roman"/>
          <w:color w:val="000000" w:themeColor="text1"/>
          <w:lang w:val="en-AU"/>
        </w:rPr>
        <w:t xml:space="preserve"> That’s like yeah how they show our identity.</w:t>
      </w:r>
      <w:r>
        <w:rPr>
          <w:rFonts w:asciiTheme="majorHAnsi" w:hAnsiTheme="majorHAnsi" w:cs="Times New Roman"/>
          <w:color w:val="000000" w:themeColor="text1"/>
          <w:lang w:val="en-AU"/>
        </w:rPr>
        <w:t>’</w:t>
      </w:r>
      <w:r w:rsidR="0028578A" w:rsidRPr="00C728B7">
        <w:rPr>
          <w:rFonts w:asciiTheme="majorHAnsi" w:hAnsiTheme="majorHAnsi" w:cs="Times New Roman"/>
          <w:color w:val="000000" w:themeColor="text1"/>
          <w:lang w:val="en-AU"/>
        </w:rPr>
        <w:t xml:space="preserve"> (Tuyen, Kensington T2NarrIntv)</w:t>
      </w:r>
    </w:p>
    <w:p w14:paraId="5C4D3543" w14:textId="537E281F" w:rsidR="0028578A" w:rsidRPr="00C728B7" w:rsidRDefault="0028578A" w:rsidP="00E54DA2">
      <w:pPr>
        <w:spacing w:line="360" w:lineRule="auto"/>
        <w:rPr>
          <w:rFonts w:asciiTheme="majorHAnsi" w:hAnsiTheme="majorHAnsi" w:cs="Times New Roman"/>
          <w:color w:val="000000" w:themeColor="text1"/>
          <w:lang w:val="en-AU"/>
        </w:rPr>
      </w:pPr>
    </w:p>
    <w:p w14:paraId="19012927" w14:textId="3FB756E4" w:rsidR="0028578A" w:rsidRPr="00C728B7" w:rsidRDefault="0028578A" w:rsidP="00E54DA2">
      <w:pPr>
        <w:spacing w:line="360" w:lineRule="auto"/>
        <w:rPr>
          <w:rFonts w:asciiTheme="majorHAnsi" w:hAnsiTheme="majorHAnsi" w:cs="Times New Roman"/>
          <w:lang w:val="en-AU"/>
        </w:rPr>
      </w:pPr>
      <w:r w:rsidRPr="00C728B7">
        <w:rPr>
          <w:rFonts w:asciiTheme="majorHAnsi" w:hAnsiTheme="majorHAnsi" w:cs="Times New Roman"/>
          <w:color w:val="000000" w:themeColor="text1"/>
          <w:lang w:val="en-AU"/>
        </w:rPr>
        <w:t>One of the Anglo-Australian students from Wellview College talked about his assumptions about someone’s racial background and the kind of name he assumed that person would have was also challenged. In r</w:t>
      </w:r>
      <w:r w:rsidR="000838E3" w:rsidRPr="00C728B7">
        <w:rPr>
          <w:rFonts w:asciiTheme="majorHAnsi" w:hAnsiTheme="majorHAnsi" w:cs="Times New Roman"/>
          <w:color w:val="000000" w:themeColor="text1"/>
          <w:lang w:val="en-AU"/>
        </w:rPr>
        <w:t xml:space="preserve">esponse to the screen showing, </w:t>
      </w:r>
      <w:r w:rsidR="0011381B" w:rsidRPr="00C728B7">
        <w:rPr>
          <w:rFonts w:asciiTheme="majorHAnsi" w:hAnsiTheme="majorHAnsi" w:cs="Times New Roman"/>
          <w:color w:val="000000" w:themeColor="text1"/>
          <w:lang w:val="en-AU"/>
        </w:rPr>
        <w:t xml:space="preserve">Vera, </w:t>
      </w:r>
      <w:r w:rsidR="000838E3" w:rsidRPr="00C728B7">
        <w:rPr>
          <w:rFonts w:asciiTheme="majorHAnsi" w:hAnsiTheme="majorHAnsi" w:cs="Times New Roman"/>
          <w:color w:val="000000" w:themeColor="text1"/>
          <w:lang w:val="en-AU"/>
        </w:rPr>
        <w:t>an</w:t>
      </w:r>
      <w:r w:rsidRPr="00C728B7">
        <w:rPr>
          <w:rFonts w:asciiTheme="majorHAnsi" w:hAnsiTheme="majorHAnsi" w:cs="Times New Roman"/>
          <w:color w:val="000000" w:themeColor="text1"/>
          <w:lang w:val="en-AU"/>
        </w:rPr>
        <w:t xml:space="preserve"> Asian </w:t>
      </w:r>
      <w:r w:rsidR="0011381B" w:rsidRPr="00C728B7">
        <w:rPr>
          <w:rFonts w:asciiTheme="majorHAnsi" w:hAnsiTheme="majorHAnsi" w:cs="Times New Roman"/>
          <w:color w:val="000000" w:themeColor="text1"/>
          <w:lang w:val="en-AU"/>
        </w:rPr>
        <w:t xml:space="preserve">Australian </w:t>
      </w:r>
      <w:r w:rsidRPr="00C728B7">
        <w:rPr>
          <w:rFonts w:asciiTheme="majorHAnsi" w:hAnsiTheme="majorHAnsi" w:cs="Times New Roman"/>
          <w:color w:val="000000" w:themeColor="text1"/>
          <w:lang w:val="en-AU"/>
        </w:rPr>
        <w:t xml:space="preserve">woman </w:t>
      </w:r>
      <w:r w:rsidR="0011381B" w:rsidRPr="00C728B7">
        <w:rPr>
          <w:rFonts w:asciiTheme="majorHAnsi" w:hAnsiTheme="majorHAnsi" w:cs="Times New Roman"/>
          <w:color w:val="000000" w:themeColor="text1"/>
          <w:lang w:val="en-AU"/>
        </w:rPr>
        <w:t>with a South African name</w:t>
      </w:r>
      <w:r w:rsidRPr="00C728B7">
        <w:rPr>
          <w:rFonts w:asciiTheme="majorHAnsi" w:hAnsiTheme="majorHAnsi" w:cs="Times New Roman"/>
          <w:lang w:val="en-AU"/>
        </w:rPr>
        <w:t>, he said:</w:t>
      </w:r>
    </w:p>
    <w:p w14:paraId="5C948087" w14:textId="21319FA1" w:rsidR="00F230CA" w:rsidRPr="00C728B7" w:rsidRDefault="00A71DDA" w:rsidP="00E54DA2">
      <w:pPr>
        <w:spacing w:line="360" w:lineRule="auto"/>
        <w:ind w:left="720"/>
        <w:rPr>
          <w:rFonts w:asciiTheme="majorHAnsi" w:hAnsiTheme="majorHAnsi" w:cs="Times New Roman"/>
          <w:lang w:val="en-AU"/>
        </w:rPr>
      </w:pPr>
      <w:r>
        <w:rPr>
          <w:rFonts w:asciiTheme="majorHAnsi" w:hAnsiTheme="majorHAnsi" w:cs="Times New Roman"/>
          <w:lang w:val="en-AU"/>
        </w:rPr>
        <w:lastRenderedPageBreak/>
        <w:t>‘</w:t>
      </w:r>
      <w:r w:rsidR="00F230CA" w:rsidRPr="00C728B7">
        <w:rPr>
          <w:rFonts w:asciiTheme="majorHAnsi" w:hAnsiTheme="majorHAnsi" w:cs="Times New Roman"/>
          <w:lang w:val="en-AU"/>
        </w:rPr>
        <w:t>There was an Asian girl and she was talking about her name and she was like oh, my name’s this and that and then out of the blue, I didn’t know she was going to say this, but her name is actually from South Africa</w:t>
      </w:r>
      <w:r w:rsidR="000838E3" w:rsidRPr="00C728B7">
        <w:rPr>
          <w:rFonts w:asciiTheme="majorHAnsi" w:hAnsiTheme="majorHAnsi" w:cs="Times New Roman"/>
          <w:lang w:val="en-AU"/>
        </w:rPr>
        <w:t>n</w:t>
      </w:r>
      <w:r w:rsidR="00F230CA" w:rsidRPr="00C728B7">
        <w:rPr>
          <w:rFonts w:asciiTheme="majorHAnsi" w:hAnsiTheme="majorHAnsi" w:cs="Times New Roman"/>
          <w:lang w:val="en-AU"/>
        </w:rPr>
        <w:t>, I don’t know, culture or ... yeah, and I was like surprised, I was like are you serious and then I asked the ... sorry, the girl was like oh, my father named me after one of his friends or something l</w:t>
      </w:r>
      <w:r w:rsidR="0028578A" w:rsidRPr="00C728B7">
        <w:rPr>
          <w:rFonts w:asciiTheme="majorHAnsi" w:hAnsiTheme="majorHAnsi" w:cs="Times New Roman"/>
          <w:lang w:val="en-AU"/>
        </w:rPr>
        <w:t>ike that from another country…</w:t>
      </w:r>
      <w:r w:rsidR="00F230CA" w:rsidRPr="00C728B7">
        <w:rPr>
          <w:rFonts w:asciiTheme="majorHAnsi" w:hAnsiTheme="majorHAnsi" w:cs="Times New Roman"/>
          <w:lang w:val="en-AU"/>
        </w:rPr>
        <w:t>So I was like oh, that’s ... I never knew that.</w:t>
      </w:r>
      <w:r>
        <w:rPr>
          <w:rFonts w:asciiTheme="majorHAnsi" w:hAnsiTheme="majorHAnsi" w:cs="Times New Roman"/>
          <w:lang w:val="en-AU"/>
        </w:rPr>
        <w:t>’</w:t>
      </w:r>
      <w:r w:rsidR="00F230CA" w:rsidRPr="00C728B7">
        <w:rPr>
          <w:rFonts w:asciiTheme="majorHAnsi" w:hAnsiTheme="majorHAnsi" w:cs="Times New Roman"/>
          <w:lang w:val="en-AU"/>
        </w:rPr>
        <w:t xml:space="preserve"> (Wellview ClassA T2FG)</w:t>
      </w:r>
    </w:p>
    <w:p w14:paraId="4813A032" w14:textId="77777777" w:rsidR="00316A72" w:rsidRPr="00C728B7" w:rsidRDefault="00316A72" w:rsidP="00E54DA2">
      <w:pPr>
        <w:spacing w:line="360" w:lineRule="auto"/>
        <w:rPr>
          <w:rFonts w:asciiTheme="majorHAnsi" w:hAnsiTheme="majorHAnsi" w:cs="Times New Roman"/>
          <w:lang w:val="en-AU"/>
        </w:rPr>
      </w:pPr>
    </w:p>
    <w:p w14:paraId="33F5803F" w14:textId="11051260" w:rsidR="00F230CA" w:rsidRPr="00C728B7" w:rsidRDefault="0028578A" w:rsidP="00E54DA2">
      <w:pPr>
        <w:spacing w:line="360" w:lineRule="auto"/>
        <w:rPr>
          <w:rFonts w:asciiTheme="majorHAnsi" w:hAnsiTheme="majorHAnsi" w:cs="Times New Roman"/>
          <w:color w:val="000000" w:themeColor="text1"/>
          <w:lang w:val="en-AU"/>
        </w:rPr>
      </w:pPr>
      <w:r w:rsidRPr="00C728B7">
        <w:rPr>
          <w:rFonts w:asciiTheme="majorHAnsi" w:hAnsiTheme="majorHAnsi" w:cs="Times New Roman"/>
          <w:color w:val="000000" w:themeColor="text1"/>
          <w:lang w:val="en-AU"/>
        </w:rPr>
        <w:t xml:space="preserve">Another student gave a story about another student that she used to be friends with whose name was </w:t>
      </w:r>
      <w:r w:rsidR="00572093" w:rsidRPr="00C728B7">
        <w:rPr>
          <w:rFonts w:asciiTheme="majorHAnsi" w:hAnsiTheme="majorHAnsi" w:cs="Times New Roman"/>
          <w:color w:val="000000" w:themeColor="text1"/>
          <w:lang w:val="en-AU"/>
        </w:rPr>
        <w:t>the basis of exclusion</w:t>
      </w:r>
      <w:r w:rsidRPr="00C728B7">
        <w:rPr>
          <w:rFonts w:asciiTheme="majorHAnsi" w:hAnsiTheme="majorHAnsi" w:cs="Times New Roman"/>
          <w:color w:val="000000" w:themeColor="text1"/>
          <w:lang w:val="en-AU"/>
        </w:rPr>
        <w:t xml:space="preserve">. She said, </w:t>
      </w:r>
      <w:r w:rsidR="00B21782">
        <w:rPr>
          <w:rFonts w:asciiTheme="majorHAnsi" w:hAnsiTheme="majorHAnsi" w:cs="Times New Roman"/>
          <w:color w:val="000000" w:themeColor="text1"/>
          <w:lang w:val="en-AU"/>
        </w:rPr>
        <w:t>‘</w:t>
      </w:r>
      <w:r w:rsidRPr="00C728B7">
        <w:rPr>
          <w:rFonts w:asciiTheme="majorHAnsi" w:hAnsiTheme="majorHAnsi" w:cs="Times New Roman"/>
          <w:color w:val="000000" w:themeColor="text1"/>
          <w:lang w:val="en-AU"/>
        </w:rPr>
        <w:t>I</w:t>
      </w:r>
      <w:r w:rsidR="00316A72" w:rsidRPr="00C728B7">
        <w:rPr>
          <w:rFonts w:asciiTheme="majorHAnsi" w:hAnsiTheme="majorHAnsi" w:cs="Times New Roman"/>
          <w:color w:val="000000" w:themeColor="text1"/>
          <w:lang w:val="en-AU"/>
        </w:rPr>
        <w:t xml:space="preserve"> used to be friends with this Indian chick that everyone hated and she was actually really nice. I think people just saw her and like her name was really long, I can’t even remember it now, but people wou</w:t>
      </w:r>
      <w:r w:rsidRPr="00C728B7">
        <w:rPr>
          <w:rFonts w:asciiTheme="majorHAnsi" w:hAnsiTheme="majorHAnsi" w:cs="Times New Roman"/>
          <w:color w:val="000000" w:themeColor="text1"/>
          <w:lang w:val="en-AU"/>
        </w:rPr>
        <w:t>ldn’t talk to her ’cause of it</w:t>
      </w:r>
      <w:r w:rsidR="00B21782">
        <w:rPr>
          <w:rFonts w:asciiTheme="majorHAnsi" w:hAnsiTheme="majorHAnsi" w:cs="Times New Roman"/>
          <w:color w:val="000000" w:themeColor="text1"/>
          <w:lang w:val="en-AU"/>
        </w:rPr>
        <w:t>’</w:t>
      </w:r>
      <w:r w:rsidRPr="00C728B7">
        <w:rPr>
          <w:rFonts w:asciiTheme="majorHAnsi" w:hAnsiTheme="majorHAnsi" w:cs="Times New Roman"/>
          <w:color w:val="000000" w:themeColor="text1"/>
          <w:lang w:val="en-AU"/>
        </w:rPr>
        <w:t xml:space="preserve"> </w:t>
      </w:r>
      <w:r w:rsidR="00316A72" w:rsidRPr="00C728B7">
        <w:rPr>
          <w:rFonts w:asciiTheme="majorHAnsi" w:hAnsiTheme="majorHAnsi" w:cs="Times New Roman"/>
          <w:color w:val="000000" w:themeColor="text1"/>
          <w:lang w:val="en-AU"/>
        </w:rPr>
        <w:t>(Wellview Class A T2FG)</w:t>
      </w:r>
    </w:p>
    <w:p w14:paraId="6C45C1CF" w14:textId="77777777" w:rsidR="00D66B9E" w:rsidRPr="00C728B7" w:rsidRDefault="00D66B9E" w:rsidP="00E54DA2">
      <w:pPr>
        <w:spacing w:line="360" w:lineRule="auto"/>
        <w:ind w:firstLine="720"/>
        <w:rPr>
          <w:rFonts w:asciiTheme="majorHAnsi" w:hAnsiTheme="majorHAnsi" w:cs="Times New Roman"/>
        </w:rPr>
      </w:pPr>
      <w:r w:rsidRPr="00C728B7">
        <w:rPr>
          <w:rFonts w:asciiTheme="majorHAnsi" w:hAnsiTheme="majorHAnsi" w:cs="Times New Roman"/>
        </w:rPr>
        <w:t xml:space="preserve">Students at Bayside College were mainly white Anglo and did not feel that </w:t>
      </w:r>
      <w:r w:rsidR="00F152A4" w:rsidRPr="00C728B7">
        <w:rPr>
          <w:rFonts w:asciiTheme="majorHAnsi" w:hAnsiTheme="majorHAnsi" w:cs="Times New Roman"/>
        </w:rPr>
        <w:t>people made assumptions about people based on race</w:t>
      </w:r>
      <w:r w:rsidRPr="00C728B7">
        <w:rPr>
          <w:rFonts w:asciiTheme="majorHAnsi" w:hAnsiTheme="majorHAnsi" w:cs="Times New Roman"/>
        </w:rPr>
        <w:t xml:space="preserve"> at their school due to the lack of racial and ethnic diversity. However, they could relate to assumptions people make about each other based on personality traits and other individual factors.</w:t>
      </w:r>
    </w:p>
    <w:p w14:paraId="4B2902A2" w14:textId="68A9CDB7" w:rsidR="0053217E" w:rsidRPr="00C728B7" w:rsidRDefault="00120EAB" w:rsidP="00E54DA2">
      <w:pPr>
        <w:spacing w:after="240" w:line="360" w:lineRule="auto"/>
        <w:ind w:left="720"/>
        <w:rPr>
          <w:rFonts w:asciiTheme="majorHAnsi" w:hAnsiTheme="majorHAnsi" w:cs="Times New Roman"/>
          <w:lang w:val="en-AU"/>
        </w:rPr>
      </w:pPr>
      <w:r w:rsidRPr="00C728B7">
        <w:rPr>
          <w:rFonts w:asciiTheme="majorHAnsi" w:hAnsiTheme="majorHAnsi" w:cs="Times New Roman"/>
          <w:lang w:val="en-AU"/>
        </w:rPr>
        <w:t xml:space="preserve">F: </w:t>
      </w:r>
      <w:r w:rsidR="00A71DDA">
        <w:rPr>
          <w:rFonts w:asciiTheme="majorHAnsi" w:hAnsiTheme="majorHAnsi" w:cs="Times New Roman"/>
          <w:lang w:val="en-AU"/>
        </w:rPr>
        <w:t>‘</w:t>
      </w:r>
      <w:r w:rsidRPr="00C728B7">
        <w:rPr>
          <w:rFonts w:asciiTheme="majorHAnsi" w:hAnsiTheme="majorHAnsi" w:cs="Times New Roman"/>
          <w:lang w:val="en-AU"/>
        </w:rPr>
        <w:t xml:space="preserve">It’s like that girl in our class, [female student], and she doesn’t talk or anything but and like you just kind of assume that she doesn’t want to talk to anyone but then when we went to that thing she was my partner and she actually talked a lot. </w:t>
      </w:r>
    </w:p>
    <w:p w14:paraId="7F56D1FF" w14:textId="77777777" w:rsidR="0053217E" w:rsidRPr="00C728B7" w:rsidRDefault="00120EAB" w:rsidP="00E54DA2">
      <w:pPr>
        <w:spacing w:after="240" w:line="360" w:lineRule="auto"/>
        <w:ind w:left="720"/>
        <w:rPr>
          <w:rFonts w:asciiTheme="majorHAnsi" w:hAnsiTheme="majorHAnsi" w:cs="Times New Roman"/>
          <w:lang w:val="en-AU"/>
        </w:rPr>
      </w:pPr>
      <w:r w:rsidRPr="00C728B7">
        <w:rPr>
          <w:rFonts w:asciiTheme="majorHAnsi" w:hAnsiTheme="majorHAnsi" w:cs="Times New Roman"/>
          <w:lang w:val="en-AU"/>
        </w:rPr>
        <w:t xml:space="preserve">F: Yeah, she just… yeah, once you start talking to her she talks heaps. </w:t>
      </w:r>
    </w:p>
    <w:p w14:paraId="40C318FA" w14:textId="77777777" w:rsidR="0053217E" w:rsidRPr="00C728B7" w:rsidRDefault="00120EAB" w:rsidP="00E54DA2">
      <w:pPr>
        <w:spacing w:after="240" w:line="360" w:lineRule="auto"/>
        <w:ind w:left="720"/>
        <w:rPr>
          <w:rFonts w:asciiTheme="majorHAnsi" w:hAnsiTheme="majorHAnsi" w:cs="Times New Roman"/>
          <w:lang w:val="en-AU"/>
        </w:rPr>
      </w:pPr>
      <w:r w:rsidRPr="00C728B7">
        <w:rPr>
          <w:rFonts w:asciiTheme="majorHAnsi" w:hAnsiTheme="majorHAnsi" w:cs="Times New Roman"/>
          <w:lang w:val="en-AU"/>
        </w:rPr>
        <w:t xml:space="preserve">F: You assume like she’s shy, she’s really … </w:t>
      </w:r>
    </w:p>
    <w:p w14:paraId="17A1F3AF" w14:textId="77777777" w:rsidR="0053217E" w:rsidRPr="00C728B7" w:rsidRDefault="00120EAB" w:rsidP="00E54DA2">
      <w:pPr>
        <w:spacing w:after="240" w:line="360" w:lineRule="auto"/>
        <w:ind w:left="720"/>
        <w:rPr>
          <w:rFonts w:asciiTheme="majorHAnsi" w:hAnsiTheme="majorHAnsi" w:cs="Times New Roman"/>
          <w:lang w:val="en-AU"/>
        </w:rPr>
      </w:pPr>
      <w:r w:rsidRPr="00C728B7">
        <w:rPr>
          <w:rFonts w:asciiTheme="majorHAnsi" w:hAnsiTheme="majorHAnsi" w:cs="Times New Roman"/>
          <w:lang w:val="en-AU"/>
        </w:rPr>
        <w:t>F: Yeah, you assume that she’s really shy but she’s not.</w:t>
      </w:r>
    </w:p>
    <w:p w14:paraId="3B0E3147" w14:textId="77777777" w:rsidR="0053217E" w:rsidRPr="00C728B7" w:rsidRDefault="00120EAB" w:rsidP="00E54DA2">
      <w:pPr>
        <w:spacing w:after="240" w:line="360" w:lineRule="auto"/>
        <w:ind w:left="720"/>
        <w:rPr>
          <w:rFonts w:asciiTheme="majorHAnsi" w:hAnsiTheme="majorHAnsi" w:cs="Times New Roman"/>
          <w:lang w:val="en-AU"/>
        </w:rPr>
      </w:pPr>
      <w:r w:rsidRPr="00C728B7">
        <w:rPr>
          <w:rFonts w:asciiTheme="majorHAnsi" w:hAnsiTheme="majorHAnsi" w:cs="Times New Roman"/>
          <w:lang w:val="en-AU"/>
        </w:rPr>
        <w:t xml:space="preserve">F: … yeah. </w:t>
      </w:r>
    </w:p>
    <w:p w14:paraId="2A854D2E" w14:textId="77777777" w:rsidR="0053217E" w:rsidRPr="00C728B7" w:rsidRDefault="00120EAB" w:rsidP="00E54DA2">
      <w:pPr>
        <w:spacing w:after="240" w:line="360" w:lineRule="auto"/>
        <w:ind w:left="720"/>
        <w:rPr>
          <w:rFonts w:asciiTheme="majorHAnsi" w:hAnsiTheme="majorHAnsi" w:cs="Times New Roman"/>
          <w:lang w:val="en-AU"/>
        </w:rPr>
      </w:pPr>
      <w:r w:rsidRPr="00C728B7">
        <w:rPr>
          <w:rFonts w:asciiTheme="majorHAnsi" w:hAnsiTheme="majorHAnsi" w:cs="Times New Roman"/>
          <w:lang w:val="en-AU"/>
        </w:rPr>
        <w:t xml:space="preserve">F: I just thought she hated us. </w:t>
      </w:r>
    </w:p>
    <w:p w14:paraId="56EEB620" w14:textId="77777777" w:rsidR="0053217E" w:rsidRPr="00C728B7" w:rsidRDefault="00120EAB" w:rsidP="00E54DA2">
      <w:pPr>
        <w:spacing w:after="240" w:line="360" w:lineRule="auto"/>
        <w:ind w:left="720"/>
        <w:rPr>
          <w:rFonts w:asciiTheme="majorHAnsi" w:hAnsiTheme="majorHAnsi" w:cs="Times New Roman"/>
          <w:lang w:val="en-AU"/>
        </w:rPr>
      </w:pPr>
      <w:r w:rsidRPr="00C728B7">
        <w:rPr>
          <w:rFonts w:asciiTheme="majorHAnsi" w:hAnsiTheme="majorHAnsi" w:cs="Times New Roman"/>
          <w:lang w:val="en-AU"/>
        </w:rPr>
        <w:t xml:space="preserve">F: She doesn’t actually know any of us so. </w:t>
      </w:r>
    </w:p>
    <w:p w14:paraId="1ECDD05B" w14:textId="77777777" w:rsidR="0053217E" w:rsidRPr="00C728B7" w:rsidRDefault="00120EAB" w:rsidP="00E54DA2">
      <w:pPr>
        <w:spacing w:after="240" w:line="360" w:lineRule="auto"/>
        <w:ind w:left="720"/>
        <w:rPr>
          <w:rFonts w:asciiTheme="majorHAnsi" w:hAnsiTheme="majorHAnsi" w:cs="Times New Roman"/>
          <w:lang w:val="en-AU"/>
        </w:rPr>
      </w:pPr>
      <w:r w:rsidRPr="00C728B7">
        <w:rPr>
          <w:rFonts w:asciiTheme="majorHAnsi" w:hAnsiTheme="majorHAnsi" w:cs="Times New Roman"/>
          <w:lang w:val="en-AU"/>
        </w:rPr>
        <w:t xml:space="preserve">F: Yeah. </w:t>
      </w:r>
    </w:p>
    <w:p w14:paraId="58BEE7A8" w14:textId="3BCDFE83" w:rsidR="00895BAE" w:rsidRPr="00C728B7" w:rsidRDefault="00120EAB" w:rsidP="00E54DA2">
      <w:pPr>
        <w:spacing w:after="240" w:line="360" w:lineRule="auto"/>
        <w:ind w:left="720"/>
        <w:rPr>
          <w:rFonts w:asciiTheme="majorHAnsi" w:hAnsiTheme="majorHAnsi" w:cs="Times New Roman"/>
          <w:lang w:val="en-AU"/>
        </w:rPr>
      </w:pPr>
      <w:r w:rsidRPr="00C728B7">
        <w:rPr>
          <w:rFonts w:asciiTheme="majorHAnsi" w:hAnsiTheme="majorHAnsi" w:cs="Times New Roman"/>
          <w:lang w:val="en-AU"/>
        </w:rPr>
        <w:t>F: We make her nervous, as well.</w:t>
      </w:r>
      <w:r w:rsidR="00A71DDA">
        <w:rPr>
          <w:rFonts w:asciiTheme="majorHAnsi" w:hAnsiTheme="majorHAnsi" w:cs="Times New Roman"/>
          <w:lang w:val="en-AU"/>
        </w:rPr>
        <w:t>’</w:t>
      </w:r>
      <w:r w:rsidRPr="00C728B7">
        <w:rPr>
          <w:rFonts w:asciiTheme="majorHAnsi" w:hAnsiTheme="majorHAnsi" w:cs="Times New Roman"/>
          <w:lang w:val="en-AU"/>
        </w:rPr>
        <w:t xml:space="preserve"> (Bayside T2FG)</w:t>
      </w:r>
    </w:p>
    <w:p w14:paraId="2ECA0581" w14:textId="77777777" w:rsidR="00FC5BCF" w:rsidRPr="00C728B7" w:rsidRDefault="0053217E" w:rsidP="00E54DA2">
      <w:pPr>
        <w:spacing w:line="360" w:lineRule="auto"/>
        <w:rPr>
          <w:rFonts w:asciiTheme="majorHAnsi" w:hAnsiTheme="majorHAnsi" w:cs="Times New Roman"/>
          <w:lang w:val="en-AU"/>
        </w:rPr>
      </w:pPr>
      <w:r w:rsidRPr="00C728B7">
        <w:rPr>
          <w:rFonts w:asciiTheme="majorHAnsi" w:hAnsiTheme="majorHAnsi" w:cs="Times New Roman"/>
          <w:lang w:val="en-AU"/>
        </w:rPr>
        <w:lastRenderedPageBreak/>
        <w:t xml:space="preserve">The students demonstrated some perspective taking by talking about their initial impressions of their </w:t>
      </w:r>
      <w:r w:rsidR="009B6CC4" w:rsidRPr="00C728B7">
        <w:rPr>
          <w:rFonts w:asciiTheme="majorHAnsi" w:hAnsiTheme="majorHAnsi" w:cs="Times New Roman"/>
          <w:lang w:val="en-AU"/>
        </w:rPr>
        <w:t xml:space="preserve">‘quiet’ peer and how their behaviour or demeanour might have affected </w:t>
      </w:r>
      <w:r w:rsidRPr="00C728B7">
        <w:rPr>
          <w:rFonts w:asciiTheme="majorHAnsi" w:hAnsiTheme="majorHAnsi" w:cs="Times New Roman"/>
          <w:lang w:val="en-AU"/>
        </w:rPr>
        <w:t>her.</w:t>
      </w:r>
    </w:p>
    <w:p w14:paraId="1741E7CE" w14:textId="77777777" w:rsidR="003A1755" w:rsidRPr="00C728B7" w:rsidRDefault="00A152F0" w:rsidP="00E54DA2">
      <w:pPr>
        <w:pStyle w:val="Heading3"/>
        <w:spacing w:line="360" w:lineRule="auto"/>
        <w:rPr>
          <w:rFonts w:cs="Times New Roman"/>
          <w:lang w:val="en-AU"/>
        </w:rPr>
      </w:pPr>
      <w:bookmarkStart w:id="48" w:name="_Toc316300474"/>
      <w:r w:rsidRPr="00C728B7">
        <w:rPr>
          <w:rFonts w:cs="Times New Roman"/>
          <w:lang w:val="en-AU"/>
        </w:rPr>
        <w:t>5</w:t>
      </w:r>
      <w:r w:rsidR="003A1755" w:rsidRPr="00C728B7">
        <w:rPr>
          <w:rFonts w:cs="Times New Roman"/>
          <w:lang w:val="en-AU"/>
        </w:rPr>
        <w:t>.1.3 Challenging stereotypes about Muslims</w:t>
      </w:r>
      <w:bookmarkEnd w:id="48"/>
      <w:r w:rsidR="003A1755" w:rsidRPr="00C728B7">
        <w:rPr>
          <w:rFonts w:cs="Times New Roman"/>
          <w:lang w:val="en-AU"/>
        </w:rPr>
        <w:t xml:space="preserve"> </w:t>
      </w:r>
    </w:p>
    <w:p w14:paraId="33FC4215" w14:textId="1A79D85E" w:rsidR="00704EB1" w:rsidRPr="00C728B7" w:rsidRDefault="00704EB1" w:rsidP="00E54DA2">
      <w:pPr>
        <w:spacing w:line="360" w:lineRule="auto"/>
        <w:rPr>
          <w:rFonts w:asciiTheme="majorHAnsi" w:hAnsiTheme="majorHAnsi" w:cs="Times New Roman"/>
          <w:lang w:val="en-AU"/>
        </w:rPr>
      </w:pPr>
      <w:r w:rsidRPr="00C728B7">
        <w:rPr>
          <w:rFonts w:asciiTheme="majorHAnsi" w:hAnsiTheme="majorHAnsi" w:cs="Times New Roman"/>
          <w:lang w:val="en-AU"/>
        </w:rPr>
        <w:t xml:space="preserve">Many of the students discussed stereotypes or experiences of racism </w:t>
      </w:r>
      <w:r w:rsidR="004338CE" w:rsidRPr="00C728B7">
        <w:rPr>
          <w:rFonts w:asciiTheme="majorHAnsi" w:hAnsiTheme="majorHAnsi" w:cs="Times New Roman"/>
          <w:lang w:val="en-AU"/>
        </w:rPr>
        <w:t>in relation to Muslims and people from Middle Eastern backgrounds</w:t>
      </w:r>
      <w:r w:rsidRPr="00C728B7">
        <w:rPr>
          <w:rFonts w:asciiTheme="majorHAnsi" w:hAnsiTheme="majorHAnsi" w:cs="Times New Roman"/>
          <w:lang w:val="en-AU"/>
        </w:rPr>
        <w:t xml:space="preserve">. In the </w:t>
      </w:r>
      <w:r w:rsidR="00B21782">
        <w:rPr>
          <w:rFonts w:asciiTheme="majorHAnsi" w:hAnsiTheme="majorHAnsi" w:cs="Times New Roman"/>
          <w:lang w:val="en-AU"/>
        </w:rPr>
        <w:t>‘</w:t>
      </w:r>
      <w:r w:rsidRPr="00C728B7">
        <w:rPr>
          <w:rFonts w:asciiTheme="majorHAnsi" w:hAnsiTheme="majorHAnsi" w:cs="Times New Roman"/>
          <w:lang w:val="en-AU"/>
        </w:rPr>
        <w:t>Mapping Social Cohesion</w:t>
      </w:r>
      <w:r w:rsidR="00B21782">
        <w:rPr>
          <w:rFonts w:asciiTheme="majorHAnsi" w:hAnsiTheme="majorHAnsi" w:cs="Times New Roman"/>
          <w:lang w:val="en-AU"/>
        </w:rPr>
        <w:t>’</w:t>
      </w:r>
      <w:r w:rsidRPr="00C728B7">
        <w:rPr>
          <w:rFonts w:asciiTheme="majorHAnsi" w:hAnsiTheme="majorHAnsi" w:cs="Times New Roman"/>
          <w:lang w:val="en-AU"/>
        </w:rPr>
        <w:t xml:space="preserve"> Report</w:t>
      </w:r>
      <w:r w:rsidR="003E7505" w:rsidRPr="00C728B7">
        <w:rPr>
          <w:rFonts w:asciiTheme="majorHAnsi" w:hAnsiTheme="majorHAnsi" w:cs="Times New Roman"/>
          <w:lang w:val="en-AU"/>
        </w:rPr>
        <w:t xml:space="preserve"> </w:t>
      </w:r>
      <w:r w:rsidR="003E7505" w:rsidRPr="00C728B7">
        <w:rPr>
          <w:rFonts w:asciiTheme="majorHAnsi" w:hAnsiTheme="majorHAnsi" w:cs="Times New Roman"/>
          <w:lang w:val="en-AU"/>
        </w:rPr>
        <w:fldChar w:fldCharType="begin"/>
      </w:r>
      <w:r w:rsidR="00C14CE7" w:rsidRPr="00C728B7">
        <w:rPr>
          <w:rFonts w:asciiTheme="majorHAnsi" w:hAnsiTheme="majorHAnsi" w:cs="Times New Roman"/>
          <w:lang w:val="en-AU"/>
        </w:rPr>
        <w:instrText xml:space="preserve"> ADDIN EN.CITE &lt;EndNote&gt;&lt;Cite&gt;&lt;Author&gt;Markus&lt;/Author&gt;&lt;Year&gt;2013&lt;/Year&gt;&lt;RecNum&gt;11914&lt;/RecNum&gt;&lt;DisplayText&gt;(Markus, 2013)&lt;/DisplayText&gt;&lt;record&gt;&lt;rec-number&gt;11914&lt;/rec-number&gt;&lt;foreign-keys&gt;&lt;key app="EN" db-id="a9av0sw0tez55hevrr15rfstwxvwx9dra0sz" timestamp="0"&gt;11914&lt;/key&gt;&lt;/foreign-keys&gt;&lt;ref-type name="Report"&gt;27&lt;/ref-type&gt;&lt;contributors&gt;&lt;authors&gt;&lt;author&gt;Markus, A.&lt;/author&gt;&lt;/authors&gt;&lt;/contributors&gt;&lt;titles&gt;&lt;title&gt;Mapping social cohesion: the scanlon foundation surveys national report 2013&lt;/title&gt;&lt;/titles&gt;&lt;keywords&gt;&lt;keyword&gt;social cohesion&lt;/keyword&gt;&lt;keyword&gt;Attitude&lt;/keyword&gt;&lt;keyword&gt;diversity&lt;/keyword&gt;&lt;keyword&gt;race&lt;/keyword&gt;&lt;keyword&gt;survey&lt;/keyword&gt;&lt;keyword&gt;racism&lt;/keyword&gt;&lt;keyword&gt;prevalence&lt;/keyword&gt;&lt;/keywords&gt;&lt;dates&gt;&lt;year&gt;2013&lt;/year&gt;&lt;/dates&gt;&lt;pub-location&gt;Melbourne&lt;/pub-location&gt;&lt;publisher&gt;Scanlon Foundation&lt;/publisher&gt;&lt;accession-num&gt;11505&lt;/accession-num&gt;&lt;urls&gt;&lt;/urls&gt;&lt;/record&gt;&lt;/Cite&gt;&lt;/EndNote&gt;</w:instrText>
      </w:r>
      <w:r w:rsidR="003E7505" w:rsidRPr="00C728B7">
        <w:rPr>
          <w:rFonts w:asciiTheme="majorHAnsi" w:hAnsiTheme="majorHAnsi" w:cs="Times New Roman"/>
          <w:lang w:val="en-AU"/>
        </w:rPr>
        <w:fldChar w:fldCharType="separate"/>
      </w:r>
      <w:r w:rsidR="00C14CE7" w:rsidRPr="00C728B7">
        <w:rPr>
          <w:rFonts w:asciiTheme="majorHAnsi" w:hAnsiTheme="majorHAnsi" w:cs="Times New Roman"/>
          <w:noProof/>
          <w:lang w:val="en-AU"/>
        </w:rPr>
        <w:t>(Markus, 2013)</w:t>
      </w:r>
      <w:r w:rsidR="003E7505" w:rsidRPr="00C728B7">
        <w:rPr>
          <w:rFonts w:asciiTheme="majorHAnsi" w:hAnsiTheme="majorHAnsi" w:cs="Times New Roman"/>
          <w:lang w:val="en-AU"/>
        </w:rPr>
        <w:fldChar w:fldCharType="end"/>
      </w:r>
      <w:r w:rsidRPr="00C728B7">
        <w:rPr>
          <w:rFonts w:asciiTheme="majorHAnsi" w:hAnsiTheme="majorHAnsi" w:cs="Times New Roman"/>
          <w:lang w:val="en-AU"/>
        </w:rPr>
        <w:t>, Australians reported higher negative feelings toward people from Middle Eastern (25%) and Asian (14%) immigrant backgrounds compared to people from English-speaking countries and Europe (both at 3%).</w:t>
      </w:r>
      <w:r w:rsidR="004338CE" w:rsidRPr="00C728B7">
        <w:rPr>
          <w:rFonts w:asciiTheme="majorHAnsi" w:hAnsiTheme="majorHAnsi" w:cs="Times New Roman"/>
          <w:lang w:val="en-AU"/>
        </w:rPr>
        <w:t xml:space="preserve"> These findings are reflected in the students’ discussions about negative feelings they’ve had toward Muslims and stereotypes that Muslim students have experienced. </w:t>
      </w:r>
    </w:p>
    <w:p w14:paraId="6F7FE96E" w14:textId="77777777" w:rsidR="004A628A" w:rsidRPr="00C728B7" w:rsidRDefault="004A628A" w:rsidP="00E54DA2">
      <w:pPr>
        <w:spacing w:line="360" w:lineRule="auto"/>
        <w:ind w:firstLine="720"/>
        <w:rPr>
          <w:rFonts w:asciiTheme="majorHAnsi" w:hAnsiTheme="majorHAnsi" w:cs="Times New Roman"/>
          <w:lang w:val="en-AU"/>
        </w:rPr>
      </w:pPr>
      <w:r w:rsidRPr="00C728B7">
        <w:rPr>
          <w:rFonts w:asciiTheme="majorHAnsi" w:hAnsiTheme="majorHAnsi" w:cs="Times New Roman"/>
          <w:lang w:val="en-AU"/>
        </w:rPr>
        <w:t>One of the Muslim students at Harford College gave an example of assumptions that people have made about her. As a Serbian Muslim, she found that people constantly assume she is from a Middle Eastern country. She explained:</w:t>
      </w:r>
    </w:p>
    <w:p w14:paraId="192B1DF2" w14:textId="1E40C782" w:rsidR="004A628A" w:rsidRPr="00C728B7" w:rsidRDefault="00C873CE" w:rsidP="00E54DA2">
      <w:pPr>
        <w:spacing w:line="360" w:lineRule="auto"/>
        <w:ind w:left="720"/>
        <w:rPr>
          <w:rFonts w:asciiTheme="majorHAnsi" w:hAnsiTheme="majorHAnsi" w:cs="Times New Roman"/>
          <w:lang w:val="en-AU"/>
        </w:rPr>
      </w:pPr>
      <w:r>
        <w:rPr>
          <w:noProof/>
          <w:lang w:val="en-AU" w:eastAsia="en-AU"/>
        </w:rPr>
        <mc:AlternateContent>
          <mc:Choice Requires="wps">
            <w:drawing>
              <wp:anchor distT="0" distB="0" distL="114300" distR="114300" simplePos="0" relativeHeight="251681792" behindDoc="0" locked="0" layoutInCell="1" allowOverlap="1" wp14:anchorId="36D36A9D" wp14:editId="04B16D62">
                <wp:simplePos x="0" y="0"/>
                <wp:positionH relativeFrom="column">
                  <wp:posOffset>-40005</wp:posOffset>
                </wp:positionH>
                <wp:positionV relativeFrom="paragraph">
                  <wp:posOffset>2369185</wp:posOffset>
                </wp:positionV>
                <wp:extent cx="2933700" cy="406400"/>
                <wp:effectExtent l="0" t="0" r="0" b="0"/>
                <wp:wrapThrough wrapText="bothSides">
                  <wp:wrapPolygon edited="0">
                    <wp:start x="0" y="0"/>
                    <wp:lineTo x="0" y="20250"/>
                    <wp:lineTo x="21460" y="20250"/>
                    <wp:lineTo x="21460" y="0"/>
                    <wp:lineTo x="0" y="0"/>
                  </wp:wrapPolygon>
                </wp:wrapThrough>
                <wp:docPr id="20" name="Text Box 20"/>
                <wp:cNvGraphicFramePr/>
                <a:graphic xmlns:a="http://schemas.openxmlformats.org/drawingml/2006/main">
                  <a:graphicData uri="http://schemas.microsoft.com/office/word/2010/wordprocessingShape">
                    <wps:wsp>
                      <wps:cNvSpPr txBox="1"/>
                      <wps:spPr>
                        <a:xfrm>
                          <a:off x="0" y="0"/>
                          <a:ext cx="2933700" cy="4064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2F649F6" w14:textId="6EE01F21" w:rsidR="00B153DA" w:rsidRDefault="00B153DA" w:rsidP="007478BC">
                            <w:pPr>
                              <w:rPr>
                                <w:rFonts w:asciiTheme="majorHAnsi" w:hAnsiTheme="majorHAnsi" w:cs="Times New Roman"/>
                                <w:i/>
                                <w:color w:val="244061" w:themeColor="accent1" w:themeShade="80"/>
                                <w:sz w:val="18"/>
                                <w:szCs w:val="18"/>
                              </w:rPr>
                            </w:pPr>
                            <w:r w:rsidRPr="000E6E29">
                              <w:rPr>
                                <w:rFonts w:asciiTheme="majorHAnsi" w:hAnsiTheme="majorHAnsi" w:cs="Times New Roman"/>
                                <w:color w:val="244061" w:themeColor="accent1" w:themeShade="80"/>
                                <w:sz w:val="18"/>
                                <w:szCs w:val="18"/>
                              </w:rPr>
                              <w:t xml:space="preserve">Graphic </w:t>
                            </w:r>
                            <w:r>
                              <w:rPr>
                                <w:rFonts w:asciiTheme="majorHAnsi" w:hAnsiTheme="majorHAnsi" w:cs="Times New Roman"/>
                                <w:i/>
                                <w:color w:val="244061" w:themeColor="accent1" w:themeShade="80"/>
                                <w:sz w:val="18"/>
                                <w:szCs w:val="18"/>
                              </w:rPr>
                              <w:t xml:space="preserve">- </w:t>
                            </w:r>
                            <w:r w:rsidRPr="0078347D">
                              <w:rPr>
                                <w:rFonts w:asciiTheme="majorHAnsi" w:hAnsiTheme="majorHAnsi" w:cs="Times New Roman"/>
                                <w:i/>
                                <w:color w:val="244061" w:themeColor="accent1" w:themeShade="80"/>
                                <w:sz w:val="18"/>
                                <w:szCs w:val="18"/>
                              </w:rPr>
                              <w:t xml:space="preserve">Identity: Yours, Mine, Ours </w:t>
                            </w:r>
                            <w:r w:rsidRPr="00783A2D">
                              <w:rPr>
                                <w:rFonts w:asciiTheme="majorHAnsi" w:hAnsiTheme="majorHAnsi" w:cs="Times New Roman"/>
                                <w:color w:val="244061" w:themeColor="accent1" w:themeShade="80"/>
                                <w:sz w:val="18"/>
                                <w:szCs w:val="18"/>
                              </w:rPr>
                              <w:t>Exhibition</w:t>
                            </w:r>
                          </w:p>
                          <w:p w14:paraId="3D800B5A" w14:textId="77777777" w:rsidR="00B153DA" w:rsidRPr="00AC778E" w:rsidRDefault="00B153DA" w:rsidP="007478BC">
                            <w:pPr>
                              <w:spacing w:after="120"/>
                              <w:rPr>
                                <w:rFonts w:asciiTheme="majorHAnsi" w:hAnsiTheme="majorHAnsi" w:cs="Times New Roman"/>
                                <w:color w:val="244061" w:themeColor="accent1" w:themeShade="80"/>
                                <w:sz w:val="18"/>
                                <w:szCs w:val="18"/>
                              </w:rPr>
                            </w:pPr>
                            <w:r w:rsidRPr="00AC778E">
                              <w:rPr>
                                <w:rFonts w:asciiTheme="majorHAnsi" w:hAnsiTheme="majorHAnsi" w:cs="Times New Roman"/>
                                <w:color w:val="244061" w:themeColor="accent1" w:themeShade="80"/>
                                <w:sz w:val="18"/>
                                <w:szCs w:val="18"/>
                              </w:rPr>
                              <w:t>Source – Museum Victoria</w:t>
                            </w:r>
                          </w:p>
                          <w:p w14:paraId="631CE744" w14:textId="77777777" w:rsidR="00B153DA" w:rsidRDefault="00B153D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D36A9D" id="Text Box 20" o:spid="_x0000_s1041" type="#_x0000_t202" style="position:absolute;left:0;text-align:left;margin-left:-3.15pt;margin-top:186.55pt;width:231pt;height:32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pvFjQIAAJQFAAAOAAAAZHJzL2Uyb0RvYy54bWysVE1PGzEQvVfqf7B8L7sJgZaIDUpBVJUQ&#10;oELF2fHaZFWvx7WdZNNf32dvvkq5UPWyO/a8eeP5PL/oWsOWyoeGbMUHRyVnykqqG/tc8e+P1x8+&#10;cRaisLUwZFXF1yrwi8n7d+crN1ZDmpOplWcgsWG8chWfx+jGRRHkXLUiHJFTFkpNvhURR/9c1F6s&#10;wN6aYliWp8WKfO08SRUCbq96JZ9kfq2VjHdaBxWZqTjeFvPX5+8sfYvJuRg/e+Hmjdw8Q/zDK1rR&#10;WDjdUV2JKNjCN39RtY30FEjHI0ltQVo3UuUYEM2gfBHNw1w4lWNBcoLbpSn8P1p5u7z3rKkrPkR6&#10;rGhRo0fVRfaZOoYr5GflwhiwBwdg7HCPOm/vAy5T2J32bfojIAY9qNa77CY2icvh2fHxxxIqCd2o&#10;PB1BBn2xt3Y+xC+KWpaEintULydVLG9C7KFbSHIWyDT1dWNMPqSOUZfGs6VArU3MbwT5Hyhj2ari&#10;p8cnZSa2lMx7ZmMTjco9s3GXIu8jzFJcG5Uwxn5TGjnLgb7iW0ip7M5/RieUhqu3GG7w+1e9xbiP&#10;AxbZM9m4M24bSz5Hn4dsn7L6xzZlusejNgdxJzF2sy43y+Bk2wEzqtdoDE/9aAUnrxtU70aEeC88&#10;ZgkFx36Id/hoQ8g+bSTO5uR/vXaf8GhxaDlbYTYrHn4uhFecma8WzX82GI1AG/NhdPIxta4/1MwO&#10;NXbRXhJaYoBN5GQWEz6arag9tU9YI9PkFSphJXxXPG7Fy9hvDKwhqabTDML4OhFv7IOTiTqlOfXm&#10;Y/ckvNs0cETr39J2isX4RR/32GRpabqIpJvc5CnRfVY3BcDo5zHZrKm0Ww7PGbVfppPfAAAA//8D&#10;AFBLAwQUAAYACAAAACEAQBMNVeIAAAAKAQAADwAAAGRycy9kb3ducmV2LnhtbEyPy07DMBBF90j9&#10;B2sqsUGtE0waFOJUCPGQuqPhIXZuPE2ixuModpPw95gV7GY0R3fOzbez6diIg2stSYjXETCkyuqW&#10;aglv5dPqFpjzirTqLKGEb3SwLRYXucq0negVx72vWQghlykJjfd9xrmrGjTKrW2PFG5HOxjlwzrU&#10;XA9qCuGm49dRtOFGtRQ+NKrHhwar0/5sJHxd1Z87Nz+/TyIR/ePLWKYfupTycjnf3wHzOPs/GH71&#10;gzoUwelgz6Qd6ySsNiKQEkQqYmABuEmSFNghDCKNgRc5/1+h+AEAAP//AwBQSwECLQAUAAYACAAA&#10;ACEAtoM4kv4AAADhAQAAEwAAAAAAAAAAAAAAAAAAAAAAW0NvbnRlbnRfVHlwZXNdLnhtbFBLAQIt&#10;ABQABgAIAAAAIQA4/SH/1gAAAJQBAAALAAAAAAAAAAAAAAAAAC8BAABfcmVscy8ucmVsc1BLAQIt&#10;ABQABgAIAAAAIQBoRpvFjQIAAJQFAAAOAAAAAAAAAAAAAAAAAC4CAABkcnMvZTJvRG9jLnhtbFBL&#10;AQItABQABgAIAAAAIQBAEw1V4gAAAAoBAAAPAAAAAAAAAAAAAAAAAOcEAABkcnMvZG93bnJldi54&#10;bWxQSwUGAAAAAAQABADzAAAA9gUAAAAA&#10;" fillcolor="white [3201]" stroked="f" strokeweight=".5pt">
                <v:textbox>
                  <w:txbxContent>
                    <w:p w14:paraId="02F649F6" w14:textId="6EE01F21" w:rsidR="00B153DA" w:rsidRDefault="00B153DA" w:rsidP="007478BC">
                      <w:pPr>
                        <w:rPr>
                          <w:rFonts w:asciiTheme="majorHAnsi" w:hAnsiTheme="majorHAnsi" w:cs="Times New Roman"/>
                          <w:i/>
                          <w:color w:val="244061" w:themeColor="accent1" w:themeShade="80"/>
                          <w:sz w:val="18"/>
                          <w:szCs w:val="18"/>
                        </w:rPr>
                      </w:pPr>
                      <w:r w:rsidRPr="000E6E29">
                        <w:rPr>
                          <w:rFonts w:asciiTheme="majorHAnsi" w:hAnsiTheme="majorHAnsi" w:cs="Times New Roman"/>
                          <w:color w:val="244061" w:themeColor="accent1" w:themeShade="80"/>
                          <w:sz w:val="18"/>
                          <w:szCs w:val="18"/>
                        </w:rPr>
                        <w:t xml:space="preserve">Graphic </w:t>
                      </w:r>
                      <w:r>
                        <w:rPr>
                          <w:rFonts w:asciiTheme="majorHAnsi" w:hAnsiTheme="majorHAnsi" w:cs="Times New Roman"/>
                          <w:i/>
                          <w:color w:val="244061" w:themeColor="accent1" w:themeShade="80"/>
                          <w:sz w:val="18"/>
                          <w:szCs w:val="18"/>
                        </w:rPr>
                        <w:t xml:space="preserve">- </w:t>
                      </w:r>
                      <w:r w:rsidRPr="0078347D">
                        <w:rPr>
                          <w:rFonts w:asciiTheme="majorHAnsi" w:hAnsiTheme="majorHAnsi" w:cs="Times New Roman"/>
                          <w:i/>
                          <w:color w:val="244061" w:themeColor="accent1" w:themeShade="80"/>
                          <w:sz w:val="18"/>
                          <w:szCs w:val="18"/>
                        </w:rPr>
                        <w:t xml:space="preserve">Identity: Yours, Mine, Ours </w:t>
                      </w:r>
                      <w:r w:rsidRPr="00783A2D">
                        <w:rPr>
                          <w:rFonts w:asciiTheme="majorHAnsi" w:hAnsiTheme="majorHAnsi" w:cs="Times New Roman"/>
                          <w:color w:val="244061" w:themeColor="accent1" w:themeShade="80"/>
                          <w:sz w:val="18"/>
                          <w:szCs w:val="18"/>
                        </w:rPr>
                        <w:t>Exhibition</w:t>
                      </w:r>
                    </w:p>
                    <w:p w14:paraId="3D800B5A" w14:textId="77777777" w:rsidR="00B153DA" w:rsidRPr="00AC778E" w:rsidRDefault="00B153DA" w:rsidP="007478BC">
                      <w:pPr>
                        <w:spacing w:after="120"/>
                        <w:rPr>
                          <w:rFonts w:asciiTheme="majorHAnsi" w:hAnsiTheme="majorHAnsi" w:cs="Times New Roman"/>
                          <w:color w:val="244061" w:themeColor="accent1" w:themeShade="80"/>
                          <w:sz w:val="18"/>
                          <w:szCs w:val="18"/>
                        </w:rPr>
                      </w:pPr>
                      <w:r w:rsidRPr="00AC778E">
                        <w:rPr>
                          <w:rFonts w:asciiTheme="majorHAnsi" w:hAnsiTheme="majorHAnsi" w:cs="Times New Roman"/>
                          <w:color w:val="244061" w:themeColor="accent1" w:themeShade="80"/>
                          <w:sz w:val="18"/>
                          <w:szCs w:val="18"/>
                        </w:rPr>
                        <w:t>Source – Museum Victoria</w:t>
                      </w:r>
                    </w:p>
                    <w:p w14:paraId="631CE744" w14:textId="77777777" w:rsidR="00B153DA" w:rsidRDefault="00B153DA"/>
                  </w:txbxContent>
                </v:textbox>
                <w10:wrap type="through"/>
              </v:shape>
            </w:pict>
          </mc:Fallback>
        </mc:AlternateContent>
      </w:r>
      <w:r w:rsidR="00A36B06">
        <w:rPr>
          <w:noProof/>
          <w:lang w:val="en-AU" w:eastAsia="en-AU"/>
        </w:rPr>
        <w:drawing>
          <wp:anchor distT="0" distB="0" distL="114300" distR="114300" simplePos="0" relativeHeight="251680768" behindDoc="1" locked="0" layoutInCell="1" allowOverlap="1" wp14:anchorId="6B8865A1" wp14:editId="22C63387">
            <wp:simplePos x="0" y="0"/>
            <wp:positionH relativeFrom="column">
              <wp:posOffset>-59690</wp:posOffset>
            </wp:positionH>
            <wp:positionV relativeFrom="paragraph">
              <wp:posOffset>32385</wp:posOffset>
            </wp:positionV>
            <wp:extent cx="3305175" cy="2336800"/>
            <wp:effectExtent l="0" t="0" r="9525" b="6350"/>
            <wp:wrapThrough wrapText="bothSides">
              <wp:wrapPolygon edited="0">
                <wp:start x="124" y="0"/>
                <wp:lineTo x="0" y="176"/>
                <wp:lineTo x="0" y="21130"/>
                <wp:lineTo x="124" y="21483"/>
                <wp:lineTo x="21413" y="21483"/>
                <wp:lineTo x="21538" y="21130"/>
                <wp:lineTo x="21538" y="176"/>
                <wp:lineTo x="21413" y="0"/>
                <wp:lineTo x="124" y="0"/>
              </wp:wrapPolygon>
            </wp:wrapThrough>
            <wp:docPr id="16" name="Picture 16" descr="cid:image002.jpg@01D189C5.74206D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id:image002.jpg@01D189C5.74206DE0"/>
                    <pic:cNvPicPr>
                      <a:picLocks noChangeAspect="1" noChangeArrowheads="1"/>
                    </pic:cNvPicPr>
                  </pic:nvPicPr>
                  <pic:blipFill>
                    <a:blip r:embed="rId40" r:link="rId41">
                      <a:extLst>
                        <a:ext uri="{28A0092B-C50C-407E-A947-70E740481C1C}">
                          <a14:useLocalDpi xmlns:a14="http://schemas.microsoft.com/office/drawing/2010/main" val="0"/>
                        </a:ext>
                      </a:extLst>
                    </a:blip>
                    <a:srcRect/>
                    <a:stretch>
                      <a:fillRect/>
                    </a:stretch>
                  </pic:blipFill>
                  <pic:spPr bwMode="auto">
                    <a:xfrm>
                      <a:off x="0" y="0"/>
                      <a:ext cx="3305175" cy="2336800"/>
                    </a:xfrm>
                    <a:prstGeom prst="rect">
                      <a:avLst/>
                    </a:prstGeom>
                    <a:noFill/>
                    <a:ln>
                      <a:noFill/>
                    </a:ln>
                    <a:effectLst>
                      <a:softEdge rad="63500"/>
                    </a:effectLst>
                  </pic:spPr>
                </pic:pic>
              </a:graphicData>
            </a:graphic>
            <wp14:sizeRelH relativeFrom="margin">
              <wp14:pctWidth>0</wp14:pctWidth>
            </wp14:sizeRelH>
            <wp14:sizeRelV relativeFrom="margin">
              <wp14:pctHeight>0</wp14:pctHeight>
            </wp14:sizeRelV>
          </wp:anchor>
        </w:drawing>
      </w:r>
      <w:r w:rsidR="00626EE5" w:rsidRPr="00C728B7">
        <w:rPr>
          <w:rFonts w:asciiTheme="majorHAnsi" w:hAnsiTheme="majorHAnsi" w:cs="Times New Roman"/>
          <w:lang w:val="en-AU"/>
        </w:rPr>
        <w:t xml:space="preserve"> </w:t>
      </w:r>
      <w:r w:rsidR="004A628A" w:rsidRPr="00C728B7">
        <w:rPr>
          <w:rFonts w:asciiTheme="majorHAnsi" w:hAnsiTheme="majorHAnsi" w:cs="Times New Roman"/>
          <w:lang w:val="en-AU"/>
        </w:rPr>
        <w:t>I think assumptions like, ‘I’m from the Middle East’ just because I wear a scarf and I’m a Muslim when actually my ... I was born here but my family are from Europe, so I always get those ... that she’s from the Middle East or something … And they think that only the people in the Middle East are only Muslim, in reality they’re not. (Harford ClassA T2FG2)</w:t>
      </w:r>
    </w:p>
    <w:p w14:paraId="26287F7E" w14:textId="5575AB7D" w:rsidR="004A628A" w:rsidRPr="00C728B7" w:rsidRDefault="004A628A" w:rsidP="00E54DA2">
      <w:pPr>
        <w:spacing w:line="360" w:lineRule="auto"/>
        <w:ind w:left="720"/>
        <w:rPr>
          <w:rFonts w:asciiTheme="majorHAnsi" w:hAnsiTheme="majorHAnsi" w:cs="Times New Roman"/>
          <w:lang w:val="en-AU"/>
        </w:rPr>
      </w:pPr>
    </w:p>
    <w:p w14:paraId="7AAFCF8C" w14:textId="1640AB6A" w:rsidR="004A628A" w:rsidRPr="00C728B7" w:rsidRDefault="00226953" w:rsidP="00E54DA2">
      <w:pPr>
        <w:spacing w:line="360" w:lineRule="auto"/>
        <w:rPr>
          <w:rFonts w:asciiTheme="majorHAnsi" w:hAnsiTheme="majorHAnsi" w:cs="Times New Roman"/>
          <w:lang w:val="en-AU"/>
        </w:rPr>
      </w:pPr>
      <w:r w:rsidRPr="00C728B7">
        <w:rPr>
          <w:rFonts w:asciiTheme="majorHAnsi" w:hAnsiTheme="majorHAnsi" w:cs="Times New Roman"/>
          <w:lang w:val="en-AU"/>
        </w:rPr>
        <w:t>Fahim</w:t>
      </w:r>
      <w:r w:rsidR="004A628A" w:rsidRPr="00C728B7">
        <w:rPr>
          <w:rFonts w:asciiTheme="majorHAnsi" w:hAnsiTheme="majorHAnsi" w:cs="Times New Roman"/>
          <w:lang w:val="en-AU"/>
        </w:rPr>
        <w:t>, who identifies as Turkish and Muslim and was born in Australia</w:t>
      </w:r>
      <w:r w:rsidR="00E01C4A" w:rsidRPr="00C728B7">
        <w:rPr>
          <w:rFonts w:asciiTheme="majorHAnsi" w:hAnsiTheme="majorHAnsi" w:cs="Times New Roman"/>
          <w:lang w:val="en-AU"/>
        </w:rPr>
        <w:t xml:space="preserve"> </w:t>
      </w:r>
      <w:r w:rsidRPr="00C728B7">
        <w:rPr>
          <w:rFonts w:asciiTheme="majorHAnsi" w:hAnsiTheme="majorHAnsi" w:cs="Times New Roman"/>
          <w:lang w:val="en-AU"/>
        </w:rPr>
        <w:t>explained that he doesn</w:t>
      </w:r>
      <w:r w:rsidR="00D36F9C" w:rsidRPr="00C728B7">
        <w:rPr>
          <w:rFonts w:asciiTheme="majorHAnsi" w:hAnsiTheme="majorHAnsi" w:cs="Times New Roman"/>
          <w:lang w:val="en-AU"/>
        </w:rPr>
        <w:t xml:space="preserve">’t experience racism very often, </w:t>
      </w:r>
      <w:r w:rsidRPr="00C728B7">
        <w:rPr>
          <w:rFonts w:asciiTheme="majorHAnsi" w:hAnsiTheme="majorHAnsi" w:cs="Times New Roman"/>
          <w:lang w:val="en-AU"/>
        </w:rPr>
        <w:t>except if he speaks Turkish</w:t>
      </w:r>
      <w:r w:rsidR="00D36F9C" w:rsidRPr="00C728B7">
        <w:rPr>
          <w:rFonts w:asciiTheme="majorHAnsi" w:hAnsiTheme="majorHAnsi" w:cs="Times New Roman"/>
          <w:lang w:val="en-AU"/>
        </w:rPr>
        <w:t>,</w:t>
      </w:r>
      <w:r w:rsidRPr="00C728B7">
        <w:rPr>
          <w:rFonts w:asciiTheme="majorHAnsi" w:hAnsiTheme="majorHAnsi" w:cs="Times New Roman"/>
          <w:lang w:val="en-AU"/>
        </w:rPr>
        <w:t xml:space="preserve"> because </w:t>
      </w:r>
      <w:r w:rsidR="00D36F9C" w:rsidRPr="00C728B7">
        <w:rPr>
          <w:rFonts w:asciiTheme="majorHAnsi" w:hAnsiTheme="majorHAnsi" w:cs="Times New Roman"/>
          <w:lang w:val="en-AU"/>
        </w:rPr>
        <w:t xml:space="preserve">as someone who is racially white with an Australian accent, </w:t>
      </w:r>
      <w:r w:rsidRPr="00C728B7">
        <w:rPr>
          <w:rFonts w:asciiTheme="majorHAnsi" w:hAnsiTheme="majorHAnsi" w:cs="Times New Roman"/>
          <w:lang w:val="en-AU"/>
        </w:rPr>
        <w:t>he can bring out a</w:t>
      </w:r>
      <w:r w:rsidR="00D36F9C" w:rsidRPr="00C728B7">
        <w:rPr>
          <w:rFonts w:asciiTheme="majorHAnsi" w:hAnsiTheme="majorHAnsi" w:cs="Times New Roman"/>
          <w:lang w:val="en-AU"/>
        </w:rPr>
        <w:t xml:space="preserve">n </w:t>
      </w:r>
      <w:r w:rsidR="00B21782">
        <w:rPr>
          <w:rFonts w:asciiTheme="majorHAnsi" w:hAnsiTheme="majorHAnsi" w:cs="Times New Roman"/>
          <w:lang w:val="en-AU"/>
        </w:rPr>
        <w:t>‘</w:t>
      </w:r>
      <w:r w:rsidR="00D36F9C" w:rsidRPr="00C728B7">
        <w:rPr>
          <w:rFonts w:asciiTheme="majorHAnsi" w:hAnsiTheme="majorHAnsi" w:cs="Times New Roman"/>
          <w:lang w:val="en-AU"/>
        </w:rPr>
        <w:t>Australian boy sort of vibe</w:t>
      </w:r>
      <w:r w:rsidR="00B21782">
        <w:rPr>
          <w:rFonts w:asciiTheme="majorHAnsi" w:hAnsiTheme="majorHAnsi" w:cs="Times New Roman"/>
          <w:lang w:val="en-AU"/>
        </w:rPr>
        <w:t>’</w:t>
      </w:r>
      <w:r w:rsidR="00D36F9C" w:rsidRPr="00C728B7">
        <w:rPr>
          <w:rFonts w:asciiTheme="majorHAnsi" w:hAnsiTheme="majorHAnsi" w:cs="Times New Roman"/>
          <w:lang w:val="en-AU"/>
        </w:rPr>
        <w:t xml:space="preserve"> </w:t>
      </w:r>
      <w:r w:rsidRPr="00C728B7">
        <w:rPr>
          <w:rFonts w:asciiTheme="majorHAnsi" w:hAnsiTheme="majorHAnsi" w:cs="Times New Roman"/>
          <w:lang w:val="en-AU"/>
        </w:rPr>
        <w:t>(Hartville T2NarrIntv).</w:t>
      </w:r>
      <w:r w:rsidR="00E01C4A" w:rsidRPr="00C728B7">
        <w:rPr>
          <w:rFonts w:asciiTheme="majorHAnsi" w:hAnsiTheme="majorHAnsi" w:cs="Times New Roman"/>
          <w:lang w:val="en-AU"/>
        </w:rPr>
        <w:t xml:space="preserve"> </w:t>
      </w:r>
      <w:r w:rsidR="00D36F9C" w:rsidRPr="00C728B7">
        <w:rPr>
          <w:rFonts w:asciiTheme="majorHAnsi" w:hAnsiTheme="majorHAnsi" w:cs="Times New Roman"/>
          <w:lang w:val="en-AU"/>
        </w:rPr>
        <w:t xml:space="preserve">Comparatively, he talked about the negative responses that Muslim women in his family experience. </w:t>
      </w:r>
      <w:r w:rsidR="004A628A" w:rsidRPr="00C728B7">
        <w:rPr>
          <w:rFonts w:asciiTheme="majorHAnsi" w:hAnsiTheme="majorHAnsi" w:cs="Times New Roman"/>
          <w:lang w:val="en-AU"/>
        </w:rPr>
        <w:t xml:space="preserve">While recording their </w:t>
      </w:r>
      <w:r w:rsidR="00DB3D91" w:rsidRPr="00C728B7">
        <w:rPr>
          <w:rFonts w:asciiTheme="majorHAnsi" w:hAnsiTheme="majorHAnsi" w:cs="Times New Roman"/>
          <w:lang w:val="en-AU"/>
        </w:rPr>
        <w:t xml:space="preserve">joint </w:t>
      </w:r>
      <w:r w:rsidR="004A628A" w:rsidRPr="00C728B7">
        <w:rPr>
          <w:rFonts w:asciiTheme="majorHAnsi" w:hAnsiTheme="majorHAnsi" w:cs="Times New Roman"/>
          <w:lang w:val="en-AU"/>
        </w:rPr>
        <w:t>video diary during the exhibition visit, Cezmi and Fahim filmed a display of a hijab designed in the red and black colours of the Essendon Australian Football League</w:t>
      </w:r>
      <w:r w:rsidR="00233B58" w:rsidRPr="00C728B7">
        <w:rPr>
          <w:rFonts w:asciiTheme="majorHAnsi" w:hAnsiTheme="majorHAnsi" w:cs="Times New Roman"/>
          <w:lang w:val="en-AU"/>
        </w:rPr>
        <w:t xml:space="preserve"> (AFL)</w:t>
      </w:r>
      <w:r w:rsidR="004A628A" w:rsidRPr="00C728B7">
        <w:rPr>
          <w:rFonts w:asciiTheme="majorHAnsi" w:hAnsiTheme="majorHAnsi" w:cs="Times New Roman"/>
          <w:lang w:val="en-AU"/>
        </w:rPr>
        <w:t xml:space="preserve"> team. This prompted </w:t>
      </w:r>
      <w:r w:rsidR="00DB3D91" w:rsidRPr="00C728B7">
        <w:rPr>
          <w:rFonts w:asciiTheme="majorHAnsi" w:hAnsiTheme="majorHAnsi" w:cs="Times New Roman"/>
          <w:lang w:val="en-AU"/>
        </w:rPr>
        <w:t>Fahim to talk about his</w:t>
      </w:r>
      <w:r w:rsidR="004A628A" w:rsidRPr="00C728B7">
        <w:rPr>
          <w:rFonts w:asciiTheme="majorHAnsi" w:hAnsiTheme="majorHAnsi" w:cs="Times New Roman"/>
          <w:lang w:val="en-AU"/>
        </w:rPr>
        <w:t xml:space="preserve"> experiences as </w:t>
      </w:r>
      <w:r w:rsidR="00DB3D91" w:rsidRPr="00C728B7">
        <w:rPr>
          <w:rFonts w:asciiTheme="majorHAnsi" w:hAnsiTheme="majorHAnsi" w:cs="Times New Roman"/>
          <w:lang w:val="en-AU"/>
        </w:rPr>
        <w:t xml:space="preserve">an Essendon supporter </w:t>
      </w:r>
      <w:r w:rsidR="004A628A" w:rsidRPr="00C728B7">
        <w:rPr>
          <w:rFonts w:asciiTheme="majorHAnsi" w:hAnsiTheme="majorHAnsi" w:cs="Times New Roman"/>
          <w:lang w:val="en-AU"/>
        </w:rPr>
        <w:t xml:space="preserve">and as </w:t>
      </w:r>
      <w:r w:rsidR="00DB3D91" w:rsidRPr="00C728B7">
        <w:rPr>
          <w:rFonts w:asciiTheme="majorHAnsi" w:hAnsiTheme="majorHAnsi" w:cs="Times New Roman"/>
          <w:lang w:val="en-AU"/>
        </w:rPr>
        <w:t>a Turkish Muslim</w:t>
      </w:r>
      <w:r w:rsidR="004A628A" w:rsidRPr="00C728B7">
        <w:rPr>
          <w:rFonts w:asciiTheme="majorHAnsi" w:hAnsiTheme="majorHAnsi" w:cs="Times New Roman"/>
          <w:lang w:val="en-AU"/>
        </w:rPr>
        <w:t>:</w:t>
      </w:r>
    </w:p>
    <w:p w14:paraId="45BA38B4" w14:textId="7B98C5B4" w:rsidR="004A628A" w:rsidRPr="00C728B7" w:rsidRDefault="00A71DDA" w:rsidP="00E54DA2">
      <w:pPr>
        <w:spacing w:line="360" w:lineRule="auto"/>
        <w:ind w:left="720"/>
        <w:rPr>
          <w:rFonts w:asciiTheme="majorHAnsi" w:hAnsiTheme="majorHAnsi" w:cs="Times New Roman"/>
          <w:lang w:val="en-AU"/>
        </w:rPr>
      </w:pPr>
      <w:r>
        <w:rPr>
          <w:rFonts w:asciiTheme="majorHAnsi" w:hAnsiTheme="majorHAnsi" w:cs="Times New Roman"/>
          <w:lang w:val="en-AU"/>
        </w:rPr>
        <w:lastRenderedPageBreak/>
        <w:t>‘</w:t>
      </w:r>
      <w:r w:rsidR="00323FAF" w:rsidRPr="00C728B7">
        <w:rPr>
          <w:rFonts w:asciiTheme="majorHAnsi" w:hAnsiTheme="majorHAnsi" w:cs="Times New Roman"/>
          <w:lang w:val="en-AU"/>
        </w:rPr>
        <w:t>Again we feel it looks like a familiar sight to us. A person with a scarf on, wearing E</w:t>
      </w:r>
      <w:r w:rsidR="004A628A" w:rsidRPr="00C728B7">
        <w:rPr>
          <w:rFonts w:asciiTheme="majorHAnsi" w:hAnsiTheme="majorHAnsi" w:cs="Times New Roman"/>
          <w:lang w:val="en-AU"/>
        </w:rPr>
        <w:t>ssendon colours. That’s the way.</w:t>
      </w:r>
      <w:r w:rsidR="00323FAF" w:rsidRPr="00C728B7">
        <w:rPr>
          <w:rFonts w:asciiTheme="majorHAnsi" w:hAnsiTheme="majorHAnsi" w:cs="Times New Roman"/>
          <w:lang w:val="en-AU"/>
        </w:rPr>
        <w:t xml:space="preserve"> I’m an Essendon bombers supporter. I don’t know</w:t>
      </w:r>
      <w:r w:rsidR="004A628A" w:rsidRPr="00C728B7">
        <w:rPr>
          <w:rFonts w:asciiTheme="majorHAnsi" w:hAnsiTheme="majorHAnsi" w:cs="Times New Roman"/>
          <w:lang w:val="en-AU"/>
        </w:rPr>
        <w:t>,</w:t>
      </w:r>
      <w:r w:rsidR="00323FAF" w:rsidRPr="00C728B7">
        <w:rPr>
          <w:rFonts w:asciiTheme="majorHAnsi" w:hAnsiTheme="majorHAnsi" w:cs="Times New Roman"/>
          <w:lang w:val="en-AU"/>
        </w:rPr>
        <w:t xml:space="preserve"> just looks like a really familiar sight to me as our family members wear the scarves, the women</w:t>
      </w:r>
      <w:r w:rsidR="004A628A" w:rsidRPr="00C728B7">
        <w:rPr>
          <w:rFonts w:asciiTheme="majorHAnsi" w:hAnsiTheme="majorHAnsi" w:cs="Times New Roman"/>
          <w:lang w:val="en-AU"/>
        </w:rPr>
        <w:t xml:space="preserve"> in the family…</w:t>
      </w:r>
      <w:r w:rsidR="00323FAF" w:rsidRPr="00C728B7">
        <w:rPr>
          <w:rFonts w:asciiTheme="majorHAnsi" w:hAnsiTheme="majorHAnsi" w:cs="Times New Roman"/>
          <w:lang w:val="en-AU"/>
        </w:rPr>
        <w:t xml:space="preserve">But when people </w:t>
      </w:r>
      <w:r w:rsidR="00973B14" w:rsidRPr="00C728B7">
        <w:rPr>
          <w:rFonts w:asciiTheme="majorHAnsi" w:hAnsiTheme="majorHAnsi" w:cs="Times New Roman"/>
          <w:lang w:val="en-AU"/>
        </w:rPr>
        <w:t xml:space="preserve">[who] </w:t>
      </w:r>
      <w:r w:rsidR="00323FAF" w:rsidRPr="00C728B7">
        <w:rPr>
          <w:rFonts w:asciiTheme="majorHAnsi" w:hAnsiTheme="majorHAnsi" w:cs="Times New Roman"/>
          <w:lang w:val="en-AU"/>
        </w:rPr>
        <w:t>are outside of our family look at the people in my family wearing scarves, they give them like dirty looks and I don’t kno</w:t>
      </w:r>
      <w:r w:rsidR="00973B14" w:rsidRPr="00C728B7">
        <w:rPr>
          <w:rFonts w:asciiTheme="majorHAnsi" w:hAnsiTheme="majorHAnsi" w:cs="Times New Roman"/>
          <w:lang w:val="en-AU"/>
        </w:rPr>
        <w:t>w it just turns sour after then.</w:t>
      </w:r>
      <w:r>
        <w:rPr>
          <w:rFonts w:asciiTheme="majorHAnsi" w:hAnsiTheme="majorHAnsi" w:cs="Times New Roman"/>
          <w:lang w:val="en-AU"/>
        </w:rPr>
        <w:t>’</w:t>
      </w:r>
      <w:r w:rsidR="00323FAF" w:rsidRPr="00C728B7">
        <w:rPr>
          <w:rFonts w:asciiTheme="majorHAnsi" w:hAnsiTheme="majorHAnsi" w:cs="Times New Roman"/>
          <w:lang w:val="en-AU"/>
        </w:rPr>
        <w:t xml:space="preserve"> (Cezmi and Fahim, Hartville Video Diary)</w:t>
      </w:r>
    </w:p>
    <w:p w14:paraId="141E1B33" w14:textId="77777777" w:rsidR="004A628A" w:rsidRPr="00C728B7" w:rsidRDefault="004A628A" w:rsidP="00E54DA2">
      <w:pPr>
        <w:spacing w:line="360" w:lineRule="auto"/>
        <w:rPr>
          <w:rFonts w:asciiTheme="majorHAnsi" w:hAnsiTheme="majorHAnsi" w:cs="Times New Roman"/>
          <w:lang w:val="en-AU"/>
        </w:rPr>
      </w:pPr>
    </w:p>
    <w:p w14:paraId="620623C8" w14:textId="77777777" w:rsidR="003857F1" w:rsidRPr="00C728B7" w:rsidRDefault="00387F4A" w:rsidP="00E54DA2">
      <w:pPr>
        <w:spacing w:line="360" w:lineRule="auto"/>
        <w:rPr>
          <w:rFonts w:asciiTheme="majorHAnsi" w:hAnsiTheme="majorHAnsi" w:cs="Times New Roman"/>
          <w:lang w:val="en-AU"/>
        </w:rPr>
      </w:pPr>
      <w:r w:rsidRPr="00C728B7">
        <w:rPr>
          <w:rFonts w:asciiTheme="majorHAnsi" w:hAnsiTheme="majorHAnsi" w:cs="Times New Roman"/>
          <w:lang w:val="en-AU"/>
        </w:rPr>
        <w:t>Fahim compared his</w:t>
      </w:r>
      <w:r w:rsidR="004A628A" w:rsidRPr="00C728B7">
        <w:rPr>
          <w:rFonts w:asciiTheme="majorHAnsi" w:hAnsiTheme="majorHAnsi" w:cs="Times New Roman"/>
          <w:lang w:val="en-AU"/>
        </w:rPr>
        <w:t xml:space="preserve"> feelings of familiarity and comfort when seeing a hijab with how other people who are not Muslim have reacted toward family members who wear hijabs. </w:t>
      </w:r>
    </w:p>
    <w:p w14:paraId="20978899" w14:textId="4EB93DAF" w:rsidR="003857F1" w:rsidRPr="00C728B7" w:rsidRDefault="003857F1" w:rsidP="00E54DA2">
      <w:pPr>
        <w:spacing w:line="360" w:lineRule="auto"/>
        <w:ind w:firstLine="720"/>
        <w:rPr>
          <w:rFonts w:asciiTheme="majorHAnsi" w:hAnsiTheme="majorHAnsi" w:cs="Times New Roman"/>
          <w:lang w:val="en-AU"/>
        </w:rPr>
      </w:pPr>
      <w:r w:rsidRPr="00C728B7">
        <w:rPr>
          <w:rFonts w:asciiTheme="majorHAnsi" w:hAnsiTheme="majorHAnsi" w:cs="Times New Roman"/>
          <w:lang w:val="en-AU"/>
        </w:rPr>
        <w:t xml:space="preserve">Comparatively, the Essendon hijab surprised many students from non-Muslim backgrounds. For example, one white student at Wellview said he liked the </w:t>
      </w:r>
      <w:r w:rsidR="00B21782">
        <w:rPr>
          <w:rFonts w:asciiTheme="majorHAnsi" w:hAnsiTheme="majorHAnsi" w:cs="Times New Roman"/>
          <w:lang w:val="en-AU"/>
        </w:rPr>
        <w:t>‘</w:t>
      </w:r>
      <w:r w:rsidRPr="00C728B7">
        <w:rPr>
          <w:rFonts w:asciiTheme="majorHAnsi" w:hAnsiTheme="majorHAnsi" w:cs="Times New Roman"/>
          <w:lang w:val="en-AU"/>
        </w:rPr>
        <w:t>fashion part of the museum</w:t>
      </w:r>
      <w:r w:rsidR="00B21782">
        <w:rPr>
          <w:rFonts w:asciiTheme="majorHAnsi" w:hAnsiTheme="majorHAnsi" w:cs="Times New Roman"/>
          <w:lang w:val="en-AU"/>
        </w:rPr>
        <w:t>’</w:t>
      </w:r>
      <w:r w:rsidRPr="00C728B7">
        <w:rPr>
          <w:rFonts w:asciiTheme="majorHAnsi" w:hAnsiTheme="majorHAnsi" w:cs="Times New Roman"/>
          <w:lang w:val="en-AU"/>
        </w:rPr>
        <w:t xml:space="preserve"> the most. He explained:</w:t>
      </w:r>
    </w:p>
    <w:p w14:paraId="7060205C" w14:textId="13E37B76" w:rsidR="003857F1" w:rsidRPr="00C728B7" w:rsidRDefault="00A71DDA" w:rsidP="00E54DA2">
      <w:pPr>
        <w:spacing w:line="360" w:lineRule="auto"/>
        <w:ind w:left="720"/>
        <w:rPr>
          <w:rFonts w:asciiTheme="majorHAnsi" w:hAnsiTheme="majorHAnsi" w:cs="Times New Roman"/>
          <w:lang w:val="en-AU"/>
        </w:rPr>
      </w:pPr>
      <w:r>
        <w:rPr>
          <w:rFonts w:asciiTheme="majorHAnsi" w:hAnsiTheme="majorHAnsi" w:cs="Times New Roman"/>
          <w:lang w:val="en-AU"/>
        </w:rPr>
        <w:t>‘</w:t>
      </w:r>
      <w:r w:rsidR="003857F1" w:rsidRPr="00C728B7">
        <w:rPr>
          <w:rFonts w:asciiTheme="majorHAnsi" w:hAnsiTheme="majorHAnsi" w:cs="Times New Roman"/>
          <w:lang w:val="en-AU"/>
        </w:rPr>
        <w:t>I’ve never seen a Muslim girl ever play football and I was really surprised and then they just … I just remembered she was on, I think it was the Today Show or something. And she was talking about how more girls, even though you might be Muslim or something, get involved with sport and that even though you might wear a … I think it’s like a buka (sic) (burqa) or something? Yeah, what they wear? On top of their head? Like, still play football.</w:t>
      </w:r>
      <w:r>
        <w:rPr>
          <w:rFonts w:asciiTheme="majorHAnsi" w:hAnsiTheme="majorHAnsi" w:cs="Times New Roman"/>
          <w:lang w:val="en-AU"/>
        </w:rPr>
        <w:t>’</w:t>
      </w:r>
      <w:r w:rsidR="003857F1" w:rsidRPr="00C728B7">
        <w:rPr>
          <w:rFonts w:asciiTheme="majorHAnsi" w:hAnsiTheme="majorHAnsi" w:cs="Times New Roman"/>
          <w:lang w:val="en-AU"/>
        </w:rPr>
        <w:t xml:space="preserve"> (Wellview ClassA T3FG).</w:t>
      </w:r>
    </w:p>
    <w:p w14:paraId="32C64DE7" w14:textId="77777777" w:rsidR="003857F1" w:rsidRPr="00C728B7" w:rsidRDefault="003857F1" w:rsidP="00E54DA2">
      <w:pPr>
        <w:spacing w:line="360" w:lineRule="auto"/>
        <w:rPr>
          <w:rFonts w:asciiTheme="majorHAnsi" w:hAnsiTheme="majorHAnsi" w:cs="Times New Roman"/>
          <w:lang w:val="en-AU"/>
        </w:rPr>
      </w:pPr>
    </w:p>
    <w:p w14:paraId="7CA760B8" w14:textId="77777777" w:rsidR="003857F1" w:rsidRPr="00C728B7" w:rsidRDefault="003857F1" w:rsidP="00E54DA2">
      <w:pPr>
        <w:spacing w:line="360" w:lineRule="auto"/>
        <w:rPr>
          <w:rFonts w:asciiTheme="majorHAnsi" w:hAnsiTheme="majorHAnsi" w:cs="Times New Roman"/>
          <w:lang w:val="en-AU"/>
        </w:rPr>
      </w:pPr>
      <w:r w:rsidRPr="00C728B7">
        <w:rPr>
          <w:rFonts w:asciiTheme="majorHAnsi" w:hAnsiTheme="majorHAnsi" w:cs="Times New Roman"/>
          <w:lang w:val="en-AU"/>
        </w:rPr>
        <w:t>This student could not distinguish different religious head coverings used by some Muslim women. However, the significance of the Essendon hijab was that he saw something he shared with someone he previously considered very different, perhaps irreconcilably different to him. He never thought that people who are Muslim, and especially women, would also enjoy playing AFL.</w:t>
      </w:r>
    </w:p>
    <w:p w14:paraId="3C366FD3" w14:textId="1D704C97" w:rsidR="003A1755" w:rsidRPr="00C728B7" w:rsidRDefault="00387F4A" w:rsidP="00E54DA2">
      <w:pPr>
        <w:spacing w:line="360" w:lineRule="auto"/>
        <w:ind w:firstLine="720"/>
        <w:rPr>
          <w:rFonts w:asciiTheme="majorHAnsi" w:hAnsiTheme="majorHAnsi" w:cs="Times New Roman"/>
          <w:lang w:val="en-AU"/>
        </w:rPr>
      </w:pPr>
      <w:r w:rsidRPr="00C728B7">
        <w:rPr>
          <w:rFonts w:asciiTheme="majorHAnsi" w:hAnsiTheme="majorHAnsi" w:cs="Times New Roman"/>
          <w:lang w:val="en-AU"/>
        </w:rPr>
        <w:t>A lack of familiarity combined with negative stereotypes, perpetuated by the media, also contributed to other students’ perceptions of students from Middle Eastern countries. This was discussed amongst white students a</w:t>
      </w:r>
      <w:r w:rsidR="007E4E3A" w:rsidRPr="00C728B7">
        <w:rPr>
          <w:rFonts w:asciiTheme="majorHAnsi" w:hAnsiTheme="majorHAnsi" w:cs="Times New Roman"/>
          <w:lang w:val="en-AU"/>
        </w:rPr>
        <w:t>t Bayside College</w:t>
      </w:r>
      <w:r w:rsidR="00B037D9" w:rsidRPr="00C728B7">
        <w:rPr>
          <w:rFonts w:asciiTheme="majorHAnsi" w:hAnsiTheme="majorHAnsi" w:cs="Times New Roman"/>
          <w:lang w:val="en-AU"/>
        </w:rPr>
        <w:t xml:space="preserve"> during a focus group three months after their museum visit</w:t>
      </w:r>
      <w:r w:rsidR="007E4E3A" w:rsidRPr="00C728B7">
        <w:rPr>
          <w:rFonts w:asciiTheme="majorHAnsi" w:hAnsiTheme="majorHAnsi" w:cs="Times New Roman"/>
          <w:lang w:val="en-AU"/>
        </w:rPr>
        <w:t xml:space="preserve">. They explained that when they first found out that a student from Iraq was an asylum seeker, they felt </w:t>
      </w:r>
      <w:r w:rsidR="00B21782">
        <w:rPr>
          <w:rFonts w:asciiTheme="majorHAnsi" w:hAnsiTheme="majorHAnsi" w:cs="Times New Roman"/>
          <w:lang w:val="en-AU"/>
        </w:rPr>
        <w:t>‘</w:t>
      </w:r>
      <w:r w:rsidR="007E4E3A" w:rsidRPr="00C728B7">
        <w:rPr>
          <w:rFonts w:asciiTheme="majorHAnsi" w:hAnsiTheme="majorHAnsi" w:cs="Times New Roman"/>
          <w:lang w:val="en-AU"/>
        </w:rPr>
        <w:t>a bit apprehensive</w:t>
      </w:r>
      <w:r w:rsidR="00B21782">
        <w:rPr>
          <w:rFonts w:asciiTheme="majorHAnsi" w:hAnsiTheme="majorHAnsi" w:cs="Times New Roman"/>
          <w:lang w:val="en-AU"/>
        </w:rPr>
        <w:t>’</w:t>
      </w:r>
      <w:r w:rsidR="007E4E3A" w:rsidRPr="00C728B7">
        <w:rPr>
          <w:rFonts w:asciiTheme="majorHAnsi" w:hAnsiTheme="majorHAnsi" w:cs="Times New Roman"/>
          <w:lang w:val="en-AU"/>
        </w:rPr>
        <w:t xml:space="preserve"> and </w:t>
      </w:r>
      <w:r w:rsidR="00B21782">
        <w:rPr>
          <w:rFonts w:asciiTheme="majorHAnsi" w:hAnsiTheme="majorHAnsi" w:cs="Times New Roman"/>
          <w:lang w:val="en-AU"/>
        </w:rPr>
        <w:t>‘</w:t>
      </w:r>
      <w:r w:rsidR="007E4E3A" w:rsidRPr="00C728B7">
        <w:rPr>
          <w:rFonts w:asciiTheme="majorHAnsi" w:hAnsiTheme="majorHAnsi" w:cs="Times New Roman"/>
          <w:lang w:val="en-AU"/>
        </w:rPr>
        <w:t>a bit wary</w:t>
      </w:r>
      <w:r w:rsidR="00B21782">
        <w:rPr>
          <w:rFonts w:asciiTheme="majorHAnsi" w:hAnsiTheme="majorHAnsi" w:cs="Times New Roman"/>
          <w:lang w:val="en-AU"/>
        </w:rPr>
        <w:t>’</w:t>
      </w:r>
      <w:r w:rsidR="007E4E3A" w:rsidRPr="00C728B7">
        <w:rPr>
          <w:rFonts w:asciiTheme="majorHAnsi" w:hAnsiTheme="majorHAnsi" w:cs="Times New Roman"/>
          <w:lang w:val="en-AU"/>
        </w:rPr>
        <w:t xml:space="preserve">. One student said that she made a decision to </w:t>
      </w:r>
      <w:r w:rsidR="00B21782">
        <w:rPr>
          <w:rFonts w:asciiTheme="majorHAnsi" w:hAnsiTheme="majorHAnsi" w:cs="Times New Roman"/>
          <w:lang w:val="en-AU"/>
        </w:rPr>
        <w:t>‘</w:t>
      </w:r>
      <w:r w:rsidR="007E4E3A" w:rsidRPr="00C728B7">
        <w:rPr>
          <w:rFonts w:asciiTheme="majorHAnsi" w:hAnsiTheme="majorHAnsi" w:cs="Times New Roman"/>
          <w:lang w:val="en-AU"/>
        </w:rPr>
        <w:t>give him a chance</w:t>
      </w:r>
      <w:r w:rsidR="00B21782">
        <w:rPr>
          <w:rFonts w:asciiTheme="majorHAnsi" w:hAnsiTheme="majorHAnsi" w:cs="Times New Roman"/>
          <w:lang w:val="en-AU"/>
        </w:rPr>
        <w:t>’</w:t>
      </w:r>
      <w:r w:rsidR="007E4E3A" w:rsidRPr="00C728B7">
        <w:rPr>
          <w:rFonts w:asciiTheme="majorHAnsi" w:hAnsiTheme="majorHAnsi" w:cs="Times New Roman"/>
          <w:lang w:val="en-AU"/>
        </w:rPr>
        <w:t xml:space="preserve"> </w:t>
      </w:r>
      <w:r w:rsidR="00B037D9" w:rsidRPr="00C728B7">
        <w:rPr>
          <w:rFonts w:asciiTheme="majorHAnsi" w:hAnsiTheme="majorHAnsi" w:cs="Times New Roman"/>
          <w:lang w:val="en-AU"/>
        </w:rPr>
        <w:t xml:space="preserve">and after she got to know him a bit better, she realised that her initial thinking needed to be re-evaluated. Another student chipped in saying the experience challenged her stereotype of asylum seekers and refugees and prompted her to </w:t>
      </w:r>
      <w:r w:rsidR="00B037D9" w:rsidRPr="00C728B7">
        <w:rPr>
          <w:rFonts w:asciiTheme="majorHAnsi" w:hAnsiTheme="majorHAnsi" w:cs="Times New Roman"/>
          <w:lang w:val="en-AU"/>
        </w:rPr>
        <w:lastRenderedPageBreak/>
        <w:t xml:space="preserve">want to know more about why they are fleeing. She said, </w:t>
      </w:r>
      <w:r w:rsidR="00B21782">
        <w:rPr>
          <w:rFonts w:asciiTheme="majorHAnsi" w:hAnsiTheme="majorHAnsi" w:cs="Times New Roman"/>
          <w:lang w:val="en-AU"/>
        </w:rPr>
        <w:t>‘</w:t>
      </w:r>
      <w:r w:rsidR="00B037D9" w:rsidRPr="00C728B7">
        <w:rPr>
          <w:rFonts w:asciiTheme="majorHAnsi" w:hAnsiTheme="majorHAnsi" w:cs="Times New Roman"/>
          <w:lang w:val="en-AU"/>
        </w:rPr>
        <w:t>I don’t know why people do it…but it makes you think about other situations like why are they coming here?</w:t>
      </w:r>
      <w:r w:rsidR="00B21782">
        <w:rPr>
          <w:rFonts w:asciiTheme="majorHAnsi" w:hAnsiTheme="majorHAnsi" w:cs="Times New Roman"/>
          <w:lang w:val="en-AU"/>
        </w:rPr>
        <w:t>’</w:t>
      </w:r>
      <w:r w:rsidR="007E4E3A" w:rsidRPr="00C728B7">
        <w:rPr>
          <w:rFonts w:asciiTheme="majorHAnsi" w:hAnsiTheme="majorHAnsi" w:cs="Times New Roman"/>
          <w:lang w:val="en-AU"/>
        </w:rPr>
        <w:t xml:space="preserve"> </w:t>
      </w:r>
      <w:r w:rsidR="00B037D9" w:rsidRPr="00C728B7">
        <w:rPr>
          <w:rFonts w:asciiTheme="majorHAnsi" w:hAnsiTheme="majorHAnsi" w:cs="Times New Roman"/>
          <w:lang w:val="en-AU"/>
        </w:rPr>
        <w:t xml:space="preserve">She surmised that they were fleeing </w:t>
      </w:r>
      <w:r w:rsidR="00B21782">
        <w:rPr>
          <w:rFonts w:asciiTheme="majorHAnsi" w:hAnsiTheme="majorHAnsi" w:cs="Times New Roman"/>
          <w:lang w:val="en-AU"/>
        </w:rPr>
        <w:t>‘</w:t>
      </w:r>
      <w:r w:rsidR="00B037D9" w:rsidRPr="00C728B7">
        <w:rPr>
          <w:rFonts w:asciiTheme="majorHAnsi" w:hAnsiTheme="majorHAnsi" w:cs="Times New Roman"/>
          <w:lang w:val="en-AU"/>
        </w:rPr>
        <w:t>wars and poverty and stuff</w:t>
      </w:r>
      <w:r w:rsidR="00B21782">
        <w:rPr>
          <w:rFonts w:asciiTheme="majorHAnsi" w:hAnsiTheme="majorHAnsi" w:cs="Times New Roman"/>
          <w:lang w:val="en-AU"/>
        </w:rPr>
        <w:t>’</w:t>
      </w:r>
      <w:r w:rsidR="00B037D9" w:rsidRPr="00C728B7">
        <w:rPr>
          <w:rFonts w:asciiTheme="majorHAnsi" w:hAnsiTheme="majorHAnsi" w:cs="Times New Roman"/>
          <w:lang w:val="en-AU"/>
        </w:rPr>
        <w:t xml:space="preserve"> but she wanted to know more about what it was really like for them (Bayside T3FG).</w:t>
      </w:r>
      <w:r w:rsidR="003E533A" w:rsidRPr="00C728B7">
        <w:rPr>
          <w:rFonts w:asciiTheme="majorHAnsi" w:hAnsiTheme="majorHAnsi" w:cs="Times New Roman"/>
          <w:lang w:val="en-AU"/>
        </w:rPr>
        <w:t xml:space="preserve"> </w:t>
      </w:r>
      <w:r w:rsidR="007B2433" w:rsidRPr="00C728B7">
        <w:rPr>
          <w:rFonts w:asciiTheme="majorHAnsi" w:hAnsiTheme="majorHAnsi" w:cs="Times New Roman"/>
          <w:lang w:val="en-AU"/>
        </w:rPr>
        <w:t>Samin, a</w:t>
      </w:r>
      <w:r w:rsidR="003E533A" w:rsidRPr="00C728B7">
        <w:rPr>
          <w:rFonts w:asciiTheme="majorHAnsi" w:hAnsiTheme="majorHAnsi" w:cs="Times New Roman"/>
          <w:lang w:val="en-AU"/>
        </w:rPr>
        <w:t xml:space="preserve"> student </w:t>
      </w:r>
      <w:r w:rsidR="007B2433" w:rsidRPr="00C728B7">
        <w:rPr>
          <w:rFonts w:asciiTheme="majorHAnsi" w:hAnsiTheme="majorHAnsi" w:cs="Times New Roman"/>
          <w:lang w:val="en-AU"/>
        </w:rPr>
        <w:t>at Harford,</w:t>
      </w:r>
      <w:r w:rsidR="003E533A" w:rsidRPr="00C728B7">
        <w:rPr>
          <w:rFonts w:asciiTheme="majorHAnsi" w:hAnsiTheme="majorHAnsi" w:cs="Times New Roman"/>
          <w:lang w:val="en-AU"/>
        </w:rPr>
        <w:t xml:space="preserve"> </w:t>
      </w:r>
      <w:r w:rsidR="007B2433" w:rsidRPr="00C728B7">
        <w:rPr>
          <w:rFonts w:asciiTheme="majorHAnsi" w:hAnsiTheme="majorHAnsi" w:cs="Times New Roman"/>
          <w:lang w:val="en-AU"/>
        </w:rPr>
        <w:t xml:space="preserve">talked about her background as a Muslim Hazara refugee and what she hears people say about Muslims in everyday life and in the media. She </w:t>
      </w:r>
      <w:r w:rsidR="003E533A" w:rsidRPr="00C728B7">
        <w:rPr>
          <w:rFonts w:asciiTheme="majorHAnsi" w:hAnsiTheme="majorHAnsi" w:cs="Times New Roman"/>
          <w:lang w:val="en-AU"/>
        </w:rPr>
        <w:t xml:space="preserve">explained that people need to </w:t>
      </w:r>
      <w:r w:rsidR="007B2433" w:rsidRPr="00C728B7">
        <w:rPr>
          <w:rFonts w:asciiTheme="majorHAnsi" w:hAnsiTheme="majorHAnsi" w:cs="Times New Roman"/>
          <w:lang w:val="en-AU"/>
        </w:rPr>
        <w:t xml:space="preserve">not view terrorist acts committed by a few people as reflective of </w:t>
      </w:r>
      <w:r w:rsidR="00B21782">
        <w:rPr>
          <w:rFonts w:asciiTheme="majorHAnsi" w:hAnsiTheme="majorHAnsi" w:cs="Times New Roman"/>
          <w:lang w:val="en-AU"/>
        </w:rPr>
        <w:t>‘</w:t>
      </w:r>
      <w:r w:rsidR="007B2433" w:rsidRPr="00C728B7">
        <w:rPr>
          <w:rFonts w:asciiTheme="majorHAnsi" w:hAnsiTheme="majorHAnsi" w:cs="Times New Roman"/>
          <w:lang w:val="en-AU"/>
        </w:rPr>
        <w:t>a whole group of people</w:t>
      </w:r>
      <w:r w:rsidR="00B21782">
        <w:rPr>
          <w:rFonts w:asciiTheme="majorHAnsi" w:hAnsiTheme="majorHAnsi" w:cs="Times New Roman"/>
          <w:lang w:val="en-AU"/>
        </w:rPr>
        <w:t>’</w:t>
      </w:r>
      <w:r w:rsidR="007B2433" w:rsidRPr="00C728B7">
        <w:rPr>
          <w:rFonts w:asciiTheme="majorHAnsi" w:hAnsiTheme="majorHAnsi" w:cs="Times New Roman"/>
          <w:lang w:val="en-AU"/>
        </w:rPr>
        <w:t xml:space="preserve">. She </w:t>
      </w:r>
      <w:r w:rsidR="00653689" w:rsidRPr="00C728B7">
        <w:rPr>
          <w:rFonts w:asciiTheme="majorHAnsi" w:hAnsiTheme="majorHAnsi" w:cs="Times New Roman"/>
          <w:lang w:val="en-AU"/>
        </w:rPr>
        <w:t>said that</w:t>
      </w:r>
      <w:r w:rsidR="007B2433" w:rsidRPr="00C728B7">
        <w:rPr>
          <w:rFonts w:asciiTheme="majorHAnsi" w:hAnsiTheme="majorHAnsi" w:cs="Times New Roman"/>
          <w:lang w:val="en-AU"/>
        </w:rPr>
        <w:t xml:space="preserve"> people need to be seen as </w:t>
      </w:r>
      <w:r w:rsidR="00B21782">
        <w:rPr>
          <w:rFonts w:asciiTheme="majorHAnsi" w:hAnsiTheme="majorHAnsi" w:cs="Times New Roman"/>
          <w:lang w:val="en-AU"/>
        </w:rPr>
        <w:t>‘</w:t>
      </w:r>
      <w:r w:rsidR="003E533A" w:rsidRPr="00C728B7">
        <w:rPr>
          <w:rFonts w:asciiTheme="majorHAnsi" w:hAnsiTheme="majorHAnsi" w:cs="Times New Roman"/>
          <w:lang w:val="en-AU"/>
        </w:rPr>
        <w:t>a person not as a nation or as a person presenting a whole religion</w:t>
      </w:r>
      <w:r w:rsidR="00B21782">
        <w:rPr>
          <w:rFonts w:asciiTheme="majorHAnsi" w:hAnsiTheme="majorHAnsi" w:cs="Times New Roman"/>
          <w:lang w:val="en-AU"/>
        </w:rPr>
        <w:t>’</w:t>
      </w:r>
      <w:r w:rsidR="007B2433" w:rsidRPr="00C728B7">
        <w:rPr>
          <w:rFonts w:asciiTheme="majorHAnsi" w:hAnsiTheme="majorHAnsi" w:cs="Times New Roman"/>
          <w:lang w:val="en-AU"/>
        </w:rPr>
        <w:t xml:space="preserve"> (</w:t>
      </w:r>
      <w:r w:rsidR="00653689" w:rsidRPr="00C728B7">
        <w:rPr>
          <w:rFonts w:asciiTheme="majorHAnsi" w:hAnsiTheme="majorHAnsi" w:cs="Times New Roman"/>
          <w:lang w:val="en-AU"/>
        </w:rPr>
        <w:t>Samin, Harford T2 Narr Intv).</w:t>
      </w:r>
    </w:p>
    <w:p w14:paraId="5BA4F3FF" w14:textId="77777777" w:rsidR="00FC5BCF" w:rsidRPr="00C728B7" w:rsidRDefault="00A152F0" w:rsidP="00E54DA2">
      <w:pPr>
        <w:pStyle w:val="Heading2"/>
        <w:spacing w:line="360" w:lineRule="auto"/>
        <w:rPr>
          <w:rFonts w:cs="Times New Roman"/>
        </w:rPr>
      </w:pPr>
      <w:bookmarkStart w:id="49" w:name="_Toc316300475"/>
      <w:r w:rsidRPr="00C728B7">
        <w:rPr>
          <w:rFonts w:cs="Times New Roman"/>
        </w:rPr>
        <w:t>5</w:t>
      </w:r>
      <w:r w:rsidR="00FC5BCF" w:rsidRPr="00C728B7">
        <w:rPr>
          <w:rFonts w:cs="Times New Roman"/>
        </w:rPr>
        <w:t xml:space="preserve">.2 </w:t>
      </w:r>
      <w:r w:rsidR="005B4C5B" w:rsidRPr="00C728B7">
        <w:rPr>
          <w:rFonts w:cs="Times New Roman"/>
        </w:rPr>
        <w:t>Deepening i</w:t>
      </w:r>
      <w:r w:rsidR="00FC5BCF" w:rsidRPr="00C728B7">
        <w:rPr>
          <w:rFonts w:cs="Times New Roman"/>
        </w:rPr>
        <w:t>nterpersonal encounters</w:t>
      </w:r>
      <w:bookmarkEnd w:id="49"/>
      <w:r w:rsidR="00FC5BCF" w:rsidRPr="00C728B7">
        <w:rPr>
          <w:rFonts w:cs="Times New Roman"/>
        </w:rPr>
        <w:t xml:space="preserve"> </w:t>
      </w:r>
    </w:p>
    <w:p w14:paraId="1B8DE2A1" w14:textId="77777777" w:rsidR="00D228E4" w:rsidRPr="00C728B7" w:rsidRDefault="00970168" w:rsidP="00E54DA2">
      <w:pPr>
        <w:spacing w:line="360" w:lineRule="auto"/>
        <w:rPr>
          <w:rFonts w:asciiTheme="majorHAnsi" w:hAnsiTheme="majorHAnsi" w:cs="Times New Roman"/>
          <w:lang w:val="en-AU"/>
        </w:rPr>
      </w:pPr>
      <w:r w:rsidRPr="00C728B7">
        <w:rPr>
          <w:rFonts w:asciiTheme="majorHAnsi" w:hAnsiTheme="majorHAnsi" w:cs="Times New Roman"/>
          <w:lang w:val="en-AU"/>
        </w:rPr>
        <w:t xml:space="preserve">The students also went beyond just challenging stereotypes. They engaged in deep reflexive thinking and began to empathise with the people they encountered in the exhibition. </w:t>
      </w:r>
      <w:r w:rsidR="00D228E4" w:rsidRPr="00C728B7">
        <w:rPr>
          <w:rFonts w:asciiTheme="majorHAnsi" w:hAnsiTheme="majorHAnsi" w:cs="Times New Roman"/>
          <w:lang w:val="en-AU"/>
        </w:rPr>
        <w:t>The students at Wellview College explaine</w:t>
      </w:r>
      <w:r w:rsidR="009858B3" w:rsidRPr="00C728B7">
        <w:rPr>
          <w:rFonts w:asciiTheme="majorHAnsi" w:hAnsiTheme="majorHAnsi" w:cs="Times New Roman"/>
          <w:lang w:val="en-AU"/>
        </w:rPr>
        <w:t>d how ‘Welcome’ made them want to know more about the people they were meeting:</w:t>
      </w:r>
    </w:p>
    <w:p w14:paraId="2D3C0A23" w14:textId="7DE3D878" w:rsidR="00D228E4" w:rsidRPr="00C728B7" w:rsidRDefault="00D228E4" w:rsidP="00E54DA2">
      <w:pPr>
        <w:spacing w:line="360" w:lineRule="auto"/>
        <w:ind w:left="720"/>
        <w:rPr>
          <w:rFonts w:asciiTheme="majorHAnsi" w:hAnsiTheme="majorHAnsi" w:cs="Times New Roman"/>
          <w:lang w:val="en-AU"/>
        </w:rPr>
      </w:pPr>
      <w:r w:rsidRPr="00C728B7">
        <w:rPr>
          <w:rFonts w:asciiTheme="majorHAnsi" w:hAnsiTheme="majorHAnsi" w:cs="Times New Roman"/>
          <w:lang w:val="en-AU"/>
        </w:rPr>
        <w:t xml:space="preserve">F: </w:t>
      </w:r>
      <w:r w:rsidR="00A71DDA">
        <w:rPr>
          <w:rFonts w:asciiTheme="majorHAnsi" w:hAnsiTheme="majorHAnsi" w:cs="Times New Roman"/>
          <w:lang w:val="en-AU"/>
        </w:rPr>
        <w:t>‘</w:t>
      </w:r>
      <w:r w:rsidRPr="00C728B7">
        <w:rPr>
          <w:rFonts w:asciiTheme="majorHAnsi" w:hAnsiTheme="majorHAnsi" w:cs="Times New Roman"/>
          <w:lang w:val="en-AU"/>
        </w:rPr>
        <w:t xml:space="preserve">Look if someone…felt sad or bad … </w:t>
      </w:r>
    </w:p>
    <w:p w14:paraId="735DBDC6" w14:textId="6A3310F7" w:rsidR="00D228E4" w:rsidRPr="00C728B7" w:rsidRDefault="00D228E4" w:rsidP="00E54DA2">
      <w:pPr>
        <w:spacing w:line="360" w:lineRule="auto"/>
        <w:ind w:left="720"/>
        <w:rPr>
          <w:rFonts w:asciiTheme="majorHAnsi" w:hAnsiTheme="majorHAnsi" w:cs="Times New Roman"/>
          <w:lang w:val="en-AU"/>
        </w:rPr>
      </w:pPr>
      <w:r w:rsidRPr="00C728B7">
        <w:rPr>
          <w:rFonts w:asciiTheme="majorHAnsi" w:hAnsiTheme="majorHAnsi" w:cs="Times New Roman"/>
          <w:lang w:val="en-AU"/>
        </w:rPr>
        <w:t xml:space="preserve">M: You just want to know </w:t>
      </w:r>
      <w:r w:rsidR="006B0AC7">
        <w:rPr>
          <w:rFonts w:asciiTheme="majorHAnsi" w:hAnsiTheme="majorHAnsi" w:cs="Times New Roman"/>
          <w:lang w:val="en-AU"/>
        </w:rPr>
        <w:t>‘</w:t>
      </w:r>
      <w:r w:rsidRPr="00C728B7">
        <w:rPr>
          <w:rFonts w:asciiTheme="majorHAnsi" w:hAnsiTheme="majorHAnsi" w:cs="Times New Roman"/>
          <w:lang w:val="en-AU"/>
        </w:rPr>
        <w:t>w</w:t>
      </w:r>
      <w:r w:rsidR="006B0AC7">
        <w:rPr>
          <w:rFonts w:asciiTheme="majorHAnsi" w:hAnsiTheme="majorHAnsi" w:cs="Times New Roman"/>
          <w:lang w:val="en-AU"/>
        </w:rPr>
        <w:t xml:space="preserve">hy are </w:t>
      </w:r>
      <w:r w:rsidRPr="00C728B7">
        <w:rPr>
          <w:rFonts w:asciiTheme="majorHAnsi" w:hAnsiTheme="majorHAnsi" w:cs="Times New Roman"/>
          <w:lang w:val="en-AU"/>
        </w:rPr>
        <w:t>you feeling sad</w:t>
      </w:r>
      <w:r w:rsidR="006B0AC7">
        <w:rPr>
          <w:rFonts w:asciiTheme="majorHAnsi" w:hAnsiTheme="majorHAnsi" w:cs="Times New Roman"/>
          <w:lang w:val="en-AU"/>
        </w:rPr>
        <w:t>’</w:t>
      </w:r>
      <w:r w:rsidRPr="00C728B7">
        <w:rPr>
          <w:rFonts w:asciiTheme="majorHAnsi" w:hAnsiTheme="majorHAnsi" w:cs="Times New Roman"/>
          <w:lang w:val="en-AU"/>
        </w:rPr>
        <w:t xml:space="preserve">. </w:t>
      </w:r>
    </w:p>
    <w:p w14:paraId="6E4645B2" w14:textId="77777777" w:rsidR="00D228E4" w:rsidRPr="00C728B7" w:rsidRDefault="00D228E4" w:rsidP="00E54DA2">
      <w:pPr>
        <w:spacing w:line="360" w:lineRule="auto"/>
        <w:ind w:left="720"/>
        <w:rPr>
          <w:rFonts w:asciiTheme="majorHAnsi" w:hAnsiTheme="majorHAnsi" w:cs="Times New Roman"/>
          <w:lang w:val="en-AU"/>
        </w:rPr>
      </w:pPr>
      <w:r w:rsidRPr="00C728B7">
        <w:rPr>
          <w:rFonts w:asciiTheme="majorHAnsi" w:hAnsiTheme="majorHAnsi" w:cs="Times New Roman"/>
          <w:lang w:val="en-AU"/>
        </w:rPr>
        <w:t xml:space="preserve">F: Yeah you want to ask them why but you can’t. </w:t>
      </w:r>
    </w:p>
    <w:p w14:paraId="18ECA5BE" w14:textId="4B05BA7E" w:rsidR="00D228E4" w:rsidRPr="00C728B7" w:rsidRDefault="00D228E4" w:rsidP="00E54DA2">
      <w:pPr>
        <w:spacing w:line="360" w:lineRule="auto"/>
        <w:ind w:left="720"/>
        <w:rPr>
          <w:rFonts w:asciiTheme="majorHAnsi" w:hAnsiTheme="majorHAnsi" w:cs="Times New Roman"/>
          <w:lang w:val="en-AU"/>
        </w:rPr>
      </w:pPr>
      <w:r w:rsidRPr="00C728B7">
        <w:rPr>
          <w:rFonts w:asciiTheme="majorHAnsi" w:hAnsiTheme="majorHAnsi" w:cs="Times New Roman"/>
          <w:lang w:val="en-AU"/>
        </w:rPr>
        <w:t>F: And then if they’re like really excited you’re just like, whoa what’s happened to make you this excited?</w:t>
      </w:r>
      <w:r w:rsidR="00A71DDA">
        <w:rPr>
          <w:rFonts w:asciiTheme="majorHAnsi" w:hAnsiTheme="majorHAnsi" w:cs="Times New Roman"/>
          <w:lang w:val="en-AU"/>
        </w:rPr>
        <w:t>’</w:t>
      </w:r>
      <w:r w:rsidRPr="00C728B7">
        <w:rPr>
          <w:rFonts w:asciiTheme="majorHAnsi" w:hAnsiTheme="majorHAnsi" w:cs="Times New Roman"/>
          <w:lang w:val="en-AU"/>
        </w:rPr>
        <w:t xml:space="preserve"> (Wellview, ClassB T2FG)</w:t>
      </w:r>
    </w:p>
    <w:p w14:paraId="499F290A" w14:textId="77777777" w:rsidR="009858B3" w:rsidRPr="00C728B7" w:rsidRDefault="009858B3" w:rsidP="00E54DA2">
      <w:pPr>
        <w:spacing w:line="360" w:lineRule="auto"/>
        <w:rPr>
          <w:rFonts w:asciiTheme="majorHAnsi" w:hAnsiTheme="majorHAnsi" w:cs="Times New Roman"/>
          <w:lang w:val="en-AU"/>
        </w:rPr>
      </w:pPr>
    </w:p>
    <w:p w14:paraId="79F63541" w14:textId="2352FE7A" w:rsidR="00D228E4" w:rsidRPr="00C728B7" w:rsidRDefault="009858B3" w:rsidP="00E54DA2">
      <w:pPr>
        <w:spacing w:line="360" w:lineRule="auto"/>
        <w:rPr>
          <w:rFonts w:asciiTheme="majorHAnsi" w:hAnsiTheme="majorHAnsi" w:cs="Times New Roman"/>
          <w:lang w:val="en-AU"/>
        </w:rPr>
      </w:pPr>
      <w:r w:rsidRPr="00C728B7">
        <w:rPr>
          <w:rFonts w:asciiTheme="majorHAnsi" w:hAnsiTheme="majorHAnsi" w:cs="Times New Roman"/>
          <w:lang w:val="en-AU"/>
        </w:rPr>
        <w:t xml:space="preserve">During one of the focus groups at Harford College in 2013, one of the students explained that the exhibition helped to </w:t>
      </w:r>
      <w:r w:rsidR="00B21782">
        <w:rPr>
          <w:rFonts w:asciiTheme="majorHAnsi" w:hAnsiTheme="majorHAnsi" w:cs="Times New Roman"/>
          <w:lang w:val="en-AU"/>
        </w:rPr>
        <w:t>‘</w:t>
      </w:r>
      <w:r w:rsidRPr="00C728B7">
        <w:rPr>
          <w:rFonts w:asciiTheme="majorHAnsi" w:hAnsiTheme="majorHAnsi" w:cs="Times New Roman"/>
          <w:lang w:val="en-AU"/>
        </w:rPr>
        <w:t>break down stereotypes</w:t>
      </w:r>
      <w:r w:rsidR="00B21782">
        <w:rPr>
          <w:rFonts w:asciiTheme="majorHAnsi" w:hAnsiTheme="majorHAnsi" w:cs="Times New Roman"/>
          <w:lang w:val="en-AU"/>
        </w:rPr>
        <w:t>’</w:t>
      </w:r>
      <w:r w:rsidRPr="00C728B7">
        <w:rPr>
          <w:rFonts w:asciiTheme="majorHAnsi" w:hAnsiTheme="majorHAnsi" w:cs="Times New Roman"/>
          <w:lang w:val="en-AU"/>
        </w:rPr>
        <w:t xml:space="preserve">. Then, another student built on this and explained that it also helped them to </w:t>
      </w:r>
      <w:r w:rsidR="00B21782">
        <w:rPr>
          <w:rFonts w:asciiTheme="majorHAnsi" w:hAnsiTheme="majorHAnsi" w:cs="Times New Roman"/>
          <w:lang w:val="en-AU"/>
        </w:rPr>
        <w:t>‘</w:t>
      </w:r>
      <w:r w:rsidRPr="00C728B7">
        <w:rPr>
          <w:rFonts w:asciiTheme="majorHAnsi" w:hAnsiTheme="majorHAnsi" w:cs="Times New Roman"/>
          <w:lang w:val="en-AU"/>
        </w:rPr>
        <w:t>go deeper into the situation</w:t>
      </w:r>
      <w:r w:rsidR="00B21782">
        <w:rPr>
          <w:rFonts w:asciiTheme="majorHAnsi" w:hAnsiTheme="majorHAnsi" w:cs="Times New Roman"/>
          <w:lang w:val="en-AU"/>
        </w:rPr>
        <w:t>’</w:t>
      </w:r>
      <w:r w:rsidRPr="00C728B7">
        <w:rPr>
          <w:rFonts w:asciiTheme="majorHAnsi" w:hAnsiTheme="majorHAnsi" w:cs="Times New Roman"/>
          <w:lang w:val="en-AU"/>
        </w:rPr>
        <w:t xml:space="preserve"> because she didn’t feel someone could really understand something by </w:t>
      </w:r>
      <w:r w:rsidR="00B21782">
        <w:rPr>
          <w:rFonts w:asciiTheme="majorHAnsi" w:hAnsiTheme="majorHAnsi" w:cs="Times New Roman"/>
          <w:lang w:val="en-AU"/>
        </w:rPr>
        <w:t>‘</w:t>
      </w:r>
      <w:r w:rsidRPr="00C728B7">
        <w:rPr>
          <w:rFonts w:asciiTheme="majorHAnsi" w:hAnsiTheme="majorHAnsi" w:cs="Times New Roman"/>
          <w:lang w:val="en-AU"/>
        </w:rPr>
        <w:t>just seeing</w:t>
      </w:r>
      <w:r w:rsidR="00B21782">
        <w:rPr>
          <w:rFonts w:asciiTheme="majorHAnsi" w:hAnsiTheme="majorHAnsi" w:cs="Times New Roman"/>
          <w:lang w:val="en-AU"/>
        </w:rPr>
        <w:t>’</w:t>
      </w:r>
      <w:r w:rsidRPr="00C728B7">
        <w:rPr>
          <w:rFonts w:asciiTheme="majorHAnsi" w:hAnsiTheme="majorHAnsi" w:cs="Times New Roman"/>
          <w:lang w:val="en-AU"/>
        </w:rPr>
        <w:t>.</w:t>
      </w:r>
    </w:p>
    <w:p w14:paraId="7565E988" w14:textId="6AAA195B" w:rsidR="00D228E4" w:rsidRPr="00C728B7" w:rsidRDefault="007E6D98" w:rsidP="00E54DA2">
      <w:pPr>
        <w:spacing w:line="360" w:lineRule="auto"/>
        <w:ind w:left="720"/>
        <w:rPr>
          <w:rFonts w:asciiTheme="majorHAnsi" w:hAnsiTheme="majorHAnsi" w:cs="Times New Roman"/>
          <w:lang w:val="en-AU"/>
        </w:rPr>
      </w:pPr>
      <w:r w:rsidRPr="00C728B7">
        <w:rPr>
          <w:rFonts w:asciiTheme="majorHAnsi" w:hAnsiTheme="majorHAnsi" w:cs="Times New Roman"/>
          <w:lang w:val="en-AU"/>
        </w:rPr>
        <w:t xml:space="preserve">M: </w:t>
      </w:r>
      <w:r w:rsidR="00A71DDA">
        <w:rPr>
          <w:rFonts w:asciiTheme="majorHAnsi" w:hAnsiTheme="majorHAnsi" w:cs="Times New Roman"/>
          <w:lang w:val="en-AU"/>
        </w:rPr>
        <w:t>‘</w:t>
      </w:r>
      <w:r w:rsidR="00D228E4" w:rsidRPr="00C728B7">
        <w:rPr>
          <w:rFonts w:asciiTheme="majorHAnsi" w:hAnsiTheme="majorHAnsi" w:cs="Times New Roman"/>
          <w:lang w:val="en-AU"/>
        </w:rPr>
        <w:t>Yeah, and then it shows them happy and then it shows like the stereotype and stuff. I guess that breaks down stereotypes.</w:t>
      </w:r>
    </w:p>
    <w:p w14:paraId="61BD0E66" w14:textId="77777777" w:rsidR="00D228E4" w:rsidRPr="00C728B7" w:rsidRDefault="00D228E4" w:rsidP="00E54DA2">
      <w:pPr>
        <w:spacing w:line="360" w:lineRule="auto"/>
        <w:ind w:left="720"/>
        <w:rPr>
          <w:rFonts w:asciiTheme="majorHAnsi" w:hAnsiTheme="majorHAnsi" w:cs="Times New Roman"/>
          <w:lang w:val="en-AU"/>
        </w:rPr>
      </w:pPr>
    </w:p>
    <w:p w14:paraId="2CDE52F8" w14:textId="77777777" w:rsidR="00D228E4" w:rsidRPr="00C728B7" w:rsidRDefault="007E6D98" w:rsidP="00E54DA2">
      <w:pPr>
        <w:spacing w:line="360" w:lineRule="auto"/>
        <w:ind w:left="720"/>
        <w:rPr>
          <w:rFonts w:asciiTheme="majorHAnsi" w:hAnsiTheme="majorHAnsi" w:cs="Times New Roman"/>
          <w:lang w:val="en-AU"/>
        </w:rPr>
      </w:pPr>
      <w:r w:rsidRPr="00C728B7">
        <w:rPr>
          <w:rFonts w:asciiTheme="majorHAnsi" w:hAnsiTheme="majorHAnsi" w:cs="Times New Roman"/>
          <w:lang w:val="en-AU"/>
        </w:rPr>
        <w:t xml:space="preserve">F: </w:t>
      </w:r>
      <w:r w:rsidR="00D228E4" w:rsidRPr="00C728B7">
        <w:rPr>
          <w:rFonts w:asciiTheme="majorHAnsi" w:hAnsiTheme="majorHAnsi" w:cs="Times New Roman"/>
          <w:lang w:val="en-AU"/>
        </w:rPr>
        <w:t>Kind of like … I don’t know you know about racism and stuff before you went to it but then yeah, you just kind of … especially with the bus thing like I watched all of them and I’m like okay, you could see all … everyone’s opinion and what they were thinking or how they were feeling. So it was just … I don’t know, it was just more understanding like you go deeper into the situation. So instead of just seeing … I don’t know, I don’t know how to explain it but practically what [</w:t>
      </w:r>
      <w:r w:rsidR="005C3D7A" w:rsidRPr="00C728B7">
        <w:rPr>
          <w:rFonts w:asciiTheme="majorHAnsi" w:hAnsiTheme="majorHAnsi" w:cs="Times New Roman"/>
          <w:lang w:val="en-AU"/>
        </w:rPr>
        <w:t>another student</w:t>
      </w:r>
      <w:r w:rsidR="00D228E4" w:rsidRPr="00C728B7">
        <w:rPr>
          <w:rFonts w:asciiTheme="majorHAnsi" w:hAnsiTheme="majorHAnsi" w:cs="Times New Roman"/>
          <w:lang w:val="en-AU"/>
        </w:rPr>
        <w:t>] said, yeah.</w:t>
      </w:r>
    </w:p>
    <w:p w14:paraId="6821CDDB" w14:textId="77777777" w:rsidR="00D228E4" w:rsidRPr="00C728B7" w:rsidRDefault="00D228E4" w:rsidP="00E54DA2">
      <w:pPr>
        <w:spacing w:line="360" w:lineRule="auto"/>
        <w:ind w:left="720"/>
        <w:rPr>
          <w:rFonts w:asciiTheme="majorHAnsi" w:hAnsiTheme="majorHAnsi" w:cs="Times New Roman"/>
          <w:lang w:val="en-AU"/>
        </w:rPr>
      </w:pPr>
    </w:p>
    <w:p w14:paraId="73E33B9F" w14:textId="77777777" w:rsidR="00D228E4" w:rsidRPr="00C728B7" w:rsidRDefault="007E6D98" w:rsidP="00E54DA2">
      <w:pPr>
        <w:spacing w:line="360" w:lineRule="auto"/>
        <w:ind w:left="720"/>
        <w:rPr>
          <w:rFonts w:asciiTheme="majorHAnsi" w:hAnsiTheme="majorHAnsi" w:cs="Times New Roman"/>
          <w:lang w:val="en-AU"/>
        </w:rPr>
      </w:pPr>
      <w:r w:rsidRPr="00C728B7">
        <w:rPr>
          <w:rFonts w:asciiTheme="majorHAnsi" w:hAnsiTheme="majorHAnsi" w:cs="Times New Roman"/>
          <w:lang w:val="en-AU"/>
        </w:rPr>
        <w:t xml:space="preserve">I: </w:t>
      </w:r>
      <w:r w:rsidR="00D228E4" w:rsidRPr="00C728B7">
        <w:rPr>
          <w:rFonts w:asciiTheme="majorHAnsi" w:hAnsiTheme="majorHAnsi" w:cs="Times New Roman"/>
          <w:lang w:val="en-AU"/>
        </w:rPr>
        <w:t>Cool. What were you going to say?</w:t>
      </w:r>
    </w:p>
    <w:p w14:paraId="6F7346A2" w14:textId="77777777" w:rsidR="00D228E4" w:rsidRPr="00C728B7" w:rsidRDefault="00D228E4" w:rsidP="00E54DA2">
      <w:pPr>
        <w:spacing w:line="360" w:lineRule="auto"/>
        <w:ind w:left="720"/>
        <w:rPr>
          <w:rFonts w:asciiTheme="majorHAnsi" w:hAnsiTheme="majorHAnsi" w:cs="Times New Roman"/>
          <w:lang w:val="en-AU"/>
        </w:rPr>
      </w:pPr>
    </w:p>
    <w:p w14:paraId="3469A911" w14:textId="77777777" w:rsidR="00D228E4" w:rsidRPr="00C728B7" w:rsidRDefault="007E6D98" w:rsidP="00E54DA2">
      <w:pPr>
        <w:spacing w:line="360" w:lineRule="auto"/>
        <w:ind w:left="720"/>
        <w:rPr>
          <w:rFonts w:asciiTheme="majorHAnsi" w:hAnsiTheme="majorHAnsi" w:cs="Times New Roman"/>
          <w:lang w:val="en-AU"/>
        </w:rPr>
      </w:pPr>
      <w:r w:rsidRPr="00C728B7">
        <w:rPr>
          <w:rFonts w:asciiTheme="majorHAnsi" w:hAnsiTheme="majorHAnsi" w:cs="Times New Roman"/>
          <w:lang w:val="en-AU"/>
        </w:rPr>
        <w:t xml:space="preserve">F: </w:t>
      </w:r>
      <w:r w:rsidR="00D228E4" w:rsidRPr="00C728B7">
        <w:rPr>
          <w:rFonts w:asciiTheme="majorHAnsi" w:hAnsiTheme="majorHAnsi" w:cs="Times New Roman"/>
          <w:lang w:val="en-AU"/>
        </w:rPr>
        <w:t>Sometimes you don’t put yourself in someone else’s shoes like another ethnicity or whatever it</w:t>
      </w:r>
      <w:r w:rsidR="005C3D7A" w:rsidRPr="00C728B7">
        <w:rPr>
          <w:rFonts w:asciiTheme="majorHAnsi" w:hAnsiTheme="majorHAnsi" w:cs="Times New Roman"/>
          <w:lang w:val="en-AU"/>
        </w:rPr>
        <w:t xml:space="preserve"> was just like (all chuckling) </w:t>
      </w:r>
      <w:r w:rsidR="00D228E4" w:rsidRPr="00C728B7">
        <w:rPr>
          <w:rFonts w:asciiTheme="majorHAnsi" w:hAnsiTheme="majorHAnsi" w:cs="Times New Roman"/>
          <w:lang w:val="en-AU"/>
        </w:rPr>
        <w:t>…</w:t>
      </w:r>
    </w:p>
    <w:p w14:paraId="5487C086" w14:textId="77777777" w:rsidR="00D228E4" w:rsidRPr="00C728B7" w:rsidRDefault="00D228E4" w:rsidP="00E54DA2">
      <w:pPr>
        <w:spacing w:line="360" w:lineRule="auto"/>
        <w:ind w:left="720"/>
        <w:rPr>
          <w:rFonts w:asciiTheme="majorHAnsi" w:hAnsiTheme="majorHAnsi" w:cs="Times New Roman"/>
          <w:lang w:val="en-AU"/>
        </w:rPr>
      </w:pPr>
    </w:p>
    <w:p w14:paraId="76F1BC3A" w14:textId="77777777" w:rsidR="00D228E4" w:rsidRPr="00C728B7" w:rsidRDefault="007E6D98" w:rsidP="00E54DA2">
      <w:pPr>
        <w:spacing w:line="360" w:lineRule="auto"/>
        <w:ind w:left="720"/>
        <w:rPr>
          <w:rFonts w:asciiTheme="majorHAnsi" w:hAnsiTheme="majorHAnsi" w:cs="Times New Roman"/>
          <w:lang w:val="en-AU"/>
        </w:rPr>
      </w:pPr>
      <w:r w:rsidRPr="00C728B7">
        <w:rPr>
          <w:rFonts w:asciiTheme="majorHAnsi" w:hAnsiTheme="majorHAnsi" w:cs="Times New Roman"/>
          <w:lang w:val="en-AU"/>
        </w:rPr>
        <w:t xml:space="preserve">F: </w:t>
      </w:r>
      <w:r w:rsidR="00D228E4" w:rsidRPr="00C728B7">
        <w:rPr>
          <w:rFonts w:asciiTheme="majorHAnsi" w:hAnsiTheme="majorHAnsi" w:cs="Times New Roman"/>
          <w:lang w:val="en-AU"/>
        </w:rPr>
        <w:t>It’s easier to empathise.</w:t>
      </w:r>
    </w:p>
    <w:p w14:paraId="32CEFE53" w14:textId="77777777" w:rsidR="00D228E4" w:rsidRPr="00C728B7" w:rsidRDefault="00D228E4" w:rsidP="00E54DA2">
      <w:pPr>
        <w:spacing w:line="360" w:lineRule="auto"/>
        <w:ind w:left="720"/>
        <w:rPr>
          <w:rFonts w:asciiTheme="majorHAnsi" w:hAnsiTheme="majorHAnsi" w:cs="Times New Roman"/>
          <w:lang w:val="en-AU"/>
        </w:rPr>
      </w:pPr>
    </w:p>
    <w:p w14:paraId="49FF765E" w14:textId="46CC5C6E" w:rsidR="00D228E4" w:rsidRPr="00C728B7" w:rsidRDefault="007E6D98" w:rsidP="00E54DA2">
      <w:pPr>
        <w:spacing w:after="240" w:line="360" w:lineRule="auto"/>
        <w:ind w:left="720"/>
        <w:rPr>
          <w:rFonts w:asciiTheme="majorHAnsi" w:hAnsiTheme="majorHAnsi" w:cs="Times New Roman"/>
          <w:lang w:val="en-AU"/>
        </w:rPr>
      </w:pPr>
      <w:r w:rsidRPr="00C728B7">
        <w:rPr>
          <w:rFonts w:asciiTheme="majorHAnsi" w:hAnsiTheme="majorHAnsi" w:cs="Times New Roman"/>
          <w:lang w:val="en-AU"/>
        </w:rPr>
        <w:t xml:space="preserve">F: </w:t>
      </w:r>
      <w:r w:rsidR="00D228E4" w:rsidRPr="00C728B7">
        <w:rPr>
          <w:rFonts w:asciiTheme="majorHAnsi" w:hAnsiTheme="majorHAnsi" w:cs="Times New Roman"/>
          <w:lang w:val="en-AU"/>
        </w:rPr>
        <w:t>Yeah, I put myself in another person’s shoes like someone that’s not my race and stuff. Some people cop racism all the time and … just by their looks and stuff. It opens up your eyes, yeah, it really opens up your eye</w:t>
      </w:r>
      <w:r w:rsidR="00FD4A48" w:rsidRPr="00C728B7">
        <w:rPr>
          <w:rFonts w:asciiTheme="majorHAnsi" w:hAnsiTheme="majorHAnsi" w:cs="Times New Roman"/>
          <w:lang w:val="en-AU"/>
        </w:rPr>
        <w:t>s.</w:t>
      </w:r>
      <w:r w:rsidR="00B04E08">
        <w:rPr>
          <w:rFonts w:asciiTheme="majorHAnsi" w:hAnsiTheme="majorHAnsi" w:cs="Times New Roman"/>
          <w:lang w:val="en-AU"/>
        </w:rPr>
        <w:t>’</w:t>
      </w:r>
      <w:r w:rsidR="00FD4A48" w:rsidRPr="00C728B7">
        <w:rPr>
          <w:rFonts w:asciiTheme="majorHAnsi" w:hAnsiTheme="majorHAnsi" w:cs="Times New Roman"/>
          <w:lang w:val="en-AU"/>
        </w:rPr>
        <w:t xml:space="preserve"> </w:t>
      </w:r>
      <w:r w:rsidR="00D228E4" w:rsidRPr="00C728B7">
        <w:rPr>
          <w:rFonts w:asciiTheme="majorHAnsi" w:hAnsiTheme="majorHAnsi" w:cs="Times New Roman"/>
          <w:lang w:val="en-AU"/>
        </w:rPr>
        <w:t>Harford ClassA T3FG1)</w:t>
      </w:r>
    </w:p>
    <w:p w14:paraId="686CC12C" w14:textId="77777777" w:rsidR="009858B3" w:rsidRPr="00C728B7" w:rsidRDefault="009858B3" w:rsidP="00E54DA2">
      <w:pPr>
        <w:spacing w:line="360" w:lineRule="auto"/>
        <w:rPr>
          <w:rFonts w:asciiTheme="majorHAnsi" w:hAnsiTheme="majorHAnsi" w:cs="Times New Roman"/>
          <w:lang w:val="en-AU"/>
        </w:rPr>
      </w:pPr>
      <w:r w:rsidRPr="00C728B7">
        <w:rPr>
          <w:rFonts w:asciiTheme="majorHAnsi" w:hAnsiTheme="majorHAnsi" w:cs="Times New Roman"/>
          <w:lang w:val="en-AU"/>
        </w:rPr>
        <w:t xml:space="preserve">For these students, the exhibition not only provided a visual representation that challenged their assumptions; it also provided a space in which they could take a step forward into someone else’s story and begin to not only understand but to feel where the other person was coming from. </w:t>
      </w:r>
    </w:p>
    <w:p w14:paraId="2F3BAAB3" w14:textId="77777777" w:rsidR="00970168" w:rsidRPr="00C728B7" w:rsidRDefault="009858B3" w:rsidP="00E54DA2">
      <w:pPr>
        <w:spacing w:line="360" w:lineRule="auto"/>
        <w:rPr>
          <w:rFonts w:asciiTheme="majorHAnsi" w:hAnsiTheme="majorHAnsi" w:cs="Times New Roman"/>
          <w:lang w:val="en-AU"/>
        </w:rPr>
      </w:pPr>
      <w:r w:rsidRPr="00C728B7">
        <w:rPr>
          <w:rFonts w:asciiTheme="majorHAnsi" w:hAnsiTheme="majorHAnsi" w:cs="Times New Roman"/>
          <w:lang w:val="en-AU"/>
        </w:rPr>
        <w:tab/>
        <w:t xml:space="preserve">In order to engage with the other person’s story, some of the students created stories about the other person </w:t>
      </w:r>
      <w:r w:rsidR="005C3D7A" w:rsidRPr="00C728B7">
        <w:rPr>
          <w:rFonts w:asciiTheme="majorHAnsi" w:hAnsiTheme="majorHAnsi" w:cs="Times New Roman"/>
          <w:lang w:val="en-AU"/>
        </w:rPr>
        <w:t>as a way to understand</w:t>
      </w:r>
      <w:r w:rsidRPr="00C728B7">
        <w:rPr>
          <w:rFonts w:asciiTheme="majorHAnsi" w:hAnsiTheme="majorHAnsi" w:cs="Times New Roman"/>
          <w:lang w:val="en-AU"/>
        </w:rPr>
        <w:t xml:space="preserve"> how it might feel to be that person or to understand how they imagined the person was feeling just by watching their expressions and body language (e.g., ‘Welcome’). For Laura, being stared at and </w:t>
      </w:r>
      <w:r w:rsidR="006E779C" w:rsidRPr="00C728B7">
        <w:rPr>
          <w:rFonts w:asciiTheme="majorHAnsi" w:hAnsiTheme="majorHAnsi" w:cs="Times New Roman"/>
          <w:lang w:val="en-AU"/>
        </w:rPr>
        <w:t>judged by the negative images in</w:t>
      </w:r>
      <w:r w:rsidRPr="00C728B7">
        <w:rPr>
          <w:rFonts w:asciiTheme="majorHAnsi" w:hAnsiTheme="majorHAnsi" w:cs="Times New Roman"/>
          <w:lang w:val="en-AU"/>
        </w:rPr>
        <w:t xml:space="preserve"> </w:t>
      </w:r>
      <w:r w:rsidR="006E779C" w:rsidRPr="00C728B7">
        <w:rPr>
          <w:rFonts w:asciiTheme="majorHAnsi" w:hAnsiTheme="majorHAnsi" w:cs="Times New Roman"/>
          <w:lang w:val="en-AU"/>
        </w:rPr>
        <w:t>‘Welcome</w:t>
      </w:r>
      <w:r w:rsidRPr="00C728B7">
        <w:rPr>
          <w:rFonts w:asciiTheme="majorHAnsi" w:hAnsiTheme="majorHAnsi" w:cs="Times New Roman"/>
          <w:lang w:val="en-AU"/>
        </w:rPr>
        <w:t>’ made her think about what it might be like to not feel welcome</w:t>
      </w:r>
      <w:r w:rsidR="00AB6F0F" w:rsidRPr="00C728B7">
        <w:rPr>
          <w:rFonts w:asciiTheme="majorHAnsi" w:hAnsiTheme="majorHAnsi" w:cs="Times New Roman"/>
          <w:lang w:val="en-AU"/>
        </w:rPr>
        <w:t xml:space="preserve"> and to be actively rejected despite efforts to find a sense of belonging.</w:t>
      </w:r>
    </w:p>
    <w:p w14:paraId="1F105638" w14:textId="32D291DE" w:rsidR="00BF15E7" w:rsidRPr="00C728B7" w:rsidRDefault="00B04E08" w:rsidP="00E54DA2">
      <w:pPr>
        <w:spacing w:line="360" w:lineRule="auto"/>
        <w:ind w:left="720"/>
        <w:rPr>
          <w:rFonts w:asciiTheme="majorHAnsi" w:hAnsiTheme="majorHAnsi" w:cs="Times New Roman"/>
          <w:lang w:val="en-AU"/>
        </w:rPr>
      </w:pPr>
      <w:r>
        <w:rPr>
          <w:rFonts w:asciiTheme="majorHAnsi" w:hAnsiTheme="majorHAnsi" w:cs="Times New Roman"/>
          <w:lang w:val="en-AU"/>
        </w:rPr>
        <w:t>‘</w:t>
      </w:r>
      <w:r w:rsidR="00970168" w:rsidRPr="00C728B7">
        <w:rPr>
          <w:rFonts w:asciiTheme="majorHAnsi" w:hAnsiTheme="majorHAnsi" w:cs="Times New Roman"/>
          <w:lang w:val="en-AU"/>
        </w:rPr>
        <w:t xml:space="preserve">One of them, there was a group of, I can’t really say what they were but they looked Hispanic maybe and one projection of them they were smiling and laughing as if they were friends and then there was another projection where they were staring to a … back at me as if I’m unfamiliar and I’m not welcome and what are you doing, why are you here. It didn’t look like they were coming to our … to look at for me, as in they didn’t come … they weren’t coming into Australia where I lived, it looked more like if I was going into where they lived and I think it was trying to show me that how I’d feel maybe if I went to another country. ‘Cause a lot of people that would go to the museum like me who’s never been to another country before, we don’t really know how it would feel. So we would just think, it’s not really that big of a deal but in actual fact, the </w:t>
      </w:r>
      <w:r w:rsidR="00970168" w:rsidRPr="00C728B7">
        <w:rPr>
          <w:rFonts w:asciiTheme="majorHAnsi" w:hAnsiTheme="majorHAnsi" w:cs="Times New Roman"/>
          <w:lang w:val="en-AU"/>
        </w:rPr>
        <w:lastRenderedPageBreak/>
        <w:t>projection showed me it actually would be a big deal ‘cause that’s only three people and I feel scared and there’s millions of them.</w:t>
      </w:r>
      <w:r>
        <w:rPr>
          <w:rFonts w:asciiTheme="majorHAnsi" w:hAnsiTheme="majorHAnsi" w:cs="Times New Roman"/>
          <w:lang w:val="en-AU"/>
        </w:rPr>
        <w:t>’</w:t>
      </w:r>
      <w:r w:rsidR="00970168" w:rsidRPr="00C728B7">
        <w:rPr>
          <w:rFonts w:asciiTheme="majorHAnsi" w:hAnsiTheme="majorHAnsi" w:cs="Times New Roman"/>
          <w:lang w:val="en-AU"/>
        </w:rPr>
        <w:t xml:space="preserve"> </w:t>
      </w:r>
      <w:r w:rsidR="00C04E12" w:rsidRPr="00C728B7">
        <w:rPr>
          <w:rFonts w:asciiTheme="majorHAnsi" w:hAnsiTheme="majorHAnsi" w:cs="Times New Roman"/>
          <w:lang w:val="en-AU"/>
        </w:rPr>
        <w:t>(Laura, Harford T2NarrIntv)</w:t>
      </w:r>
    </w:p>
    <w:p w14:paraId="50C856DE" w14:textId="77777777" w:rsidR="00BF15E7" w:rsidRPr="00C728B7" w:rsidRDefault="00BF15E7" w:rsidP="00E54DA2">
      <w:pPr>
        <w:spacing w:line="360" w:lineRule="auto"/>
        <w:rPr>
          <w:rFonts w:asciiTheme="majorHAnsi" w:hAnsiTheme="majorHAnsi" w:cs="Times New Roman"/>
          <w:lang w:val="en-AU"/>
        </w:rPr>
      </w:pPr>
    </w:p>
    <w:p w14:paraId="30B96927" w14:textId="5E7CFF5E" w:rsidR="00AB6F0F" w:rsidRPr="00C728B7" w:rsidRDefault="00AB6F0F" w:rsidP="00E54DA2">
      <w:pPr>
        <w:spacing w:line="360" w:lineRule="auto"/>
        <w:rPr>
          <w:rFonts w:asciiTheme="majorHAnsi" w:hAnsiTheme="majorHAnsi" w:cs="Times New Roman"/>
          <w:lang w:val="en-AU"/>
        </w:rPr>
      </w:pPr>
      <w:r w:rsidRPr="00C728B7">
        <w:rPr>
          <w:rFonts w:asciiTheme="majorHAnsi" w:hAnsiTheme="majorHAnsi" w:cs="Times New Roman"/>
          <w:lang w:val="en-AU"/>
        </w:rPr>
        <w:t>She also re</w:t>
      </w:r>
      <w:r w:rsidR="005C3D7A" w:rsidRPr="00C728B7">
        <w:rPr>
          <w:rFonts w:asciiTheme="majorHAnsi" w:hAnsiTheme="majorHAnsi" w:cs="Times New Roman"/>
          <w:lang w:val="en-AU"/>
        </w:rPr>
        <w:t xml:space="preserve">called an image of three men with </w:t>
      </w:r>
      <w:r w:rsidRPr="00C728B7">
        <w:rPr>
          <w:rFonts w:asciiTheme="majorHAnsi" w:hAnsiTheme="majorHAnsi" w:cs="Times New Roman"/>
          <w:lang w:val="en-AU"/>
        </w:rPr>
        <w:t xml:space="preserve">Asian backgrounds. One of the </w:t>
      </w:r>
      <w:r w:rsidR="00A7446B" w:rsidRPr="00C728B7">
        <w:rPr>
          <w:rFonts w:asciiTheme="majorHAnsi" w:hAnsiTheme="majorHAnsi" w:cs="Times New Roman"/>
          <w:lang w:val="en-AU"/>
        </w:rPr>
        <w:t>men had</w:t>
      </w:r>
      <w:r w:rsidRPr="00C728B7">
        <w:rPr>
          <w:rFonts w:asciiTheme="majorHAnsi" w:hAnsiTheme="majorHAnsi" w:cs="Times New Roman"/>
          <w:lang w:val="en-AU"/>
        </w:rPr>
        <w:t xml:space="preserve"> a visible disability. She created a story about the men who she felt looked like </w:t>
      </w:r>
      <w:r w:rsidR="00B21782">
        <w:rPr>
          <w:rFonts w:asciiTheme="majorHAnsi" w:hAnsiTheme="majorHAnsi" w:cs="Times New Roman"/>
          <w:lang w:val="en-AU"/>
        </w:rPr>
        <w:t>‘</w:t>
      </w:r>
      <w:r w:rsidRPr="00C728B7">
        <w:rPr>
          <w:rFonts w:asciiTheme="majorHAnsi" w:hAnsiTheme="majorHAnsi" w:cs="Times New Roman"/>
          <w:lang w:val="en-AU"/>
        </w:rPr>
        <w:t>university students [or] academics</w:t>
      </w:r>
      <w:r w:rsidR="00B21782">
        <w:rPr>
          <w:rFonts w:asciiTheme="majorHAnsi" w:hAnsiTheme="majorHAnsi" w:cs="Times New Roman"/>
          <w:lang w:val="en-AU"/>
        </w:rPr>
        <w:t>’</w:t>
      </w:r>
      <w:r w:rsidRPr="00C728B7">
        <w:rPr>
          <w:rFonts w:asciiTheme="majorHAnsi" w:hAnsiTheme="majorHAnsi" w:cs="Times New Roman"/>
          <w:lang w:val="en-AU"/>
        </w:rPr>
        <w:t xml:space="preserve">, while acknowledging that even that was an assumption that she made about them. Nevertheless, she used her imagined story to consider the difficulties someone </w:t>
      </w:r>
      <w:r w:rsidR="00421F6C" w:rsidRPr="00C728B7">
        <w:rPr>
          <w:rFonts w:asciiTheme="majorHAnsi" w:hAnsiTheme="majorHAnsi" w:cs="Times New Roman"/>
          <w:lang w:val="en-AU"/>
        </w:rPr>
        <w:t>with a disability might face:</w:t>
      </w:r>
    </w:p>
    <w:p w14:paraId="5403C33A" w14:textId="33BC2D35" w:rsidR="00970168" w:rsidRPr="00C728B7" w:rsidRDefault="00B04E08" w:rsidP="00E54DA2">
      <w:pPr>
        <w:spacing w:line="360" w:lineRule="auto"/>
        <w:ind w:left="720"/>
        <w:rPr>
          <w:rFonts w:asciiTheme="majorHAnsi" w:hAnsiTheme="majorHAnsi" w:cs="Times New Roman"/>
          <w:lang w:val="en-AU"/>
        </w:rPr>
      </w:pPr>
      <w:r>
        <w:rPr>
          <w:rFonts w:asciiTheme="majorHAnsi" w:hAnsiTheme="majorHAnsi" w:cs="Times New Roman"/>
          <w:lang w:val="en-AU"/>
        </w:rPr>
        <w:t>‘</w:t>
      </w:r>
      <w:r w:rsidR="00970168" w:rsidRPr="00C728B7">
        <w:rPr>
          <w:rFonts w:asciiTheme="majorHAnsi" w:hAnsiTheme="majorHAnsi" w:cs="Times New Roman"/>
          <w:lang w:val="en-AU"/>
        </w:rPr>
        <w:t xml:space="preserve">They look like a nice bunch of people but I was just thinking about how many people would come and think, </w:t>
      </w:r>
      <w:r w:rsidR="00B21782">
        <w:rPr>
          <w:rFonts w:asciiTheme="majorHAnsi" w:hAnsiTheme="majorHAnsi" w:cs="Times New Roman"/>
          <w:lang w:val="en-AU"/>
        </w:rPr>
        <w:t>‘</w:t>
      </w:r>
      <w:r w:rsidR="00AB6F0F" w:rsidRPr="00C728B7">
        <w:rPr>
          <w:rFonts w:asciiTheme="majorHAnsi" w:hAnsiTheme="majorHAnsi" w:cs="Times New Roman"/>
          <w:lang w:val="en-AU"/>
        </w:rPr>
        <w:t>Oh look at this guy. H</w:t>
      </w:r>
      <w:r w:rsidR="00970168" w:rsidRPr="00C728B7">
        <w:rPr>
          <w:rFonts w:asciiTheme="majorHAnsi" w:hAnsiTheme="majorHAnsi" w:cs="Times New Roman"/>
          <w:lang w:val="en-AU"/>
        </w:rPr>
        <w:t>e probably doesn’t know much and he probably doesn’t have anyone else to hang with. They’re al</w:t>
      </w:r>
      <w:r w:rsidR="00AB6F0F" w:rsidRPr="00C728B7">
        <w:rPr>
          <w:rFonts w:asciiTheme="majorHAnsi" w:hAnsiTheme="majorHAnsi" w:cs="Times New Roman"/>
          <w:lang w:val="en-AU"/>
        </w:rPr>
        <w:t>l a bunch of nerds or something</w:t>
      </w:r>
      <w:r w:rsidR="00B21782">
        <w:rPr>
          <w:rFonts w:asciiTheme="majorHAnsi" w:hAnsiTheme="majorHAnsi" w:cs="Times New Roman"/>
          <w:lang w:val="en-AU"/>
        </w:rPr>
        <w:t>’</w:t>
      </w:r>
      <w:r w:rsidR="00AB6F0F" w:rsidRPr="00C728B7">
        <w:rPr>
          <w:rFonts w:asciiTheme="majorHAnsi" w:hAnsiTheme="majorHAnsi" w:cs="Times New Roman"/>
          <w:lang w:val="en-AU"/>
        </w:rPr>
        <w:t xml:space="preserve"> </w:t>
      </w:r>
      <w:r w:rsidR="00970168" w:rsidRPr="00C728B7">
        <w:rPr>
          <w:rFonts w:asciiTheme="majorHAnsi" w:hAnsiTheme="majorHAnsi" w:cs="Times New Roman"/>
          <w:lang w:val="en-AU"/>
        </w:rPr>
        <w:t>and in actual fact, it made me feel bad for them. For him especially because I thought, how many people are going to think that of him when in actual fact he just looks like an average sort of guy doing his own thing</w:t>
      </w:r>
      <w:r w:rsidR="00C127BE">
        <w:rPr>
          <w:rFonts w:asciiTheme="majorHAnsi" w:hAnsiTheme="majorHAnsi" w:cs="Times New Roman"/>
          <w:lang w:val="en-AU"/>
        </w:rPr>
        <w:t>.</w:t>
      </w:r>
      <w:r w:rsidR="00970168" w:rsidRPr="00C728B7">
        <w:rPr>
          <w:rFonts w:asciiTheme="majorHAnsi" w:hAnsiTheme="majorHAnsi" w:cs="Times New Roman"/>
          <w:lang w:val="en-AU"/>
        </w:rPr>
        <w:t xml:space="preserve"> So there was some times when I thought of assumptions and there was other times where I thought of assumptions that would be made.</w:t>
      </w:r>
      <w:r>
        <w:rPr>
          <w:rFonts w:asciiTheme="majorHAnsi" w:hAnsiTheme="majorHAnsi" w:cs="Times New Roman"/>
          <w:lang w:val="en-AU"/>
        </w:rPr>
        <w:t>’</w:t>
      </w:r>
      <w:r w:rsidR="00970168" w:rsidRPr="00C728B7">
        <w:rPr>
          <w:rFonts w:asciiTheme="majorHAnsi" w:hAnsiTheme="majorHAnsi" w:cs="Times New Roman"/>
          <w:lang w:val="en-AU"/>
        </w:rPr>
        <w:t xml:space="preserve"> (Laura, Harford T2NarrIntv)</w:t>
      </w:r>
    </w:p>
    <w:p w14:paraId="2F655B8B" w14:textId="77777777" w:rsidR="00BF15E7" w:rsidRPr="00C728B7" w:rsidRDefault="00BF15E7" w:rsidP="00E54DA2">
      <w:pPr>
        <w:spacing w:line="360" w:lineRule="auto"/>
        <w:ind w:left="720"/>
        <w:rPr>
          <w:rFonts w:asciiTheme="majorHAnsi" w:hAnsiTheme="majorHAnsi" w:cs="Times New Roman"/>
          <w:lang w:val="en-AU"/>
        </w:rPr>
      </w:pPr>
    </w:p>
    <w:p w14:paraId="5E75A44F" w14:textId="77777777" w:rsidR="00AB6F0F" w:rsidRPr="00C728B7" w:rsidRDefault="00E76B39" w:rsidP="00E54DA2">
      <w:pPr>
        <w:spacing w:line="360" w:lineRule="auto"/>
        <w:rPr>
          <w:rFonts w:asciiTheme="majorHAnsi" w:hAnsiTheme="majorHAnsi" w:cs="Times New Roman"/>
          <w:lang w:val="en-AU"/>
        </w:rPr>
      </w:pPr>
      <w:r w:rsidRPr="00C728B7">
        <w:rPr>
          <w:rFonts w:asciiTheme="majorHAnsi" w:hAnsiTheme="majorHAnsi" w:cs="Times New Roman"/>
          <w:lang w:val="en-AU"/>
        </w:rPr>
        <w:t>At Bayside College, the students</w:t>
      </w:r>
      <w:r w:rsidR="00AB6F0F" w:rsidRPr="00C728B7">
        <w:rPr>
          <w:rFonts w:asciiTheme="majorHAnsi" w:hAnsiTheme="majorHAnsi" w:cs="Times New Roman"/>
          <w:lang w:val="en-AU"/>
        </w:rPr>
        <w:t xml:space="preserve"> </w:t>
      </w:r>
      <w:r w:rsidRPr="00C728B7">
        <w:rPr>
          <w:rFonts w:asciiTheme="majorHAnsi" w:hAnsiTheme="majorHAnsi" w:cs="Times New Roman"/>
          <w:lang w:val="en-AU"/>
        </w:rPr>
        <w:t>primaril</w:t>
      </w:r>
      <w:r w:rsidR="00421F6C" w:rsidRPr="00C728B7">
        <w:rPr>
          <w:rFonts w:asciiTheme="majorHAnsi" w:hAnsiTheme="majorHAnsi" w:cs="Times New Roman"/>
          <w:lang w:val="en-AU"/>
        </w:rPr>
        <w:t>y focused</w:t>
      </w:r>
      <w:r w:rsidR="00AB6F0F" w:rsidRPr="00C728B7">
        <w:rPr>
          <w:rFonts w:asciiTheme="majorHAnsi" w:hAnsiTheme="majorHAnsi" w:cs="Times New Roman"/>
          <w:lang w:val="en-AU"/>
        </w:rPr>
        <w:t xml:space="preserve"> on rumours that people make about each other at their school. Because the school is mainly Anglo-Australian, they felt that people were judged more on the basis of personality or other factors rather than having a different racial, ethnic or cultural background. </w:t>
      </w:r>
      <w:r w:rsidR="00996EBF" w:rsidRPr="00C728B7">
        <w:rPr>
          <w:rFonts w:asciiTheme="majorHAnsi" w:hAnsiTheme="majorHAnsi" w:cs="Times New Roman"/>
          <w:lang w:val="en-AU"/>
        </w:rPr>
        <w:t xml:space="preserve">However, April used her understanding of the damage that rumours can do by thinking about what it might be like to </w:t>
      </w:r>
      <w:r w:rsidR="00421F6C" w:rsidRPr="00C728B7">
        <w:rPr>
          <w:rFonts w:asciiTheme="majorHAnsi" w:hAnsiTheme="majorHAnsi" w:cs="Times New Roman"/>
          <w:lang w:val="en-AU"/>
        </w:rPr>
        <w:t xml:space="preserve">be discriminated against because of </w:t>
      </w:r>
      <w:r w:rsidR="00A66358" w:rsidRPr="00C728B7">
        <w:rPr>
          <w:rFonts w:asciiTheme="majorHAnsi" w:hAnsiTheme="majorHAnsi" w:cs="Times New Roman"/>
          <w:lang w:val="en-AU"/>
        </w:rPr>
        <w:t xml:space="preserve">someone’s </w:t>
      </w:r>
      <w:r w:rsidR="00421F6C" w:rsidRPr="00C728B7">
        <w:rPr>
          <w:rFonts w:asciiTheme="majorHAnsi" w:hAnsiTheme="majorHAnsi" w:cs="Times New Roman"/>
          <w:lang w:val="en-AU"/>
        </w:rPr>
        <w:t>ethnic background</w:t>
      </w:r>
      <w:r w:rsidR="00996EBF" w:rsidRPr="00C728B7">
        <w:rPr>
          <w:rFonts w:asciiTheme="majorHAnsi" w:hAnsiTheme="majorHAnsi" w:cs="Times New Roman"/>
          <w:lang w:val="en-AU"/>
        </w:rPr>
        <w:t>. She reflected on one of</w:t>
      </w:r>
      <w:r w:rsidR="00B3348E" w:rsidRPr="00C728B7">
        <w:rPr>
          <w:rFonts w:asciiTheme="majorHAnsi" w:hAnsiTheme="majorHAnsi" w:cs="Times New Roman"/>
          <w:lang w:val="en-AU"/>
        </w:rPr>
        <w:t xml:space="preserve"> the</w:t>
      </w:r>
      <w:r w:rsidR="006E779C" w:rsidRPr="00C728B7">
        <w:rPr>
          <w:rFonts w:asciiTheme="majorHAnsi" w:hAnsiTheme="majorHAnsi" w:cs="Times New Roman"/>
          <w:lang w:val="en-AU"/>
        </w:rPr>
        <w:t xml:space="preserve"> ‘</w:t>
      </w:r>
      <w:r w:rsidR="00996EBF" w:rsidRPr="00C728B7">
        <w:rPr>
          <w:rFonts w:asciiTheme="majorHAnsi" w:hAnsiTheme="majorHAnsi" w:cs="Times New Roman"/>
          <w:lang w:val="en-AU"/>
        </w:rPr>
        <w:t>Welcome</w:t>
      </w:r>
      <w:r w:rsidR="006E779C" w:rsidRPr="00C728B7">
        <w:rPr>
          <w:rFonts w:asciiTheme="majorHAnsi" w:hAnsiTheme="majorHAnsi" w:cs="Times New Roman"/>
          <w:lang w:val="en-AU"/>
        </w:rPr>
        <w:t>’</w:t>
      </w:r>
      <w:r w:rsidR="00996EBF" w:rsidRPr="00C728B7">
        <w:rPr>
          <w:rFonts w:asciiTheme="majorHAnsi" w:hAnsiTheme="majorHAnsi" w:cs="Times New Roman"/>
          <w:lang w:val="en-AU"/>
        </w:rPr>
        <w:t xml:space="preserve"> images that showed a gr</w:t>
      </w:r>
      <w:r w:rsidR="00DC3929" w:rsidRPr="00C728B7">
        <w:rPr>
          <w:rFonts w:asciiTheme="majorHAnsi" w:hAnsiTheme="majorHAnsi" w:cs="Times New Roman"/>
          <w:lang w:val="en-AU"/>
        </w:rPr>
        <w:t>oup of schoolgirls whispering amongst</w:t>
      </w:r>
      <w:r w:rsidR="00996EBF" w:rsidRPr="00C728B7">
        <w:rPr>
          <w:rFonts w:asciiTheme="majorHAnsi" w:hAnsiTheme="majorHAnsi" w:cs="Times New Roman"/>
          <w:lang w:val="en-AU"/>
        </w:rPr>
        <w:t xml:space="preserve"> themselves:</w:t>
      </w:r>
      <w:r w:rsidR="00AB6F0F" w:rsidRPr="00C728B7">
        <w:rPr>
          <w:rFonts w:asciiTheme="majorHAnsi" w:hAnsiTheme="majorHAnsi" w:cs="Times New Roman"/>
          <w:lang w:val="en-AU"/>
        </w:rPr>
        <w:t xml:space="preserve"> </w:t>
      </w:r>
    </w:p>
    <w:p w14:paraId="622D491B" w14:textId="402F0EA1" w:rsidR="00BF15E7" w:rsidRPr="00C728B7" w:rsidRDefault="00B04E08" w:rsidP="00E54DA2">
      <w:pPr>
        <w:spacing w:line="360" w:lineRule="auto"/>
        <w:ind w:left="720"/>
        <w:rPr>
          <w:rFonts w:asciiTheme="majorHAnsi" w:hAnsiTheme="majorHAnsi" w:cs="Times New Roman"/>
          <w:lang w:val="en-AU"/>
        </w:rPr>
      </w:pPr>
      <w:r>
        <w:rPr>
          <w:rFonts w:asciiTheme="majorHAnsi" w:hAnsiTheme="majorHAnsi" w:cs="Times New Roman"/>
          <w:lang w:val="en-AU"/>
        </w:rPr>
        <w:t>‘</w:t>
      </w:r>
      <w:r w:rsidR="00BF15E7" w:rsidRPr="00C728B7">
        <w:rPr>
          <w:rFonts w:asciiTheme="majorHAnsi" w:hAnsiTheme="majorHAnsi" w:cs="Times New Roman"/>
          <w:lang w:val="en-AU"/>
        </w:rPr>
        <w:t>This on</w:t>
      </w:r>
      <w:r w:rsidR="00BD74C6">
        <w:rPr>
          <w:rFonts w:asciiTheme="majorHAnsi" w:hAnsiTheme="majorHAnsi" w:cs="Times New Roman"/>
          <w:lang w:val="en-AU"/>
        </w:rPr>
        <w:t>e I find kind of sad because it</w:t>
      </w:r>
      <w:r w:rsidR="00753AA6">
        <w:rPr>
          <w:rFonts w:asciiTheme="majorHAnsi" w:hAnsiTheme="majorHAnsi" w:cs="Times New Roman"/>
          <w:lang w:val="en-AU"/>
        </w:rPr>
        <w:t>’</w:t>
      </w:r>
      <w:r w:rsidR="00BF15E7" w:rsidRPr="00C728B7">
        <w:rPr>
          <w:rFonts w:asciiTheme="majorHAnsi" w:hAnsiTheme="majorHAnsi" w:cs="Times New Roman"/>
          <w:lang w:val="en-AU"/>
        </w:rPr>
        <w:t>s school kids that are whispering and looking really unaccepting of people coming into the country like it just looks nasty. Like you can imagine standing here, being someone of a different ethnicity, wanting to come into this country and this is the reaction that people are giving you.</w:t>
      </w:r>
      <w:r>
        <w:rPr>
          <w:rFonts w:asciiTheme="majorHAnsi" w:hAnsiTheme="majorHAnsi" w:cs="Times New Roman"/>
          <w:lang w:val="en-AU"/>
        </w:rPr>
        <w:t>’</w:t>
      </w:r>
      <w:r w:rsidR="00BF15E7" w:rsidRPr="00C728B7">
        <w:rPr>
          <w:rFonts w:asciiTheme="majorHAnsi" w:hAnsiTheme="majorHAnsi" w:cs="Times New Roman"/>
          <w:lang w:val="en-AU"/>
        </w:rPr>
        <w:t xml:space="preserve"> (April, Bayside Video Diary)</w:t>
      </w:r>
    </w:p>
    <w:p w14:paraId="7E5A8BEA" w14:textId="77777777" w:rsidR="00BF15E7" w:rsidRPr="00C728B7" w:rsidRDefault="00BF15E7" w:rsidP="00E54DA2">
      <w:pPr>
        <w:spacing w:line="360" w:lineRule="auto"/>
        <w:ind w:left="720"/>
        <w:rPr>
          <w:rFonts w:asciiTheme="majorHAnsi" w:hAnsiTheme="majorHAnsi" w:cs="Times New Roman"/>
          <w:lang w:val="en-AU"/>
        </w:rPr>
      </w:pPr>
    </w:p>
    <w:p w14:paraId="72B67A8E" w14:textId="77777777" w:rsidR="003062BD" w:rsidRPr="00C728B7" w:rsidRDefault="003062BD" w:rsidP="00E54DA2">
      <w:pPr>
        <w:spacing w:line="360" w:lineRule="auto"/>
        <w:rPr>
          <w:rFonts w:asciiTheme="majorHAnsi" w:hAnsiTheme="majorHAnsi" w:cs="Times New Roman"/>
          <w:lang w:val="en-AU"/>
        </w:rPr>
      </w:pPr>
      <w:r w:rsidRPr="00C728B7">
        <w:rPr>
          <w:rFonts w:asciiTheme="majorHAnsi" w:hAnsiTheme="majorHAnsi" w:cs="Times New Roman"/>
          <w:lang w:val="en-AU"/>
        </w:rPr>
        <w:t xml:space="preserve">For many of these students, particularly those who grew up in mostly Anglo-Australian suburbs, the exhibition challenged them to think about some of the difficulties people from different </w:t>
      </w:r>
      <w:r w:rsidRPr="00C728B7">
        <w:rPr>
          <w:rFonts w:asciiTheme="majorHAnsi" w:hAnsiTheme="majorHAnsi" w:cs="Times New Roman"/>
          <w:lang w:val="en-AU"/>
        </w:rPr>
        <w:lastRenderedPageBreak/>
        <w:t xml:space="preserve">racial or ethnic backgrounds might encounter that went beyond the stereotypical portrayals in the media. </w:t>
      </w:r>
    </w:p>
    <w:p w14:paraId="5875DAB0" w14:textId="3F7C3111" w:rsidR="00241043" w:rsidRPr="00C728B7" w:rsidRDefault="00B04E08" w:rsidP="00B04E08">
      <w:pPr>
        <w:spacing w:line="360" w:lineRule="auto"/>
        <w:ind w:left="720"/>
        <w:rPr>
          <w:rFonts w:asciiTheme="majorHAnsi" w:hAnsiTheme="majorHAnsi" w:cs="Times New Roman"/>
          <w:lang w:val="en-AU"/>
        </w:rPr>
      </w:pPr>
      <w:r>
        <w:rPr>
          <w:rFonts w:asciiTheme="majorHAnsi" w:hAnsiTheme="majorHAnsi" w:cs="Times New Roman"/>
          <w:lang w:val="en-AU"/>
        </w:rPr>
        <w:t>‘</w:t>
      </w:r>
      <w:r w:rsidR="003062BD" w:rsidRPr="00C728B7">
        <w:rPr>
          <w:rFonts w:asciiTheme="majorHAnsi" w:hAnsiTheme="majorHAnsi" w:cs="Times New Roman"/>
          <w:lang w:val="en-AU"/>
        </w:rPr>
        <w:t>I’ve never really spoken to someone about their journey or anything like that ‘cause you don’t really talk about that in everyday life so I’ve never really had the experience to see what other people go through ‘cause it’s kind of when you think about it it’s quite selfish that everyone just lives their own lives and they don’t really understand what other people go through and you can pass them every day in the street and you don’t realise what they go through or what they’ve been through. So it was a really good experience to be able to see that, ‘cause as I said, the school just doesn’t … apart from this class especially sociology, no</w:t>
      </w:r>
      <w:r w:rsidR="003062BD" w:rsidRPr="00C728B7">
        <w:rPr>
          <w:rFonts w:asciiTheme="majorHAnsi" w:hAnsiTheme="majorHAnsi" w:cs="Times New Roman"/>
          <w:lang w:val="en-AU"/>
        </w:rPr>
        <w:noBreakHyphen/>
        <w:t>one’s really shown what it’s like apart from this class, the school doesn’t really understand.</w:t>
      </w:r>
      <w:r>
        <w:rPr>
          <w:rFonts w:asciiTheme="majorHAnsi" w:hAnsiTheme="majorHAnsi" w:cs="Times New Roman"/>
          <w:lang w:val="en-AU"/>
        </w:rPr>
        <w:t>’ (Sandra, Bayside T2NarrIntv)</w:t>
      </w:r>
    </w:p>
    <w:p w14:paraId="31A6D22B" w14:textId="2CBAE106" w:rsidR="00B936FA" w:rsidRDefault="00B936FA" w:rsidP="00E54DA2">
      <w:pPr>
        <w:spacing w:line="360" w:lineRule="auto"/>
        <w:rPr>
          <w:rFonts w:asciiTheme="majorHAnsi" w:hAnsiTheme="majorHAnsi" w:cs="Times New Roman"/>
          <w:lang w:val="en-AU"/>
        </w:rPr>
      </w:pPr>
    </w:p>
    <w:p w14:paraId="3C5365B5" w14:textId="5C2623C7" w:rsidR="009858B3" w:rsidRDefault="006D4C0F" w:rsidP="00E54DA2">
      <w:pPr>
        <w:spacing w:line="360" w:lineRule="auto"/>
        <w:rPr>
          <w:rFonts w:asciiTheme="majorHAnsi" w:hAnsiTheme="majorHAnsi" w:cs="Times New Roman"/>
          <w:lang w:val="en-AU"/>
        </w:rPr>
      </w:pPr>
      <w:r>
        <w:rPr>
          <w:noProof/>
          <w:lang w:val="en-AU" w:eastAsia="en-AU"/>
        </w:rPr>
        <w:drawing>
          <wp:anchor distT="0" distB="0" distL="114300" distR="114300" simplePos="0" relativeHeight="251784192" behindDoc="0" locked="0" layoutInCell="1" allowOverlap="1" wp14:anchorId="2FD49A0C" wp14:editId="693D0359">
            <wp:simplePos x="0" y="0"/>
            <wp:positionH relativeFrom="column">
              <wp:posOffset>438150</wp:posOffset>
            </wp:positionH>
            <wp:positionV relativeFrom="paragraph">
              <wp:posOffset>1180465</wp:posOffset>
            </wp:positionV>
            <wp:extent cx="5116830" cy="3413760"/>
            <wp:effectExtent l="0" t="0" r="7620" b="0"/>
            <wp:wrapTopAndBottom/>
            <wp:docPr id="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0" y="0"/>
                      <a:ext cx="5116830" cy="3413760"/>
                    </a:xfrm>
                    <a:prstGeom prst="rect">
                      <a:avLst/>
                    </a:prstGeom>
                  </pic:spPr>
                </pic:pic>
              </a:graphicData>
            </a:graphic>
            <wp14:sizeRelH relativeFrom="margin">
              <wp14:pctWidth>0</wp14:pctWidth>
            </wp14:sizeRelH>
            <wp14:sizeRelV relativeFrom="margin">
              <wp14:pctHeight>0</wp14:pctHeight>
            </wp14:sizeRelV>
          </wp:anchor>
        </w:drawing>
      </w:r>
      <w:r w:rsidR="00F104D7" w:rsidRPr="00C728B7">
        <w:rPr>
          <w:rFonts w:asciiTheme="majorHAnsi" w:hAnsiTheme="majorHAnsi" w:cs="Times New Roman"/>
          <w:lang w:val="en-AU"/>
        </w:rPr>
        <w:t>For students who had not experienced the kinds of difficulties some of the people’s stories in the exhibition described, especi</w:t>
      </w:r>
      <w:r w:rsidR="007E6D98" w:rsidRPr="00C728B7">
        <w:rPr>
          <w:rFonts w:asciiTheme="majorHAnsi" w:hAnsiTheme="majorHAnsi" w:cs="Times New Roman"/>
          <w:lang w:val="en-AU"/>
        </w:rPr>
        <w:t>ally experiences of racism, the parts of the exhibition evoked strong emotions</w:t>
      </w:r>
      <w:r w:rsidR="00F104D7" w:rsidRPr="00C728B7">
        <w:rPr>
          <w:rFonts w:asciiTheme="majorHAnsi" w:hAnsiTheme="majorHAnsi" w:cs="Times New Roman"/>
          <w:lang w:val="en-AU"/>
        </w:rPr>
        <w:t xml:space="preserve">. </w:t>
      </w:r>
      <w:r w:rsidR="009858B3" w:rsidRPr="00C728B7">
        <w:rPr>
          <w:rFonts w:asciiTheme="majorHAnsi" w:hAnsiTheme="majorHAnsi" w:cs="Times New Roman"/>
          <w:lang w:val="en-AU"/>
        </w:rPr>
        <w:t>The next section explores the affective dimension of the exhibition in more depth.</w:t>
      </w:r>
    </w:p>
    <w:p w14:paraId="6168B6B9" w14:textId="3E378141" w:rsidR="006D4C0F" w:rsidRDefault="004B219D" w:rsidP="00E54DA2">
      <w:pPr>
        <w:spacing w:line="360" w:lineRule="auto"/>
        <w:rPr>
          <w:rFonts w:asciiTheme="majorHAnsi" w:hAnsiTheme="majorHAnsi" w:cs="Times New Roman"/>
          <w:lang w:val="en-AU"/>
        </w:rPr>
      </w:pPr>
      <w:r w:rsidRPr="006D4C0F">
        <w:rPr>
          <w:rFonts w:ascii="Verdana" w:hAnsi="Verdana"/>
          <w:noProof/>
          <w:color w:val="333333"/>
          <w:sz w:val="17"/>
          <w:szCs w:val="17"/>
          <w:lang w:val="en-AU" w:eastAsia="en-AU"/>
        </w:rPr>
        <mc:AlternateContent>
          <mc:Choice Requires="wps">
            <w:drawing>
              <wp:anchor distT="0" distB="0" distL="114300" distR="114300" simplePos="0" relativeHeight="251786240" behindDoc="0" locked="0" layoutInCell="1" allowOverlap="1" wp14:anchorId="611E800E" wp14:editId="31D4A064">
                <wp:simplePos x="0" y="0"/>
                <wp:positionH relativeFrom="column">
                  <wp:posOffset>416560</wp:posOffset>
                </wp:positionH>
                <wp:positionV relativeFrom="paragraph">
                  <wp:posOffset>3533775</wp:posOffset>
                </wp:positionV>
                <wp:extent cx="2687320" cy="386080"/>
                <wp:effectExtent l="0" t="0" r="0" b="0"/>
                <wp:wrapThrough wrapText="bothSides">
                  <wp:wrapPolygon edited="0">
                    <wp:start x="0" y="0"/>
                    <wp:lineTo x="0" y="20250"/>
                    <wp:lineTo x="21437" y="20250"/>
                    <wp:lineTo x="21437" y="0"/>
                    <wp:lineTo x="0" y="0"/>
                  </wp:wrapPolygon>
                </wp:wrapThrough>
                <wp:docPr id="92" name="Text Box 92"/>
                <wp:cNvGraphicFramePr/>
                <a:graphic xmlns:a="http://schemas.openxmlformats.org/drawingml/2006/main">
                  <a:graphicData uri="http://schemas.microsoft.com/office/word/2010/wordprocessingShape">
                    <wps:wsp>
                      <wps:cNvSpPr txBox="1"/>
                      <wps:spPr>
                        <a:xfrm>
                          <a:off x="0" y="0"/>
                          <a:ext cx="2687320" cy="386080"/>
                        </a:xfrm>
                        <a:prstGeom prst="rect">
                          <a:avLst/>
                        </a:prstGeom>
                        <a:solidFill>
                          <a:sysClr val="window" lastClr="FFFFFF"/>
                        </a:solidFill>
                        <a:ln w="6350">
                          <a:noFill/>
                        </a:ln>
                        <a:effectLst/>
                      </wps:spPr>
                      <wps:txbx>
                        <w:txbxContent>
                          <w:p w14:paraId="2A4F45A2" w14:textId="77777777" w:rsidR="00B153DA" w:rsidRDefault="00B153DA" w:rsidP="006D4C0F">
                            <w:pPr>
                              <w:rPr>
                                <w:rFonts w:asciiTheme="majorHAnsi" w:hAnsiTheme="majorHAnsi" w:cs="Times New Roman"/>
                                <w:i/>
                                <w:color w:val="244061" w:themeColor="accent1" w:themeShade="80"/>
                                <w:sz w:val="18"/>
                                <w:szCs w:val="18"/>
                              </w:rPr>
                            </w:pPr>
                            <w:r>
                              <w:rPr>
                                <w:rFonts w:asciiTheme="majorHAnsi" w:hAnsiTheme="majorHAnsi" w:cs="Times New Roman"/>
                                <w:color w:val="244061" w:themeColor="accent1" w:themeShade="80"/>
                                <w:sz w:val="18"/>
                                <w:szCs w:val="18"/>
                              </w:rPr>
                              <w:t xml:space="preserve">TAFE students at </w:t>
                            </w:r>
                            <w:r w:rsidRPr="005A0A7E">
                              <w:rPr>
                                <w:rFonts w:asciiTheme="majorHAnsi" w:hAnsiTheme="majorHAnsi" w:cs="Times New Roman"/>
                                <w:i/>
                                <w:color w:val="244061" w:themeColor="accent1" w:themeShade="80"/>
                                <w:sz w:val="18"/>
                                <w:szCs w:val="18"/>
                              </w:rPr>
                              <w:t>Identity: yours, mine, ours</w:t>
                            </w:r>
                            <w:r>
                              <w:rPr>
                                <w:rFonts w:asciiTheme="majorHAnsi" w:hAnsiTheme="majorHAnsi" w:cs="Times New Roman"/>
                                <w:color w:val="244061" w:themeColor="accent1" w:themeShade="80"/>
                                <w:sz w:val="18"/>
                                <w:szCs w:val="18"/>
                              </w:rPr>
                              <w:t xml:space="preserve"> Exhibition</w:t>
                            </w:r>
                          </w:p>
                          <w:p w14:paraId="3E2F216E" w14:textId="77777777" w:rsidR="00B153DA" w:rsidRPr="00476225" w:rsidRDefault="00B153DA" w:rsidP="006D4C0F">
                            <w:pPr>
                              <w:spacing w:after="120" w:line="360" w:lineRule="auto"/>
                              <w:rPr>
                                <w:rFonts w:asciiTheme="majorHAnsi" w:hAnsiTheme="majorHAnsi" w:cs="Times New Roman"/>
                                <w:color w:val="244061" w:themeColor="accent1" w:themeShade="80"/>
                                <w:sz w:val="18"/>
                                <w:szCs w:val="18"/>
                              </w:rPr>
                            </w:pPr>
                            <w:r w:rsidRPr="00476225">
                              <w:rPr>
                                <w:rFonts w:asciiTheme="majorHAnsi" w:hAnsiTheme="majorHAnsi" w:cs="Times New Roman"/>
                                <w:color w:val="244061" w:themeColor="accent1" w:themeShade="80"/>
                                <w:sz w:val="18"/>
                                <w:szCs w:val="18"/>
                              </w:rPr>
                              <w:t>Source – Museum Victoria</w:t>
                            </w:r>
                          </w:p>
                          <w:p w14:paraId="3122610A" w14:textId="77777777" w:rsidR="00B153DA" w:rsidRDefault="00B153DA" w:rsidP="006D4C0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1E800E" id="Text Box 92" o:spid="_x0000_s1042" type="#_x0000_t202" style="position:absolute;margin-left:32.8pt;margin-top:278.25pt;width:211.6pt;height:30.4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OokYVwIAAKIEAAAOAAAAZHJzL2Uyb0RvYy54bWysVE1v2zAMvQ/YfxB0X52vpmkQp8haZBgQ&#10;tAXaoWdFlhMDsqhJSuzs1+9JTtKP7TQsB4UiqUfykfTspq012yvnKzI571/0OFNGUlGZTc5/PC+/&#10;TDjzQZhCaDIq5wfl+c3886dZY6dqQFvShXIMIMZPG5vzbQh2mmVeblUt/AVZZWAsydUi4Oo2WeFE&#10;A/RaZ4Neb5w15ArrSCrvob3rjHye8MtSyfBQll4FpnOO3EI6XTrX8czmMzHdOGG3lTymIf4hi1pU&#10;BkHPUHciCLZz1R9QdSUdeSrDhaQ6o7KspEo1oJp+70M1T1thVaoF5Hh7psn/P1h5v390rCpyfj3g&#10;zIgaPXpWbWBfqWVQgZ/G+incniwcQws9+nzSeyhj2W3p6viPghjsYPpwZjeiSSgH48nVcACThG04&#10;Gfcmif7s9bV1PnxTVLMo5Nyhe4lUsV/5gEzgenKJwTzpqlhWWqfLwd9qx/YCjcZ8FNRwpoUPUOZ8&#10;mX4xaUC8e6YNa3I+Hl72UiRDEa/z0ybiqjREx/iRiq7kKIV23Sbq+uMTH2sqDqDJUTdo3splhVpW&#10;SORROEwWyse2hAccpSaEpqPE2Zbcr7/poz8aDitnDSY15/7nTjiF+r4bjMJ1fzSKo50uo8urSLF7&#10;a1m/tZhdfUvgqI+9tDKJ0T/ok1g6ql+wVIsYFSZhJGLnPJzE29DtD5ZSqsUiOWGYrQgr82RlhI7E&#10;xU49ty/C2WM7Awbhnk4zLaYfutr5xpeGFrtAZZVaHonuWEXz4gWLkNp4XNq4aW/vyev10zL/DQAA&#10;//8DAFBLAwQUAAYACAAAACEAUILSUuEAAAAKAQAADwAAAGRycy9kb3ducmV2LnhtbEyPQU+EMBCF&#10;7yb+h2ZMvLllVZAgZWOMRjeRrKKJ1y6MgNIpabsL7q93POlx8r68+V6+ms0g9uh8b0nBchGBQKpt&#10;01Or4O31/iwF4YOmRg+WUME3elgVx0e5zho70Qvuq9AKLiGfaQVdCGMmpa87NNov7IjE2Yd1Rgc+&#10;XSsbpycuN4M8j6JEGt0Tf+j0iLcd1l/Vzih4n6oHt1mvP5/Hx/KwOVTlE96VSp2ezDfXIALO4Q+G&#10;X31Wh4KdtnZHjReDgiROmFQQx0kMgoHLNOUtW06WVxcgi1z+n1D8AAAA//8DAFBLAQItABQABgAI&#10;AAAAIQC2gziS/gAAAOEBAAATAAAAAAAAAAAAAAAAAAAAAABbQ29udGVudF9UeXBlc10ueG1sUEsB&#10;Ai0AFAAGAAgAAAAhADj9If/WAAAAlAEAAAsAAAAAAAAAAAAAAAAALwEAAF9yZWxzLy5yZWxzUEsB&#10;Ai0AFAAGAAgAAAAhAPo6iRhXAgAAogQAAA4AAAAAAAAAAAAAAAAALgIAAGRycy9lMm9Eb2MueG1s&#10;UEsBAi0AFAAGAAgAAAAhAFCC0lLhAAAACgEAAA8AAAAAAAAAAAAAAAAAsQQAAGRycy9kb3ducmV2&#10;LnhtbFBLBQYAAAAABAAEAPMAAAC/BQAAAAA=&#10;" fillcolor="window" stroked="f" strokeweight=".5pt">
                <v:textbox>
                  <w:txbxContent>
                    <w:p w14:paraId="2A4F45A2" w14:textId="77777777" w:rsidR="00B153DA" w:rsidRDefault="00B153DA" w:rsidP="006D4C0F">
                      <w:pPr>
                        <w:rPr>
                          <w:rFonts w:asciiTheme="majorHAnsi" w:hAnsiTheme="majorHAnsi" w:cs="Times New Roman"/>
                          <w:i/>
                          <w:color w:val="244061" w:themeColor="accent1" w:themeShade="80"/>
                          <w:sz w:val="18"/>
                          <w:szCs w:val="18"/>
                        </w:rPr>
                      </w:pPr>
                      <w:r>
                        <w:rPr>
                          <w:rFonts w:asciiTheme="majorHAnsi" w:hAnsiTheme="majorHAnsi" w:cs="Times New Roman"/>
                          <w:color w:val="244061" w:themeColor="accent1" w:themeShade="80"/>
                          <w:sz w:val="18"/>
                          <w:szCs w:val="18"/>
                        </w:rPr>
                        <w:t xml:space="preserve">TAFE students at </w:t>
                      </w:r>
                      <w:r w:rsidRPr="005A0A7E">
                        <w:rPr>
                          <w:rFonts w:asciiTheme="majorHAnsi" w:hAnsiTheme="majorHAnsi" w:cs="Times New Roman"/>
                          <w:i/>
                          <w:color w:val="244061" w:themeColor="accent1" w:themeShade="80"/>
                          <w:sz w:val="18"/>
                          <w:szCs w:val="18"/>
                        </w:rPr>
                        <w:t>Identity: yours, mine, ours</w:t>
                      </w:r>
                      <w:r>
                        <w:rPr>
                          <w:rFonts w:asciiTheme="majorHAnsi" w:hAnsiTheme="majorHAnsi" w:cs="Times New Roman"/>
                          <w:color w:val="244061" w:themeColor="accent1" w:themeShade="80"/>
                          <w:sz w:val="18"/>
                          <w:szCs w:val="18"/>
                        </w:rPr>
                        <w:t xml:space="preserve"> Exhibition</w:t>
                      </w:r>
                    </w:p>
                    <w:p w14:paraId="3E2F216E" w14:textId="77777777" w:rsidR="00B153DA" w:rsidRPr="00476225" w:rsidRDefault="00B153DA" w:rsidP="006D4C0F">
                      <w:pPr>
                        <w:spacing w:after="120" w:line="360" w:lineRule="auto"/>
                        <w:rPr>
                          <w:rFonts w:asciiTheme="majorHAnsi" w:hAnsiTheme="majorHAnsi" w:cs="Times New Roman"/>
                          <w:color w:val="244061" w:themeColor="accent1" w:themeShade="80"/>
                          <w:sz w:val="18"/>
                          <w:szCs w:val="18"/>
                        </w:rPr>
                      </w:pPr>
                      <w:r w:rsidRPr="00476225">
                        <w:rPr>
                          <w:rFonts w:asciiTheme="majorHAnsi" w:hAnsiTheme="majorHAnsi" w:cs="Times New Roman"/>
                          <w:color w:val="244061" w:themeColor="accent1" w:themeShade="80"/>
                          <w:sz w:val="18"/>
                          <w:szCs w:val="18"/>
                        </w:rPr>
                        <w:t>Source – Museum Victoria</w:t>
                      </w:r>
                    </w:p>
                    <w:p w14:paraId="3122610A" w14:textId="77777777" w:rsidR="00B153DA" w:rsidRDefault="00B153DA" w:rsidP="006D4C0F"/>
                  </w:txbxContent>
                </v:textbox>
                <w10:wrap type="through"/>
              </v:shape>
            </w:pict>
          </mc:Fallback>
        </mc:AlternateContent>
      </w:r>
    </w:p>
    <w:p w14:paraId="5BD9CF9A" w14:textId="3092AAFF" w:rsidR="006D4C0F" w:rsidRDefault="006D4C0F" w:rsidP="00E54DA2">
      <w:pPr>
        <w:spacing w:line="360" w:lineRule="auto"/>
        <w:rPr>
          <w:rFonts w:asciiTheme="majorHAnsi" w:hAnsiTheme="majorHAnsi" w:cs="Times New Roman"/>
          <w:lang w:val="en-AU"/>
        </w:rPr>
      </w:pPr>
    </w:p>
    <w:p w14:paraId="4DFE2761" w14:textId="77777777" w:rsidR="006D4C0F" w:rsidRDefault="006D4C0F" w:rsidP="00E54DA2">
      <w:pPr>
        <w:spacing w:line="360" w:lineRule="auto"/>
        <w:rPr>
          <w:rFonts w:asciiTheme="majorHAnsi" w:hAnsiTheme="majorHAnsi" w:cs="Times New Roman"/>
          <w:lang w:val="en-AU"/>
        </w:rPr>
      </w:pPr>
    </w:p>
    <w:p w14:paraId="6671AD70" w14:textId="33FF81DE" w:rsidR="005964A6" w:rsidRPr="00C728B7" w:rsidRDefault="00A152F0" w:rsidP="00E54DA2">
      <w:pPr>
        <w:pStyle w:val="Heading2"/>
        <w:spacing w:line="360" w:lineRule="auto"/>
      </w:pPr>
      <w:bookmarkStart w:id="50" w:name="_Toc316300476"/>
      <w:r w:rsidRPr="00C728B7">
        <w:lastRenderedPageBreak/>
        <w:t>5</w:t>
      </w:r>
      <w:r w:rsidR="00641988" w:rsidRPr="00C728B7">
        <w:t>.3 What did</w:t>
      </w:r>
      <w:r w:rsidR="005964A6" w:rsidRPr="00C728B7">
        <w:t xml:space="preserve"> we learn?</w:t>
      </w:r>
      <w:bookmarkEnd w:id="50"/>
    </w:p>
    <w:p w14:paraId="321795FA" w14:textId="74CABA69" w:rsidR="00E30996" w:rsidRDefault="00E30996" w:rsidP="00E54DA2">
      <w:pPr>
        <w:spacing w:line="360" w:lineRule="auto"/>
        <w:rPr>
          <w:rFonts w:asciiTheme="majorHAnsi" w:hAnsiTheme="majorHAnsi" w:cs="Times New Roman"/>
          <w:lang w:val="en-AU"/>
        </w:rPr>
      </w:pPr>
      <w:r w:rsidRPr="00C728B7">
        <w:rPr>
          <w:rFonts w:asciiTheme="majorHAnsi" w:hAnsiTheme="majorHAnsi" w:cs="Times New Roman"/>
          <w:lang w:val="en-AU"/>
        </w:rPr>
        <w:t xml:space="preserve">Providing </w:t>
      </w:r>
      <w:r w:rsidR="005964A6" w:rsidRPr="00C728B7">
        <w:rPr>
          <w:rFonts w:asciiTheme="majorHAnsi" w:hAnsiTheme="majorHAnsi" w:cs="Times New Roman"/>
          <w:lang w:val="en-AU"/>
        </w:rPr>
        <w:t>element</w:t>
      </w:r>
      <w:r w:rsidRPr="00C728B7">
        <w:rPr>
          <w:rFonts w:asciiTheme="majorHAnsi" w:hAnsiTheme="majorHAnsi" w:cs="Times New Roman"/>
          <w:lang w:val="en-AU"/>
        </w:rPr>
        <w:t>s</w:t>
      </w:r>
      <w:r w:rsidR="005964A6" w:rsidRPr="00C728B7">
        <w:rPr>
          <w:rFonts w:asciiTheme="majorHAnsi" w:hAnsiTheme="majorHAnsi" w:cs="Times New Roman"/>
          <w:lang w:val="en-AU"/>
        </w:rPr>
        <w:t xml:space="preserve"> of ‘surprise’ in exhi</w:t>
      </w:r>
      <w:r w:rsidRPr="00C728B7">
        <w:rPr>
          <w:rFonts w:asciiTheme="majorHAnsi" w:hAnsiTheme="majorHAnsi" w:cs="Times New Roman"/>
          <w:lang w:val="en-AU"/>
        </w:rPr>
        <w:t xml:space="preserve">bitions (e.g., ‘Welcome’ video installation and the </w:t>
      </w:r>
      <w:r w:rsidR="00F130BD" w:rsidRPr="00C728B7">
        <w:rPr>
          <w:rFonts w:asciiTheme="majorHAnsi" w:hAnsiTheme="majorHAnsi" w:cs="Times New Roman"/>
          <w:lang w:val="en-AU"/>
        </w:rPr>
        <w:t>‘First Impressions’ touch table</w:t>
      </w:r>
      <w:r w:rsidRPr="00C728B7">
        <w:rPr>
          <w:rFonts w:asciiTheme="majorHAnsi" w:hAnsiTheme="majorHAnsi" w:cs="Times New Roman"/>
          <w:lang w:val="en-AU"/>
        </w:rPr>
        <w:t>) worked to:</w:t>
      </w:r>
    </w:p>
    <w:p w14:paraId="7049772B" w14:textId="3B986BB4" w:rsidR="00E112B9" w:rsidRPr="00C728B7" w:rsidRDefault="00E112B9" w:rsidP="00E54DA2">
      <w:pPr>
        <w:spacing w:line="360" w:lineRule="auto"/>
        <w:rPr>
          <w:rFonts w:asciiTheme="majorHAnsi" w:hAnsiTheme="majorHAnsi" w:cs="Times New Roman"/>
          <w:lang w:val="en-AU"/>
        </w:rPr>
      </w:pPr>
    </w:p>
    <w:p w14:paraId="4DE16E10" w14:textId="51FCED67" w:rsidR="00E30996" w:rsidRPr="00C728B7" w:rsidRDefault="008A6657" w:rsidP="00E54DA2">
      <w:pPr>
        <w:pStyle w:val="ListParagraph"/>
        <w:numPr>
          <w:ilvl w:val="0"/>
          <w:numId w:val="32"/>
        </w:numPr>
        <w:spacing w:line="360" w:lineRule="auto"/>
        <w:rPr>
          <w:rFonts w:asciiTheme="majorHAnsi" w:hAnsiTheme="majorHAnsi" w:cs="Times New Roman"/>
          <w:lang w:val="en-AU"/>
        </w:rPr>
      </w:pPr>
      <w:r>
        <w:rPr>
          <w:rFonts w:ascii="Segoe UI" w:hAnsi="Segoe UI" w:cs="Segoe UI"/>
          <w:noProof/>
          <w:color w:val="444444"/>
          <w:sz w:val="20"/>
          <w:szCs w:val="20"/>
          <w:lang w:val="en-AU" w:eastAsia="en-AU"/>
        </w:rPr>
        <w:drawing>
          <wp:anchor distT="0" distB="0" distL="114300" distR="114300" simplePos="0" relativeHeight="251731968" behindDoc="1" locked="0" layoutInCell="1" allowOverlap="1" wp14:anchorId="36C46FA6" wp14:editId="559415B9">
            <wp:simplePos x="0" y="0"/>
            <wp:positionH relativeFrom="column">
              <wp:posOffset>3091815</wp:posOffset>
            </wp:positionH>
            <wp:positionV relativeFrom="paragraph">
              <wp:posOffset>595630</wp:posOffset>
            </wp:positionV>
            <wp:extent cx="2531745" cy="3644265"/>
            <wp:effectExtent l="0" t="0" r="1905" b="0"/>
            <wp:wrapTight wrapText="bothSides">
              <wp:wrapPolygon edited="0">
                <wp:start x="0" y="0"/>
                <wp:lineTo x="0" y="21453"/>
                <wp:lineTo x="21454" y="21453"/>
                <wp:lineTo x="21454" y="0"/>
                <wp:lineTo x="0" y="0"/>
              </wp:wrapPolygon>
            </wp:wrapTight>
            <wp:docPr id="15" name="Picture 15" descr="000224635c-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000224635c-38.jpg"/>
                    <pic:cNvPicPr>
                      <a:picLocks noChangeAspect="1" noChangeArrowheads="1"/>
                    </pic:cNvPicPr>
                  </pic:nvPicPr>
                  <pic:blipFill rotWithShape="1">
                    <a:blip r:embed="rId43" r:link="rId44">
                      <a:extLst>
                        <a:ext uri="{28A0092B-C50C-407E-A947-70E740481C1C}">
                          <a14:useLocalDpi xmlns:a14="http://schemas.microsoft.com/office/drawing/2010/main" val="0"/>
                        </a:ext>
                      </a:extLst>
                    </a:blip>
                    <a:srcRect l="2437" t="11358" r="4449" b="9451"/>
                    <a:stretch/>
                  </pic:blipFill>
                  <pic:spPr bwMode="auto">
                    <a:xfrm>
                      <a:off x="0" y="0"/>
                      <a:ext cx="2531745" cy="36442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30996" w:rsidRPr="00C728B7">
        <w:rPr>
          <w:rFonts w:asciiTheme="majorHAnsi" w:hAnsiTheme="majorHAnsi" w:cs="Times New Roman"/>
          <w:lang w:val="en-AU"/>
        </w:rPr>
        <w:t>U</w:t>
      </w:r>
      <w:r w:rsidR="00465856" w:rsidRPr="00C728B7">
        <w:rPr>
          <w:rFonts w:asciiTheme="majorHAnsi" w:hAnsiTheme="majorHAnsi" w:cs="Times New Roman"/>
          <w:lang w:val="en-AU"/>
        </w:rPr>
        <w:t xml:space="preserve">nsettle the students in a way that </w:t>
      </w:r>
      <w:r w:rsidR="00E30996" w:rsidRPr="00C728B7">
        <w:rPr>
          <w:rFonts w:asciiTheme="majorHAnsi" w:hAnsiTheme="majorHAnsi" w:cs="Times New Roman"/>
          <w:lang w:val="en-AU"/>
        </w:rPr>
        <w:t>evokes</w:t>
      </w:r>
      <w:r w:rsidR="00465856" w:rsidRPr="00C728B7">
        <w:rPr>
          <w:rFonts w:asciiTheme="majorHAnsi" w:hAnsiTheme="majorHAnsi" w:cs="Times New Roman"/>
          <w:lang w:val="en-AU"/>
        </w:rPr>
        <w:t xml:space="preserve"> curiosity. Although </w:t>
      </w:r>
      <w:r w:rsidR="00FE6B30" w:rsidRPr="00C728B7">
        <w:rPr>
          <w:rFonts w:asciiTheme="majorHAnsi" w:hAnsiTheme="majorHAnsi" w:cs="Times New Roman"/>
          <w:lang w:val="en-AU"/>
        </w:rPr>
        <w:t xml:space="preserve">the </w:t>
      </w:r>
      <w:r w:rsidR="00465856" w:rsidRPr="00C728B7">
        <w:rPr>
          <w:rFonts w:asciiTheme="majorHAnsi" w:hAnsiTheme="majorHAnsi" w:cs="Times New Roman"/>
          <w:lang w:val="en-AU"/>
        </w:rPr>
        <w:t>students were prepared in terms of</w:t>
      </w:r>
      <w:r w:rsidR="00FE6B30" w:rsidRPr="00C728B7">
        <w:rPr>
          <w:rFonts w:asciiTheme="majorHAnsi" w:hAnsiTheme="majorHAnsi" w:cs="Times New Roman"/>
          <w:lang w:val="en-AU"/>
        </w:rPr>
        <w:t xml:space="preserve"> learning about</w:t>
      </w:r>
      <w:r w:rsidR="00465856" w:rsidRPr="00C728B7">
        <w:rPr>
          <w:rFonts w:asciiTheme="majorHAnsi" w:hAnsiTheme="majorHAnsi" w:cs="Times New Roman"/>
          <w:lang w:val="en-AU"/>
        </w:rPr>
        <w:t xml:space="preserve"> key concepts around identity and belonging</w:t>
      </w:r>
      <w:r w:rsidR="00FE6B30" w:rsidRPr="00C728B7">
        <w:rPr>
          <w:rFonts w:asciiTheme="majorHAnsi" w:hAnsiTheme="majorHAnsi" w:cs="Times New Roman"/>
          <w:lang w:val="en-AU"/>
        </w:rPr>
        <w:t xml:space="preserve"> at school</w:t>
      </w:r>
      <w:r w:rsidR="00465856" w:rsidRPr="00C728B7">
        <w:rPr>
          <w:rFonts w:asciiTheme="majorHAnsi" w:hAnsiTheme="majorHAnsi" w:cs="Times New Roman"/>
          <w:lang w:val="en-AU"/>
        </w:rPr>
        <w:t xml:space="preserve">, their first encounter with the </w:t>
      </w:r>
      <w:r w:rsidR="00E30996" w:rsidRPr="00C728B7">
        <w:rPr>
          <w:rFonts w:asciiTheme="majorHAnsi" w:hAnsiTheme="majorHAnsi" w:cs="Times New Roman"/>
          <w:lang w:val="en-AU"/>
        </w:rPr>
        <w:t xml:space="preserve">‘Welcome’ video installation </w:t>
      </w:r>
      <w:r w:rsidR="00FE6B30" w:rsidRPr="00C728B7">
        <w:rPr>
          <w:rFonts w:asciiTheme="majorHAnsi" w:hAnsiTheme="majorHAnsi" w:cs="Times New Roman"/>
          <w:lang w:val="en-AU"/>
        </w:rPr>
        <w:t>immediately confronted the students’ assumptions about who someone is</w:t>
      </w:r>
      <w:r w:rsidR="00EA7B44" w:rsidRPr="00C728B7">
        <w:rPr>
          <w:rFonts w:asciiTheme="majorHAnsi" w:hAnsiTheme="majorHAnsi" w:cs="Times New Roman"/>
          <w:lang w:val="en-AU"/>
        </w:rPr>
        <w:t xml:space="preserve"> and their sense of belonging</w:t>
      </w:r>
      <w:r w:rsidR="00FE6B30" w:rsidRPr="00C728B7">
        <w:rPr>
          <w:rFonts w:asciiTheme="majorHAnsi" w:hAnsiTheme="majorHAnsi" w:cs="Times New Roman"/>
          <w:lang w:val="en-AU"/>
        </w:rPr>
        <w:t xml:space="preserve">, which </w:t>
      </w:r>
      <w:r w:rsidR="006921BC" w:rsidRPr="00C728B7">
        <w:rPr>
          <w:rFonts w:asciiTheme="majorHAnsi" w:hAnsiTheme="majorHAnsi" w:cs="Times New Roman"/>
          <w:lang w:val="en-AU"/>
        </w:rPr>
        <w:t xml:space="preserve">set the scene for the rest of the exhibition. </w:t>
      </w:r>
    </w:p>
    <w:p w14:paraId="5C483846" w14:textId="6F2C731D" w:rsidR="005964A6" w:rsidRDefault="00E112B9" w:rsidP="00E54DA2">
      <w:pPr>
        <w:pStyle w:val="ListParagraph"/>
        <w:numPr>
          <w:ilvl w:val="0"/>
          <w:numId w:val="32"/>
        </w:numPr>
        <w:spacing w:line="360" w:lineRule="auto"/>
        <w:rPr>
          <w:rFonts w:asciiTheme="majorHAnsi" w:hAnsiTheme="majorHAnsi" w:cs="Times New Roman"/>
          <w:lang w:val="en-AU"/>
        </w:rPr>
      </w:pPr>
      <w:r>
        <w:rPr>
          <w:rFonts w:ascii="Verdana" w:hAnsi="Verdana"/>
          <w:noProof/>
          <w:color w:val="333333"/>
          <w:sz w:val="17"/>
          <w:szCs w:val="17"/>
          <w:lang w:val="en-AU" w:eastAsia="en-AU"/>
        </w:rPr>
        <mc:AlternateContent>
          <mc:Choice Requires="wps">
            <w:drawing>
              <wp:anchor distT="0" distB="0" distL="114300" distR="114300" simplePos="0" relativeHeight="251714560" behindDoc="0" locked="0" layoutInCell="1" allowOverlap="1" wp14:anchorId="59EC51C3" wp14:editId="7BF392A4">
                <wp:simplePos x="0" y="0"/>
                <wp:positionH relativeFrom="column">
                  <wp:posOffset>3050361</wp:posOffset>
                </wp:positionH>
                <wp:positionV relativeFrom="paragraph">
                  <wp:posOffset>2082165</wp:posOffset>
                </wp:positionV>
                <wp:extent cx="2687320" cy="386080"/>
                <wp:effectExtent l="0" t="0" r="0" b="0"/>
                <wp:wrapThrough wrapText="bothSides">
                  <wp:wrapPolygon edited="0">
                    <wp:start x="0" y="0"/>
                    <wp:lineTo x="0" y="20250"/>
                    <wp:lineTo x="21437" y="20250"/>
                    <wp:lineTo x="21437" y="0"/>
                    <wp:lineTo x="0" y="0"/>
                  </wp:wrapPolygon>
                </wp:wrapThrough>
                <wp:docPr id="7" name="Text Box 7"/>
                <wp:cNvGraphicFramePr/>
                <a:graphic xmlns:a="http://schemas.openxmlformats.org/drawingml/2006/main">
                  <a:graphicData uri="http://schemas.microsoft.com/office/word/2010/wordprocessingShape">
                    <wps:wsp>
                      <wps:cNvSpPr txBox="1"/>
                      <wps:spPr>
                        <a:xfrm>
                          <a:off x="0" y="0"/>
                          <a:ext cx="2687320" cy="3860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079323A" w14:textId="60464389" w:rsidR="00B153DA" w:rsidRDefault="00B153DA" w:rsidP="00B936FA">
                            <w:pPr>
                              <w:rPr>
                                <w:rFonts w:asciiTheme="majorHAnsi" w:hAnsiTheme="majorHAnsi" w:cs="Times New Roman"/>
                                <w:i/>
                                <w:color w:val="244061" w:themeColor="accent1" w:themeShade="80"/>
                                <w:sz w:val="18"/>
                                <w:szCs w:val="18"/>
                              </w:rPr>
                            </w:pPr>
                            <w:r>
                              <w:rPr>
                                <w:rFonts w:asciiTheme="majorHAnsi" w:hAnsiTheme="majorHAnsi" w:cs="Times New Roman"/>
                                <w:color w:val="244061" w:themeColor="accent1" w:themeShade="80"/>
                                <w:sz w:val="18"/>
                                <w:szCs w:val="18"/>
                              </w:rPr>
                              <w:t xml:space="preserve">Students at </w:t>
                            </w:r>
                            <w:r w:rsidRPr="005A0A7E">
                              <w:rPr>
                                <w:rFonts w:asciiTheme="majorHAnsi" w:hAnsiTheme="majorHAnsi" w:cs="Times New Roman"/>
                                <w:i/>
                                <w:color w:val="244061" w:themeColor="accent1" w:themeShade="80"/>
                                <w:sz w:val="18"/>
                                <w:szCs w:val="18"/>
                              </w:rPr>
                              <w:t>Identity: yours, mine, ours</w:t>
                            </w:r>
                            <w:r>
                              <w:rPr>
                                <w:rFonts w:asciiTheme="majorHAnsi" w:hAnsiTheme="majorHAnsi" w:cs="Times New Roman"/>
                                <w:color w:val="244061" w:themeColor="accent1" w:themeShade="80"/>
                                <w:sz w:val="18"/>
                                <w:szCs w:val="18"/>
                              </w:rPr>
                              <w:t xml:space="preserve"> Exhibition</w:t>
                            </w:r>
                          </w:p>
                          <w:p w14:paraId="64889E81" w14:textId="77777777" w:rsidR="00B153DA" w:rsidRPr="00476225" w:rsidRDefault="00B153DA" w:rsidP="00B936FA">
                            <w:pPr>
                              <w:spacing w:after="120" w:line="360" w:lineRule="auto"/>
                              <w:rPr>
                                <w:rFonts w:asciiTheme="majorHAnsi" w:hAnsiTheme="majorHAnsi" w:cs="Times New Roman"/>
                                <w:color w:val="244061" w:themeColor="accent1" w:themeShade="80"/>
                                <w:sz w:val="18"/>
                                <w:szCs w:val="18"/>
                              </w:rPr>
                            </w:pPr>
                            <w:r w:rsidRPr="00476225">
                              <w:rPr>
                                <w:rFonts w:asciiTheme="majorHAnsi" w:hAnsiTheme="majorHAnsi" w:cs="Times New Roman"/>
                                <w:color w:val="244061" w:themeColor="accent1" w:themeShade="80"/>
                                <w:sz w:val="18"/>
                                <w:szCs w:val="18"/>
                              </w:rPr>
                              <w:t>Source – Museum Victoria</w:t>
                            </w:r>
                          </w:p>
                          <w:p w14:paraId="1F2336C9" w14:textId="77777777" w:rsidR="00B153DA" w:rsidRDefault="00B153D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EC51C3" id="Text Box 7" o:spid="_x0000_s1043" type="#_x0000_t202" style="position:absolute;left:0;text-align:left;margin-left:240.2pt;margin-top:163.95pt;width:211.6pt;height:30.4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3MrjgIAAJIFAAAOAAAAZHJzL2Uyb0RvYy54bWysVE1vGyEQvVfqf0Dcm/VHYrtW1pGbKFWl&#10;KInqVDljFmxUYChg77q/PgO7/miaS6pedoF5M8M83szlVWM02QofFNiS9s96lAjLoVJ2VdIfT7ef&#10;JpSEyGzFNFhR0p0I9Gr28cNl7aZiAGvQlfAEg9gwrV1J1zG6aVEEvhaGhTNwwqJRgjcs4tavisqz&#10;GqMbXQx6vVFRg6+cBy5CwNOb1khnOb6UgscHKYOIRJcU7xbz1+fvMn2L2SWbrjxza8W7a7B/uIVh&#10;ymLSQ6gbFhnZePVXKKO4hwAynnEwBUipuMg1YDX93qtqFmvmRK4FyQnuQFP4f2H5/fbRE1WVdEyJ&#10;ZQaf6Ek0kXyBhowTO7ULUwQtHMJig8f4yvvzgIep6EZ6k/5YDkE78rw7cJuCcTwcjCbj4QBNHG3D&#10;yag3yeQXR2/nQ/wqwJC0KKnHt8uUsu1diHgThO4hKVkArapbpXXeJL2Ia+3JluFL65jviB5/oLQl&#10;dUlHw4teDmwhubeRtU1hRFZMly5V3laYV3GnRcJo+11IZCwX+kZuxrmwh/wZnVASU73HscMfb/Ue&#10;57YO9MiZwcaDs1EWfK4+t9iRsurnnjLZ4pHwk7rTMjbLJkulf1DGEqodCsND21jB8VuFr3fHQnxk&#10;HjsJHxynQ3zAj9SA7EO3omQN/vdb5wmPAkcrJTV2ZknDrw3zghL9zaL0P/fPz1Mr5835xTiJyp9a&#10;lqcWuzHXgJLo4xxyPC8TPur9UnowzzhE5ikrmpjlmLukcb+8ju28wCHExXyeQdi8jsU7u3A8hU40&#10;J20+Nc/Mu07AEaV/D/seZtNXOm6xydPCfBNBqizyRHTLavcA2PhZ+92QSpPldJ9Rx1E6ewEAAP//&#10;AwBQSwMEFAAGAAgAAAAhAB9rbw3iAAAACwEAAA8AAABkcnMvZG93bnJldi54bWxMj01Pg0AQhu8m&#10;/ofNmHgxdrHUQpGlMUZt4s3iR7xt2RGI7Cxht4D/3vGkx5l58s7z5tvZdmLEwbeOFFwtIhBIlTMt&#10;1QpeyofLFIQPmozuHKGCb/SwLU5Pcp0ZN9EzjvtQCw4hn2kFTQh9JqWvGrTaL1yPxLdPN1gdeBxq&#10;aQY9cbjt5DKK1tLqlvhDo3u8a7D62h+tgo+L+v3Jz4+vU3wd9/e7sUzeTKnU+dl8ewMi4Bz+YPjV&#10;Z3Uo2OngjmS86BSs0mjFqIJ4mWxAMLGJ4jWIA2/SNAFZ5PJ/h+IHAAD//wMAUEsBAi0AFAAGAAgA&#10;AAAhALaDOJL+AAAA4QEAABMAAAAAAAAAAAAAAAAAAAAAAFtDb250ZW50X1R5cGVzXS54bWxQSwEC&#10;LQAUAAYACAAAACEAOP0h/9YAAACUAQAACwAAAAAAAAAAAAAAAAAvAQAAX3JlbHMvLnJlbHNQSwEC&#10;LQAUAAYACAAAACEACA9zK44CAACSBQAADgAAAAAAAAAAAAAAAAAuAgAAZHJzL2Uyb0RvYy54bWxQ&#10;SwECLQAUAAYACAAAACEAH2tvDeIAAAALAQAADwAAAAAAAAAAAAAAAADoBAAAZHJzL2Rvd25yZXYu&#10;eG1sUEsFBgAAAAAEAAQA8wAAAPcFAAAAAA==&#10;" fillcolor="white [3201]" stroked="f" strokeweight=".5pt">
                <v:textbox>
                  <w:txbxContent>
                    <w:p w14:paraId="2079323A" w14:textId="60464389" w:rsidR="00B153DA" w:rsidRDefault="00B153DA" w:rsidP="00B936FA">
                      <w:pPr>
                        <w:rPr>
                          <w:rFonts w:asciiTheme="majorHAnsi" w:hAnsiTheme="majorHAnsi" w:cs="Times New Roman"/>
                          <w:i/>
                          <w:color w:val="244061" w:themeColor="accent1" w:themeShade="80"/>
                          <w:sz w:val="18"/>
                          <w:szCs w:val="18"/>
                        </w:rPr>
                      </w:pPr>
                      <w:r>
                        <w:rPr>
                          <w:rFonts w:asciiTheme="majorHAnsi" w:hAnsiTheme="majorHAnsi" w:cs="Times New Roman"/>
                          <w:color w:val="244061" w:themeColor="accent1" w:themeShade="80"/>
                          <w:sz w:val="18"/>
                          <w:szCs w:val="18"/>
                        </w:rPr>
                        <w:t xml:space="preserve">Students at </w:t>
                      </w:r>
                      <w:r w:rsidRPr="005A0A7E">
                        <w:rPr>
                          <w:rFonts w:asciiTheme="majorHAnsi" w:hAnsiTheme="majorHAnsi" w:cs="Times New Roman"/>
                          <w:i/>
                          <w:color w:val="244061" w:themeColor="accent1" w:themeShade="80"/>
                          <w:sz w:val="18"/>
                          <w:szCs w:val="18"/>
                        </w:rPr>
                        <w:t>Identity: yours, mine, ours</w:t>
                      </w:r>
                      <w:r>
                        <w:rPr>
                          <w:rFonts w:asciiTheme="majorHAnsi" w:hAnsiTheme="majorHAnsi" w:cs="Times New Roman"/>
                          <w:color w:val="244061" w:themeColor="accent1" w:themeShade="80"/>
                          <w:sz w:val="18"/>
                          <w:szCs w:val="18"/>
                        </w:rPr>
                        <w:t xml:space="preserve"> Exhibition</w:t>
                      </w:r>
                    </w:p>
                    <w:p w14:paraId="64889E81" w14:textId="77777777" w:rsidR="00B153DA" w:rsidRPr="00476225" w:rsidRDefault="00B153DA" w:rsidP="00B936FA">
                      <w:pPr>
                        <w:spacing w:after="120" w:line="360" w:lineRule="auto"/>
                        <w:rPr>
                          <w:rFonts w:asciiTheme="majorHAnsi" w:hAnsiTheme="majorHAnsi" w:cs="Times New Roman"/>
                          <w:color w:val="244061" w:themeColor="accent1" w:themeShade="80"/>
                          <w:sz w:val="18"/>
                          <w:szCs w:val="18"/>
                        </w:rPr>
                      </w:pPr>
                      <w:r w:rsidRPr="00476225">
                        <w:rPr>
                          <w:rFonts w:asciiTheme="majorHAnsi" w:hAnsiTheme="majorHAnsi" w:cs="Times New Roman"/>
                          <w:color w:val="244061" w:themeColor="accent1" w:themeShade="80"/>
                          <w:sz w:val="18"/>
                          <w:szCs w:val="18"/>
                        </w:rPr>
                        <w:t>Source – Museum Victoria</w:t>
                      </w:r>
                    </w:p>
                    <w:p w14:paraId="1F2336C9" w14:textId="77777777" w:rsidR="00B153DA" w:rsidRDefault="00B153DA"/>
                  </w:txbxContent>
                </v:textbox>
                <w10:wrap type="through"/>
              </v:shape>
            </w:pict>
          </mc:Fallback>
        </mc:AlternateContent>
      </w:r>
      <w:r w:rsidR="00E30996" w:rsidRPr="00C728B7">
        <w:rPr>
          <w:rFonts w:asciiTheme="majorHAnsi" w:hAnsiTheme="majorHAnsi" w:cs="Times New Roman"/>
          <w:lang w:val="en-AU"/>
        </w:rPr>
        <w:t>Challenge</w:t>
      </w:r>
      <w:r w:rsidR="00F828F4" w:rsidRPr="00C728B7">
        <w:rPr>
          <w:rFonts w:asciiTheme="majorHAnsi" w:hAnsiTheme="majorHAnsi" w:cs="Times New Roman"/>
          <w:lang w:val="en-AU"/>
        </w:rPr>
        <w:t xml:space="preserve"> </w:t>
      </w:r>
      <w:r w:rsidR="006921BC" w:rsidRPr="00C728B7">
        <w:rPr>
          <w:rFonts w:asciiTheme="majorHAnsi" w:hAnsiTheme="majorHAnsi" w:cs="Times New Roman"/>
          <w:lang w:val="en-AU"/>
        </w:rPr>
        <w:t>the students’ expectatio</w:t>
      </w:r>
      <w:r w:rsidR="00641988" w:rsidRPr="00C728B7">
        <w:rPr>
          <w:rFonts w:asciiTheme="majorHAnsi" w:hAnsiTheme="majorHAnsi" w:cs="Times New Roman"/>
          <w:lang w:val="en-AU"/>
        </w:rPr>
        <w:t>ns of a museum experience. For example, t</w:t>
      </w:r>
      <w:r w:rsidR="00F130BD" w:rsidRPr="00C728B7">
        <w:rPr>
          <w:rFonts w:asciiTheme="majorHAnsi" w:hAnsiTheme="majorHAnsi" w:cs="Times New Roman"/>
          <w:lang w:val="en-AU"/>
        </w:rPr>
        <w:t xml:space="preserve">he ‘First Impressions’ touch table </w:t>
      </w:r>
      <w:r w:rsidR="00E30996" w:rsidRPr="00C728B7">
        <w:rPr>
          <w:rFonts w:asciiTheme="majorHAnsi" w:hAnsiTheme="majorHAnsi" w:cs="Times New Roman"/>
          <w:lang w:val="en-AU"/>
        </w:rPr>
        <w:t>create</w:t>
      </w:r>
      <w:r w:rsidR="00F130BD" w:rsidRPr="00C728B7">
        <w:rPr>
          <w:rFonts w:asciiTheme="majorHAnsi" w:hAnsiTheme="majorHAnsi" w:cs="Times New Roman"/>
          <w:lang w:val="en-AU"/>
        </w:rPr>
        <w:t>s</w:t>
      </w:r>
      <w:r w:rsidR="006921BC" w:rsidRPr="00C728B7">
        <w:rPr>
          <w:rFonts w:asciiTheme="majorHAnsi" w:hAnsiTheme="majorHAnsi" w:cs="Times New Roman"/>
          <w:lang w:val="en-AU"/>
        </w:rPr>
        <w:t xml:space="preserve"> an introspective </w:t>
      </w:r>
      <w:r w:rsidR="00D777EB" w:rsidRPr="00C728B7">
        <w:rPr>
          <w:rFonts w:asciiTheme="majorHAnsi" w:hAnsiTheme="majorHAnsi" w:cs="Times New Roman"/>
          <w:lang w:val="en-AU"/>
        </w:rPr>
        <w:t>environment</w:t>
      </w:r>
      <w:r w:rsidR="006921BC" w:rsidRPr="00C728B7">
        <w:rPr>
          <w:rFonts w:asciiTheme="majorHAnsi" w:hAnsiTheme="majorHAnsi" w:cs="Times New Roman"/>
          <w:lang w:val="en-AU"/>
        </w:rPr>
        <w:t xml:space="preserve"> where they were encouraged to deepen their understanding and </w:t>
      </w:r>
      <w:r w:rsidR="00F130BD" w:rsidRPr="00C728B7">
        <w:rPr>
          <w:rFonts w:asciiTheme="majorHAnsi" w:hAnsiTheme="majorHAnsi" w:cs="Times New Roman"/>
          <w:lang w:val="en-AU"/>
        </w:rPr>
        <w:t>disrupt</w:t>
      </w:r>
      <w:r w:rsidR="006921BC" w:rsidRPr="00C728B7">
        <w:rPr>
          <w:rFonts w:asciiTheme="majorHAnsi" w:hAnsiTheme="majorHAnsi" w:cs="Times New Roman"/>
          <w:lang w:val="en-AU"/>
        </w:rPr>
        <w:t xml:space="preserve"> stereotypes about people based on physical appearance.  </w:t>
      </w:r>
    </w:p>
    <w:p w14:paraId="2654EBDC" w14:textId="77777777" w:rsidR="00F86C29" w:rsidRPr="00C728B7" w:rsidRDefault="00F86C29" w:rsidP="00F86C29">
      <w:pPr>
        <w:pStyle w:val="ListParagraph"/>
        <w:spacing w:line="360" w:lineRule="auto"/>
        <w:rPr>
          <w:rFonts w:asciiTheme="majorHAnsi" w:hAnsiTheme="majorHAnsi" w:cs="Times New Roman"/>
          <w:lang w:val="en-AU"/>
        </w:rPr>
      </w:pPr>
    </w:p>
    <w:p w14:paraId="59A3B4D0" w14:textId="76D1BA31" w:rsidR="009024ED" w:rsidRPr="00C728B7" w:rsidRDefault="00540369" w:rsidP="00E54DA2">
      <w:pPr>
        <w:pStyle w:val="Heading1"/>
        <w:spacing w:line="360" w:lineRule="auto"/>
        <w:rPr>
          <w:rFonts w:cs="Times New Roman"/>
        </w:rPr>
      </w:pPr>
      <w:bookmarkStart w:id="51" w:name="_Toc316300477"/>
      <w:r w:rsidRPr="00C728B7">
        <w:rPr>
          <w:rFonts w:cs="Times New Roman"/>
        </w:rPr>
        <w:t xml:space="preserve">6. Research Theme 3: </w:t>
      </w:r>
      <w:r w:rsidR="009024ED" w:rsidRPr="00C728B7">
        <w:rPr>
          <w:rFonts w:cs="Times New Roman"/>
        </w:rPr>
        <w:t xml:space="preserve">Feeling </w:t>
      </w:r>
      <w:r w:rsidR="00F86C29">
        <w:rPr>
          <w:rFonts w:cs="Times New Roman"/>
        </w:rPr>
        <w:t>I</w:t>
      </w:r>
      <w:r w:rsidR="009024ED" w:rsidRPr="00C728B7">
        <w:rPr>
          <w:rFonts w:cs="Times New Roman"/>
        </w:rPr>
        <w:t>YMO</w:t>
      </w:r>
      <w:bookmarkEnd w:id="51"/>
    </w:p>
    <w:p w14:paraId="785C722A" w14:textId="77777777" w:rsidR="00AC0FDF" w:rsidRPr="00C728B7" w:rsidRDefault="00AC0FDF" w:rsidP="00E54DA2">
      <w:pPr>
        <w:spacing w:line="360" w:lineRule="auto"/>
        <w:rPr>
          <w:rFonts w:asciiTheme="majorHAnsi" w:hAnsiTheme="majorHAnsi" w:cs="Times New Roman"/>
        </w:rPr>
      </w:pPr>
    </w:p>
    <w:p w14:paraId="0D94B6F6" w14:textId="77777777" w:rsidR="00C740DD" w:rsidRPr="00C728B7" w:rsidRDefault="00933563" w:rsidP="00E54DA2">
      <w:pPr>
        <w:spacing w:line="360" w:lineRule="auto"/>
        <w:rPr>
          <w:rFonts w:asciiTheme="majorHAnsi" w:hAnsiTheme="majorHAnsi" w:cs="Times New Roman"/>
        </w:rPr>
      </w:pPr>
      <w:r w:rsidRPr="00C728B7">
        <w:rPr>
          <w:rFonts w:asciiTheme="majorHAnsi" w:hAnsiTheme="majorHAnsi" w:cs="Times New Roman"/>
        </w:rPr>
        <w:t xml:space="preserve">The </w:t>
      </w:r>
      <w:r w:rsidR="001D0D56" w:rsidRPr="00C728B7">
        <w:rPr>
          <w:rFonts w:asciiTheme="majorHAnsi" w:hAnsiTheme="majorHAnsi" w:cs="Times New Roman"/>
        </w:rPr>
        <w:t xml:space="preserve">IYMO </w:t>
      </w:r>
      <w:r w:rsidR="001F468F" w:rsidRPr="00C728B7">
        <w:rPr>
          <w:rFonts w:asciiTheme="majorHAnsi" w:hAnsiTheme="majorHAnsi" w:cs="Times New Roman"/>
        </w:rPr>
        <w:t>exhibition creates</w:t>
      </w:r>
      <w:r w:rsidRPr="00C728B7">
        <w:rPr>
          <w:rFonts w:asciiTheme="majorHAnsi" w:hAnsiTheme="majorHAnsi" w:cs="Times New Roman"/>
        </w:rPr>
        <w:t xml:space="preserve"> an affective </w:t>
      </w:r>
      <w:r w:rsidR="00F60A45" w:rsidRPr="00C728B7">
        <w:rPr>
          <w:rFonts w:asciiTheme="majorHAnsi" w:hAnsiTheme="majorHAnsi" w:cs="Times New Roman"/>
        </w:rPr>
        <w:t xml:space="preserve">and intimate </w:t>
      </w:r>
      <w:r w:rsidR="001F468F" w:rsidRPr="00C728B7">
        <w:rPr>
          <w:rFonts w:asciiTheme="majorHAnsi" w:hAnsiTheme="majorHAnsi" w:cs="Times New Roman"/>
        </w:rPr>
        <w:t>atmosphere</w:t>
      </w:r>
      <w:r w:rsidRPr="00C728B7">
        <w:rPr>
          <w:rFonts w:asciiTheme="majorHAnsi" w:hAnsiTheme="majorHAnsi" w:cs="Times New Roman"/>
        </w:rPr>
        <w:t xml:space="preserve"> </w:t>
      </w:r>
      <w:r w:rsidR="00F60A45" w:rsidRPr="00C728B7">
        <w:rPr>
          <w:rFonts w:asciiTheme="majorHAnsi" w:hAnsiTheme="majorHAnsi" w:cs="Times New Roman"/>
        </w:rPr>
        <w:t xml:space="preserve">that </w:t>
      </w:r>
      <w:r w:rsidR="009E3BED" w:rsidRPr="00C728B7">
        <w:rPr>
          <w:rFonts w:asciiTheme="majorHAnsi" w:hAnsiTheme="majorHAnsi" w:cs="Times New Roman"/>
        </w:rPr>
        <w:t xml:space="preserve">unsettles, confronts, accentuates and </w:t>
      </w:r>
      <w:r w:rsidR="001063CB" w:rsidRPr="00C728B7">
        <w:rPr>
          <w:rFonts w:asciiTheme="majorHAnsi" w:hAnsiTheme="majorHAnsi" w:cs="Times New Roman"/>
        </w:rPr>
        <w:t>at time</w:t>
      </w:r>
      <w:r w:rsidR="009E3BED" w:rsidRPr="00C728B7">
        <w:rPr>
          <w:rFonts w:asciiTheme="majorHAnsi" w:hAnsiTheme="majorHAnsi" w:cs="Times New Roman"/>
        </w:rPr>
        <w:t xml:space="preserve">s escalates </w:t>
      </w:r>
      <w:r w:rsidR="001F468F" w:rsidRPr="00C728B7">
        <w:rPr>
          <w:rFonts w:asciiTheme="majorHAnsi" w:hAnsiTheme="majorHAnsi" w:cs="Times New Roman"/>
        </w:rPr>
        <w:t>emotions</w:t>
      </w:r>
      <w:r w:rsidR="009E3BED" w:rsidRPr="00C728B7">
        <w:rPr>
          <w:rFonts w:asciiTheme="majorHAnsi" w:hAnsiTheme="majorHAnsi" w:cs="Times New Roman"/>
        </w:rPr>
        <w:t xml:space="preserve">. </w:t>
      </w:r>
      <w:r w:rsidR="00893E84" w:rsidRPr="00C728B7">
        <w:rPr>
          <w:rFonts w:asciiTheme="majorHAnsi" w:hAnsiTheme="majorHAnsi" w:cs="Times New Roman"/>
        </w:rPr>
        <w:t xml:space="preserve">For the students who participated in this evaluation, emotions ranged from feeling uncomfortable, sad and guilty to shocked, surprised and angry. </w:t>
      </w:r>
      <w:r w:rsidR="00A66358" w:rsidRPr="00C728B7">
        <w:rPr>
          <w:rFonts w:asciiTheme="majorHAnsi" w:hAnsiTheme="majorHAnsi" w:cs="Times New Roman"/>
        </w:rPr>
        <w:t>This section describes how the exhibition’s affective dimension created an entry point through which students could connect to the individual people and their stories. In this way, the exhibition material became more than just a serie</w:t>
      </w:r>
      <w:r w:rsidR="00431B7F" w:rsidRPr="00C728B7">
        <w:rPr>
          <w:rFonts w:asciiTheme="majorHAnsi" w:hAnsiTheme="majorHAnsi" w:cs="Times New Roman"/>
        </w:rPr>
        <w:t xml:space="preserve">s of stories, objects and facts. The exhibition was enlivened by the interaction between students’ emotions, personal experiences </w:t>
      </w:r>
      <w:r w:rsidR="00431B7F" w:rsidRPr="00C728B7">
        <w:rPr>
          <w:rFonts w:asciiTheme="majorHAnsi" w:hAnsiTheme="majorHAnsi" w:cs="Times New Roman"/>
        </w:rPr>
        <w:lastRenderedPageBreak/>
        <w:t>and perspectives and the audio-visual presentation of people’s stories, which were brought to life through their voices and expressions.</w:t>
      </w:r>
    </w:p>
    <w:p w14:paraId="1D3BBF08" w14:textId="77777777" w:rsidR="00C740DD" w:rsidRPr="00C728B7" w:rsidRDefault="00A152F0" w:rsidP="00E54DA2">
      <w:pPr>
        <w:pStyle w:val="Heading2"/>
        <w:spacing w:line="360" w:lineRule="auto"/>
        <w:rPr>
          <w:rFonts w:cs="Times New Roman"/>
        </w:rPr>
      </w:pPr>
      <w:bookmarkStart w:id="52" w:name="_Toc316300478"/>
      <w:r w:rsidRPr="00C728B7">
        <w:rPr>
          <w:rFonts w:cs="Times New Roman"/>
        </w:rPr>
        <w:t>6</w:t>
      </w:r>
      <w:r w:rsidR="00C740DD" w:rsidRPr="00C728B7">
        <w:rPr>
          <w:rFonts w:cs="Times New Roman"/>
        </w:rPr>
        <w:t>.1 An affective entrance</w:t>
      </w:r>
      <w:bookmarkEnd w:id="52"/>
      <w:r w:rsidR="00C740DD" w:rsidRPr="00C728B7">
        <w:rPr>
          <w:rFonts w:cs="Times New Roman"/>
        </w:rPr>
        <w:t xml:space="preserve"> </w:t>
      </w:r>
    </w:p>
    <w:p w14:paraId="1057A4DB" w14:textId="77777777" w:rsidR="00A66358" w:rsidRPr="00C728B7" w:rsidRDefault="00893E84" w:rsidP="00E54DA2">
      <w:pPr>
        <w:spacing w:line="360" w:lineRule="auto"/>
        <w:ind w:firstLine="720"/>
        <w:rPr>
          <w:rFonts w:asciiTheme="majorHAnsi" w:hAnsiTheme="majorHAnsi" w:cs="Times New Roman"/>
        </w:rPr>
      </w:pPr>
      <w:r w:rsidRPr="00C728B7">
        <w:rPr>
          <w:rFonts w:asciiTheme="majorHAnsi" w:hAnsiTheme="majorHAnsi" w:cs="Times New Roman"/>
        </w:rPr>
        <w:t>From the outset, the</w:t>
      </w:r>
      <w:r w:rsidR="001F468F" w:rsidRPr="00C728B7">
        <w:rPr>
          <w:rFonts w:asciiTheme="majorHAnsi" w:hAnsiTheme="majorHAnsi" w:cs="Times New Roman"/>
        </w:rPr>
        <w:t xml:space="preserve"> </w:t>
      </w:r>
      <w:r w:rsidRPr="00C728B7">
        <w:rPr>
          <w:rFonts w:asciiTheme="majorHAnsi" w:hAnsiTheme="majorHAnsi" w:cs="Times New Roman"/>
        </w:rPr>
        <w:t xml:space="preserve">students’ </w:t>
      </w:r>
      <w:r w:rsidR="001F468F" w:rsidRPr="00C728B7">
        <w:rPr>
          <w:rFonts w:asciiTheme="majorHAnsi" w:hAnsiTheme="majorHAnsi" w:cs="Times New Roman"/>
        </w:rPr>
        <w:t>firs</w:t>
      </w:r>
      <w:r w:rsidRPr="00C728B7">
        <w:rPr>
          <w:rFonts w:asciiTheme="majorHAnsi" w:hAnsiTheme="majorHAnsi" w:cs="Times New Roman"/>
        </w:rPr>
        <w:t>t contact with the exhibition is</w:t>
      </w:r>
      <w:r w:rsidR="00463A3E" w:rsidRPr="00C728B7">
        <w:rPr>
          <w:rFonts w:asciiTheme="majorHAnsi" w:hAnsiTheme="majorHAnsi" w:cs="Times New Roman"/>
        </w:rPr>
        <w:t xml:space="preserve"> a </w:t>
      </w:r>
      <w:r w:rsidR="007929CB" w:rsidRPr="00C728B7">
        <w:rPr>
          <w:rFonts w:asciiTheme="majorHAnsi" w:hAnsiTheme="majorHAnsi" w:cs="Times New Roman"/>
        </w:rPr>
        <w:t>disquieting</w:t>
      </w:r>
      <w:r w:rsidR="00463A3E" w:rsidRPr="00C728B7">
        <w:rPr>
          <w:rFonts w:asciiTheme="majorHAnsi" w:hAnsiTheme="majorHAnsi" w:cs="Times New Roman"/>
        </w:rPr>
        <w:t xml:space="preserve"> experience. T</w:t>
      </w:r>
      <w:r w:rsidR="001F468F" w:rsidRPr="00C728B7">
        <w:rPr>
          <w:rFonts w:asciiTheme="majorHAnsi" w:hAnsiTheme="majorHAnsi" w:cs="Times New Roman"/>
        </w:rPr>
        <w:t>hey enter a liminal space that instantly transports them from the bright, noisy and lively</w:t>
      </w:r>
      <w:r w:rsidR="00F60A45" w:rsidRPr="00C728B7">
        <w:rPr>
          <w:rFonts w:asciiTheme="majorHAnsi" w:hAnsiTheme="majorHAnsi" w:cs="Times New Roman"/>
        </w:rPr>
        <w:t xml:space="preserve"> activity area outside the exhibition</w:t>
      </w:r>
      <w:r w:rsidR="001F468F" w:rsidRPr="00C728B7">
        <w:rPr>
          <w:rFonts w:asciiTheme="majorHAnsi" w:hAnsiTheme="majorHAnsi" w:cs="Times New Roman"/>
        </w:rPr>
        <w:t xml:space="preserve"> </w:t>
      </w:r>
      <w:r w:rsidRPr="00C728B7">
        <w:rPr>
          <w:rFonts w:asciiTheme="majorHAnsi" w:hAnsiTheme="majorHAnsi" w:cs="Times New Roman"/>
        </w:rPr>
        <w:t>through a doorway and into</w:t>
      </w:r>
      <w:r w:rsidR="001F468F" w:rsidRPr="00C728B7">
        <w:rPr>
          <w:rFonts w:asciiTheme="majorHAnsi" w:hAnsiTheme="majorHAnsi" w:cs="Times New Roman"/>
        </w:rPr>
        <w:t xml:space="preserve"> </w:t>
      </w:r>
      <w:r w:rsidR="00463A3E" w:rsidRPr="00C728B7">
        <w:rPr>
          <w:rFonts w:asciiTheme="majorHAnsi" w:hAnsiTheme="majorHAnsi" w:cs="Times New Roman"/>
        </w:rPr>
        <w:t>a narrow dark corridor. Their eyes are fo</w:t>
      </w:r>
      <w:r w:rsidR="00A66358" w:rsidRPr="00C728B7">
        <w:rPr>
          <w:rFonts w:asciiTheme="majorHAnsi" w:hAnsiTheme="majorHAnsi" w:cs="Times New Roman"/>
        </w:rPr>
        <w:t>rced to adjust to the dim light when they suddenly</w:t>
      </w:r>
      <w:r w:rsidR="00463A3E" w:rsidRPr="00C728B7">
        <w:rPr>
          <w:rFonts w:asciiTheme="majorHAnsi" w:hAnsiTheme="majorHAnsi" w:cs="Times New Roman"/>
        </w:rPr>
        <w:t xml:space="preserve"> become aware of people gesturing toward them on a video screen at the end of the corridor. Here, they are confronted with life-size</w:t>
      </w:r>
      <w:r w:rsidR="00722700" w:rsidRPr="00C728B7">
        <w:rPr>
          <w:rFonts w:asciiTheme="majorHAnsi" w:hAnsiTheme="majorHAnsi" w:cs="Times New Roman"/>
        </w:rPr>
        <w:t>d</w:t>
      </w:r>
      <w:r w:rsidR="00463A3E" w:rsidRPr="00C728B7">
        <w:rPr>
          <w:rFonts w:asciiTheme="majorHAnsi" w:hAnsiTheme="majorHAnsi" w:cs="Times New Roman"/>
        </w:rPr>
        <w:t xml:space="preserve"> images of ordinary people who are displaying a whole range of emotions from banal indifference to enthusiastic inclusivity to distrust and aggression. </w:t>
      </w:r>
    </w:p>
    <w:p w14:paraId="0D5C119F" w14:textId="2935884B" w:rsidR="002E11F7" w:rsidRDefault="00BE107B" w:rsidP="00E54DA2">
      <w:pPr>
        <w:spacing w:line="360" w:lineRule="auto"/>
        <w:rPr>
          <w:rFonts w:asciiTheme="majorHAnsi" w:hAnsiTheme="majorHAnsi" w:cs="Times New Roman"/>
        </w:rPr>
      </w:pPr>
      <w:r w:rsidRPr="00C728B7">
        <w:rPr>
          <w:rFonts w:asciiTheme="majorHAnsi" w:hAnsiTheme="majorHAnsi" w:cs="Times New Roman"/>
        </w:rPr>
        <w:tab/>
        <w:t xml:space="preserve">Rationally, </w:t>
      </w:r>
      <w:r w:rsidR="00B05E7E" w:rsidRPr="00C728B7">
        <w:rPr>
          <w:rFonts w:asciiTheme="majorHAnsi" w:hAnsiTheme="majorHAnsi" w:cs="Times New Roman"/>
        </w:rPr>
        <w:t xml:space="preserve">after a moment or two, </w:t>
      </w:r>
      <w:r w:rsidRPr="00C728B7">
        <w:rPr>
          <w:rFonts w:asciiTheme="majorHAnsi" w:hAnsiTheme="majorHAnsi" w:cs="Times New Roman"/>
        </w:rPr>
        <w:t>the students knew that the people in the video were not actually there and could not physically impact them. Nevertheless, the emotions the people in the video displayed</w:t>
      </w:r>
      <w:r w:rsidR="00D90627" w:rsidRPr="00C728B7">
        <w:rPr>
          <w:rFonts w:asciiTheme="majorHAnsi" w:hAnsiTheme="majorHAnsi" w:cs="Times New Roman"/>
        </w:rPr>
        <w:t>,</w:t>
      </w:r>
      <w:r w:rsidRPr="00C728B7">
        <w:rPr>
          <w:rFonts w:asciiTheme="majorHAnsi" w:hAnsiTheme="majorHAnsi" w:cs="Times New Roman"/>
        </w:rPr>
        <w:t xml:space="preserve"> which were directed and projected out of the screen to the viewer</w:t>
      </w:r>
      <w:r w:rsidR="00D90627" w:rsidRPr="00C728B7">
        <w:rPr>
          <w:rFonts w:asciiTheme="majorHAnsi" w:hAnsiTheme="majorHAnsi" w:cs="Times New Roman"/>
        </w:rPr>
        <w:t>,</w:t>
      </w:r>
      <w:r w:rsidRPr="00C728B7">
        <w:rPr>
          <w:rFonts w:asciiTheme="majorHAnsi" w:hAnsiTheme="majorHAnsi" w:cs="Times New Roman"/>
        </w:rPr>
        <w:t xml:space="preserve"> produc</w:t>
      </w:r>
      <w:r w:rsidR="00C10C42" w:rsidRPr="00C728B7">
        <w:rPr>
          <w:rFonts w:asciiTheme="majorHAnsi" w:hAnsiTheme="majorHAnsi" w:cs="Times New Roman"/>
        </w:rPr>
        <w:t>ed</w:t>
      </w:r>
      <w:r w:rsidRPr="00C728B7">
        <w:rPr>
          <w:rFonts w:asciiTheme="majorHAnsi" w:hAnsiTheme="majorHAnsi" w:cs="Times New Roman"/>
        </w:rPr>
        <w:t xml:space="preserve"> a bodily reaction so that t</w:t>
      </w:r>
      <w:r w:rsidR="008675EC" w:rsidRPr="00C728B7">
        <w:rPr>
          <w:rFonts w:asciiTheme="majorHAnsi" w:hAnsiTheme="majorHAnsi" w:cs="Times New Roman"/>
        </w:rPr>
        <w:t>heir presence was actually felt</w:t>
      </w:r>
      <w:r w:rsidR="000838E3" w:rsidRPr="00C728B7">
        <w:rPr>
          <w:rFonts w:asciiTheme="majorHAnsi" w:hAnsiTheme="majorHAnsi" w:cs="Times New Roman"/>
        </w:rPr>
        <w:t xml:space="preserve"> by the students</w:t>
      </w:r>
      <w:r w:rsidR="008675EC" w:rsidRPr="00C728B7">
        <w:rPr>
          <w:rFonts w:asciiTheme="majorHAnsi" w:hAnsiTheme="majorHAnsi" w:cs="Times New Roman"/>
        </w:rPr>
        <w:t xml:space="preserve">. </w:t>
      </w:r>
      <w:r w:rsidR="002E11F7" w:rsidRPr="00C728B7">
        <w:rPr>
          <w:rFonts w:asciiTheme="majorHAnsi" w:hAnsiTheme="majorHAnsi" w:cs="Times New Roman"/>
        </w:rPr>
        <w:t>Tuyen described the range of emotions she was feeling as she walked toward the screen and watched the changing images:</w:t>
      </w:r>
    </w:p>
    <w:p w14:paraId="1C7AB04D" w14:textId="74D85245" w:rsidR="00A54790" w:rsidRPr="006D4C0F" w:rsidRDefault="006D4C0F" w:rsidP="00E54DA2">
      <w:pPr>
        <w:spacing w:line="360" w:lineRule="auto"/>
        <w:rPr>
          <w:rFonts w:asciiTheme="majorHAnsi" w:hAnsiTheme="majorHAnsi" w:cs="Times New Roman"/>
          <w:u w:val="single"/>
        </w:rPr>
      </w:pPr>
      <w:r w:rsidRPr="006D4C0F">
        <w:rPr>
          <w:rFonts w:asciiTheme="majorHAnsi" w:hAnsiTheme="majorHAnsi" w:cs="Times New Roman"/>
          <w:noProof/>
          <w:u w:val="single"/>
          <w:lang w:val="en-AU" w:eastAsia="en-AU"/>
        </w:rPr>
        <mc:AlternateContent>
          <mc:Choice Requires="wps">
            <w:drawing>
              <wp:anchor distT="0" distB="0" distL="114300" distR="114300" simplePos="0" relativeHeight="251744256" behindDoc="0" locked="0" layoutInCell="1" allowOverlap="1" wp14:anchorId="68CA72EE" wp14:editId="4E929F96">
                <wp:simplePos x="0" y="0"/>
                <wp:positionH relativeFrom="page">
                  <wp:posOffset>1402080</wp:posOffset>
                </wp:positionH>
                <wp:positionV relativeFrom="paragraph">
                  <wp:posOffset>3813810</wp:posOffset>
                </wp:positionV>
                <wp:extent cx="2758440" cy="521970"/>
                <wp:effectExtent l="0" t="0" r="3810" b="0"/>
                <wp:wrapThrough wrapText="bothSides">
                  <wp:wrapPolygon edited="0">
                    <wp:start x="0" y="0"/>
                    <wp:lineTo x="0" y="20496"/>
                    <wp:lineTo x="21481" y="20496"/>
                    <wp:lineTo x="21481" y="0"/>
                    <wp:lineTo x="0" y="0"/>
                  </wp:wrapPolygon>
                </wp:wrapThrough>
                <wp:docPr id="56" name="Text Box 56"/>
                <wp:cNvGraphicFramePr/>
                <a:graphic xmlns:a="http://schemas.openxmlformats.org/drawingml/2006/main">
                  <a:graphicData uri="http://schemas.microsoft.com/office/word/2010/wordprocessingShape">
                    <wps:wsp>
                      <wps:cNvSpPr txBox="1"/>
                      <wps:spPr>
                        <a:xfrm>
                          <a:off x="0" y="0"/>
                          <a:ext cx="2758440" cy="521970"/>
                        </a:xfrm>
                        <a:prstGeom prst="rect">
                          <a:avLst/>
                        </a:prstGeom>
                        <a:solidFill>
                          <a:sysClr val="window" lastClr="FFFFFF"/>
                        </a:solidFill>
                        <a:ln w="6350">
                          <a:noFill/>
                        </a:ln>
                        <a:effectLst/>
                      </wps:spPr>
                      <wps:txbx>
                        <w:txbxContent>
                          <w:p w14:paraId="2AEF2476" w14:textId="616D5A74" w:rsidR="00B153DA" w:rsidRDefault="00B153DA" w:rsidP="00A54790">
                            <w:pPr>
                              <w:jc w:val="both"/>
                              <w:rPr>
                                <w:rFonts w:asciiTheme="majorHAnsi" w:hAnsiTheme="majorHAnsi" w:cs="Times New Roman"/>
                                <w:color w:val="244061" w:themeColor="accent1" w:themeShade="80"/>
                                <w:sz w:val="18"/>
                                <w:szCs w:val="18"/>
                              </w:rPr>
                            </w:pPr>
                            <w:r>
                              <w:rPr>
                                <w:rFonts w:asciiTheme="majorHAnsi" w:hAnsiTheme="majorHAnsi" w:cs="Times New Roman"/>
                                <w:color w:val="244061" w:themeColor="accent1" w:themeShade="80"/>
                                <w:sz w:val="18"/>
                                <w:szCs w:val="18"/>
                              </w:rPr>
                              <w:t>‘Welcome’ video installation</w:t>
                            </w:r>
                          </w:p>
                          <w:p w14:paraId="5D33B0B1" w14:textId="5ECE73C9" w:rsidR="00B153DA" w:rsidRPr="00760C26" w:rsidRDefault="00B153DA" w:rsidP="00A54790">
                            <w:pPr>
                              <w:jc w:val="both"/>
                              <w:rPr>
                                <w:rFonts w:asciiTheme="majorHAnsi" w:hAnsiTheme="majorHAnsi" w:cs="Times New Roman"/>
                                <w:i/>
                                <w:color w:val="244061" w:themeColor="accent1" w:themeShade="80"/>
                                <w:sz w:val="18"/>
                                <w:szCs w:val="18"/>
                              </w:rPr>
                            </w:pPr>
                            <w:r w:rsidRPr="00760C26">
                              <w:rPr>
                                <w:rFonts w:asciiTheme="majorHAnsi" w:hAnsiTheme="majorHAnsi" w:cs="Times New Roman"/>
                                <w:i/>
                                <w:color w:val="244061" w:themeColor="accent1" w:themeShade="80"/>
                                <w:sz w:val="18"/>
                                <w:szCs w:val="18"/>
                              </w:rPr>
                              <w:t>Identity: yours, mine, ours</w:t>
                            </w:r>
                            <w:r>
                              <w:rPr>
                                <w:rFonts w:asciiTheme="majorHAnsi" w:hAnsiTheme="majorHAnsi" w:cs="Times New Roman"/>
                                <w:i/>
                                <w:color w:val="244061" w:themeColor="accent1" w:themeShade="80"/>
                                <w:sz w:val="18"/>
                                <w:szCs w:val="18"/>
                              </w:rPr>
                              <w:t xml:space="preserve"> </w:t>
                            </w:r>
                            <w:r w:rsidRPr="00DF74A6">
                              <w:rPr>
                                <w:rFonts w:asciiTheme="majorHAnsi" w:hAnsiTheme="majorHAnsi" w:cs="Times New Roman"/>
                                <w:color w:val="244061" w:themeColor="accent1" w:themeShade="80"/>
                                <w:sz w:val="18"/>
                                <w:szCs w:val="18"/>
                              </w:rPr>
                              <w:t>Exhibition</w:t>
                            </w:r>
                          </w:p>
                          <w:p w14:paraId="33569B95" w14:textId="77777777" w:rsidR="00B153DA" w:rsidRPr="00476225" w:rsidRDefault="00B153DA" w:rsidP="00A54790">
                            <w:pPr>
                              <w:spacing w:after="120" w:line="360" w:lineRule="auto"/>
                              <w:jc w:val="both"/>
                              <w:rPr>
                                <w:rFonts w:asciiTheme="majorHAnsi" w:hAnsiTheme="majorHAnsi" w:cs="Times New Roman"/>
                                <w:color w:val="244061" w:themeColor="accent1" w:themeShade="80"/>
                                <w:sz w:val="18"/>
                                <w:szCs w:val="18"/>
                              </w:rPr>
                            </w:pPr>
                            <w:r w:rsidRPr="00476225">
                              <w:rPr>
                                <w:rFonts w:asciiTheme="majorHAnsi" w:hAnsiTheme="majorHAnsi" w:cs="Times New Roman"/>
                                <w:color w:val="244061" w:themeColor="accent1" w:themeShade="80"/>
                                <w:sz w:val="18"/>
                                <w:szCs w:val="18"/>
                              </w:rPr>
                              <w:t>Source – Museum Victoria</w:t>
                            </w:r>
                          </w:p>
                          <w:p w14:paraId="1C9B7F5E" w14:textId="77777777" w:rsidR="00B153DA" w:rsidRDefault="00B153DA" w:rsidP="00A5479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CA72EE" id="Text Box 56" o:spid="_x0000_s1044" type="#_x0000_t202" style="position:absolute;margin-left:110.4pt;margin-top:300.3pt;width:217.2pt;height:41.1pt;z-index:2517442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fhnVgIAAKIEAAAOAAAAZHJzL2Uyb0RvYy54bWysVE1vGjEQvVfqf7B8bxYokASxRJSIqhJK&#10;IoUqZ+P1wkpej2sbdumv77MXEpr2VJWDGc+M5+O9mZ3etbVmB+V8RSbn/aseZ8pIKiqzzfn39fLT&#10;DWc+CFMITUbl/Kg8v5t9/DBt7EQNaEe6UI4hiPGTxuZ8F4KdZJmXO1ULf0VWGRhLcrUIuLptVjjR&#10;IHqts0GvN84acoV1JJX30N53Rj5L8ctSyfBYll4FpnOO2kI6XTo38cxmUzHZOmF3lTyVIf6hilpU&#10;BklfQ92LINjeVX+EqivpyFMZriTVGZVlJVXqAd30e++6ed4Jq1IvAMfbV5j8/wsrHw5PjlVFzkdj&#10;zoyowdFatYF9oZZBBXwa6ydwe7ZwDC304Pms91DGttvS1fEfDTHYgfTxFd0YTUI5uB7dDIcwSdhG&#10;g/7tdYI/e3ttnQ9fFdUsCjl3YC+BKg4rH1AJXM8uMZknXRXLSut0OfqFduwgQDTmo6CGMy18gDLn&#10;y/SLRSPEb8+0YU3Ox59HvZTJUIzX+WkT46o0RKf8EYqu5SiFdtMm6Po3Zzw2VBwBk6Nu0LyVywq9&#10;rFDIk3CYLLSPbQmPOEpNSE0nibMduZ9/00d/EA4rZw0mNef+x144hf6+GYzCbT+hGtJlOLoeIIe7&#10;tGwuLWZfLwgY9bGXViYx+gd9FktH9QuWah6zwiSMRO6ch7O4CN3+YCmlms+TE4bZirAyz1bG0BG4&#10;yNS6fRHOnugMGIQHOs+0mLxjtfONLw3N94HKKlEege5QBXnxgkVINJ6WNm7a5T15vX1aZr8AAAD/&#10;/wMAUEsDBBQABgAIAAAAIQDBeKVO4QAAAAsBAAAPAAAAZHJzL2Rvd25yZXYueG1sTI9RS8MwFIXf&#10;Bf9DuIJvLjWwUmrTIaLowLJZB3vNmmtbbZKSZGvdr/f6pG/ncg7nfLdYzWZgJ/Shd1bC7SIBhrZx&#10;urethN37000GLERltRqcRQnfGGBVXl4UKtdusm94qmPLqMSGXEnoYhxzzkPToVFh4Ua05H04b1Sk&#10;07dcezVRuRm4SJKUG9VbWujUiA8dNl/10UjYT/Wz36zXn9vxpTpvznX1io+VlNdX8/0dsIhz/AvD&#10;Lz6hQ0lMB3e0OrBBghAJoUcJKc0Ao0S6XApgBxKZyICXBf//Q/kDAAD//wMAUEsBAi0AFAAGAAgA&#10;AAAhALaDOJL+AAAA4QEAABMAAAAAAAAAAAAAAAAAAAAAAFtDb250ZW50X1R5cGVzXS54bWxQSwEC&#10;LQAUAAYACAAAACEAOP0h/9YAAACUAQAACwAAAAAAAAAAAAAAAAAvAQAAX3JlbHMvLnJlbHNQSwEC&#10;LQAUAAYACAAAACEAlLH4Z1YCAACiBAAADgAAAAAAAAAAAAAAAAAuAgAAZHJzL2Uyb0RvYy54bWxQ&#10;SwECLQAUAAYACAAAACEAwXilTuEAAAALAQAADwAAAAAAAAAAAAAAAACwBAAAZHJzL2Rvd25yZXYu&#10;eG1sUEsFBgAAAAAEAAQA8wAAAL4FAAAAAA==&#10;" fillcolor="window" stroked="f" strokeweight=".5pt">
                <v:textbox>
                  <w:txbxContent>
                    <w:p w14:paraId="2AEF2476" w14:textId="616D5A74" w:rsidR="00B153DA" w:rsidRDefault="00B153DA" w:rsidP="00A54790">
                      <w:pPr>
                        <w:jc w:val="both"/>
                        <w:rPr>
                          <w:rFonts w:asciiTheme="majorHAnsi" w:hAnsiTheme="majorHAnsi" w:cs="Times New Roman"/>
                          <w:color w:val="244061" w:themeColor="accent1" w:themeShade="80"/>
                          <w:sz w:val="18"/>
                          <w:szCs w:val="18"/>
                        </w:rPr>
                      </w:pPr>
                      <w:r>
                        <w:rPr>
                          <w:rFonts w:asciiTheme="majorHAnsi" w:hAnsiTheme="majorHAnsi" w:cs="Times New Roman"/>
                          <w:color w:val="244061" w:themeColor="accent1" w:themeShade="80"/>
                          <w:sz w:val="18"/>
                          <w:szCs w:val="18"/>
                        </w:rPr>
                        <w:t>‘Welcome’ video installation</w:t>
                      </w:r>
                    </w:p>
                    <w:p w14:paraId="5D33B0B1" w14:textId="5ECE73C9" w:rsidR="00B153DA" w:rsidRPr="00760C26" w:rsidRDefault="00B153DA" w:rsidP="00A54790">
                      <w:pPr>
                        <w:jc w:val="both"/>
                        <w:rPr>
                          <w:rFonts w:asciiTheme="majorHAnsi" w:hAnsiTheme="majorHAnsi" w:cs="Times New Roman"/>
                          <w:i/>
                          <w:color w:val="244061" w:themeColor="accent1" w:themeShade="80"/>
                          <w:sz w:val="18"/>
                          <w:szCs w:val="18"/>
                        </w:rPr>
                      </w:pPr>
                      <w:r w:rsidRPr="00760C26">
                        <w:rPr>
                          <w:rFonts w:asciiTheme="majorHAnsi" w:hAnsiTheme="majorHAnsi" w:cs="Times New Roman"/>
                          <w:i/>
                          <w:color w:val="244061" w:themeColor="accent1" w:themeShade="80"/>
                          <w:sz w:val="18"/>
                          <w:szCs w:val="18"/>
                        </w:rPr>
                        <w:t>Identity: yours, mine, ours</w:t>
                      </w:r>
                      <w:r>
                        <w:rPr>
                          <w:rFonts w:asciiTheme="majorHAnsi" w:hAnsiTheme="majorHAnsi" w:cs="Times New Roman"/>
                          <w:i/>
                          <w:color w:val="244061" w:themeColor="accent1" w:themeShade="80"/>
                          <w:sz w:val="18"/>
                          <w:szCs w:val="18"/>
                        </w:rPr>
                        <w:t xml:space="preserve"> </w:t>
                      </w:r>
                      <w:r w:rsidRPr="00DF74A6">
                        <w:rPr>
                          <w:rFonts w:asciiTheme="majorHAnsi" w:hAnsiTheme="majorHAnsi" w:cs="Times New Roman"/>
                          <w:color w:val="244061" w:themeColor="accent1" w:themeShade="80"/>
                          <w:sz w:val="18"/>
                          <w:szCs w:val="18"/>
                        </w:rPr>
                        <w:t>Exhibition</w:t>
                      </w:r>
                    </w:p>
                    <w:p w14:paraId="33569B95" w14:textId="77777777" w:rsidR="00B153DA" w:rsidRPr="00476225" w:rsidRDefault="00B153DA" w:rsidP="00A54790">
                      <w:pPr>
                        <w:spacing w:after="120" w:line="360" w:lineRule="auto"/>
                        <w:jc w:val="both"/>
                        <w:rPr>
                          <w:rFonts w:asciiTheme="majorHAnsi" w:hAnsiTheme="majorHAnsi" w:cs="Times New Roman"/>
                          <w:color w:val="244061" w:themeColor="accent1" w:themeShade="80"/>
                          <w:sz w:val="18"/>
                          <w:szCs w:val="18"/>
                        </w:rPr>
                      </w:pPr>
                      <w:r w:rsidRPr="00476225">
                        <w:rPr>
                          <w:rFonts w:asciiTheme="majorHAnsi" w:hAnsiTheme="majorHAnsi" w:cs="Times New Roman"/>
                          <w:color w:val="244061" w:themeColor="accent1" w:themeShade="80"/>
                          <w:sz w:val="18"/>
                          <w:szCs w:val="18"/>
                        </w:rPr>
                        <w:t>Source – Museum Victoria</w:t>
                      </w:r>
                    </w:p>
                    <w:p w14:paraId="1C9B7F5E" w14:textId="77777777" w:rsidR="00B153DA" w:rsidRDefault="00B153DA" w:rsidP="00A54790"/>
                  </w:txbxContent>
                </v:textbox>
                <w10:wrap type="through" anchorx="page"/>
              </v:shape>
            </w:pict>
          </mc:Fallback>
        </mc:AlternateContent>
      </w:r>
      <w:r w:rsidRPr="006D4C0F">
        <w:rPr>
          <w:noProof/>
          <w:u w:val="single"/>
          <w:lang w:val="en-AU" w:eastAsia="en-AU"/>
        </w:rPr>
        <w:drawing>
          <wp:anchor distT="0" distB="0" distL="114300" distR="114300" simplePos="0" relativeHeight="251742208" behindDoc="0" locked="0" layoutInCell="1" allowOverlap="1" wp14:anchorId="61178B3D" wp14:editId="29D91FB2">
            <wp:simplePos x="0" y="0"/>
            <wp:positionH relativeFrom="column">
              <wp:posOffset>681990</wp:posOffset>
            </wp:positionH>
            <wp:positionV relativeFrom="paragraph">
              <wp:posOffset>124460</wp:posOffset>
            </wp:positionV>
            <wp:extent cx="4716145" cy="3643630"/>
            <wp:effectExtent l="0" t="0" r="8255" b="0"/>
            <wp:wrapThrough wrapText="bothSides">
              <wp:wrapPolygon edited="0">
                <wp:start x="0" y="0"/>
                <wp:lineTo x="0" y="21457"/>
                <wp:lineTo x="21551" y="21457"/>
                <wp:lineTo x="21551" y="0"/>
                <wp:lineTo x="0" y="0"/>
              </wp:wrapPolygon>
            </wp:wrapThrough>
            <wp:docPr id="55" name="Picture 55" descr="cid:image050.jpg@01D18F5C.91E03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id:image050.jpg@01D18F5C.91E03C10"/>
                    <pic:cNvPicPr>
                      <a:picLocks noChangeAspect="1" noChangeArrowheads="1"/>
                    </pic:cNvPicPr>
                  </pic:nvPicPr>
                  <pic:blipFill>
                    <a:blip r:embed="rId45" r:link="rId46">
                      <a:extLst>
                        <a:ext uri="{28A0092B-C50C-407E-A947-70E740481C1C}">
                          <a14:useLocalDpi xmlns:a14="http://schemas.microsoft.com/office/drawing/2010/main" val="0"/>
                        </a:ext>
                      </a:extLst>
                    </a:blip>
                    <a:srcRect/>
                    <a:stretch>
                      <a:fillRect/>
                    </a:stretch>
                  </pic:blipFill>
                  <pic:spPr bwMode="auto">
                    <a:xfrm>
                      <a:off x="0" y="0"/>
                      <a:ext cx="4716145" cy="36436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01CACBF" w14:textId="63D32E6A" w:rsidR="002E11F7" w:rsidRPr="00C728B7" w:rsidRDefault="00A54790" w:rsidP="00E54DA2">
      <w:pPr>
        <w:spacing w:line="360" w:lineRule="auto"/>
        <w:ind w:left="720"/>
        <w:rPr>
          <w:rFonts w:asciiTheme="majorHAnsi" w:hAnsiTheme="majorHAnsi" w:cs="Times New Roman"/>
          <w:lang w:val="en-AU"/>
        </w:rPr>
      </w:pPr>
      <w:r>
        <w:rPr>
          <w:rFonts w:asciiTheme="majorHAnsi" w:hAnsiTheme="majorHAnsi" w:cs="Times New Roman"/>
          <w:noProof/>
          <w:lang w:val="en-AU" w:eastAsia="en-AU"/>
        </w:rPr>
        <w:lastRenderedPageBreak/>
        <mc:AlternateContent>
          <mc:Choice Requires="wps">
            <w:drawing>
              <wp:anchor distT="0" distB="0" distL="114300" distR="114300" simplePos="0" relativeHeight="251704320" behindDoc="0" locked="0" layoutInCell="1" allowOverlap="1" wp14:anchorId="45EE859E" wp14:editId="7C153065">
                <wp:simplePos x="0" y="0"/>
                <wp:positionH relativeFrom="page">
                  <wp:posOffset>1165225</wp:posOffset>
                </wp:positionH>
                <wp:positionV relativeFrom="paragraph">
                  <wp:posOffset>6024880</wp:posOffset>
                </wp:positionV>
                <wp:extent cx="4845050" cy="403225"/>
                <wp:effectExtent l="0" t="0" r="0" b="0"/>
                <wp:wrapThrough wrapText="bothSides">
                  <wp:wrapPolygon edited="0">
                    <wp:start x="0" y="0"/>
                    <wp:lineTo x="0" y="20409"/>
                    <wp:lineTo x="21487" y="20409"/>
                    <wp:lineTo x="21487" y="0"/>
                    <wp:lineTo x="0" y="0"/>
                  </wp:wrapPolygon>
                </wp:wrapThrough>
                <wp:docPr id="35" name="Text Box 35"/>
                <wp:cNvGraphicFramePr/>
                <a:graphic xmlns:a="http://schemas.openxmlformats.org/drawingml/2006/main">
                  <a:graphicData uri="http://schemas.microsoft.com/office/word/2010/wordprocessingShape">
                    <wps:wsp>
                      <wps:cNvSpPr txBox="1"/>
                      <wps:spPr>
                        <a:xfrm>
                          <a:off x="0" y="0"/>
                          <a:ext cx="4845050" cy="4032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EEB29DA" w14:textId="57398320" w:rsidR="00B153DA" w:rsidRDefault="00B153DA" w:rsidP="00363AC8">
                            <w:pPr>
                              <w:jc w:val="both"/>
                              <w:rPr>
                                <w:rFonts w:asciiTheme="majorHAnsi" w:hAnsiTheme="majorHAnsi" w:cs="Times New Roman"/>
                                <w:i/>
                                <w:color w:val="244061" w:themeColor="accent1" w:themeShade="80"/>
                                <w:sz w:val="18"/>
                                <w:szCs w:val="18"/>
                              </w:rPr>
                            </w:pPr>
                            <w:r>
                              <w:rPr>
                                <w:rFonts w:asciiTheme="majorHAnsi" w:hAnsiTheme="majorHAnsi" w:cs="Times New Roman"/>
                                <w:color w:val="244061" w:themeColor="accent1" w:themeShade="80"/>
                                <w:sz w:val="18"/>
                                <w:szCs w:val="18"/>
                              </w:rPr>
                              <w:t>Video Story Making at the Immigration Museum</w:t>
                            </w:r>
                          </w:p>
                          <w:p w14:paraId="0EB151D6" w14:textId="77777777" w:rsidR="00B153DA" w:rsidRPr="00476225" w:rsidRDefault="00B153DA" w:rsidP="00363AC8">
                            <w:pPr>
                              <w:spacing w:after="120" w:line="360" w:lineRule="auto"/>
                              <w:jc w:val="both"/>
                              <w:rPr>
                                <w:rFonts w:asciiTheme="majorHAnsi" w:hAnsiTheme="majorHAnsi" w:cs="Times New Roman"/>
                                <w:color w:val="244061" w:themeColor="accent1" w:themeShade="80"/>
                                <w:sz w:val="18"/>
                                <w:szCs w:val="18"/>
                              </w:rPr>
                            </w:pPr>
                            <w:r w:rsidRPr="00476225">
                              <w:rPr>
                                <w:rFonts w:asciiTheme="majorHAnsi" w:hAnsiTheme="majorHAnsi" w:cs="Times New Roman"/>
                                <w:color w:val="244061" w:themeColor="accent1" w:themeShade="80"/>
                                <w:sz w:val="18"/>
                                <w:szCs w:val="18"/>
                              </w:rPr>
                              <w:t>Source – Museum Victoria</w:t>
                            </w:r>
                          </w:p>
                          <w:p w14:paraId="48B925F3" w14:textId="77777777" w:rsidR="00B153DA" w:rsidRDefault="00B153D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EE859E" id="Text Box 35" o:spid="_x0000_s1045" type="#_x0000_t202" style="position:absolute;left:0;text-align:left;margin-left:91.75pt;margin-top:474.4pt;width:381.5pt;height:31.75pt;z-index:2517043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mq+jQIAAJQFAAAOAAAAZHJzL2Uyb0RvYy54bWysVEtPGzEQvlfqf7B8L5uEhELEBqUgqkoI&#10;UKHi7HhtsqrX49pOsumv57M3r1IuVL3sjme+eT/OL9rGsKXyoSZb8v5RjzNlJVW1fS75j8frT6ec&#10;hShsJQxZVfK1Cvxi8vHD+cqN1YDmZCrlGYzYMF65ks9jdOOiCHKuGhGOyCkLoSbfiIinfy4qL1aw&#10;3phi0OudFCvylfMkVQjgXnVCPsn2tVYy3mkdVGSm5Igt5q/P31n6FpNzMX72ws1ruQlD/EMUjagt&#10;nO5MXYko2MLXf5lqaukpkI5HkpqCtK6lyjkgm37vVTYPc+FUzgXFCW5XpvD/zMrb5b1ndVXy4xFn&#10;VjTo0aNqI/tCLQML9Vm5MAbswQEYW/DR5y0/gJnSbrVv0h8JMchR6fWuusmaBHN4Ohz1RhBJyIa9&#10;48Egmy/22s6H+FVRwxJRco/u5aKK5U2IiATQLSQ5C2Tq6ro2Jj/SxKhL49lSoNcm5hih8QfKWLYq&#10;+ckxwkhKlpJ6Z9nYxFF5ZjbuUuZdhpmKa6MSxtjvSqNmOdE3fAspld35z+iE0nD1HsUNfh/Ve5S7&#10;PKCRPZONO+WmtuRz9nnJ9iWrfm5Lpjs8Cn6QdyJjO2vzsPTPthMwo2qNwfDUrVZw8rpG925EiPfC&#10;Y5fQcNyHeIePNoTq04bibE7+91v8hMeIQ8rZCrtZ8vBrIbzizHyzGP6z/nCYljk/hqPPAzz8oWR2&#10;KLGL5pIwEn1cIiczmfDRbEntqXnCGZkmrxAJK+G75HFLXsbuYuAMSTWdZhDW14l4Yx+cTKZTmdNs&#10;PrZPwrvNAEeM/i1tt1iMX81xh02alqaLSLrOQ54K3VV10wCsfp79zZlKt+XwnVH7Yzp5AQAA//8D&#10;AFBLAwQUAAYACAAAACEANBAAo+IAAAAMAQAADwAAAGRycy9kb3ducmV2LnhtbEyPS0/DMBCE70j8&#10;B2uRuCDqtOkjDXEqhHhI3GgKiJsbL0lEvI5iNwn/nuUEx9kZzX6T7SbbigF73zhSMJ9FIJBKZxqq&#10;FByKh+sEhA+ajG4doYJv9LDLz88ynRo30gsO+1AJLiGfagV1CF0qpS9rtNrPXIfE3qfrrQ4s+0qa&#10;Xo9cblu5iKK1tLoh/lDrDu9qLL/2J6vg46p6f/bT4+sYr+Lu/mkoNm+mUOryYrq9ARFwCn9h+MVn&#10;dMiZ6ehOZLxoWSfxiqMKtsuEN3Biu1zz5chWNF/EIPNM/h+R/wAAAP//AwBQSwECLQAUAAYACAAA&#10;ACEAtoM4kv4AAADhAQAAEwAAAAAAAAAAAAAAAAAAAAAAW0NvbnRlbnRfVHlwZXNdLnhtbFBLAQIt&#10;ABQABgAIAAAAIQA4/SH/1gAAAJQBAAALAAAAAAAAAAAAAAAAAC8BAABfcmVscy8ucmVsc1BLAQIt&#10;ABQABgAIAAAAIQCxMmq+jQIAAJQFAAAOAAAAAAAAAAAAAAAAAC4CAABkcnMvZTJvRG9jLnhtbFBL&#10;AQItABQABgAIAAAAIQA0EACj4gAAAAwBAAAPAAAAAAAAAAAAAAAAAOcEAABkcnMvZG93bnJldi54&#10;bWxQSwUGAAAAAAQABADzAAAA9gUAAAAA&#10;" fillcolor="white [3201]" stroked="f" strokeweight=".5pt">
                <v:textbox>
                  <w:txbxContent>
                    <w:p w14:paraId="2EEB29DA" w14:textId="57398320" w:rsidR="00B153DA" w:rsidRDefault="00B153DA" w:rsidP="00363AC8">
                      <w:pPr>
                        <w:jc w:val="both"/>
                        <w:rPr>
                          <w:rFonts w:asciiTheme="majorHAnsi" w:hAnsiTheme="majorHAnsi" w:cs="Times New Roman"/>
                          <w:i/>
                          <w:color w:val="244061" w:themeColor="accent1" w:themeShade="80"/>
                          <w:sz w:val="18"/>
                          <w:szCs w:val="18"/>
                        </w:rPr>
                      </w:pPr>
                      <w:r>
                        <w:rPr>
                          <w:rFonts w:asciiTheme="majorHAnsi" w:hAnsiTheme="majorHAnsi" w:cs="Times New Roman"/>
                          <w:color w:val="244061" w:themeColor="accent1" w:themeShade="80"/>
                          <w:sz w:val="18"/>
                          <w:szCs w:val="18"/>
                        </w:rPr>
                        <w:t>Video Story Making at the Immigration Museum</w:t>
                      </w:r>
                    </w:p>
                    <w:p w14:paraId="0EB151D6" w14:textId="77777777" w:rsidR="00B153DA" w:rsidRPr="00476225" w:rsidRDefault="00B153DA" w:rsidP="00363AC8">
                      <w:pPr>
                        <w:spacing w:after="120" w:line="360" w:lineRule="auto"/>
                        <w:jc w:val="both"/>
                        <w:rPr>
                          <w:rFonts w:asciiTheme="majorHAnsi" w:hAnsiTheme="majorHAnsi" w:cs="Times New Roman"/>
                          <w:color w:val="244061" w:themeColor="accent1" w:themeShade="80"/>
                          <w:sz w:val="18"/>
                          <w:szCs w:val="18"/>
                        </w:rPr>
                      </w:pPr>
                      <w:r w:rsidRPr="00476225">
                        <w:rPr>
                          <w:rFonts w:asciiTheme="majorHAnsi" w:hAnsiTheme="majorHAnsi" w:cs="Times New Roman"/>
                          <w:color w:val="244061" w:themeColor="accent1" w:themeShade="80"/>
                          <w:sz w:val="18"/>
                          <w:szCs w:val="18"/>
                        </w:rPr>
                        <w:t>Source – Museum Victoria</w:t>
                      </w:r>
                    </w:p>
                    <w:p w14:paraId="48B925F3" w14:textId="77777777" w:rsidR="00B153DA" w:rsidRDefault="00B153DA"/>
                  </w:txbxContent>
                </v:textbox>
                <w10:wrap type="through" anchorx="page"/>
              </v:shape>
            </w:pict>
          </mc:Fallback>
        </mc:AlternateContent>
      </w:r>
      <w:r w:rsidR="00A35DBF">
        <w:rPr>
          <w:noProof/>
          <w:lang w:val="en-AU" w:eastAsia="en-AU"/>
        </w:rPr>
        <w:drawing>
          <wp:anchor distT="0" distB="0" distL="114300" distR="114300" simplePos="0" relativeHeight="251724800" behindDoc="0" locked="0" layoutInCell="1" allowOverlap="1" wp14:anchorId="1CF8C973" wp14:editId="5C542256">
            <wp:simplePos x="0" y="0"/>
            <wp:positionH relativeFrom="page">
              <wp:posOffset>1136177</wp:posOffset>
            </wp:positionH>
            <wp:positionV relativeFrom="paragraph">
              <wp:posOffset>2047240</wp:posOffset>
            </wp:positionV>
            <wp:extent cx="5422265" cy="3914140"/>
            <wp:effectExtent l="0" t="0" r="6985" b="0"/>
            <wp:wrapThrough wrapText="bothSides">
              <wp:wrapPolygon edited="0">
                <wp:start x="0" y="0"/>
                <wp:lineTo x="0" y="21446"/>
                <wp:lineTo x="21552" y="21446"/>
                <wp:lineTo x="21552" y="0"/>
                <wp:lineTo x="0" y="0"/>
              </wp:wrapPolygon>
            </wp:wrapThrough>
            <wp:docPr id="49" name="Picture 49" descr="Tina Hosseini, Jazeer Nijamudeen, Abrar Hussain and Senadhi Jayaweera participate in Talking Difference camera worksho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ina Hosseini, Jazeer Nijamudeen, Abrar Hussain and Senadhi Jayaweera participate in Talking Difference camera workshop. "/>
                    <pic:cNvPicPr>
                      <a:picLocks noChangeAspect="1" noChangeArrowheads="1"/>
                    </pic:cNvPicPr>
                  </pic:nvPicPr>
                  <pic:blipFill>
                    <a:blip r:embed="rId47" r:link="rId48">
                      <a:extLst>
                        <a:ext uri="{28A0092B-C50C-407E-A947-70E740481C1C}">
                          <a14:useLocalDpi xmlns:a14="http://schemas.microsoft.com/office/drawing/2010/main" val="0"/>
                        </a:ext>
                      </a:extLst>
                    </a:blip>
                    <a:srcRect/>
                    <a:stretch>
                      <a:fillRect/>
                    </a:stretch>
                  </pic:blipFill>
                  <pic:spPr bwMode="auto">
                    <a:xfrm>
                      <a:off x="0" y="0"/>
                      <a:ext cx="5422265" cy="39141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04E08">
        <w:rPr>
          <w:rFonts w:asciiTheme="majorHAnsi" w:hAnsiTheme="majorHAnsi" w:cs="Times New Roman"/>
          <w:lang w:val="en-AU"/>
        </w:rPr>
        <w:t>‘</w:t>
      </w:r>
      <w:r w:rsidR="002E11F7" w:rsidRPr="00C728B7">
        <w:rPr>
          <w:rFonts w:asciiTheme="majorHAnsi" w:hAnsiTheme="majorHAnsi" w:cs="Times New Roman"/>
          <w:lang w:val="en-AU"/>
        </w:rPr>
        <w:t>You know the whole way when I walked in</w:t>
      </w:r>
      <w:r w:rsidR="00696B05" w:rsidRPr="00C728B7">
        <w:rPr>
          <w:rFonts w:asciiTheme="majorHAnsi" w:hAnsiTheme="majorHAnsi" w:cs="Times New Roman"/>
          <w:lang w:val="en-AU"/>
        </w:rPr>
        <w:t>,</w:t>
      </w:r>
      <w:r w:rsidR="002E11F7" w:rsidRPr="00C728B7">
        <w:rPr>
          <w:rFonts w:asciiTheme="majorHAnsi" w:hAnsiTheme="majorHAnsi" w:cs="Times New Roman"/>
          <w:lang w:val="en-AU"/>
        </w:rPr>
        <w:t xml:space="preserve"> there’s expression of so many people here</w:t>
      </w:r>
      <w:r w:rsidR="00696B05" w:rsidRPr="00C728B7">
        <w:rPr>
          <w:rFonts w:asciiTheme="majorHAnsi" w:hAnsiTheme="majorHAnsi" w:cs="Times New Roman"/>
          <w:lang w:val="en-AU"/>
        </w:rPr>
        <w:t>. A</w:t>
      </w:r>
      <w:r w:rsidR="002E11F7" w:rsidRPr="00C728B7">
        <w:rPr>
          <w:rFonts w:asciiTheme="majorHAnsi" w:hAnsiTheme="majorHAnsi" w:cs="Times New Roman"/>
          <w:lang w:val="en-AU"/>
        </w:rPr>
        <w:t xml:space="preserve">nd then when I first walked in here I was freaked out... that looked really like a horror movie you know when you’re in the dark hole, I was oh and it was like </w:t>
      </w:r>
      <w:r w:rsidR="00B21782">
        <w:rPr>
          <w:rFonts w:asciiTheme="majorHAnsi" w:hAnsiTheme="majorHAnsi" w:cs="Times New Roman"/>
          <w:lang w:val="en-AU"/>
        </w:rPr>
        <w:t>‘</w:t>
      </w:r>
      <w:r w:rsidR="002E11F7" w:rsidRPr="00C728B7">
        <w:rPr>
          <w:rFonts w:asciiTheme="majorHAnsi" w:hAnsiTheme="majorHAnsi" w:cs="Times New Roman"/>
          <w:lang w:val="en-AU"/>
        </w:rPr>
        <w:t>oh my god</w:t>
      </w:r>
      <w:r w:rsidR="00B21782">
        <w:rPr>
          <w:rFonts w:asciiTheme="majorHAnsi" w:hAnsiTheme="majorHAnsi" w:cs="Times New Roman"/>
          <w:lang w:val="en-AU"/>
        </w:rPr>
        <w:t>’</w:t>
      </w:r>
      <w:r w:rsidR="002E11F7" w:rsidRPr="00C728B7">
        <w:rPr>
          <w:rFonts w:asciiTheme="majorHAnsi" w:hAnsiTheme="majorHAnsi" w:cs="Times New Roman"/>
          <w:lang w:val="en-AU"/>
        </w:rPr>
        <w:t xml:space="preserve"> and then ... because there were people smiling and laughing as well you know but everyone ... when I walked in people were staring at me and then you know that picture like seemed like they don’t like me you know so it looks so real and then </w:t>
      </w:r>
      <w:r w:rsidR="00B21782">
        <w:rPr>
          <w:rFonts w:asciiTheme="majorHAnsi" w:hAnsiTheme="majorHAnsi" w:cs="Times New Roman"/>
          <w:lang w:val="en-AU"/>
        </w:rPr>
        <w:t>‘</w:t>
      </w:r>
      <w:r w:rsidR="002E11F7" w:rsidRPr="00C728B7">
        <w:rPr>
          <w:rFonts w:asciiTheme="majorHAnsi" w:hAnsiTheme="majorHAnsi" w:cs="Times New Roman"/>
          <w:lang w:val="en-AU"/>
        </w:rPr>
        <w:t>oh my god</w:t>
      </w:r>
      <w:r w:rsidR="00B21782">
        <w:rPr>
          <w:rFonts w:asciiTheme="majorHAnsi" w:hAnsiTheme="majorHAnsi" w:cs="Times New Roman"/>
          <w:lang w:val="en-AU"/>
        </w:rPr>
        <w:t>’</w:t>
      </w:r>
      <w:r w:rsidR="002E11F7" w:rsidRPr="00C728B7">
        <w:rPr>
          <w:rFonts w:asciiTheme="majorHAnsi" w:hAnsiTheme="majorHAnsi" w:cs="Times New Roman"/>
          <w:lang w:val="en-AU"/>
        </w:rPr>
        <w:t xml:space="preserve"> and then ... and then yeah and it was cool.</w:t>
      </w:r>
      <w:r w:rsidR="00B04E08">
        <w:rPr>
          <w:rFonts w:asciiTheme="majorHAnsi" w:hAnsiTheme="majorHAnsi" w:cs="Times New Roman"/>
          <w:lang w:val="en-AU"/>
        </w:rPr>
        <w:t>’</w:t>
      </w:r>
      <w:r w:rsidR="002E11F7" w:rsidRPr="00C728B7">
        <w:rPr>
          <w:rFonts w:asciiTheme="majorHAnsi" w:hAnsiTheme="majorHAnsi" w:cs="Times New Roman"/>
          <w:lang w:val="en-AU"/>
        </w:rPr>
        <w:t xml:space="preserve"> (Kensington T2NarrIntv)</w:t>
      </w:r>
    </w:p>
    <w:p w14:paraId="071BE6C5" w14:textId="33E90567" w:rsidR="002E11F7" w:rsidRPr="00C728B7" w:rsidRDefault="002E11F7" w:rsidP="00E54DA2">
      <w:pPr>
        <w:spacing w:line="360" w:lineRule="auto"/>
        <w:ind w:left="720"/>
        <w:rPr>
          <w:rFonts w:asciiTheme="majorHAnsi" w:hAnsiTheme="majorHAnsi" w:cs="Times New Roman"/>
          <w:lang w:val="en-AU"/>
        </w:rPr>
      </w:pPr>
    </w:p>
    <w:p w14:paraId="0DE0E0E6" w14:textId="04253430" w:rsidR="00C77FC5" w:rsidRDefault="00C77FC5" w:rsidP="00E54DA2">
      <w:pPr>
        <w:spacing w:line="360" w:lineRule="auto"/>
        <w:rPr>
          <w:rFonts w:asciiTheme="majorHAnsi" w:hAnsiTheme="majorHAnsi" w:cs="Times New Roman"/>
        </w:rPr>
      </w:pPr>
    </w:p>
    <w:p w14:paraId="5470BCB3" w14:textId="252687BE" w:rsidR="00D90627" w:rsidRPr="00C728B7" w:rsidRDefault="00363AC8" w:rsidP="00E54DA2">
      <w:pPr>
        <w:spacing w:line="360" w:lineRule="auto"/>
        <w:rPr>
          <w:rFonts w:asciiTheme="majorHAnsi" w:hAnsiTheme="majorHAnsi" w:cs="Times New Roman"/>
        </w:rPr>
      </w:pPr>
      <w:r>
        <w:rPr>
          <w:rFonts w:asciiTheme="majorHAnsi" w:hAnsiTheme="majorHAnsi" w:cs="Times New Roman"/>
        </w:rPr>
        <w:t>T</w:t>
      </w:r>
      <w:r w:rsidR="008675EC" w:rsidRPr="00C728B7">
        <w:rPr>
          <w:rFonts w:asciiTheme="majorHAnsi" w:hAnsiTheme="majorHAnsi" w:cs="Times New Roman"/>
        </w:rPr>
        <w:t xml:space="preserve">wo weeks after the exhibition visit, students could still remember what it felt to stand there and be both the viewing subject and the viewed object. </w:t>
      </w:r>
      <w:r w:rsidR="00D90627" w:rsidRPr="00C728B7">
        <w:rPr>
          <w:rFonts w:asciiTheme="majorHAnsi" w:hAnsiTheme="majorHAnsi" w:cs="Times New Roman"/>
        </w:rPr>
        <w:t xml:space="preserve">Two students at Bayside College reflected on this: </w:t>
      </w:r>
    </w:p>
    <w:p w14:paraId="04041485" w14:textId="1CF8F2A3" w:rsidR="00D90627" w:rsidRPr="00C728B7" w:rsidRDefault="000838E3" w:rsidP="00E54DA2">
      <w:pPr>
        <w:spacing w:line="360" w:lineRule="auto"/>
        <w:ind w:left="720"/>
        <w:rPr>
          <w:rFonts w:asciiTheme="majorHAnsi" w:hAnsiTheme="majorHAnsi" w:cs="Times New Roman"/>
          <w:lang w:val="en-AU"/>
        </w:rPr>
      </w:pPr>
      <w:r w:rsidRPr="00C728B7">
        <w:rPr>
          <w:rFonts w:asciiTheme="majorHAnsi" w:hAnsiTheme="majorHAnsi" w:cs="Times New Roman"/>
          <w:lang w:val="en-AU"/>
        </w:rPr>
        <w:t>F</w:t>
      </w:r>
      <w:r w:rsidR="00D90627" w:rsidRPr="00C728B7">
        <w:rPr>
          <w:rFonts w:asciiTheme="majorHAnsi" w:hAnsiTheme="majorHAnsi" w:cs="Times New Roman"/>
          <w:lang w:val="en-AU"/>
        </w:rPr>
        <w:t xml:space="preserve">1: </w:t>
      </w:r>
      <w:r w:rsidR="00BE107B" w:rsidRPr="00C728B7">
        <w:rPr>
          <w:rFonts w:asciiTheme="majorHAnsi" w:hAnsiTheme="majorHAnsi" w:cs="Times New Roman"/>
          <w:lang w:val="en-AU"/>
        </w:rPr>
        <w:t>I don’t think … I found … I don’t know I felt insulted but that’s silly ‘cause it’s like a v</w:t>
      </w:r>
      <w:r w:rsidR="00D90627" w:rsidRPr="00C728B7">
        <w:rPr>
          <w:rFonts w:asciiTheme="majorHAnsi" w:hAnsiTheme="majorHAnsi" w:cs="Times New Roman"/>
          <w:lang w:val="en-AU"/>
        </w:rPr>
        <w:t xml:space="preserve">ideo recording but I don’t know, </w:t>
      </w:r>
      <w:r w:rsidR="00BE107B" w:rsidRPr="00C728B7">
        <w:rPr>
          <w:rFonts w:asciiTheme="majorHAnsi" w:hAnsiTheme="majorHAnsi" w:cs="Times New Roman"/>
          <w:lang w:val="en-AU"/>
        </w:rPr>
        <w:t>you’re looking at it and you’re like</w:t>
      </w:r>
      <w:r w:rsidR="00D90627" w:rsidRPr="00C728B7">
        <w:rPr>
          <w:rFonts w:asciiTheme="majorHAnsi" w:hAnsiTheme="majorHAnsi" w:cs="Times New Roman"/>
          <w:lang w:val="en-AU"/>
        </w:rPr>
        <w:t>,</w:t>
      </w:r>
      <w:r w:rsidR="00BE107B" w:rsidRPr="00C728B7">
        <w:rPr>
          <w:rFonts w:asciiTheme="majorHAnsi" w:hAnsiTheme="majorHAnsi" w:cs="Times New Roman"/>
          <w:lang w:val="en-AU"/>
        </w:rPr>
        <w:t xml:space="preserve"> </w:t>
      </w:r>
      <w:r w:rsidR="00B21782">
        <w:rPr>
          <w:rFonts w:asciiTheme="majorHAnsi" w:hAnsiTheme="majorHAnsi" w:cs="Times New Roman"/>
          <w:lang w:val="en-AU"/>
        </w:rPr>
        <w:t>‘</w:t>
      </w:r>
      <w:r w:rsidR="00D90627" w:rsidRPr="00C728B7">
        <w:rPr>
          <w:rFonts w:asciiTheme="majorHAnsi" w:hAnsiTheme="majorHAnsi" w:cs="Times New Roman"/>
          <w:lang w:val="en-AU"/>
        </w:rPr>
        <w:t>Oh, I don’t really like this. T</w:t>
      </w:r>
      <w:r w:rsidR="00BE107B" w:rsidRPr="00C728B7">
        <w:rPr>
          <w:rFonts w:asciiTheme="majorHAnsi" w:hAnsiTheme="majorHAnsi" w:cs="Times New Roman"/>
          <w:lang w:val="en-AU"/>
        </w:rPr>
        <w:t>his is uncomfortable ‘cause they’re staring at me</w:t>
      </w:r>
      <w:r w:rsidR="00B21782">
        <w:rPr>
          <w:rFonts w:asciiTheme="majorHAnsi" w:hAnsiTheme="majorHAnsi" w:cs="Times New Roman"/>
          <w:lang w:val="en-AU"/>
        </w:rPr>
        <w:t>’</w:t>
      </w:r>
      <w:r w:rsidR="00BE107B" w:rsidRPr="00C728B7">
        <w:rPr>
          <w:rFonts w:asciiTheme="majorHAnsi" w:hAnsiTheme="majorHAnsi" w:cs="Times New Roman"/>
          <w:lang w:val="en-AU"/>
        </w:rPr>
        <w:t xml:space="preserve"> and then when they got happy … it was like</w:t>
      </w:r>
      <w:r w:rsidR="00D90627" w:rsidRPr="00C728B7">
        <w:rPr>
          <w:rFonts w:asciiTheme="majorHAnsi" w:hAnsiTheme="majorHAnsi" w:cs="Times New Roman"/>
          <w:lang w:val="en-AU"/>
        </w:rPr>
        <w:t xml:space="preserve">, </w:t>
      </w:r>
      <w:r w:rsidR="00B21782">
        <w:rPr>
          <w:rFonts w:asciiTheme="majorHAnsi" w:hAnsiTheme="majorHAnsi" w:cs="Times New Roman"/>
          <w:lang w:val="en-AU"/>
        </w:rPr>
        <w:t>‘</w:t>
      </w:r>
      <w:r w:rsidR="00D90627" w:rsidRPr="00C728B7">
        <w:rPr>
          <w:rFonts w:asciiTheme="majorHAnsi" w:hAnsiTheme="majorHAnsi" w:cs="Times New Roman"/>
          <w:lang w:val="en-AU"/>
        </w:rPr>
        <w:t>Oh</w:t>
      </w:r>
      <w:r w:rsidR="00B21782">
        <w:rPr>
          <w:rFonts w:asciiTheme="majorHAnsi" w:hAnsiTheme="majorHAnsi" w:cs="Times New Roman"/>
          <w:lang w:val="en-AU"/>
        </w:rPr>
        <w:t>’</w:t>
      </w:r>
      <w:r w:rsidR="00B04E08">
        <w:rPr>
          <w:rFonts w:asciiTheme="majorHAnsi" w:hAnsiTheme="majorHAnsi" w:cs="Times New Roman"/>
          <w:lang w:val="en-AU"/>
        </w:rPr>
        <w:t xml:space="preserve"> (sound of relief) …’</w:t>
      </w:r>
    </w:p>
    <w:p w14:paraId="2B93DE9A" w14:textId="2C2BE2ED" w:rsidR="00D90627" w:rsidRPr="00C728B7" w:rsidRDefault="00D90627" w:rsidP="00E54DA2">
      <w:pPr>
        <w:spacing w:line="360" w:lineRule="auto"/>
        <w:ind w:left="720"/>
        <w:rPr>
          <w:rFonts w:asciiTheme="majorHAnsi" w:hAnsiTheme="majorHAnsi" w:cs="Times New Roman"/>
          <w:lang w:val="en-AU"/>
        </w:rPr>
      </w:pPr>
    </w:p>
    <w:p w14:paraId="62CF7AD5" w14:textId="74348E43" w:rsidR="0074487D" w:rsidRDefault="000838E3" w:rsidP="00E54DA2">
      <w:pPr>
        <w:spacing w:line="360" w:lineRule="auto"/>
        <w:ind w:left="720"/>
        <w:rPr>
          <w:rFonts w:asciiTheme="majorHAnsi" w:hAnsiTheme="majorHAnsi" w:cs="Times New Roman"/>
          <w:lang w:val="en-AU"/>
        </w:rPr>
      </w:pPr>
      <w:r w:rsidRPr="00C728B7">
        <w:rPr>
          <w:rFonts w:asciiTheme="majorHAnsi" w:hAnsiTheme="majorHAnsi" w:cs="Times New Roman"/>
          <w:lang w:val="en-AU"/>
        </w:rPr>
        <w:lastRenderedPageBreak/>
        <w:t>F</w:t>
      </w:r>
      <w:r w:rsidR="00D90627" w:rsidRPr="00C728B7">
        <w:rPr>
          <w:rFonts w:asciiTheme="majorHAnsi" w:hAnsiTheme="majorHAnsi" w:cs="Times New Roman"/>
          <w:lang w:val="en-AU"/>
        </w:rPr>
        <w:t xml:space="preserve">2: </w:t>
      </w:r>
      <w:r w:rsidR="00B04E08">
        <w:rPr>
          <w:rFonts w:asciiTheme="majorHAnsi" w:hAnsiTheme="majorHAnsi" w:cs="Times New Roman"/>
          <w:lang w:val="en-AU"/>
        </w:rPr>
        <w:t>‘</w:t>
      </w:r>
      <w:r w:rsidR="00BE107B" w:rsidRPr="00C728B7">
        <w:rPr>
          <w:rFonts w:asciiTheme="majorHAnsi" w:hAnsiTheme="majorHAnsi" w:cs="Times New Roman"/>
          <w:lang w:val="en-AU"/>
        </w:rPr>
        <w:t>It was still uncomfortable when they were happier, you know? Kind of like yeah (all chuckling).</w:t>
      </w:r>
      <w:r w:rsidR="00B04E08">
        <w:rPr>
          <w:rFonts w:asciiTheme="majorHAnsi" w:hAnsiTheme="majorHAnsi" w:cs="Times New Roman"/>
          <w:lang w:val="en-AU"/>
        </w:rPr>
        <w:t>’</w:t>
      </w:r>
      <w:r w:rsidR="00BE107B" w:rsidRPr="00C728B7">
        <w:rPr>
          <w:rFonts w:asciiTheme="majorHAnsi" w:hAnsiTheme="majorHAnsi" w:cs="Times New Roman"/>
          <w:lang w:val="en-AU"/>
        </w:rPr>
        <w:t xml:space="preserve"> (Bayside T2FG)</w:t>
      </w:r>
      <w:r w:rsidR="00F020E5">
        <w:rPr>
          <w:rFonts w:asciiTheme="majorHAnsi" w:hAnsiTheme="majorHAnsi" w:cs="Times New Roman"/>
          <w:lang w:val="en-AU"/>
        </w:rPr>
        <w:t xml:space="preserve"> </w:t>
      </w:r>
    </w:p>
    <w:p w14:paraId="7B47FDCE" w14:textId="74235856" w:rsidR="00C77FC5" w:rsidRDefault="00C77FC5" w:rsidP="00E54DA2">
      <w:pPr>
        <w:spacing w:line="360" w:lineRule="auto"/>
        <w:ind w:left="720"/>
        <w:rPr>
          <w:rFonts w:asciiTheme="majorHAnsi" w:hAnsiTheme="majorHAnsi" w:cs="Times New Roman"/>
          <w:lang w:val="en-AU"/>
        </w:rPr>
      </w:pPr>
    </w:p>
    <w:p w14:paraId="694A3D19" w14:textId="4029855A" w:rsidR="00D90627" w:rsidRPr="00C728B7" w:rsidRDefault="00C77FC5" w:rsidP="00E54DA2">
      <w:pPr>
        <w:spacing w:line="360" w:lineRule="auto"/>
        <w:rPr>
          <w:rFonts w:asciiTheme="majorHAnsi" w:hAnsiTheme="majorHAnsi" w:cs="Times New Roman"/>
          <w:lang w:val="en-AU"/>
        </w:rPr>
      </w:pPr>
      <w:r>
        <w:rPr>
          <w:rFonts w:asciiTheme="majorHAnsi" w:hAnsiTheme="majorHAnsi" w:cs="Times New Roman"/>
          <w:lang w:val="en-AU"/>
        </w:rPr>
        <w:t xml:space="preserve">At </w:t>
      </w:r>
      <w:r w:rsidR="00F020E5">
        <w:rPr>
          <w:rFonts w:asciiTheme="majorHAnsi" w:hAnsiTheme="majorHAnsi" w:cs="Times New Roman"/>
          <w:lang w:val="en-AU"/>
        </w:rPr>
        <w:t>H</w:t>
      </w:r>
      <w:r w:rsidR="0074487D" w:rsidRPr="00C728B7">
        <w:rPr>
          <w:rFonts w:asciiTheme="majorHAnsi" w:hAnsiTheme="majorHAnsi" w:cs="Times New Roman"/>
          <w:lang w:val="en-AU"/>
        </w:rPr>
        <w:t>arford College, students were as</w:t>
      </w:r>
      <w:r w:rsidR="000838E3" w:rsidRPr="00C728B7">
        <w:rPr>
          <w:rFonts w:asciiTheme="majorHAnsi" w:hAnsiTheme="majorHAnsi" w:cs="Times New Roman"/>
          <w:lang w:val="en-AU"/>
        </w:rPr>
        <w:t xml:space="preserve">ked what they felt while watching the screen. One female student explained that she </w:t>
      </w:r>
      <w:r w:rsidR="00B21782">
        <w:rPr>
          <w:rFonts w:asciiTheme="majorHAnsi" w:hAnsiTheme="majorHAnsi" w:cs="Times New Roman"/>
          <w:lang w:val="en-AU"/>
        </w:rPr>
        <w:t>‘</w:t>
      </w:r>
      <w:r w:rsidR="000838E3" w:rsidRPr="00C728B7">
        <w:rPr>
          <w:rFonts w:asciiTheme="majorHAnsi" w:hAnsiTheme="majorHAnsi" w:cs="Times New Roman"/>
          <w:lang w:val="en-AU"/>
        </w:rPr>
        <w:t>felt a bit uncomfortable watching it…’cause of the different, such strong emotions they were all giving off</w:t>
      </w:r>
      <w:r w:rsidR="00B21782">
        <w:rPr>
          <w:rFonts w:asciiTheme="majorHAnsi" w:hAnsiTheme="majorHAnsi" w:cs="Times New Roman"/>
          <w:lang w:val="en-AU"/>
        </w:rPr>
        <w:t>’</w:t>
      </w:r>
      <w:r w:rsidR="000838E3" w:rsidRPr="00C728B7">
        <w:rPr>
          <w:rFonts w:asciiTheme="majorHAnsi" w:hAnsiTheme="majorHAnsi" w:cs="Times New Roman"/>
          <w:lang w:val="en-AU"/>
        </w:rPr>
        <w:t xml:space="preserve">. Another student agreed saying </w:t>
      </w:r>
      <w:r w:rsidR="00B21782">
        <w:rPr>
          <w:rFonts w:asciiTheme="majorHAnsi" w:hAnsiTheme="majorHAnsi" w:cs="Times New Roman"/>
          <w:lang w:val="en-AU"/>
        </w:rPr>
        <w:t>‘</w:t>
      </w:r>
      <w:r w:rsidR="000838E3" w:rsidRPr="00C728B7">
        <w:rPr>
          <w:rFonts w:asciiTheme="majorHAnsi" w:hAnsiTheme="majorHAnsi" w:cs="Times New Roman"/>
          <w:lang w:val="en-AU"/>
        </w:rPr>
        <w:t>It made you feel uncomfortable standing there</w:t>
      </w:r>
      <w:r w:rsidR="00B21782">
        <w:rPr>
          <w:rFonts w:asciiTheme="majorHAnsi" w:hAnsiTheme="majorHAnsi" w:cs="Times New Roman"/>
          <w:lang w:val="en-AU"/>
        </w:rPr>
        <w:t>’</w:t>
      </w:r>
      <w:r w:rsidR="00DB7F0F" w:rsidRPr="00C728B7">
        <w:rPr>
          <w:rFonts w:asciiTheme="majorHAnsi" w:hAnsiTheme="majorHAnsi" w:cs="Times New Roman"/>
          <w:lang w:val="en-AU"/>
        </w:rPr>
        <w:t xml:space="preserve"> (Harford T2FG 2014)</w:t>
      </w:r>
      <w:r w:rsidR="000838E3" w:rsidRPr="00C728B7">
        <w:rPr>
          <w:rFonts w:asciiTheme="majorHAnsi" w:hAnsiTheme="majorHAnsi" w:cs="Times New Roman"/>
          <w:lang w:val="en-AU"/>
        </w:rPr>
        <w:t>.</w:t>
      </w:r>
    </w:p>
    <w:p w14:paraId="6016D301" w14:textId="12E72A13" w:rsidR="00BF50EC" w:rsidRDefault="00A27EDC" w:rsidP="00E54DA2">
      <w:pPr>
        <w:spacing w:line="360" w:lineRule="auto"/>
        <w:ind w:firstLine="720"/>
        <w:rPr>
          <w:rFonts w:asciiTheme="majorHAnsi" w:hAnsiTheme="majorHAnsi" w:cs="Times New Roman"/>
        </w:rPr>
      </w:pPr>
      <w:r>
        <w:rPr>
          <w:rFonts w:asciiTheme="majorHAnsi" w:hAnsiTheme="majorHAnsi" w:cs="Times New Roman"/>
          <w:noProof/>
          <w:lang w:val="en-AU" w:eastAsia="en-AU"/>
        </w:rPr>
        <mc:AlternateContent>
          <mc:Choice Requires="wps">
            <w:drawing>
              <wp:anchor distT="0" distB="0" distL="114300" distR="114300" simplePos="0" relativeHeight="251734016" behindDoc="0" locked="0" layoutInCell="1" allowOverlap="1" wp14:anchorId="6FF4D34D" wp14:editId="1492A1DB">
                <wp:simplePos x="0" y="0"/>
                <wp:positionH relativeFrom="column">
                  <wp:posOffset>3350895</wp:posOffset>
                </wp:positionH>
                <wp:positionV relativeFrom="paragraph">
                  <wp:posOffset>3928745</wp:posOffset>
                </wp:positionV>
                <wp:extent cx="2794635" cy="652780"/>
                <wp:effectExtent l="0" t="0" r="5715" b="0"/>
                <wp:wrapThrough wrapText="bothSides">
                  <wp:wrapPolygon edited="0">
                    <wp:start x="0" y="0"/>
                    <wp:lineTo x="0" y="20802"/>
                    <wp:lineTo x="21497" y="20802"/>
                    <wp:lineTo x="21497" y="0"/>
                    <wp:lineTo x="0" y="0"/>
                  </wp:wrapPolygon>
                </wp:wrapThrough>
                <wp:docPr id="37" name="Text Box 37"/>
                <wp:cNvGraphicFramePr/>
                <a:graphic xmlns:a="http://schemas.openxmlformats.org/drawingml/2006/main">
                  <a:graphicData uri="http://schemas.microsoft.com/office/word/2010/wordprocessingShape">
                    <wps:wsp>
                      <wps:cNvSpPr txBox="1"/>
                      <wps:spPr>
                        <a:xfrm>
                          <a:off x="0" y="0"/>
                          <a:ext cx="2794635" cy="652780"/>
                        </a:xfrm>
                        <a:prstGeom prst="rect">
                          <a:avLst/>
                        </a:prstGeom>
                        <a:solidFill>
                          <a:sysClr val="window" lastClr="FFFFFF"/>
                        </a:solidFill>
                        <a:ln w="6350">
                          <a:noFill/>
                        </a:ln>
                        <a:effectLst/>
                      </wps:spPr>
                      <wps:txbx>
                        <w:txbxContent>
                          <w:p w14:paraId="65ED34CE" w14:textId="5CB652A8" w:rsidR="00B153DA" w:rsidRDefault="00B153DA" w:rsidP="00A27EDC">
                            <w:pPr>
                              <w:jc w:val="both"/>
                              <w:rPr>
                                <w:rFonts w:asciiTheme="majorHAnsi" w:hAnsiTheme="majorHAnsi" w:cs="Times New Roman"/>
                                <w:color w:val="244061" w:themeColor="accent1" w:themeShade="80"/>
                                <w:sz w:val="18"/>
                                <w:szCs w:val="18"/>
                              </w:rPr>
                            </w:pPr>
                            <w:r>
                              <w:rPr>
                                <w:rFonts w:asciiTheme="majorHAnsi" w:hAnsiTheme="majorHAnsi" w:cs="Times New Roman"/>
                                <w:color w:val="244061" w:themeColor="accent1" w:themeShade="80"/>
                                <w:sz w:val="18"/>
                                <w:szCs w:val="18"/>
                              </w:rPr>
                              <w:t>‘What We Wear’ - Display Case</w:t>
                            </w:r>
                          </w:p>
                          <w:p w14:paraId="50473E0E" w14:textId="580FB64D" w:rsidR="00B153DA" w:rsidRPr="003878BF" w:rsidRDefault="00B153DA" w:rsidP="00A27EDC">
                            <w:pPr>
                              <w:jc w:val="both"/>
                              <w:rPr>
                                <w:rFonts w:asciiTheme="majorHAnsi" w:hAnsiTheme="majorHAnsi" w:cs="Times New Roman"/>
                                <w:color w:val="244061" w:themeColor="accent1" w:themeShade="80"/>
                                <w:sz w:val="18"/>
                                <w:szCs w:val="18"/>
                              </w:rPr>
                            </w:pPr>
                            <w:r w:rsidRPr="006E3C92">
                              <w:rPr>
                                <w:rFonts w:asciiTheme="majorHAnsi" w:hAnsiTheme="majorHAnsi" w:cs="Times New Roman"/>
                                <w:i/>
                                <w:color w:val="244061" w:themeColor="accent1" w:themeShade="80"/>
                                <w:sz w:val="18"/>
                                <w:szCs w:val="18"/>
                              </w:rPr>
                              <w:t xml:space="preserve">Identity: yours, mine, ours </w:t>
                            </w:r>
                            <w:r w:rsidRPr="003878BF">
                              <w:rPr>
                                <w:rFonts w:asciiTheme="majorHAnsi" w:hAnsiTheme="majorHAnsi" w:cs="Times New Roman"/>
                                <w:color w:val="244061" w:themeColor="accent1" w:themeShade="80"/>
                                <w:sz w:val="18"/>
                                <w:szCs w:val="18"/>
                              </w:rPr>
                              <w:t>Exhibition</w:t>
                            </w:r>
                          </w:p>
                          <w:p w14:paraId="15EDD63D" w14:textId="77777777" w:rsidR="00B153DA" w:rsidRPr="00476225" w:rsidRDefault="00B153DA" w:rsidP="00A27EDC">
                            <w:pPr>
                              <w:spacing w:after="120" w:line="360" w:lineRule="auto"/>
                              <w:jc w:val="both"/>
                              <w:rPr>
                                <w:rFonts w:asciiTheme="majorHAnsi" w:hAnsiTheme="majorHAnsi" w:cs="Times New Roman"/>
                                <w:color w:val="244061" w:themeColor="accent1" w:themeShade="80"/>
                                <w:sz w:val="18"/>
                                <w:szCs w:val="18"/>
                              </w:rPr>
                            </w:pPr>
                            <w:r w:rsidRPr="00476225">
                              <w:rPr>
                                <w:rFonts w:asciiTheme="majorHAnsi" w:hAnsiTheme="majorHAnsi" w:cs="Times New Roman"/>
                                <w:color w:val="244061" w:themeColor="accent1" w:themeShade="80"/>
                                <w:sz w:val="18"/>
                                <w:szCs w:val="18"/>
                              </w:rPr>
                              <w:t>Source – Museum Victoria</w:t>
                            </w:r>
                          </w:p>
                          <w:p w14:paraId="6040AE96" w14:textId="77777777" w:rsidR="00B153DA" w:rsidRDefault="00B153DA" w:rsidP="00A27EDC">
                            <w:p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F4D34D" id="Text Box 37" o:spid="_x0000_s1046" type="#_x0000_t202" style="position:absolute;left:0;text-align:left;margin-left:263.85pt;margin-top:309.35pt;width:220.05pt;height:51.4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DoRVgIAAKIEAAAOAAAAZHJzL2Uyb0RvYy54bWysVE1vGjEQvVfqf7B8b5bPkCCWiBJRVYqS&#10;SFDlbLxeWMnrcW3DLv31fTaQkLSnqhzMeGb8ZubNzE7u2lqzvXK+IpPz7lWHM2UkFZXZ5PzHavHl&#10;hjMfhCmEJqNyflCe300/f5o0dqx6tCVdKMcAYvy4sTnfhmDHWeblVtXCX5FVBsaSXC0Crm6TFU40&#10;QK911ut0rrOGXGEdSeU9tPdHI58m/LJUMjyVpVeB6Zwjt5BOl851PLPpRIw3TthtJU9piH/IohaV&#10;QdBXqHsRBNu56g+oupKOPJXhSlKdUVlWUqUaUE2386Ga5VZYlWoBOd6+0uT/H6x83D87VhU57484&#10;M6JGj1aqDewrtQwq8NNYP4bb0sIxtNCjz2e9hzKW3Zaujv8oiMEOpg+v7EY0CWVvdDu47g85k7Bd&#10;D3ujm0R/9vbaOh++KapZFHLu0L1Eqtg/+IBM4Hp2icE86apYVFqny8HPtWN7gUZjPgpqONPCByhz&#10;vki/mDQg3j3ThjXIpj/spEiGIt7RT5uIq9IQneJHKo4lRym06zZR10uFRNWaigNocnQcNG/lokIt&#10;D0jkWThMFpjBtoQnHKUmhKaTxNmW3K+/6aM/Gg4rZw0mNef+5044hfq+G4zCbXcwiKOdLoPhCNkw&#10;d2lZX1rMrp4TOOpiL61MYvQP+iyWjuoXLNUsRoVJGInYOQ9ncR6O+4OllGo2S04YZivCg1laGaEj&#10;cbFTq/ZFOHtqZ8AgPNJ5psX4Q1ePvvGlodkuUFmllr+xiubFCxYhtfG0tHHTLu/J6+3TMv0NAAD/&#10;/wMAUEsDBBQABgAIAAAAIQDBlRSZ4wAAAAsBAAAPAAAAZHJzL2Rvd25yZXYueG1sTI/BSsQwEIbv&#10;gu8QRvDmpi1su9ami4iiC5bVKnjNNmNbbZKSZLd1n37Hk95mmI9/vr9Yz3pgB3S+t0ZAvIiAoWms&#10;6k0r4P3t4WoFzAdplBysQQE/6GFdnp8VMld2Mq94qEPLKMT4XAroQhhzzn3ToZZ+YUc0dPu0TstA&#10;q2u5cnKicD3wJIpSrmVv6EMnR7zrsPmu91rAx1Q/uu1m8/UyPlXH7bGunvG+EuLyYr69ARZwDn8w&#10;/OqTOpTktLN7ozwbBCyTLCNUQBqvaCDiOs2ozE5AlsRL4GXB/3coTwAAAP//AwBQSwECLQAUAAYA&#10;CAAAACEAtoM4kv4AAADhAQAAEwAAAAAAAAAAAAAAAAAAAAAAW0NvbnRlbnRfVHlwZXNdLnhtbFBL&#10;AQItABQABgAIAAAAIQA4/SH/1gAAAJQBAAALAAAAAAAAAAAAAAAAAC8BAABfcmVscy8ucmVsc1BL&#10;AQItABQABgAIAAAAIQDKTDoRVgIAAKIEAAAOAAAAAAAAAAAAAAAAAC4CAABkcnMvZTJvRG9jLnht&#10;bFBLAQItABQABgAIAAAAIQDBlRSZ4wAAAAsBAAAPAAAAAAAAAAAAAAAAALAEAABkcnMvZG93bnJl&#10;di54bWxQSwUGAAAAAAQABADzAAAAwAUAAAAA&#10;" fillcolor="window" stroked="f" strokeweight=".5pt">
                <v:textbox>
                  <w:txbxContent>
                    <w:p w14:paraId="65ED34CE" w14:textId="5CB652A8" w:rsidR="00B153DA" w:rsidRDefault="00B153DA" w:rsidP="00A27EDC">
                      <w:pPr>
                        <w:jc w:val="both"/>
                        <w:rPr>
                          <w:rFonts w:asciiTheme="majorHAnsi" w:hAnsiTheme="majorHAnsi" w:cs="Times New Roman"/>
                          <w:color w:val="244061" w:themeColor="accent1" w:themeShade="80"/>
                          <w:sz w:val="18"/>
                          <w:szCs w:val="18"/>
                        </w:rPr>
                      </w:pPr>
                      <w:r>
                        <w:rPr>
                          <w:rFonts w:asciiTheme="majorHAnsi" w:hAnsiTheme="majorHAnsi" w:cs="Times New Roman"/>
                          <w:color w:val="244061" w:themeColor="accent1" w:themeShade="80"/>
                          <w:sz w:val="18"/>
                          <w:szCs w:val="18"/>
                        </w:rPr>
                        <w:t>‘What We Wear’ - Display Case</w:t>
                      </w:r>
                    </w:p>
                    <w:p w14:paraId="50473E0E" w14:textId="580FB64D" w:rsidR="00B153DA" w:rsidRPr="003878BF" w:rsidRDefault="00B153DA" w:rsidP="00A27EDC">
                      <w:pPr>
                        <w:jc w:val="both"/>
                        <w:rPr>
                          <w:rFonts w:asciiTheme="majorHAnsi" w:hAnsiTheme="majorHAnsi" w:cs="Times New Roman"/>
                          <w:color w:val="244061" w:themeColor="accent1" w:themeShade="80"/>
                          <w:sz w:val="18"/>
                          <w:szCs w:val="18"/>
                        </w:rPr>
                      </w:pPr>
                      <w:r w:rsidRPr="006E3C92">
                        <w:rPr>
                          <w:rFonts w:asciiTheme="majorHAnsi" w:hAnsiTheme="majorHAnsi" w:cs="Times New Roman"/>
                          <w:i/>
                          <w:color w:val="244061" w:themeColor="accent1" w:themeShade="80"/>
                          <w:sz w:val="18"/>
                          <w:szCs w:val="18"/>
                        </w:rPr>
                        <w:t xml:space="preserve">Identity: yours, mine, ours </w:t>
                      </w:r>
                      <w:r w:rsidRPr="003878BF">
                        <w:rPr>
                          <w:rFonts w:asciiTheme="majorHAnsi" w:hAnsiTheme="majorHAnsi" w:cs="Times New Roman"/>
                          <w:color w:val="244061" w:themeColor="accent1" w:themeShade="80"/>
                          <w:sz w:val="18"/>
                          <w:szCs w:val="18"/>
                        </w:rPr>
                        <w:t>Exhibition</w:t>
                      </w:r>
                    </w:p>
                    <w:p w14:paraId="15EDD63D" w14:textId="77777777" w:rsidR="00B153DA" w:rsidRPr="00476225" w:rsidRDefault="00B153DA" w:rsidP="00A27EDC">
                      <w:pPr>
                        <w:spacing w:after="120" w:line="360" w:lineRule="auto"/>
                        <w:jc w:val="both"/>
                        <w:rPr>
                          <w:rFonts w:asciiTheme="majorHAnsi" w:hAnsiTheme="majorHAnsi" w:cs="Times New Roman"/>
                          <w:color w:val="244061" w:themeColor="accent1" w:themeShade="80"/>
                          <w:sz w:val="18"/>
                          <w:szCs w:val="18"/>
                        </w:rPr>
                      </w:pPr>
                      <w:r w:rsidRPr="00476225">
                        <w:rPr>
                          <w:rFonts w:asciiTheme="majorHAnsi" w:hAnsiTheme="majorHAnsi" w:cs="Times New Roman"/>
                          <w:color w:val="244061" w:themeColor="accent1" w:themeShade="80"/>
                          <w:sz w:val="18"/>
                          <w:szCs w:val="18"/>
                        </w:rPr>
                        <w:t>Source – Museum Victoria</w:t>
                      </w:r>
                    </w:p>
                    <w:p w14:paraId="6040AE96" w14:textId="77777777" w:rsidR="00B153DA" w:rsidRDefault="00B153DA" w:rsidP="00A27EDC">
                      <w:pPr>
                        <w:jc w:val="both"/>
                      </w:pPr>
                    </w:p>
                  </w:txbxContent>
                </v:textbox>
                <w10:wrap type="through"/>
              </v:shape>
            </w:pict>
          </mc:Fallback>
        </mc:AlternateContent>
      </w:r>
      <w:r>
        <w:rPr>
          <w:noProof/>
          <w:lang w:val="en-AU" w:eastAsia="en-AU"/>
        </w:rPr>
        <w:drawing>
          <wp:anchor distT="0" distB="0" distL="114300" distR="114300" simplePos="0" relativeHeight="251725824" behindDoc="0" locked="0" layoutInCell="1" allowOverlap="1" wp14:anchorId="600358EE" wp14:editId="37CD042D">
            <wp:simplePos x="0" y="0"/>
            <wp:positionH relativeFrom="margin">
              <wp:posOffset>3211195</wp:posOffset>
            </wp:positionH>
            <wp:positionV relativeFrom="paragraph">
              <wp:posOffset>9434</wp:posOffset>
            </wp:positionV>
            <wp:extent cx="2927350" cy="4049395"/>
            <wp:effectExtent l="0" t="0" r="6350" b="8255"/>
            <wp:wrapThrough wrapText="bothSides">
              <wp:wrapPolygon edited="0">
                <wp:start x="3374" y="0"/>
                <wp:lineTo x="1827" y="102"/>
                <wp:lineTo x="0" y="1016"/>
                <wp:lineTo x="0" y="20018"/>
                <wp:lineTo x="1125" y="21238"/>
                <wp:lineTo x="1546" y="21339"/>
                <wp:lineTo x="3374" y="21542"/>
                <wp:lineTo x="18133" y="21542"/>
                <wp:lineTo x="20101" y="21339"/>
                <wp:lineTo x="20382" y="21238"/>
                <wp:lineTo x="21506" y="20018"/>
                <wp:lineTo x="21506" y="1016"/>
                <wp:lineTo x="19679" y="102"/>
                <wp:lineTo x="18133" y="0"/>
                <wp:lineTo x="3374" y="0"/>
              </wp:wrapPolygon>
            </wp:wrapThrough>
            <wp:docPr id="50" name="Picture 50" descr="cid:image002.jpg@01D19732.770C0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image002.jpg@01D19732.770C0350"/>
                    <pic:cNvPicPr>
                      <a:picLocks noChangeAspect="1" noChangeArrowheads="1"/>
                    </pic:cNvPicPr>
                  </pic:nvPicPr>
                  <pic:blipFill>
                    <a:blip r:embed="rId49" r:link="rId50">
                      <a:extLst>
                        <a:ext uri="{28A0092B-C50C-407E-A947-70E740481C1C}">
                          <a14:useLocalDpi xmlns:a14="http://schemas.microsoft.com/office/drawing/2010/main" val="0"/>
                        </a:ext>
                      </a:extLst>
                    </a:blip>
                    <a:srcRect/>
                    <a:stretch>
                      <a:fillRect/>
                    </a:stretch>
                  </pic:blipFill>
                  <pic:spPr bwMode="auto">
                    <a:xfrm>
                      <a:off x="0" y="0"/>
                      <a:ext cx="2927350" cy="4049395"/>
                    </a:xfrm>
                    <a:prstGeom prst="rect">
                      <a:avLst/>
                    </a:prstGeom>
                    <a:noFill/>
                    <a:ln>
                      <a:noFill/>
                    </a:ln>
                    <a:effectLst>
                      <a:softEdge rad="317500"/>
                    </a:effectLst>
                  </pic:spPr>
                </pic:pic>
              </a:graphicData>
            </a:graphic>
            <wp14:sizeRelH relativeFrom="margin">
              <wp14:pctWidth>0</wp14:pctWidth>
            </wp14:sizeRelH>
            <wp14:sizeRelV relativeFrom="margin">
              <wp14:pctHeight>0</wp14:pctHeight>
            </wp14:sizeRelV>
          </wp:anchor>
        </w:drawing>
      </w:r>
      <w:r w:rsidR="00F6023E" w:rsidRPr="00C728B7">
        <w:rPr>
          <w:rFonts w:asciiTheme="majorHAnsi" w:hAnsiTheme="majorHAnsi" w:cs="Times New Roman"/>
        </w:rPr>
        <w:t xml:space="preserve">After being unsettled by </w:t>
      </w:r>
      <w:r w:rsidR="00D943C8" w:rsidRPr="00C728B7">
        <w:rPr>
          <w:rFonts w:asciiTheme="majorHAnsi" w:hAnsiTheme="majorHAnsi" w:cs="Times New Roman"/>
        </w:rPr>
        <w:t>‘</w:t>
      </w:r>
      <w:r w:rsidR="00F6023E" w:rsidRPr="00C728B7">
        <w:rPr>
          <w:rFonts w:asciiTheme="majorHAnsi" w:hAnsiTheme="majorHAnsi" w:cs="Times New Roman"/>
        </w:rPr>
        <w:t>Welcome’, they enter a</w:t>
      </w:r>
      <w:r w:rsidR="00F60A45" w:rsidRPr="00C728B7">
        <w:rPr>
          <w:rFonts w:asciiTheme="majorHAnsi" w:hAnsiTheme="majorHAnsi" w:cs="Times New Roman"/>
        </w:rPr>
        <w:t xml:space="preserve"> space </w:t>
      </w:r>
      <w:r w:rsidR="00F6023E" w:rsidRPr="00C728B7">
        <w:rPr>
          <w:rFonts w:asciiTheme="majorHAnsi" w:hAnsiTheme="majorHAnsi" w:cs="Times New Roman"/>
        </w:rPr>
        <w:t xml:space="preserve">with interactive displays and </w:t>
      </w:r>
      <w:r w:rsidR="005B0E36" w:rsidRPr="00C728B7">
        <w:rPr>
          <w:rFonts w:asciiTheme="majorHAnsi" w:hAnsiTheme="majorHAnsi" w:cs="Times New Roman"/>
        </w:rPr>
        <w:t>cultural artefact</w:t>
      </w:r>
      <w:r w:rsidR="00F6023E" w:rsidRPr="00C728B7">
        <w:rPr>
          <w:rFonts w:asciiTheme="majorHAnsi" w:hAnsiTheme="majorHAnsi" w:cs="Times New Roman"/>
        </w:rPr>
        <w:t xml:space="preserve">s </w:t>
      </w:r>
      <w:r w:rsidR="00F60A45" w:rsidRPr="00C728B7">
        <w:rPr>
          <w:rFonts w:asciiTheme="majorHAnsi" w:hAnsiTheme="majorHAnsi" w:cs="Times New Roman"/>
        </w:rPr>
        <w:t xml:space="preserve">that </w:t>
      </w:r>
      <w:r w:rsidR="00F6023E" w:rsidRPr="00C728B7">
        <w:rPr>
          <w:rFonts w:asciiTheme="majorHAnsi" w:hAnsiTheme="majorHAnsi" w:cs="Times New Roman"/>
        </w:rPr>
        <w:t>invite them to explore, to engage and to consider their own feelings and sense of belonging. This immersion has the effect of momentarily suspending</w:t>
      </w:r>
      <w:r w:rsidR="0085724A" w:rsidRPr="00C728B7">
        <w:rPr>
          <w:rFonts w:asciiTheme="majorHAnsi" w:hAnsiTheme="majorHAnsi" w:cs="Times New Roman"/>
        </w:rPr>
        <w:t xml:space="preserve"> time</w:t>
      </w:r>
      <w:r w:rsidR="00552B31" w:rsidRPr="00C728B7">
        <w:rPr>
          <w:rFonts w:asciiTheme="majorHAnsi" w:hAnsiTheme="majorHAnsi" w:cs="Times New Roman"/>
        </w:rPr>
        <w:t xml:space="preserve"> and providing space to absorb and reflect</w:t>
      </w:r>
      <w:r w:rsidR="0085724A" w:rsidRPr="00C728B7">
        <w:rPr>
          <w:rFonts w:asciiTheme="majorHAnsi" w:hAnsiTheme="majorHAnsi" w:cs="Times New Roman"/>
        </w:rPr>
        <w:t>, that is</w:t>
      </w:r>
      <w:r w:rsidR="00715450" w:rsidRPr="00C728B7">
        <w:rPr>
          <w:rFonts w:asciiTheme="majorHAnsi" w:hAnsiTheme="majorHAnsi" w:cs="Times New Roman"/>
        </w:rPr>
        <w:t>,</w:t>
      </w:r>
      <w:r w:rsidR="0085724A" w:rsidRPr="00C728B7">
        <w:rPr>
          <w:rFonts w:asciiTheme="majorHAnsi" w:hAnsiTheme="majorHAnsi" w:cs="Times New Roman"/>
        </w:rPr>
        <w:t xml:space="preserve"> </w:t>
      </w:r>
      <w:r w:rsidR="00F60A45" w:rsidRPr="00C728B7">
        <w:rPr>
          <w:rFonts w:asciiTheme="majorHAnsi" w:hAnsiTheme="majorHAnsi" w:cs="Times New Roman"/>
        </w:rPr>
        <w:t>until their teacher reminds them that their time is limited and they need to move on</w:t>
      </w:r>
      <w:r w:rsidR="00F6023E" w:rsidRPr="00C728B7">
        <w:rPr>
          <w:rFonts w:asciiTheme="majorHAnsi" w:hAnsiTheme="majorHAnsi" w:cs="Times New Roman"/>
        </w:rPr>
        <w:t xml:space="preserve"> to the next excursion activity</w:t>
      </w:r>
      <w:r w:rsidR="00F60A45" w:rsidRPr="00C728B7">
        <w:rPr>
          <w:rFonts w:asciiTheme="majorHAnsi" w:hAnsiTheme="majorHAnsi" w:cs="Times New Roman"/>
        </w:rPr>
        <w:t xml:space="preserve">. </w:t>
      </w:r>
      <w:r w:rsidR="00F6023E" w:rsidRPr="00C728B7">
        <w:rPr>
          <w:rFonts w:asciiTheme="majorHAnsi" w:hAnsiTheme="majorHAnsi" w:cs="Times New Roman"/>
        </w:rPr>
        <w:t>However, d</w:t>
      </w:r>
      <w:r w:rsidR="00F60A45" w:rsidRPr="00C728B7">
        <w:rPr>
          <w:rFonts w:asciiTheme="majorHAnsi" w:hAnsiTheme="majorHAnsi" w:cs="Times New Roman"/>
        </w:rPr>
        <w:t>uring this period of time</w:t>
      </w:r>
      <w:r w:rsidR="00F6023E" w:rsidRPr="00C728B7">
        <w:rPr>
          <w:rFonts w:asciiTheme="majorHAnsi" w:hAnsiTheme="majorHAnsi" w:cs="Times New Roman"/>
        </w:rPr>
        <w:t xml:space="preserve"> in the exhibition</w:t>
      </w:r>
      <w:r w:rsidR="00BF50EC" w:rsidRPr="00C728B7">
        <w:rPr>
          <w:rFonts w:asciiTheme="majorHAnsi" w:hAnsiTheme="majorHAnsi" w:cs="Times New Roman"/>
        </w:rPr>
        <w:t>, the students’ worldview</w:t>
      </w:r>
      <w:r w:rsidR="00F6023E" w:rsidRPr="00C728B7">
        <w:rPr>
          <w:rFonts w:asciiTheme="majorHAnsi" w:hAnsiTheme="majorHAnsi" w:cs="Times New Roman"/>
        </w:rPr>
        <w:t>s have</w:t>
      </w:r>
      <w:r w:rsidR="00E270E3" w:rsidRPr="00C728B7">
        <w:rPr>
          <w:rFonts w:asciiTheme="majorHAnsi" w:hAnsiTheme="majorHAnsi" w:cs="Times New Roman"/>
        </w:rPr>
        <w:t xml:space="preserve"> the potential to shift </w:t>
      </w:r>
      <w:r w:rsidR="00F6023E" w:rsidRPr="00C728B7">
        <w:rPr>
          <w:rFonts w:asciiTheme="majorHAnsi" w:hAnsiTheme="majorHAnsi" w:cs="Times New Roman"/>
        </w:rPr>
        <w:t xml:space="preserve">in ways that may alter their perceptions of the world around them and challenge their preconceptions about cultural diversity, racism, history and their own sense of place within that </w:t>
      </w:r>
      <w:r w:rsidR="000E14E6" w:rsidRPr="00C728B7">
        <w:rPr>
          <w:rFonts w:asciiTheme="majorHAnsi" w:hAnsiTheme="majorHAnsi" w:cs="Times New Roman"/>
        </w:rPr>
        <w:t>social and cultural context</w:t>
      </w:r>
      <w:r w:rsidR="00F6023E" w:rsidRPr="00C728B7">
        <w:rPr>
          <w:rFonts w:asciiTheme="majorHAnsi" w:hAnsiTheme="majorHAnsi" w:cs="Times New Roman"/>
        </w:rPr>
        <w:t xml:space="preserve">. </w:t>
      </w:r>
    </w:p>
    <w:p w14:paraId="725F06BD" w14:textId="47394430" w:rsidR="00667947" w:rsidRDefault="00667947" w:rsidP="00E54DA2">
      <w:pPr>
        <w:spacing w:line="360" w:lineRule="auto"/>
        <w:ind w:firstLine="720"/>
        <w:rPr>
          <w:rFonts w:asciiTheme="majorHAnsi" w:hAnsiTheme="majorHAnsi" w:cs="Times New Roman"/>
        </w:rPr>
      </w:pPr>
    </w:p>
    <w:p w14:paraId="1AFB22C5" w14:textId="555FEC1E" w:rsidR="00667947" w:rsidRDefault="005F332E" w:rsidP="00E54DA2">
      <w:pPr>
        <w:spacing w:line="360" w:lineRule="auto"/>
        <w:ind w:firstLine="720"/>
        <w:rPr>
          <w:rFonts w:asciiTheme="majorHAnsi" w:hAnsiTheme="majorHAnsi" w:cs="Times New Roman"/>
        </w:rPr>
      </w:pPr>
      <w:r>
        <w:rPr>
          <w:noProof/>
          <w:lang w:val="en-AU" w:eastAsia="en-AU"/>
        </w:rPr>
        <w:drawing>
          <wp:anchor distT="0" distB="0" distL="114300" distR="114300" simplePos="0" relativeHeight="251736064" behindDoc="0" locked="0" layoutInCell="1" allowOverlap="1" wp14:anchorId="00C40E16" wp14:editId="08496C4E">
            <wp:simplePos x="0" y="0"/>
            <wp:positionH relativeFrom="margin">
              <wp:posOffset>2465070</wp:posOffset>
            </wp:positionH>
            <wp:positionV relativeFrom="paragraph">
              <wp:posOffset>88900</wp:posOffset>
            </wp:positionV>
            <wp:extent cx="3783330" cy="2285365"/>
            <wp:effectExtent l="0" t="0" r="7620" b="635"/>
            <wp:wrapThrough wrapText="bothSides">
              <wp:wrapPolygon edited="0">
                <wp:start x="2610" y="0"/>
                <wp:lineTo x="1414" y="180"/>
                <wp:lineTo x="0" y="1801"/>
                <wp:lineTo x="0" y="18185"/>
                <wp:lineTo x="544" y="20346"/>
                <wp:lineTo x="653" y="20706"/>
                <wp:lineTo x="1849" y="21246"/>
                <wp:lineTo x="2610" y="21426"/>
                <wp:lineTo x="18924" y="21426"/>
                <wp:lineTo x="19686" y="21246"/>
                <wp:lineTo x="20991" y="20706"/>
                <wp:lineTo x="20991" y="20346"/>
                <wp:lineTo x="21535" y="18185"/>
                <wp:lineTo x="21535" y="1801"/>
                <wp:lineTo x="20121" y="180"/>
                <wp:lineTo x="18924" y="0"/>
                <wp:lineTo x="2610" y="0"/>
              </wp:wrapPolygon>
            </wp:wrapThrough>
            <wp:docPr id="39" name="Picture 39" descr="cid:image002.jpg@01D19732.770C0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image002.jpg@01D19732.770C0350"/>
                    <pic:cNvPicPr>
                      <a:picLocks noChangeAspect="1" noChangeArrowheads="1"/>
                    </pic:cNvPicPr>
                  </pic:nvPicPr>
                  <pic:blipFill rotWithShape="1">
                    <a:blip r:embed="rId51" r:link="rId50">
                      <a:extLst>
                        <a:ext uri="{28A0092B-C50C-407E-A947-70E740481C1C}">
                          <a14:useLocalDpi xmlns:a14="http://schemas.microsoft.com/office/drawing/2010/main" val="0"/>
                        </a:ext>
                      </a:extLst>
                    </a:blip>
                    <a:srcRect l="27055" t="64738" r="23085" b="10516"/>
                    <a:stretch/>
                  </pic:blipFill>
                  <pic:spPr bwMode="auto">
                    <a:xfrm>
                      <a:off x="0" y="0"/>
                      <a:ext cx="3783330" cy="2285365"/>
                    </a:xfrm>
                    <a:prstGeom prst="rect">
                      <a:avLst/>
                    </a:prstGeom>
                    <a:noFill/>
                    <a:ln>
                      <a:noFill/>
                    </a:ln>
                    <a:effectLst>
                      <a:softEdge rad="317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2AB0423" w14:textId="6DC5B93B" w:rsidR="005F332E" w:rsidRDefault="005F332E" w:rsidP="00E54DA2">
      <w:pPr>
        <w:spacing w:line="360" w:lineRule="auto"/>
        <w:ind w:firstLine="720"/>
        <w:rPr>
          <w:rFonts w:asciiTheme="majorHAnsi" w:hAnsiTheme="majorHAnsi" w:cs="Times New Roman"/>
        </w:rPr>
      </w:pPr>
    </w:p>
    <w:p w14:paraId="778CEEDB" w14:textId="008E72DE" w:rsidR="005F332E" w:rsidRDefault="005F332E" w:rsidP="00E54DA2">
      <w:pPr>
        <w:spacing w:line="360" w:lineRule="auto"/>
        <w:ind w:firstLine="720"/>
        <w:rPr>
          <w:rFonts w:asciiTheme="majorHAnsi" w:hAnsiTheme="majorHAnsi" w:cs="Times New Roman"/>
        </w:rPr>
      </w:pPr>
    </w:p>
    <w:p w14:paraId="74B4510D" w14:textId="77777777" w:rsidR="005F332E" w:rsidRDefault="005F332E" w:rsidP="00E54DA2">
      <w:pPr>
        <w:spacing w:line="360" w:lineRule="auto"/>
        <w:ind w:firstLine="720"/>
        <w:rPr>
          <w:rFonts w:asciiTheme="majorHAnsi" w:hAnsiTheme="majorHAnsi" w:cs="Times New Roman"/>
        </w:rPr>
      </w:pPr>
    </w:p>
    <w:p w14:paraId="4496458D" w14:textId="77777777" w:rsidR="005F332E" w:rsidRDefault="005F332E" w:rsidP="00E54DA2">
      <w:pPr>
        <w:spacing w:line="360" w:lineRule="auto"/>
        <w:ind w:firstLine="720"/>
        <w:rPr>
          <w:rFonts w:asciiTheme="majorHAnsi" w:hAnsiTheme="majorHAnsi" w:cs="Times New Roman"/>
        </w:rPr>
      </w:pPr>
    </w:p>
    <w:p w14:paraId="66A9AEEB" w14:textId="573C9680" w:rsidR="00C740DD" w:rsidRPr="00C728B7" w:rsidRDefault="00A152F0" w:rsidP="00E54DA2">
      <w:pPr>
        <w:pStyle w:val="Heading2"/>
        <w:spacing w:line="360" w:lineRule="auto"/>
        <w:rPr>
          <w:rFonts w:cs="Times New Roman"/>
        </w:rPr>
      </w:pPr>
      <w:bookmarkStart w:id="53" w:name="_Toc316300479"/>
      <w:r w:rsidRPr="00C728B7">
        <w:rPr>
          <w:rFonts w:cs="Times New Roman"/>
        </w:rPr>
        <w:lastRenderedPageBreak/>
        <w:t>6</w:t>
      </w:r>
      <w:r w:rsidR="00C740DD" w:rsidRPr="00C728B7">
        <w:rPr>
          <w:rFonts w:cs="Times New Roman"/>
        </w:rPr>
        <w:t>.2 Feeling racism</w:t>
      </w:r>
      <w:bookmarkEnd w:id="53"/>
    </w:p>
    <w:p w14:paraId="16A85A3F" w14:textId="17C27F3D" w:rsidR="00C740DD" w:rsidRPr="00C728B7" w:rsidRDefault="00A152F0" w:rsidP="00E54DA2">
      <w:pPr>
        <w:pStyle w:val="Heading3"/>
        <w:spacing w:line="360" w:lineRule="auto"/>
        <w:rPr>
          <w:rFonts w:cs="Times New Roman"/>
        </w:rPr>
      </w:pPr>
      <w:bookmarkStart w:id="54" w:name="_Toc316300480"/>
      <w:r w:rsidRPr="00C728B7">
        <w:rPr>
          <w:rFonts w:cs="Times New Roman"/>
        </w:rPr>
        <w:t>6</w:t>
      </w:r>
      <w:r w:rsidR="00C740DD" w:rsidRPr="00C728B7">
        <w:rPr>
          <w:rFonts w:cs="Times New Roman"/>
        </w:rPr>
        <w:t>.2.1 Shock and su</w:t>
      </w:r>
      <w:r w:rsidR="00FB4D5E" w:rsidRPr="00C728B7">
        <w:rPr>
          <w:rFonts w:cs="Times New Roman"/>
        </w:rPr>
        <w:t>r</w:t>
      </w:r>
      <w:r w:rsidR="00C740DD" w:rsidRPr="00C728B7">
        <w:rPr>
          <w:rFonts w:cs="Times New Roman"/>
        </w:rPr>
        <w:t>prise</w:t>
      </w:r>
      <w:bookmarkEnd w:id="54"/>
    </w:p>
    <w:p w14:paraId="75AE647F" w14:textId="41464525" w:rsidR="00715450" w:rsidRPr="00C728B7" w:rsidRDefault="0032183D" w:rsidP="00E54DA2">
      <w:pPr>
        <w:spacing w:line="360" w:lineRule="auto"/>
        <w:ind w:firstLine="720"/>
        <w:rPr>
          <w:rFonts w:asciiTheme="majorHAnsi" w:hAnsiTheme="majorHAnsi" w:cs="Times New Roman"/>
        </w:rPr>
      </w:pPr>
      <w:r>
        <w:rPr>
          <w:noProof/>
          <w:lang w:val="en-AU" w:eastAsia="en-AU"/>
        </w:rPr>
        <w:drawing>
          <wp:anchor distT="0" distB="0" distL="114300" distR="114300" simplePos="0" relativeHeight="251693056" behindDoc="0" locked="0" layoutInCell="1" allowOverlap="1" wp14:anchorId="504C5A56" wp14:editId="17ACCCC2">
            <wp:simplePos x="0" y="0"/>
            <wp:positionH relativeFrom="column">
              <wp:posOffset>-123190</wp:posOffset>
            </wp:positionH>
            <wp:positionV relativeFrom="paragraph">
              <wp:posOffset>859155</wp:posOffset>
            </wp:positionV>
            <wp:extent cx="2444115" cy="3304540"/>
            <wp:effectExtent l="0" t="0" r="0" b="0"/>
            <wp:wrapThrough wrapText="bothSides">
              <wp:wrapPolygon edited="0">
                <wp:start x="0" y="0"/>
                <wp:lineTo x="0" y="21417"/>
                <wp:lineTo x="21381" y="21417"/>
                <wp:lineTo x="21381" y="0"/>
                <wp:lineTo x="0" y="0"/>
              </wp:wrapPolygon>
            </wp:wrapThrough>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cstate="print">
                      <a:extLst>
                        <a:ext uri="{28A0092B-C50C-407E-A947-70E740481C1C}">
                          <a14:useLocalDpi xmlns:a14="http://schemas.microsoft.com/office/drawing/2010/main" val="0"/>
                        </a:ext>
                      </a:extLst>
                    </a:blip>
                    <a:srcRect l="31917" t="17976" r="33017" b="6145"/>
                    <a:stretch/>
                  </pic:blipFill>
                  <pic:spPr bwMode="auto">
                    <a:xfrm>
                      <a:off x="0" y="0"/>
                      <a:ext cx="2444115" cy="33045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15450" w:rsidRPr="00C728B7">
        <w:rPr>
          <w:rFonts w:asciiTheme="majorHAnsi" w:hAnsiTheme="majorHAnsi" w:cs="Times New Roman"/>
        </w:rPr>
        <w:t xml:space="preserve">Emotions were particularly high when learning about </w:t>
      </w:r>
      <w:r w:rsidR="005659FB" w:rsidRPr="00C728B7">
        <w:rPr>
          <w:rFonts w:asciiTheme="majorHAnsi" w:hAnsiTheme="majorHAnsi" w:cs="Times New Roman"/>
        </w:rPr>
        <w:t xml:space="preserve">historical racism </w:t>
      </w:r>
      <w:r w:rsidR="00715450" w:rsidRPr="00C728B7">
        <w:rPr>
          <w:rFonts w:asciiTheme="majorHAnsi" w:hAnsiTheme="majorHAnsi" w:cs="Times New Roman"/>
        </w:rPr>
        <w:t xml:space="preserve">and interacting with people whose stories described experiences of racism. </w:t>
      </w:r>
      <w:r w:rsidR="00994602" w:rsidRPr="00C728B7">
        <w:rPr>
          <w:rFonts w:asciiTheme="majorHAnsi" w:hAnsiTheme="majorHAnsi" w:cs="Times New Roman"/>
        </w:rPr>
        <w:t xml:space="preserve">Students were mainly shocked or surprised by historical facts that </w:t>
      </w:r>
      <w:r w:rsidR="002B58F3" w:rsidRPr="00C728B7">
        <w:rPr>
          <w:rFonts w:asciiTheme="majorHAnsi" w:hAnsiTheme="majorHAnsi" w:cs="Times New Roman"/>
        </w:rPr>
        <w:t xml:space="preserve">they </w:t>
      </w:r>
      <w:r w:rsidR="00367D53" w:rsidRPr="00C728B7">
        <w:rPr>
          <w:rFonts w:asciiTheme="majorHAnsi" w:hAnsiTheme="majorHAnsi" w:cs="Times New Roman"/>
        </w:rPr>
        <w:t>weren’t aware of</w:t>
      </w:r>
      <w:r w:rsidR="002B58F3" w:rsidRPr="00C728B7">
        <w:rPr>
          <w:rFonts w:asciiTheme="majorHAnsi" w:hAnsiTheme="majorHAnsi" w:cs="Times New Roman"/>
        </w:rPr>
        <w:t xml:space="preserve">. </w:t>
      </w:r>
      <w:r w:rsidR="00994602" w:rsidRPr="00C728B7">
        <w:rPr>
          <w:rFonts w:asciiTheme="majorHAnsi" w:hAnsiTheme="majorHAnsi" w:cs="Times New Roman"/>
        </w:rPr>
        <w:t xml:space="preserve">This shock was </w:t>
      </w:r>
      <w:r w:rsidR="00C6393E" w:rsidRPr="00C728B7">
        <w:rPr>
          <w:rFonts w:asciiTheme="majorHAnsi" w:hAnsiTheme="majorHAnsi" w:cs="Times New Roman"/>
        </w:rPr>
        <w:t xml:space="preserve">primarily </w:t>
      </w:r>
      <w:r w:rsidR="00994602" w:rsidRPr="00C728B7">
        <w:rPr>
          <w:rFonts w:asciiTheme="majorHAnsi" w:hAnsiTheme="majorHAnsi" w:cs="Times New Roman"/>
        </w:rPr>
        <w:t xml:space="preserve">directed at the </w:t>
      </w:r>
      <w:r w:rsidR="00B21782">
        <w:rPr>
          <w:rFonts w:asciiTheme="majorHAnsi" w:hAnsiTheme="majorHAnsi" w:cs="Times New Roman"/>
        </w:rPr>
        <w:t>‘</w:t>
      </w:r>
      <w:r w:rsidR="00994602" w:rsidRPr="00C728B7">
        <w:rPr>
          <w:rFonts w:asciiTheme="majorHAnsi" w:hAnsiTheme="majorHAnsi" w:cs="Times New Roman"/>
        </w:rPr>
        <w:t xml:space="preserve">nigger </w:t>
      </w:r>
      <w:r w:rsidR="002936D4" w:rsidRPr="00C728B7">
        <w:rPr>
          <w:rFonts w:asciiTheme="majorHAnsi" w:hAnsiTheme="majorHAnsi" w:cs="Times New Roman"/>
        </w:rPr>
        <w:t>boy steel wool soap pads</w:t>
      </w:r>
      <w:r w:rsidR="00B21782">
        <w:rPr>
          <w:rFonts w:asciiTheme="majorHAnsi" w:hAnsiTheme="majorHAnsi" w:cs="Times New Roman"/>
        </w:rPr>
        <w:t>’</w:t>
      </w:r>
      <w:r w:rsidR="00994602" w:rsidRPr="00C728B7">
        <w:rPr>
          <w:rFonts w:asciiTheme="majorHAnsi" w:hAnsiTheme="majorHAnsi" w:cs="Times New Roman"/>
        </w:rPr>
        <w:t xml:space="preserve">, the </w:t>
      </w:r>
      <w:r w:rsidR="00F47A5C" w:rsidRPr="00C728B7">
        <w:rPr>
          <w:rFonts w:asciiTheme="majorHAnsi" w:hAnsiTheme="majorHAnsi" w:cs="Times New Roman"/>
        </w:rPr>
        <w:t xml:space="preserve">racism behind the </w:t>
      </w:r>
      <w:r w:rsidR="00994602" w:rsidRPr="00C728B7">
        <w:rPr>
          <w:rFonts w:asciiTheme="majorHAnsi" w:hAnsiTheme="majorHAnsi" w:cs="Times New Roman"/>
        </w:rPr>
        <w:t xml:space="preserve">common </w:t>
      </w:r>
      <w:r w:rsidR="00F47A5C" w:rsidRPr="00C728B7">
        <w:rPr>
          <w:rFonts w:asciiTheme="majorHAnsi" w:hAnsiTheme="majorHAnsi" w:cs="Times New Roman"/>
        </w:rPr>
        <w:t>nursery</w:t>
      </w:r>
      <w:r w:rsidR="00994602" w:rsidRPr="00C728B7">
        <w:rPr>
          <w:rFonts w:asciiTheme="majorHAnsi" w:hAnsiTheme="majorHAnsi" w:cs="Times New Roman"/>
        </w:rPr>
        <w:t xml:space="preserve"> rhyme</w:t>
      </w:r>
      <w:r w:rsidR="002B58F3" w:rsidRPr="00C728B7">
        <w:rPr>
          <w:rFonts w:asciiTheme="majorHAnsi" w:hAnsiTheme="majorHAnsi" w:cs="Times New Roman"/>
        </w:rPr>
        <w:t xml:space="preserve"> </w:t>
      </w:r>
      <w:r w:rsidR="00B21782">
        <w:rPr>
          <w:rFonts w:asciiTheme="majorHAnsi" w:hAnsiTheme="majorHAnsi" w:cs="Times New Roman"/>
        </w:rPr>
        <w:t>‘</w:t>
      </w:r>
      <w:r w:rsidR="002B58F3" w:rsidRPr="00C728B7">
        <w:rPr>
          <w:rFonts w:asciiTheme="majorHAnsi" w:hAnsiTheme="majorHAnsi" w:cs="Times New Roman"/>
        </w:rPr>
        <w:t xml:space="preserve">eenie, meenie, miney, </w:t>
      </w:r>
      <w:r w:rsidR="00382F49" w:rsidRPr="00C728B7">
        <w:rPr>
          <w:rFonts w:asciiTheme="majorHAnsi" w:hAnsiTheme="majorHAnsi" w:cs="Times New Roman"/>
        </w:rPr>
        <w:t>mo</w:t>
      </w:r>
      <w:r w:rsidR="00B21782">
        <w:rPr>
          <w:rFonts w:asciiTheme="majorHAnsi" w:hAnsiTheme="majorHAnsi" w:cs="Times New Roman"/>
        </w:rPr>
        <w:t>’</w:t>
      </w:r>
      <w:r w:rsidR="00382F49" w:rsidRPr="00C728B7">
        <w:rPr>
          <w:rFonts w:asciiTheme="majorHAnsi" w:hAnsiTheme="majorHAnsi" w:cs="Times New Roman"/>
        </w:rPr>
        <w:t>, the White Australia Policy</w:t>
      </w:r>
      <w:r w:rsidR="002B58F3" w:rsidRPr="00C728B7">
        <w:rPr>
          <w:rFonts w:asciiTheme="majorHAnsi" w:hAnsiTheme="majorHAnsi" w:cs="Times New Roman"/>
        </w:rPr>
        <w:t xml:space="preserve"> </w:t>
      </w:r>
      <w:r w:rsidR="00C6393E" w:rsidRPr="00C728B7">
        <w:rPr>
          <w:rFonts w:asciiTheme="majorHAnsi" w:hAnsiTheme="majorHAnsi" w:cs="Times New Roman"/>
        </w:rPr>
        <w:t xml:space="preserve">and </w:t>
      </w:r>
      <w:r w:rsidR="00382F49" w:rsidRPr="00C728B7">
        <w:rPr>
          <w:rFonts w:asciiTheme="majorHAnsi" w:hAnsiTheme="majorHAnsi" w:cs="Times New Roman"/>
        </w:rPr>
        <w:t>the systematic social exclusion of Aboriginal people despite their status as Australian citizens</w:t>
      </w:r>
      <w:r w:rsidR="00803F51" w:rsidRPr="00C728B7">
        <w:rPr>
          <w:rFonts w:asciiTheme="majorHAnsi" w:hAnsiTheme="majorHAnsi" w:cs="Times New Roman"/>
        </w:rPr>
        <w:t>, and</w:t>
      </w:r>
      <w:r w:rsidR="00986793" w:rsidRPr="00C728B7">
        <w:rPr>
          <w:rFonts w:asciiTheme="majorHAnsi" w:hAnsiTheme="majorHAnsi" w:cs="Times New Roman"/>
        </w:rPr>
        <w:t>,</w:t>
      </w:r>
      <w:r w:rsidR="00803F51" w:rsidRPr="00C728B7">
        <w:rPr>
          <w:rFonts w:asciiTheme="majorHAnsi" w:hAnsiTheme="majorHAnsi" w:cs="Times New Roman"/>
        </w:rPr>
        <w:t xml:space="preserve"> before th</w:t>
      </w:r>
      <w:r w:rsidR="009F6F90" w:rsidRPr="00C728B7">
        <w:rPr>
          <w:rFonts w:asciiTheme="majorHAnsi" w:hAnsiTheme="majorHAnsi" w:cs="Times New Roman"/>
        </w:rPr>
        <w:t>e Australia nation was formed,</w:t>
      </w:r>
      <w:r w:rsidR="00803F51" w:rsidRPr="00C728B7">
        <w:rPr>
          <w:rFonts w:asciiTheme="majorHAnsi" w:hAnsiTheme="majorHAnsi" w:cs="Times New Roman"/>
        </w:rPr>
        <w:t xml:space="preserve"> a citizen of the British empire</w:t>
      </w:r>
      <w:r w:rsidR="006406FF" w:rsidRPr="00C728B7">
        <w:rPr>
          <w:rFonts w:asciiTheme="majorHAnsi" w:hAnsiTheme="majorHAnsi" w:cs="Times New Roman"/>
        </w:rPr>
        <w:t xml:space="preserve"> </w:t>
      </w:r>
      <w:r w:rsidR="006406FF" w:rsidRPr="00C728B7">
        <w:rPr>
          <w:rFonts w:asciiTheme="majorHAnsi" w:hAnsiTheme="majorHAnsi" w:cs="Times New Roman"/>
        </w:rPr>
        <w:fldChar w:fldCharType="begin"/>
      </w:r>
      <w:r w:rsidR="006406FF" w:rsidRPr="00C728B7">
        <w:rPr>
          <w:rFonts w:asciiTheme="majorHAnsi" w:hAnsiTheme="majorHAnsi" w:cs="Times New Roman"/>
        </w:rPr>
        <w:instrText xml:space="preserve"> ADDIN EN.CITE &lt;EndNote&gt;&lt;Cite&gt;&lt;Author&gt;Chesterman&lt;/Author&gt;&lt;Year&gt;1997&lt;/Year&gt;&lt;RecNum&gt;14128&lt;/RecNum&gt;&lt;DisplayText&gt;(Chesterman &amp;amp; Galligan, 1997)&lt;/DisplayText&gt;&lt;record&gt;&lt;rec-number&gt;14128&lt;/rec-number&gt;&lt;foreign-keys&gt;&lt;key app="EN" db-id="a9av0sw0tez55hevrr15rfstwxvwx9dra0sz" timestamp="1447886998"&gt;14128&lt;/key&gt;&lt;/foreign-keys&gt;&lt;ref-type name="Book"&gt;6&lt;/ref-type&gt;&lt;contributors&gt;&lt;authors&gt;&lt;author&gt;Chesterman, J.&lt;/author&gt;&lt;author&gt;Galligan, B&lt;/author&gt;&lt;/authors&gt;&lt;/contributors&gt;&lt;titles&gt;&lt;title&gt;Citizens without rights: Aborigines and Australian citizenship&lt;/title&gt;&lt;/titles&gt;&lt;dates&gt;&lt;year&gt;1997&lt;/year&gt;&lt;/dates&gt;&lt;pub-location&gt;Melbourne&lt;/pub-location&gt;&lt;publisher&gt;Cambridge University Press&lt;/publisher&gt;&lt;urls&gt;&lt;/urls&gt;&lt;/record&gt;&lt;/Cite&gt;&lt;/EndNote&gt;</w:instrText>
      </w:r>
      <w:r w:rsidR="006406FF" w:rsidRPr="00C728B7">
        <w:rPr>
          <w:rFonts w:asciiTheme="majorHAnsi" w:hAnsiTheme="majorHAnsi" w:cs="Times New Roman"/>
        </w:rPr>
        <w:fldChar w:fldCharType="separate"/>
      </w:r>
      <w:r w:rsidR="006406FF" w:rsidRPr="00C728B7">
        <w:rPr>
          <w:rFonts w:asciiTheme="majorHAnsi" w:hAnsiTheme="majorHAnsi" w:cs="Times New Roman"/>
          <w:noProof/>
        </w:rPr>
        <w:t>(Chesterman &amp; Galligan, 1997)</w:t>
      </w:r>
      <w:r w:rsidR="006406FF" w:rsidRPr="00C728B7">
        <w:rPr>
          <w:rFonts w:asciiTheme="majorHAnsi" w:hAnsiTheme="majorHAnsi" w:cs="Times New Roman"/>
        </w:rPr>
        <w:fldChar w:fldCharType="end"/>
      </w:r>
      <w:r w:rsidR="00C6393E" w:rsidRPr="00C728B7">
        <w:rPr>
          <w:rFonts w:asciiTheme="majorHAnsi" w:hAnsiTheme="majorHAnsi" w:cs="Times New Roman"/>
        </w:rPr>
        <w:t>.</w:t>
      </w:r>
    </w:p>
    <w:p w14:paraId="3E526328" w14:textId="4469AEF1" w:rsidR="00C215D4" w:rsidRPr="00C728B7" w:rsidRDefault="00C7454E" w:rsidP="00E54DA2">
      <w:pPr>
        <w:spacing w:line="360" w:lineRule="auto"/>
        <w:ind w:firstLine="720"/>
        <w:rPr>
          <w:rFonts w:asciiTheme="majorHAnsi" w:hAnsiTheme="majorHAnsi" w:cs="Times New Roman"/>
          <w:lang w:val="en-AU"/>
        </w:rPr>
      </w:pPr>
      <w:r>
        <w:rPr>
          <w:rFonts w:asciiTheme="majorHAnsi" w:hAnsiTheme="majorHAnsi" w:cs="Times New Roman"/>
          <w:noProof/>
          <w:lang w:val="en-AU" w:eastAsia="en-AU"/>
        </w:rPr>
        <mc:AlternateContent>
          <mc:Choice Requires="wps">
            <w:drawing>
              <wp:anchor distT="0" distB="0" distL="114300" distR="114300" simplePos="0" relativeHeight="251695104" behindDoc="0" locked="0" layoutInCell="1" allowOverlap="1" wp14:anchorId="7BDEB2BF" wp14:editId="310C6667">
                <wp:simplePos x="0" y="0"/>
                <wp:positionH relativeFrom="column">
                  <wp:posOffset>-199390</wp:posOffset>
                </wp:positionH>
                <wp:positionV relativeFrom="paragraph">
                  <wp:posOffset>1281430</wp:posOffset>
                </wp:positionV>
                <wp:extent cx="2517140" cy="1257300"/>
                <wp:effectExtent l="0" t="0" r="0" b="0"/>
                <wp:wrapThrough wrapText="bothSides">
                  <wp:wrapPolygon edited="0">
                    <wp:start x="0" y="0"/>
                    <wp:lineTo x="0" y="21273"/>
                    <wp:lineTo x="21415" y="21273"/>
                    <wp:lineTo x="21415" y="0"/>
                    <wp:lineTo x="0" y="0"/>
                  </wp:wrapPolygon>
                </wp:wrapThrough>
                <wp:docPr id="31" name="Text Box 31"/>
                <wp:cNvGraphicFramePr/>
                <a:graphic xmlns:a="http://schemas.openxmlformats.org/drawingml/2006/main">
                  <a:graphicData uri="http://schemas.microsoft.com/office/word/2010/wordprocessingShape">
                    <wps:wsp>
                      <wps:cNvSpPr txBox="1"/>
                      <wps:spPr>
                        <a:xfrm>
                          <a:off x="0" y="0"/>
                          <a:ext cx="2517140" cy="12573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9C8A05E" w14:textId="01923019" w:rsidR="00B153DA" w:rsidRDefault="00B153DA" w:rsidP="00C7454E">
                            <w:pPr>
                              <w:rPr>
                                <w:rFonts w:asciiTheme="majorHAnsi" w:hAnsiTheme="majorHAnsi" w:cs="Times New Roman"/>
                                <w:i/>
                                <w:color w:val="244061" w:themeColor="accent1" w:themeShade="80"/>
                                <w:sz w:val="18"/>
                                <w:szCs w:val="18"/>
                              </w:rPr>
                            </w:pPr>
                            <w:r w:rsidRPr="00FF6B42">
                              <w:rPr>
                                <w:rFonts w:asciiTheme="majorHAnsi" w:hAnsiTheme="majorHAnsi" w:cs="Times New Roman"/>
                                <w:color w:val="244061" w:themeColor="accent1" w:themeShade="80"/>
                                <w:sz w:val="18"/>
                                <w:szCs w:val="18"/>
                              </w:rPr>
                              <w:t xml:space="preserve">Packet of Nigger Boy Steel Wool Soap Pads, 1950s </w:t>
                            </w:r>
                            <w:r w:rsidRPr="00FF6B42">
                              <w:rPr>
                                <w:rFonts w:asciiTheme="majorHAnsi" w:hAnsiTheme="majorHAnsi" w:cs="Times New Roman"/>
                                <w:color w:val="244061" w:themeColor="accent1" w:themeShade="80"/>
                                <w:sz w:val="18"/>
                                <w:szCs w:val="18"/>
                              </w:rPr>
                              <w:br/>
                            </w:r>
                            <w:r>
                              <w:rPr>
                                <w:rFonts w:asciiTheme="majorHAnsi" w:hAnsiTheme="majorHAnsi" w:cs="Times New Roman"/>
                                <w:i/>
                                <w:color w:val="244061" w:themeColor="accent1" w:themeShade="80"/>
                                <w:sz w:val="18"/>
                                <w:szCs w:val="18"/>
                              </w:rPr>
                              <w:t>Ide</w:t>
                            </w:r>
                            <w:r w:rsidRPr="0078347D">
                              <w:rPr>
                                <w:rFonts w:asciiTheme="majorHAnsi" w:hAnsiTheme="majorHAnsi" w:cs="Times New Roman"/>
                                <w:i/>
                                <w:color w:val="244061" w:themeColor="accent1" w:themeShade="80"/>
                                <w:sz w:val="18"/>
                                <w:szCs w:val="18"/>
                              </w:rPr>
                              <w:t xml:space="preserve">ntity: Yours, Mine, Ours </w:t>
                            </w:r>
                            <w:r w:rsidRPr="003878BF">
                              <w:rPr>
                                <w:rFonts w:asciiTheme="majorHAnsi" w:hAnsiTheme="majorHAnsi" w:cs="Times New Roman"/>
                                <w:color w:val="244061" w:themeColor="accent1" w:themeShade="80"/>
                                <w:sz w:val="18"/>
                                <w:szCs w:val="18"/>
                              </w:rPr>
                              <w:t>Exhibition</w:t>
                            </w:r>
                          </w:p>
                          <w:p w14:paraId="1E962966" w14:textId="3EF9870B" w:rsidR="00B153DA" w:rsidRDefault="00B153DA">
                            <w:r w:rsidRPr="00FF6B42">
                              <w:rPr>
                                <w:rFonts w:asciiTheme="majorHAnsi" w:hAnsiTheme="majorHAnsi" w:cs="Times New Roman"/>
                                <w:color w:val="244061" w:themeColor="accent1" w:themeShade="80"/>
                                <w:sz w:val="18"/>
                                <w:szCs w:val="18"/>
                              </w:rPr>
                              <w:t xml:space="preserve">Source: Museum Victoria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DEB2BF" id="Text Box 31" o:spid="_x0000_s1047" type="#_x0000_t202" style="position:absolute;left:0;text-align:left;margin-left:-15.7pt;margin-top:100.9pt;width:198.2pt;height:99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oY+jgIAAJUFAAAOAAAAZHJzL2Uyb0RvYy54bWysVF1P2zAUfZ+0/2D5faQtFLaKFHUgpkkI&#10;0GDi2XVsGs3x9Wy3Tffrd+ykH2O8MO0lse899+v42OcXbWPYSvlQky358GjAmbKSqto+l/z74/WH&#10;j5yFKGwlDFlV8o0K/GL6/t352k3UiBZkKuUZktgwWbuSL2J0k6IIcqEaEY7IKQunJt+IiK1/Liov&#10;1sjemGI0GJwWa/KV8yRVCLBedU4+zfm1VjLeaR1UZKbk6C3mr8/fefoW03MxefbCLWrZtyH+oYtG&#10;1BZFd6muRBRs6eu/UjW19BRIxyNJTUFa11LlGTDNcPBimoeFcCrPAnKC29EU/l9aebu696yuSn48&#10;5MyKBmf0qNrIPlPLYAI/axcmgD04AGMLO855aw8wprFb7Zv0x0AMfjC92bGbskkYR+Ph2fAELgnf&#10;cDQ+Ox5k/ot9uPMhflHUsLQoucfxZVbF6iZEtALoFpKqBTJ1dV0bkzdJMurSeLYSOGwTc5OI+ANl&#10;LFuX/PR4PMiJLaXwLrOxKY3KounLpdG7EfMqboxKGGO/KQ3S8qSv1BZSKrurn9EJpVHqLYE9ft/V&#10;W4K7ORCRK5ONu+CmtuTz9PmW7Smrfmwp0x0ehB/MnZaxnbdZLaOdBOZUbaAMT93dCk5e1zi9GxHi&#10;vfC4TDhxPBDxDh9tCOxTv+JsQf7Xa/aEh8bh5WyNy1ny8HMpvOLMfLVQ/6fhSRJSzJuT8dkIG3/o&#10;mR967LK5JEgCAkd3eZnw0WyX2lPzhHdklqrCJaxE7ZLH7fIydk8G3iGpZrMMwv11It7YBydT6kRz&#10;0uZj+yS86wUcof1b2l5jMXmh4w6bIi3NlpF0nUWeiO5Y7Q8Adz9rv3+n0uNyuM+o/Ws6/Q0AAP//&#10;AwBQSwMEFAAGAAgAAAAhANAUAUXiAAAACwEAAA8AAABkcnMvZG93bnJldi54bWxMj8tOwzAQRfdI&#10;/IM1SGxQ66ShrxCnQoiHxI6mgNi58ZBExOModpPw9wwr2M1oju6cm+0m24oBe984UhDPIxBIpTMN&#10;VQoOxcNsA8IHTUa3jlDBN3rY5ednmU6NG+kFh32oBIeQT7WCOoQuldKXNVrt565D4tun660OvPaV&#10;NL0eOdy2chFFK2l1Q/yh1h3e1Vh+7U9WwcdV9f7sp8fXMVkm3f3TUKzfTKHU5cV0ewMi4BT+YPjV&#10;Z3XI2enoTmS8aBXMkviaUQWLKOYOTCSrJbc78rDdbkDmmfzfIf8BAAD//wMAUEsBAi0AFAAGAAgA&#10;AAAhALaDOJL+AAAA4QEAABMAAAAAAAAAAAAAAAAAAAAAAFtDb250ZW50X1R5cGVzXS54bWxQSwEC&#10;LQAUAAYACAAAACEAOP0h/9YAAACUAQAACwAAAAAAAAAAAAAAAAAvAQAAX3JlbHMvLnJlbHNQSwEC&#10;LQAUAAYACAAAACEAzhaGPo4CAACVBQAADgAAAAAAAAAAAAAAAAAuAgAAZHJzL2Uyb0RvYy54bWxQ&#10;SwECLQAUAAYACAAAACEA0BQBReIAAAALAQAADwAAAAAAAAAAAAAAAADoBAAAZHJzL2Rvd25yZXYu&#10;eG1sUEsFBgAAAAAEAAQA8wAAAPcFAAAAAA==&#10;" fillcolor="white [3201]" stroked="f" strokeweight=".5pt">
                <v:textbox>
                  <w:txbxContent>
                    <w:p w14:paraId="69C8A05E" w14:textId="01923019" w:rsidR="00B153DA" w:rsidRDefault="00B153DA" w:rsidP="00C7454E">
                      <w:pPr>
                        <w:rPr>
                          <w:rFonts w:asciiTheme="majorHAnsi" w:hAnsiTheme="majorHAnsi" w:cs="Times New Roman"/>
                          <w:i/>
                          <w:color w:val="244061" w:themeColor="accent1" w:themeShade="80"/>
                          <w:sz w:val="18"/>
                          <w:szCs w:val="18"/>
                        </w:rPr>
                      </w:pPr>
                      <w:r w:rsidRPr="00FF6B42">
                        <w:rPr>
                          <w:rFonts w:asciiTheme="majorHAnsi" w:hAnsiTheme="majorHAnsi" w:cs="Times New Roman"/>
                          <w:color w:val="244061" w:themeColor="accent1" w:themeShade="80"/>
                          <w:sz w:val="18"/>
                          <w:szCs w:val="18"/>
                        </w:rPr>
                        <w:t xml:space="preserve">Packet of Nigger Boy Steel Wool Soap Pads, 1950s </w:t>
                      </w:r>
                      <w:r w:rsidRPr="00FF6B42">
                        <w:rPr>
                          <w:rFonts w:asciiTheme="majorHAnsi" w:hAnsiTheme="majorHAnsi" w:cs="Times New Roman"/>
                          <w:color w:val="244061" w:themeColor="accent1" w:themeShade="80"/>
                          <w:sz w:val="18"/>
                          <w:szCs w:val="18"/>
                        </w:rPr>
                        <w:br/>
                      </w:r>
                      <w:r>
                        <w:rPr>
                          <w:rFonts w:asciiTheme="majorHAnsi" w:hAnsiTheme="majorHAnsi" w:cs="Times New Roman"/>
                          <w:i/>
                          <w:color w:val="244061" w:themeColor="accent1" w:themeShade="80"/>
                          <w:sz w:val="18"/>
                          <w:szCs w:val="18"/>
                        </w:rPr>
                        <w:t>Ide</w:t>
                      </w:r>
                      <w:r w:rsidRPr="0078347D">
                        <w:rPr>
                          <w:rFonts w:asciiTheme="majorHAnsi" w:hAnsiTheme="majorHAnsi" w:cs="Times New Roman"/>
                          <w:i/>
                          <w:color w:val="244061" w:themeColor="accent1" w:themeShade="80"/>
                          <w:sz w:val="18"/>
                          <w:szCs w:val="18"/>
                        </w:rPr>
                        <w:t xml:space="preserve">ntity: Yours, Mine, Ours </w:t>
                      </w:r>
                      <w:r w:rsidRPr="003878BF">
                        <w:rPr>
                          <w:rFonts w:asciiTheme="majorHAnsi" w:hAnsiTheme="majorHAnsi" w:cs="Times New Roman"/>
                          <w:color w:val="244061" w:themeColor="accent1" w:themeShade="80"/>
                          <w:sz w:val="18"/>
                          <w:szCs w:val="18"/>
                        </w:rPr>
                        <w:t>Exhibition</w:t>
                      </w:r>
                    </w:p>
                    <w:p w14:paraId="1E962966" w14:textId="3EF9870B" w:rsidR="00B153DA" w:rsidRDefault="00B153DA">
                      <w:r w:rsidRPr="00FF6B42">
                        <w:rPr>
                          <w:rFonts w:asciiTheme="majorHAnsi" w:hAnsiTheme="majorHAnsi" w:cs="Times New Roman"/>
                          <w:color w:val="244061" w:themeColor="accent1" w:themeShade="80"/>
                          <w:sz w:val="18"/>
                          <w:szCs w:val="18"/>
                        </w:rPr>
                        <w:t xml:space="preserve">Source: Museum Victoria </w:t>
                      </w:r>
                    </w:p>
                  </w:txbxContent>
                </v:textbox>
                <w10:wrap type="through"/>
              </v:shape>
            </w:pict>
          </mc:Fallback>
        </mc:AlternateContent>
      </w:r>
      <w:r w:rsidR="00B31C62" w:rsidRPr="00C728B7">
        <w:rPr>
          <w:rFonts w:asciiTheme="majorHAnsi" w:hAnsiTheme="majorHAnsi" w:cs="Times New Roman"/>
          <w:lang w:val="en-AU"/>
        </w:rPr>
        <w:t xml:space="preserve">The students were all shocked by the use of the word </w:t>
      </w:r>
      <w:r w:rsidR="00B21782">
        <w:rPr>
          <w:rFonts w:asciiTheme="majorHAnsi" w:hAnsiTheme="majorHAnsi" w:cs="Times New Roman"/>
          <w:lang w:val="en-AU"/>
        </w:rPr>
        <w:t>‘</w:t>
      </w:r>
      <w:r w:rsidR="00B31C62" w:rsidRPr="00C728B7">
        <w:rPr>
          <w:rFonts w:asciiTheme="majorHAnsi" w:hAnsiTheme="majorHAnsi" w:cs="Times New Roman"/>
          <w:lang w:val="en-AU"/>
        </w:rPr>
        <w:t>nigger</w:t>
      </w:r>
      <w:r w:rsidR="00B21782">
        <w:rPr>
          <w:rFonts w:asciiTheme="majorHAnsi" w:hAnsiTheme="majorHAnsi" w:cs="Times New Roman"/>
          <w:lang w:val="en-AU"/>
        </w:rPr>
        <w:t>’</w:t>
      </w:r>
      <w:r w:rsidR="00B31C62" w:rsidRPr="00C728B7">
        <w:rPr>
          <w:rFonts w:asciiTheme="majorHAnsi" w:hAnsiTheme="majorHAnsi" w:cs="Times New Roman"/>
          <w:lang w:val="en-AU"/>
        </w:rPr>
        <w:t xml:space="preserve"> in commercial products. </w:t>
      </w:r>
      <w:r w:rsidR="00F47A5C" w:rsidRPr="00C728B7">
        <w:rPr>
          <w:rFonts w:asciiTheme="majorHAnsi" w:hAnsiTheme="majorHAnsi" w:cs="Times New Roman"/>
          <w:lang w:val="en-AU"/>
        </w:rPr>
        <w:t xml:space="preserve">When the students at Bayside were asked three months after they visited the exhibition what was most memorable, they said the </w:t>
      </w:r>
      <w:r w:rsidR="00B21782">
        <w:rPr>
          <w:rFonts w:asciiTheme="majorHAnsi" w:hAnsiTheme="majorHAnsi" w:cs="Times New Roman"/>
          <w:lang w:val="en-AU"/>
        </w:rPr>
        <w:t>‘</w:t>
      </w:r>
      <w:r w:rsidR="00F47A5C" w:rsidRPr="00C728B7">
        <w:rPr>
          <w:rFonts w:asciiTheme="majorHAnsi" w:hAnsiTheme="majorHAnsi" w:cs="Times New Roman"/>
          <w:lang w:val="en-AU"/>
        </w:rPr>
        <w:t>nigger soap</w:t>
      </w:r>
      <w:r w:rsidR="00B21782">
        <w:rPr>
          <w:rFonts w:asciiTheme="majorHAnsi" w:hAnsiTheme="majorHAnsi" w:cs="Times New Roman"/>
          <w:lang w:val="en-AU"/>
        </w:rPr>
        <w:t>’</w:t>
      </w:r>
      <w:r w:rsidR="00F47A5C" w:rsidRPr="00C728B7">
        <w:rPr>
          <w:rFonts w:asciiTheme="majorHAnsi" w:hAnsiTheme="majorHAnsi" w:cs="Times New Roman"/>
          <w:lang w:val="en-AU"/>
        </w:rPr>
        <w:t>. The</w:t>
      </w:r>
      <w:r w:rsidR="00B31C62" w:rsidRPr="00C728B7">
        <w:rPr>
          <w:rFonts w:asciiTheme="majorHAnsi" w:hAnsiTheme="majorHAnsi" w:cs="Times New Roman"/>
          <w:lang w:val="en-AU"/>
        </w:rPr>
        <w:t xml:space="preserve">y all agreed it was </w:t>
      </w:r>
      <w:r w:rsidR="00B21782">
        <w:rPr>
          <w:rFonts w:asciiTheme="majorHAnsi" w:hAnsiTheme="majorHAnsi" w:cs="Times New Roman"/>
          <w:lang w:val="en-AU"/>
        </w:rPr>
        <w:t>‘</w:t>
      </w:r>
      <w:r w:rsidR="00B31C62" w:rsidRPr="00C728B7">
        <w:rPr>
          <w:rFonts w:asciiTheme="majorHAnsi" w:hAnsiTheme="majorHAnsi" w:cs="Times New Roman"/>
          <w:lang w:val="en-AU"/>
        </w:rPr>
        <w:t>shocking</w:t>
      </w:r>
      <w:r w:rsidR="00B21782">
        <w:rPr>
          <w:rFonts w:asciiTheme="majorHAnsi" w:hAnsiTheme="majorHAnsi" w:cs="Times New Roman"/>
          <w:lang w:val="en-AU"/>
        </w:rPr>
        <w:t>’</w:t>
      </w:r>
      <w:r w:rsidR="00B31C62" w:rsidRPr="00C728B7">
        <w:rPr>
          <w:rFonts w:asciiTheme="majorHAnsi" w:hAnsiTheme="majorHAnsi" w:cs="Times New Roman"/>
          <w:lang w:val="en-AU"/>
        </w:rPr>
        <w:t xml:space="preserve">. </w:t>
      </w:r>
      <w:r w:rsidR="00F47A5C" w:rsidRPr="00C728B7">
        <w:rPr>
          <w:rFonts w:asciiTheme="majorHAnsi" w:hAnsiTheme="majorHAnsi" w:cs="Times New Roman"/>
          <w:lang w:val="en-AU"/>
        </w:rPr>
        <w:t>(Bayside T3FG).</w:t>
      </w:r>
      <w:r w:rsidR="00B31C62" w:rsidRPr="00C728B7">
        <w:rPr>
          <w:rFonts w:asciiTheme="majorHAnsi" w:hAnsiTheme="majorHAnsi" w:cs="Times New Roman"/>
          <w:lang w:val="en-AU"/>
        </w:rPr>
        <w:t xml:space="preserve"> </w:t>
      </w:r>
      <w:r w:rsidR="006B3FAB" w:rsidRPr="00C728B7">
        <w:rPr>
          <w:rFonts w:asciiTheme="majorHAnsi" w:hAnsiTheme="majorHAnsi" w:cs="Times New Roman"/>
          <w:lang w:val="en-AU"/>
        </w:rPr>
        <w:t xml:space="preserve">Similarly, Amber from </w:t>
      </w:r>
      <w:r w:rsidR="00450190" w:rsidRPr="00C728B7">
        <w:rPr>
          <w:rFonts w:asciiTheme="majorHAnsi" w:hAnsiTheme="majorHAnsi" w:cs="Times New Roman"/>
          <w:lang w:val="en-AU"/>
        </w:rPr>
        <w:t>Harfor</w:t>
      </w:r>
      <w:r w:rsidR="00C6393E" w:rsidRPr="00C728B7">
        <w:rPr>
          <w:rFonts w:asciiTheme="majorHAnsi" w:hAnsiTheme="majorHAnsi" w:cs="Times New Roman"/>
          <w:lang w:val="en-AU"/>
        </w:rPr>
        <w:t xml:space="preserve">d </w:t>
      </w:r>
      <w:r w:rsidR="006B3FAB" w:rsidRPr="00C728B7">
        <w:rPr>
          <w:rFonts w:asciiTheme="majorHAnsi" w:hAnsiTheme="majorHAnsi" w:cs="Times New Roman"/>
          <w:lang w:val="en-AU"/>
        </w:rPr>
        <w:t xml:space="preserve">College was filming her video diary when she abruptly stopped talking and </w:t>
      </w:r>
      <w:r w:rsidR="006C429A" w:rsidRPr="00C728B7">
        <w:rPr>
          <w:rFonts w:asciiTheme="majorHAnsi" w:hAnsiTheme="majorHAnsi" w:cs="Times New Roman"/>
          <w:lang w:val="en-AU"/>
        </w:rPr>
        <w:t xml:space="preserve">exclaimed in disbelief, </w:t>
      </w:r>
      <w:r w:rsidR="0032183D" w:rsidRPr="00C728B7">
        <w:rPr>
          <w:rFonts w:asciiTheme="majorHAnsi" w:hAnsiTheme="majorHAnsi" w:cs="Times New Roman"/>
          <w:lang w:val="en-AU"/>
        </w:rPr>
        <w:t xml:space="preserve"> </w:t>
      </w:r>
      <w:r w:rsidR="00B21782">
        <w:rPr>
          <w:rFonts w:asciiTheme="majorHAnsi" w:hAnsiTheme="majorHAnsi" w:cs="Times New Roman"/>
          <w:lang w:val="en-AU"/>
        </w:rPr>
        <w:t>‘</w:t>
      </w:r>
      <w:r w:rsidR="006C429A" w:rsidRPr="00C728B7">
        <w:rPr>
          <w:rFonts w:asciiTheme="majorHAnsi" w:hAnsiTheme="majorHAnsi" w:cs="Times New Roman"/>
          <w:lang w:val="en-AU"/>
        </w:rPr>
        <w:t>N</w:t>
      </w:r>
      <w:r w:rsidR="00B31C62" w:rsidRPr="00C728B7">
        <w:rPr>
          <w:rFonts w:asciiTheme="majorHAnsi" w:hAnsiTheme="majorHAnsi" w:cs="Times New Roman"/>
          <w:lang w:val="en-AU"/>
        </w:rPr>
        <w:t>igger boy…wow…</w:t>
      </w:r>
      <w:r w:rsidR="00B21782">
        <w:rPr>
          <w:rFonts w:asciiTheme="majorHAnsi" w:hAnsiTheme="majorHAnsi" w:cs="Times New Roman"/>
          <w:lang w:val="en-AU"/>
        </w:rPr>
        <w:t>’</w:t>
      </w:r>
      <w:r w:rsidR="00B31C62" w:rsidRPr="00C728B7">
        <w:rPr>
          <w:rFonts w:asciiTheme="majorHAnsi" w:hAnsiTheme="majorHAnsi" w:cs="Times New Roman"/>
          <w:lang w:val="en-AU"/>
        </w:rPr>
        <w:t xml:space="preserve"> when she saw the soap (Video Diary 2013).</w:t>
      </w:r>
      <w:r w:rsidR="00F47A5C" w:rsidRPr="00C728B7">
        <w:rPr>
          <w:rFonts w:asciiTheme="majorHAnsi" w:hAnsiTheme="majorHAnsi" w:cs="Times New Roman"/>
          <w:lang w:val="en-AU"/>
        </w:rPr>
        <w:t xml:space="preserve"> </w:t>
      </w:r>
      <w:r w:rsidR="00C215D4" w:rsidRPr="00C728B7">
        <w:rPr>
          <w:rFonts w:asciiTheme="majorHAnsi" w:hAnsiTheme="majorHAnsi" w:cs="Times New Roman"/>
          <w:lang w:val="en-AU"/>
        </w:rPr>
        <w:t xml:space="preserve"> </w:t>
      </w:r>
    </w:p>
    <w:p w14:paraId="79B2DBA8" w14:textId="1632DAE3" w:rsidR="0073108C" w:rsidRPr="00C728B7" w:rsidRDefault="006B3FAB" w:rsidP="00E54DA2">
      <w:pPr>
        <w:spacing w:line="360" w:lineRule="auto"/>
        <w:rPr>
          <w:rFonts w:asciiTheme="majorHAnsi" w:hAnsiTheme="majorHAnsi" w:cs="Times New Roman"/>
          <w:lang w:val="en-AU"/>
        </w:rPr>
      </w:pPr>
      <w:r w:rsidRPr="00C728B7">
        <w:rPr>
          <w:rFonts w:asciiTheme="majorHAnsi" w:hAnsiTheme="majorHAnsi" w:cs="Times New Roman"/>
          <w:lang w:val="en-AU"/>
        </w:rPr>
        <w:t xml:space="preserve">The steel wool pads are a common household cleaning product. The </w:t>
      </w:r>
      <w:r w:rsidR="00B21782">
        <w:rPr>
          <w:rFonts w:asciiTheme="majorHAnsi" w:hAnsiTheme="majorHAnsi" w:cs="Times New Roman"/>
          <w:lang w:val="en-AU"/>
        </w:rPr>
        <w:t>‘</w:t>
      </w:r>
      <w:r w:rsidRPr="00C728B7">
        <w:rPr>
          <w:rFonts w:asciiTheme="majorHAnsi" w:hAnsiTheme="majorHAnsi" w:cs="Times New Roman"/>
          <w:lang w:val="en-AU"/>
        </w:rPr>
        <w:t>nigger boy</w:t>
      </w:r>
      <w:r w:rsidR="00B21782">
        <w:rPr>
          <w:rFonts w:asciiTheme="majorHAnsi" w:hAnsiTheme="majorHAnsi" w:cs="Times New Roman"/>
          <w:lang w:val="en-AU"/>
        </w:rPr>
        <w:t>’</w:t>
      </w:r>
      <w:r w:rsidRPr="00C728B7">
        <w:rPr>
          <w:rFonts w:asciiTheme="majorHAnsi" w:hAnsiTheme="majorHAnsi" w:cs="Times New Roman"/>
          <w:lang w:val="en-AU"/>
        </w:rPr>
        <w:t xml:space="preserve"> pads were manufactured in Leichardt, New South Wales by the company, TW Featherstone in the 1950s</w:t>
      </w:r>
      <w:r w:rsidR="007C48FB" w:rsidRPr="00C728B7">
        <w:rPr>
          <w:rFonts w:asciiTheme="majorHAnsi" w:hAnsiTheme="majorHAnsi" w:cs="Times New Roman"/>
          <w:lang w:val="en-AU"/>
        </w:rPr>
        <w:t xml:space="preserve"> </w:t>
      </w:r>
      <w:r w:rsidR="00D66F9E" w:rsidRPr="00C728B7">
        <w:rPr>
          <w:rFonts w:asciiTheme="majorHAnsi" w:hAnsiTheme="majorHAnsi" w:cs="Times New Roman"/>
          <w:lang w:val="en-AU"/>
        </w:rPr>
        <w:fldChar w:fldCharType="begin"/>
      </w:r>
      <w:r w:rsidR="00062A4B" w:rsidRPr="00C728B7">
        <w:rPr>
          <w:rFonts w:asciiTheme="majorHAnsi" w:hAnsiTheme="majorHAnsi" w:cs="Times New Roman"/>
          <w:lang w:val="en-AU"/>
        </w:rPr>
        <w:instrText xml:space="preserve"> ADDIN EN.CITE &lt;EndNote&gt;&lt;Cite&gt;&lt;Author&gt;Museum Victoria&lt;/Author&gt;&lt;Year&gt;2015&lt;/Year&gt;&lt;RecNum&gt;14143&lt;/RecNum&gt;&lt;DisplayText&gt;(Museum Victoria, 2015d)&lt;/DisplayText&gt;&lt;record&gt;&lt;rec-number&gt;14143&lt;/rec-number&gt;&lt;foreign-keys&gt;&lt;key app="EN" db-id="a9av0sw0tez55hevrr15rfstwxvwx9dra0sz" timestamp="1448582416"&gt;14143&lt;/key&gt;&lt;/foreign-keys&gt;&lt;ref-type name="Web Page"&gt;12&lt;/ref-type&gt;&lt;contributors&gt;&lt;authors&gt;&lt;author&gt;Museum Victoria,,&lt;/author&gt;&lt;/authors&gt;&lt;/contributors&gt;&lt;titles&gt;&lt;title&gt;Packet - Nigger boy steel wool soap pads, circa 1950s&lt;/title&gt;&lt;/titles&gt;&lt;volume&gt;2015&lt;/volume&gt;&lt;number&gt;27 November&lt;/number&gt;&lt;dates&gt;&lt;year&gt;2015&lt;/year&gt;&lt;/dates&gt;&lt;urls&gt;&lt;related-urls&gt;&lt;url&gt;http://museumvictoria.com.au/collections/items/1371261/packet-nigger-boy-steel-wool-soap-pads-circa-1950s&lt;/url&gt;&lt;/related-urls&gt;&lt;/urls&gt;&lt;/record&gt;&lt;/Cite&gt;&lt;/EndNote&gt;</w:instrText>
      </w:r>
      <w:r w:rsidR="00D66F9E" w:rsidRPr="00C728B7">
        <w:rPr>
          <w:rFonts w:asciiTheme="majorHAnsi" w:hAnsiTheme="majorHAnsi" w:cs="Times New Roman"/>
          <w:lang w:val="en-AU"/>
        </w:rPr>
        <w:fldChar w:fldCharType="separate"/>
      </w:r>
      <w:r w:rsidR="00062A4B" w:rsidRPr="00C728B7">
        <w:rPr>
          <w:rFonts w:asciiTheme="majorHAnsi" w:hAnsiTheme="majorHAnsi" w:cs="Times New Roman"/>
          <w:noProof/>
          <w:lang w:val="en-AU"/>
        </w:rPr>
        <w:t>(Museum Victoria, 2015d)</w:t>
      </w:r>
      <w:r w:rsidR="00D66F9E" w:rsidRPr="00C728B7">
        <w:rPr>
          <w:rFonts w:asciiTheme="majorHAnsi" w:hAnsiTheme="majorHAnsi" w:cs="Times New Roman"/>
          <w:lang w:val="en-AU"/>
        </w:rPr>
        <w:fldChar w:fldCharType="end"/>
      </w:r>
      <w:r w:rsidRPr="00C728B7">
        <w:rPr>
          <w:rFonts w:asciiTheme="majorHAnsi" w:hAnsiTheme="majorHAnsi" w:cs="Times New Roman"/>
          <w:lang w:val="en-AU"/>
        </w:rPr>
        <w:t>. Th</w:t>
      </w:r>
      <w:r w:rsidR="00450190" w:rsidRPr="00C728B7">
        <w:rPr>
          <w:rFonts w:asciiTheme="majorHAnsi" w:hAnsiTheme="majorHAnsi" w:cs="Times New Roman"/>
          <w:lang w:val="en-AU"/>
        </w:rPr>
        <w:t>is</w:t>
      </w:r>
      <w:r w:rsidRPr="00C728B7">
        <w:rPr>
          <w:rFonts w:asciiTheme="majorHAnsi" w:hAnsiTheme="majorHAnsi" w:cs="Times New Roman"/>
          <w:lang w:val="en-AU"/>
        </w:rPr>
        <w:t xml:space="preserve"> blatantly racist everyday object points to</w:t>
      </w:r>
      <w:r w:rsidR="00AB66EF" w:rsidRPr="00C728B7">
        <w:rPr>
          <w:rFonts w:asciiTheme="majorHAnsi" w:hAnsiTheme="majorHAnsi" w:cs="Times New Roman"/>
          <w:lang w:val="en-AU"/>
        </w:rPr>
        <w:t xml:space="preserve"> the</w:t>
      </w:r>
      <w:r w:rsidRPr="00C728B7">
        <w:rPr>
          <w:rFonts w:asciiTheme="majorHAnsi" w:hAnsiTheme="majorHAnsi" w:cs="Times New Roman"/>
          <w:lang w:val="en-AU"/>
        </w:rPr>
        <w:t xml:space="preserve"> systematic racism that had become normalised</w:t>
      </w:r>
      <w:r w:rsidR="00450190" w:rsidRPr="00C728B7">
        <w:rPr>
          <w:rFonts w:asciiTheme="majorHAnsi" w:hAnsiTheme="majorHAnsi" w:cs="Times New Roman"/>
          <w:lang w:val="en-AU"/>
        </w:rPr>
        <w:t xml:space="preserve"> at all levels of society</w:t>
      </w:r>
      <w:r w:rsidRPr="00C728B7">
        <w:rPr>
          <w:rFonts w:asciiTheme="majorHAnsi" w:hAnsiTheme="majorHAnsi" w:cs="Times New Roman"/>
          <w:lang w:val="en-AU"/>
        </w:rPr>
        <w:t>. The White Australia Policy was in full force and Aboriginal people</w:t>
      </w:r>
      <w:r w:rsidR="00382F49" w:rsidRPr="00C728B7">
        <w:rPr>
          <w:rFonts w:asciiTheme="majorHAnsi" w:hAnsiTheme="majorHAnsi" w:cs="Times New Roman"/>
          <w:lang w:val="en-AU"/>
        </w:rPr>
        <w:t xml:space="preserve"> faced systematic social and political exclusion</w:t>
      </w:r>
      <w:r w:rsidR="00084B4B" w:rsidRPr="00C728B7">
        <w:rPr>
          <w:rFonts w:asciiTheme="majorHAnsi" w:hAnsiTheme="majorHAnsi" w:cs="Times New Roman"/>
          <w:lang w:val="en-AU"/>
        </w:rPr>
        <w:t>,</w:t>
      </w:r>
      <w:r w:rsidR="00382F49" w:rsidRPr="00C728B7">
        <w:rPr>
          <w:rFonts w:asciiTheme="majorHAnsi" w:hAnsiTheme="majorHAnsi" w:cs="Times New Roman"/>
          <w:lang w:val="en-AU"/>
        </w:rPr>
        <w:t xml:space="preserve"> </w:t>
      </w:r>
      <w:r w:rsidR="00084B4B" w:rsidRPr="00C728B7">
        <w:rPr>
          <w:rFonts w:asciiTheme="majorHAnsi" w:hAnsiTheme="majorHAnsi" w:cs="Times New Roman"/>
          <w:lang w:val="en-AU"/>
        </w:rPr>
        <w:t>including not being counted</w:t>
      </w:r>
      <w:r w:rsidR="00AB66EF" w:rsidRPr="00C728B7">
        <w:rPr>
          <w:rFonts w:asciiTheme="majorHAnsi" w:hAnsiTheme="majorHAnsi" w:cs="Times New Roman"/>
          <w:lang w:val="en-AU"/>
        </w:rPr>
        <w:t xml:space="preserve"> the Census</w:t>
      </w:r>
      <w:r w:rsidR="00152BC9" w:rsidRPr="00C728B7">
        <w:rPr>
          <w:rFonts w:asciiTheme="majorHAnsi" w:hAnsiTheme="majorHAnsi" w:cs="Times New Roman"/>
          <w:lang w:val="en-AU"/>
        </w:rPr>
        <w:t xml:space="preserve"> </w:t>
      </w:r>
      <w:r w:rsidR="00152BC9" w:rsidRPr="00C728B7">
        <w:rPr>
          <w:rFonts w:asciiTheme="majorHAnsi" w:hAnsiTheme="majorHAnsi" w:cs="Times New Roman"/>
          <w:lang w:val="en-AU"/>
        </w:rPr>
        <w:fldChar w:fldCharType="begin"/>
      </w:r>
      <w:r w:rsidR="00152BC9" w:rsidRPr="00C728B7">
        <w:rPr>
          <w:rFonts w:asciiTheme="majorHAnsi" w:hAnsiTheme="majorHAnsi" w:cs="Times New Roman"/>
          <w:lang w:val="en-AU"/>
        </w:rPr>
        <w:instrText xml:space="preserve"> ADDIN EN.CITE &lt;EndNote&gt;&lt;Cite&gt;&lt;Author&gt;Chesterman&lt;/Author&gt;&lt;Year&gt;1997&lt;/Year&gt;&lt;RecNum&gt;14128&lt;/RecNum&gt;&lt;DisplayText&gt;(Chesterman &amp;amp; Galligan, 1997)&lt;/DisplayText&gt;&lt;record&gt;&lt;rec-number&gt;14128&lt;/rec-number&gt;&lt;foreign-keys&gt;&lt;key app="EN" db-id="a9av0sw0tez55hevrr15rfstwxvwx9dra0sz" timestamp="1447886998"&gt;14128&lt;/key&gt;&lt;/foreign-keys&gt;&lt;ref-type name="Book"&gt;6&lt;/ref-type&gt;&lt;contributors&gt;&lt;authors&gt;&lt;author&gt;Chesterman, J.&lt;/author&gt;&lt;author&gt;Galligan, B&lt;/author&gt;&lt;/authors&gt;&lt;/contributors&gt;&lt;titles&gt;&lt;title&gt;Citizens without rights: Aborigines and Australian citizenship&lt;/title&gt;&lt;/titles&gt;&lt;dates&gt;&lt;year&gt;1997&lt;/year&gt;&lt;/dates&gt;&lt;pub-location&gt;Melbourne&lt;/pub-location&gt;&lt;publisher&gt;Cambridge University Press&lt;/publisher&gt;&lt;urls&gt;&lt;/urls&gt;&lt;/record&gt;&lt;/Cite&gt;&lt;/EndNote&gt;</w:instrText>
      </w:r>
      <w:r w:rsidR="00152BC9" w:rsidRPr="00C728B7">
        <w:rPr>
          <w:rFonts w:asciiTheme="majorHAnsi" w:hAnsiTheme="majorHAnsi" w:cs="Times New Roman"/>
          <w:lang w:val="en-AU"/>
        </w:rPr>
        <w:fldChar w:fldCharType="separate"/>
      </w:r>
      <w:r w:rsidR="00152BC9" w:rsidRPr="00C728B7">
        <w:rPr>
          <w:rFonts w:asciiTheme="majorHAnsi" w:hAnsiTheme="majorHAnsi" w:cs="Times New Roman"/>
          <w:noProof/>
          <w:lang w:val="en-AU"/>
        </w:rPr>
        <w:t>(Chesterman &amp; Galligan, 1997)</w:t>
      </w:r>
      <w:r w:rsidR="00152BC9" w:rsidRPr="00C728B7">
        <w:rPr>
          <w:rFonts w:asciiTheme="majorHAnsi" w:hAnsiTheme="majorHAnsi" w:cs="Times New Roman"/>
          <w:lang w:val="en-AU"/>
        </w:rPr>
        <w:fldChar w:fldCharType="end"/>
      </w:r>
      <w:r w:rsidR="00B43D52" w:rsidRPr="00C728B7">
        <w:rPr>
          <w:rFonts w:asciiTheme="majorHAnsi" w:hAnsiTheme="majorHAnsi" w:cs="Times New Roman"/>
          <w:lang w:val="en-AU"/>
        </w:rPr>
        <w:t>.</w:t>
      </w:r>
      <w:r w:rsidR="00450190" w:rsidRPr="00C728B7">
        <w:rPr>
          <w:rFonts w:asciiTheme="majorHAnsi" w:hAnsiTheme="majorHAnsi" w:cs="Times New Roman"/>
          <w:lang w:val="en-AU"/>
        </w:rPr>
        <w:t xml:space="preserve"> </w:t>
      </w:r>
    </w:p>
    <w:p w14:paraId="5DA1ABF9" w14:textId="35482C03" w:rsidR="00124A25" w:rsidRPr="00C728B7" w:rsidRDefault="006C429A" w:rsidP="00E54DA2">
      <w:pPr>
        <w:spacing w:line="360" w:lineRule="auto"/>
        <w:ind w:firstLine="720"/>
        <w:rPr>
          <w:rFonts w:asciiTheme="majorHAnsi" w:hAnsiTheme="majorHAnsi" w:cs="Times New Roman"/>
          <w:lang w:val="en-AU"/>
        </w:rPr>
      </w:pPr>
      <w:r w:rsidRPr="00C728B7">
        <w:rPr>
          <w:rFonts w:asciiTheme="majorHAnsi" w:hAnsiTheme="majorHAnsi" w:cs="Times New Roman"/>
          <w:lang w:val="en-AU"/>
        </w:rPr>
        <w:t xml:space="preserve">Today, while words like </w:t>
      </w:r>
      <w:r w:rsidR="00B21782">
        <w:rPr>
          <w:rFonts w:asciiTheme="majorHAnsi" w:hAnsiTheme="majorHAnsi" w:cs="Times New Roman"/>
          <w:lang w:val="en-AU"/>
        </w:rPr>
        <w:t>‘</w:t>
      </w:r>
      <w:r w:rsidRPr="00C728B7">
        <w:rPr>
          <w:rFonts w:asciiTheme="majorHAnsi" w:hAnsiTheme="majorHAnsi" w:cs="Times New Roman"/>
          <w:lang w:val="en-AU"/>
        </w:rPr>
        <w:t>nigger</w:t>
      </w:r>
      <w:r w:rsidR="00B21782">
        <w:rPr>
          <w:rFonts w:asciiTheme="majorHAnsi" w:hAnsiTheme="majorHAnsi" w:cs="Times New Roman"/>
          <w:lang w:val="en-AU"/>
        </w:rPr>
        <w:t>’</w:t>
      </w:r>
      <w:r w:rsidRPr="00C728B7">
        <w:rPr>
          <w:rFonts w:asciiTheme="majorHAnsi" w:hAnsiTheme="majorHAnsi" w:cs="Times New Roman"/>
          <w:lang w:val="en-AU"/>
        </w:rPr>
        <w:t xml:space="preserve"> </w:t>
      </w:r>
      <w:r w:rsidR="00D22CA9" w:rsidRPr="00C728B7">
        <w:rPr>
          <w:rFonts w:asciiTheme="majorHAnsi" w:hAnsiTheme="majorHAnsi" w:cs="Times New Roman"/>
          <w:lang w:val="en-AU"/>
        </w:rPr>
        <w:t>do</w:t>
      </w:r>
      <w:r w:rsidR="00FD4A48" w:rsidRPr="00C728B7">
        <w:rPr>
          <w:rFonts w:asciiTheme="majorHAnsi" w:hAnsiTheme="majorHAnsi" w:cs="Times New Roman"/>
          <w:lang w:val="en-AU"/>
        </w:rPr>
        <w:t xml:space="preserve"> not</w:t>
      </w:r>
      <w:r w:rsidR="00D22CA9" w:rsidRPr="00C728B7">
        <w:rPr>
          <w:rFonts w:asciiTheme="majorHAnsi" w:hAnsiTheme="majorHAnsi" w:cs="Times New Roman"/>
          <w:lang w:val="en-AU"/>
        </w:rPr>
        <w:t xml:space="preserve"> appear </w:t>
      </w:r>
      <w:r w:rsidRPr="00C728B7">
        <w:rPr>
          <w:rFonts w:asciiTheme="majorHAnsi" w:hAnsiTheme="majorHAnsi" w:cs="Times New Roman"/>
          <w:lang w:val="en-AU"/>
        </w:rPr>
        <w:t>on mainstream commercial products</w:t>
      </w:r>
      <w:r w:rsidR="00571B2D" w:rsidRPr="00C728B7">
        <w:rPr>
          <w:rFonts w:asciiTheme="majorHAnsi" w:hAnsiTheme="majorHAnsi" w:cs="Times New Roman"/>
          <w:lang w:val="en-AU"/>
        </w:rPr>
        <w:t>, racism persists in more covert forms</w:t>
      </w:r>
      <w:r w:rsidR="00D721B5" w:rsidRPr="00C728B7">
        <w:rPr>
          <w:rFonts w:asciiTheme="majorHAnsi" w:hAnsiTheme="majorHAnsi" w:cs="Times New Roman"/>
          <w:lang w:val="en-AU"/>
        </w:rPr>
        <w:t xml:space="preserve"> with the same </w:t>
      </w:r>
      <w:r w:rsidR="00151107" w:rsidRPr="00C728B7">
        <w:rPr>
          <w:rFonts w:asciiTheme="majorHAnsi" w:hAnsiTheme="majorHAnsi" w:cs="Times New Roman"/>
          <w:lang w:val="en-AU"/>
        </w:rPr>
        <w:t xml:space="preserve">social </w:t>
      </w:r>
      <w:r w:rsidR="00D721B5" w:rsidRPr="00C728B7">
        <w:rPr>
          <w:rFonts w:asciiTheme="majorHAnsi" w:hAnsiTheme="majorHAnsi" w:cs="Times New Roman"/>
          <w:lang w:val="en-AU"/>
        </w:rPr>
        <w:t xml:space="preserve">weight and vicious impacts (e.g., </w:t>
      </w:r>
      <w:r w:rsidR="00611EDC" w:rsidRPr="00C728B7">
        <w:rPr>
          <w:rFonts w:asciiTheme="majorHAnsi" w:hAnsiTheme="majorHAnsi" w:cs="Times New Roman"/>
          <w:lang w:val="en-AU"/>
        </w:rPr>
        <w:t xml:space="preserve">a 13 year old girl </w:t>
      </w:r>
      <w:r w:rsidR="00D721B5" w:rsidRPr="00C728B7">
        <w:rPr>
          <w:rFonts w:asciiTheme="majorHAnsi" w:hAnsiTheme="majorHAnsi" w:cs="Times New Roman"/>
          <w:lang w:val="en-AU"/>
        </w:rPr>
        <w:t>calling Adam Goodes, an Aboriginal A</w:t>
      </w:r>
      <w:r w:rsidR="00435ED4" w:rsidRPr="00C728B7">
        <w:rPr>
          <w:rFonts w:asciiTheme="majorHAnsi" w:hAnsiTheme="majorHAnsi" w:cs="Times New Roman"/>
          <w:lang w:val="en-AU"/>
        </w:rPr>
        <w:t xml:space="preserve">ustralian </w:t>
      </w:r>
      <w:r w:rsidR="00D721B5" w:rsidRPr="00C728B7">
        <w:rPr>
          <w:rFonts w:asciiTheme="majorHAnsi" w:hAnsiTheme="majorHAnsi" w:cs="Times New Roman"/>
          <w:lang w:val="en-AU"/>
        </w:rPr>
        <w:t>F</w:t>
      </w:r>
      <w:r w:rsidR="00435ED4" w:rsidRPr="00C728B7">
        <w:rPr>
          <w:rFonts w:asciiTheme="majorHAnsi" w:hAnsiTheme="majorHAnsi" w:cs="Times New Roman"/>
          <w:lang w:val="en-AU"/>
        </w:rPr>
        <w:t xml:space="preserve">ootball </w:t>
      </w:r>
      <w:r w:rsidR="00D721B5" w:rsidRPr="00C728B7">
        <w:rPr>
          <w:rFonts w:asciiTheme="majorHAnsi" w:hAnsiTheme="majorHAnsi" w:cs="Times New Roman"/>
          <w:lang w:val="en-AU"/>
        </w:rPr>
        <w:t>L</w:t>
      </w:r>
      <w:r w:rsidR="00435ED4" w:rsidRPr="00C728B7">
        <w:rPr>
          <w:rFonts w:asciiTheme="majorHAnsi" w:hAnsiTheme="majorHAnsi" w:cs="Times New Roman"/>
          <w:lang w:val="en-AU"/>
        </w:rPr>
        <w:t>eague</w:t>
      </w:r>
      <w:r w:rsidR="00D721B5" w:rsidRPr="00C728B7">
        <w:rPr>
          <w:rFonts w:asciiTheme="majorHAnsi" w:hAnsiTheme="majorHAnsi" w:cs="Times New Roman"/>
          <w:lang w:val="en-AU"/>
        </w:rPr>
        <w:t xml:space="preserve"> player</w:t>
      </w:r>
      <w:r w:rsidR="00DB19E9" w:rsidRPr="00C728B7">
        <w:rPr>
          <w:rFonts w:asciiTheme="majorHAnsi" w:hAnsiTheme="majorHAnsi" w:cs="Times New Roman"/>
          <w:lang w:val="en-AU"/>
        </w:rPr>
        <w:t xml:space="preserve"> and 2014 Australian of the Year</w:t>
      </w:r>
      <w:r w:rsidR="00611EDC" w:rsidRPr="00C728B7">
        <w:rPr>
          <w:rFonts w:asciiTheme="majorHAnsi" w:hAnsiTheme="majorHAnsi" w:cs="Times New Roman"/>
          <w:lang w:val="en-AU"/>
        </w:rPr>
        <w:t>,</w:t>
      </w:r>
      <w:r w:rsidR="00D721B5" w:rsidRPr="00C728B7">
        <w:rPr>
          <w:rFonts w:asciiTheme="majorHAnsi" w:hAnsiTheme="majorHAnsi" w:cs="Times New Roman"/>
          <w:lang w:val="en-AU"/>
        </w:rPr>
        <w:t xml:space="preserve"> a</w:t>
      </w:r>
      <w:r w:rsidR="00611EDC" w:rsidRPr="00C728B7">
        <w:rPr>
          <w:rFonts w:asciiTheme="majorHAnsi" w:hAnsiTheme="majorHAnsi" w:cs="Times New Roman"/>
          <w:lang w:val="en-AU"/>
        </w:rPr>
        <w:t>n</w:t>
      </w:r>
      <w:r w:rsidR="00D721B5" w:rsidRPr="00C728B7">
        <w:rPr>
          <w:rFonts w:asciiTheme="majorHAnsi" w:hAnsiTheme="majorHAnsi" w:cs="Times New Roman"/>
          <w:lang w:val="en-AU"/>
        </w:rPr>
        <w:t xml:space="preserve"> ‘</w:t>
      </w:r>
      <w:r w:rsidR="00611EDC" w:rsidRPr="00C728B7">
        <w:rPr>
          <w:rFonts w:asciiTheme="majorHAnsi" w:hAnsiTheme="majorHAnsi" w:cs="Times New Roman"/>
          <w:lang w:val="en-AU"/>
        </w:rPr>
        <w:t>ape</w:t>
      </w:r>
      <w:r w:rsidR="00D721B5" w:rsidRPr="00C728B7">
        <w:rPr>
          <w:rFonts w:asciiTheme="majorHAnsi" w:hAnsiTheme="majorHAnsi" w:cs="Times New Roman"/>
          <w:lang w:val="en-AU"/>
        </w:rPr>
        <w:t>’</w:t>
      </w:r>
      <w:r w:rsidR="00D32C5D" w:rsidRPr="00C728B7">
        <w:rPr>
          <w:rFonts w:asciiTheme="majorHAnsi" w:hAnsiTheme="majorHAnsi" w:cs="Times New Roman"/>
          <w:lang w:val="en-AU"/>
        </w:rPr>
        <w:t xml:space="preserve"> </w:t>
      </w:r>
      <w:r w:rsidR="00FA5006" w:rsidRPr="00C728B7">
        <w:rPr>
          <w:rFonts w:asciiTheme="majorHAnsi" w:hAnsiTheme="majorHAnsi" w:cs="Times New Roman"/>
          <w:lang w:val="en-AU"/>
        </w:rPr>
        <w:fldChar w:fldCharType="begin"/>
      </w:r>
      <w:r w:rsidR="00FA5006" w:rsidRPr="00C728B7">
        <w:rPr>
          <w:rFonts w:asciiTheme="majorHAnsi" w:hAnsiTheme="majorHAnsi" w:cs="Times New Roman"/>
          <w:lang w:val="en-AU"/>
        </w:rPr>
        <w:instrText xml:space="preserve"> ADDIN EN.CITE &lt;EndNote&gt;&lt;Cite&gt;&lt;Author&gt;Crawford&lt;/Author&gt;&lt;Year&gt;2013&lt;/Year&gt;&lt;RecNum&gt;14147&lt;/RecNum&gt;&lt;DisplayText&gt;(Crawford, 2013)&lt;/DisplayText&gt;&lt;record&gt;&lt;rec-number&gt;14147&lt;/rec-number&gt;&lt;foreign-keys&gt;&lt;key app="EN" db-id="a9av0sw0tez55hevrr15rfstwxvwx9dra0sz" timestamp="1448589763"&gt;14147&lt;/key&gt;&lt;/foreign-keys&gt;&lt;ref-type name="Web Page"&gt;12&lt;/ref-type&gt;&lt;contributors&gt;&lt;authors&gt;&lt;author&gt;Crawford, Adrian&lt;/author&gt;&lt;/authors&gt;&lt;/contributors&gt;&lt;titles&gt;&lt;title&gt;Adam Goodes &amp;apos;gutted&amp;apos; by racial slur but wants AFL fan educated&lt;/title&gt;&lt;secondary-title&gt;ABC News&lt;/secondary-title&gt;&lt;/titles&gt;&lt;volume&gt;2015&lt;/volume&gt;&lt;number&gt;27 November&lt;/number&gt;&lt;dates&gt;&lt;year&gt;2013&lt;/year&gt;&lt;pub-dates&gt;&lt;date&gt;27 May&lt;/date&gt;&lt;/pub-dates&gt;&lt;/dates&gt;&lt;urls&gt;&lt;related-urls&gt;&lt;url&gt;http://www.abc.net.au/news/2013-05-25/goodes-gutted-but-places-no-blame/4712772&lt;/url&gt;&lt;/related-urls&gt;&lt;/urls&gt;&lt;/record&gt;&lt;/Cite&gt;&lt;/EndNote&gt;</w:instrText>
      </w:r>
      <w:r w:rsidR="00FA5006" w:rsidRPr="00C728B7">
        <w:rPr>
          <w:rFonts w:asciiTheme="majorHAnsi" w:hAnsiTheme="majorHAnsi" w:cs="Times New Roman"/>
          <w:lang w:val="en-AU"/>
        </w:rPr>
        <w:fldChar w:fldCharType="separate"/>
      </w:r>
      <w:r w:rsidR="00FA5006" w:rsidRPr="00C728B7">
        <w:rPr>
          <w:rFonts w:asciiTheme="majorHAnsi" w:hAnsiTheme="majorHAnsi" w:cs="Times New Roman"/>
          <w:noProof/>
          <w:lang w:val="en-AU"/>
        </w:rPr>
        <w:t>(Crawford, 2013)</w:t>
      </w:r>
      <w:r w:rsidR="00FA5006" w:rsidRPr="00C728B7">
        <w:rPr>
          <w:rFonts w:asciiTheme="majorHAnsi" w:hAnsiTheme="majorHAnsi" w:cs="Times New Roman"/>
          <w:lang w:val="en-AU"/>
        </w:rPr>
        <w:fldChar w:fldCharType="end"/>
      </w:r>
      <w:r w:rsidR="00D721B5" w:rsidRPr="00C728B7">
        <w:rPr>
          <w:rFonts w:asciiTheme="majorHAnsi" w:hAnsiTheme="majorHAnsi" w:cs="Times New Roman"/>
          <w:lang w:val="en-AU"/>
        </w:rPr>
        <w:t>)</w:t>
      </w:r>
      <w:r w:rsidR="00571B2D" w:rsidRPr="00C728B7">
        <w:rPr>
          <w:rFonts w:asciiTheme="majorHAnsi" w:hAnsiTheme="majorHAnsi" w:cs="Times New Roman"/>
          <w:lang w:val="en-AU"/>
        </w:rPr>
        <w:t xml:space="preserve">. Racism continues to be normalised to the </w:t>
      </w:r>
      <w:r w:rsidR="00571B2D" w:rsidRPr="00C728B7">
        <w:rPr>
          <w:rFonts w:asciiTheme="majorHAnsi" w:hAnsiTheme="majorHAnsi" w:cs="Times New Roman"/>
          <w:lang w:val="en-AU"/>
        </w:rPr>
        <w:lastRenderedPageBreak/>
        <w:t xml:space="preserve">extent that people who speak out about it are labelled too sensitive or too politically correct or even accused of being a </w:t>
      </w:r>
      <w:r w:rsidR="00B21782">
        <w:rPr>
          <w:rFonts w:asciiTheme="majorHAnsi" w:hAnsiTheme="majorHAnsi" w:cs="Times New Roman"/>
          <w:lang w:val="en-AU"/>
        </w:rPr>
        <w:t>‘</w:t>
      </w:r>
      <w:r w:rsidR="00571B2D" w:rsidRPr="00C728B7">
        <w:rPr>
          <w:rFonts w:asciiTheme="majorHAnsi" w:hAnsiTheme="majorHAnsi" w:cs="Times New Roman"/>
          <w:lang w:val="en-AU"/>
        </w:rPr>
        <w:t>reverse racist</w:t>
      </w:r>
      <w:r w:rsidR="00B21782">
        <w:rPr>
          <w:rFonts w:asciiTheme="majorHAnsi" w:hAnsiTheme="majorHAnsi" w:cs="Times New Roman"/>
          <w:lang w:val="en-AU"/>
        </w:rPr>
        <w:t>’</w:t>
      </w:r>
      <w:r w:rsidR="00571B2D" w:rsidRPr="00C728B7">
        <w:rPr>
          <w:rFonts w:asciiTheme="majorHAnsi" w:hAnsiTheme="majorHAnsi" w:cs="Times New Roman"/>
          <w:lang w:val="en-AU"/>
        </w:rPr>
        <w:t xml:space="preserve"> as if white people are being victimised and marginalised. When</w:t>
      </w:r>
      <w:r w:rsidR="0073108C" w:rsidRPr="00C728B7">
        <w:rPr>
          <w:rFonts w:asciiTheme="majorHAnsi" w:hAnsiTheme="majorHAnsi" w:cs="Times New Roman"/>
          <w:lang w:val="en-AU"/>
        </w:rPr>
        <w:t xml:space="preserve"> faced with</w:t>
      </w:r>
      <w:r w:rsidR="00450190" w:rsidRPr="00C728B7">
        <w:rPr>
          <w:rFonts w:asciiTheme="majorHAnsi" w:hAnsiTheme="majorHAnsi" w:cs="Times New Roman"/>
          <w:lang w:val="en-AU"/>
        </w:rPr>
        <w:t xml:space="preserve"> more contemporary </w:t>
      </w:r>
      <w:r w:rsidR="00696B05" w:rsidRPr="00C728B7">
        <w:rPr>
          <w:rFonts w:asciiTheme="majorHAnsi" w:hAnsiTheme="majorHAnsi" w:cs="Times New Roman"/>
          <w:lang w:val="en-AU"/>
        </w:rPr>
        <w:t>product</w:t>
      </w:r>
      <w:r w:rsidR="00450190" w:rsidRPr="00C728B7">
        <w:rPr>
          <w:rFonts w:asciiTheme="majorHAnsi" w:hAnsiTheme="majorHAnsi" w:cs="Times New Roman"/>
          <w:lang w:val="en-AU"/>
        </w:rPr>
        <w:t>s such a</w:t>
      </w:r>
      <w:r w:rsidR="00486408" w:rsidRPr="00C728B7">
        <w:rPr>
          <w:rFonts w:asciiTheme="majorHAnsi" w:hAnsiTheme="majorHAnsi" w:cs="Times New Roman"/>
          <w:lang w:val="en-AU"/>
        </w:rPr>
        <w:t xml:space="preserve">s </w:t>
      </w:r>
      <w:r w:rsidR="00B21782">
        <w:rPr>
          <w:rFonts w:asciiTheme="majorHAnsi" w:hAnsiTheme="majorHAnsi" w:cs="Times New Roman"/>
          <w:lang w:val="en-AU"/>
        </w:rPr>
        <w:t>‘</w:t>
      </w:r>
      <w:r w:rsidR="00486408" w:rsidRPr="00C728B7">
        <w:rPr>
          <w:rFonts w:asciiTheme="majorHAnsi" w:hAnsiTheme="majorHAnsi" w:cs="Times New Roman"/>
          <w:lang w:val="en-AU"/>
        </w:rPr>
        <w:t>Creole cream</w:t>
      </w:r>
      <w:r w:rsidR="00B21782">
        <w:rPr>
          <w:rFonts w:asciiTheme="majorHAnsi" w:hAnsiTheme="majorHAnsi" w:cs="Times New Roman"/>
          <w:lang w:val="en-AU"/>
        </w:rPr>
        <w:t>’</w:t>
      </w:r>
      <w:r w:rsidR="00486408" w:rsidRPr="00C728B7">
        <w:rPr>
          <w:rFonts w:asciiTheme="majorHAnsi" w:hAnsiTheme="majorHAnsi" w:cs="Times New Roman"/>
          <w:lang w:val="en-AU"/>
        </w:rPr>
        <w:t xml:space="preserve"> biscuits previously issued by Coles (a chocolate biscuit with white filling) and Golliwo</w:t>
      </w:r>
      <w:r w:rsidR="00124A25" w:rsidRPr="00C728B7">
        <w:rPr>
          <w:rFonts w:asciiTheme="majorHAnsi" w:hAnsiTheme="majorHAnsi" w:cs="Times New Roman"/>
          <w:lang w:val="en-AU"/>
        </w:rPr>
        <w:t xml:space="preserve">gs (a black doll with </w:t>
      </w:r>
      <w:r w:rsidR="00696B05" w:rsidRPr="00C728B7">
        <w:rPr>
          <w:rFonts w:asciiTheme="majorHAnsi" w:hAnsiTheme="majorHAnsi" w:cs="Times New Roman"/>
          <w:lang w:val="en-AU"/>
        </w:rPr>
        <w:t xml:space="preserve">exaggerated </w:t>
      </w:r>
      <w:r w:rsidR="00124A25" w:rsidRPr="00C728B7">
        <w:rPr>
          <w:rFonts w:asciiTheme="majorHAnsi" w:hAnsiTheme="majorHAnsi" w:cs="Times New Roman"/>
          <w:lang w:val="en-AU"/>
        </w:rPr>
        <w:t xml:space="preserve">minstrel </w:t>
      </w:r>
      <w:r w:rsidR="00486408" w:rsidRPr="00C728B7">
        <w:rPr>
          <w:rFonts w:asciiTheme="majorHAnsi" w:hAnsiTheme="majorHAnsi" w:cs="Times New Roman"/>
          <w:lang w:val="en-AU"/>
        </w:rPr>
        <w:t xml:space="preserve">features), some of the students reacted defensively saying that </w:t>
      </w:r>
      <w:r w:rsidR="00124A25" w:rsidRPr="00C728B7">
        <w:rPr>
          <w:rFonts w:asciiTheme="majorHAnsi" w:hAnsiTheme="majorHAnsi" w:cs="Times New Roman"/>
          <w:lang w:val="en-AU"/>
        </w:rPr>
        <w:t>it was too politically correct to call it racist.</w:t>
      </w:r>
      <w:r w:rsidR="00B50C4D" w:rsidRPr="00C728B7">
        <w:rPr>
          <w:rFonts w:asciiTheme="majorHAnsi" w:hAnsiTheme="majorHAnsi" w:cs="Times New Roman"/>
          <w:lang w:val="en-AU"/>
        </w:rPr>
        <w:t xml:space="preserve"> During her video diary, Karen panned over the food </w:t>
      </w:r>
      <w:r w:rsidR="005F38CE" w:rsidRPr="00C728B7">
        <w:rPr>
          <w:rFonts w:asciiTheme="majorHAnsi" w:hAnsiTheme="majorHAnsi" w:cs="Times New Roman"/>
          <w:lang w:val="en-AU"/>
        </w:rPr>
        <w:t>products</w:t>
      </w:r>
      <w:r w:rsidR="00B50C4D" w:rsidRPr="00C728B7">
        <w:rPr>
          <w:rFonts w:asciiTheme="majorHAnsi" w:hAnsiTheme="majorHAnsi" w:cs="Times New Roman"/>
          <w:lang w:val="en-AU"/>
        </w:rPr>
        <w:t xml:space="preserve"> and commented, </w:t>
      </w:r>
      <w:r w:rsidR="00B21782">
        <w:rPr>
          <w:rFonts w:asciiTheme="majorHAnsi" w:hAnsiTheme="majorHAnsi" w:cs="Times New Roman"/>
          <w:lang w:val="en-AU"/>
        </w:rPr>
        <w:t>‘</w:t>
      </w:r>
      <w:r w:rsidR="00124A25" w:rsidRPr="00C728B7">
        <w:rPr>
          <w:rFonts w:asciiTheme="majorHAnsi" w:hAnsiTheme="majorHAnsi" w:cs="Times New Roman"/>
          <w:lang w:val="en-AU"/>
        </w:rPr>
        <w:t>I guess there is a lot of like um what is</w:t>
      </w:r>
      <w:r w:rsidR="00D15AE3" w:rsidRPr="00C728B7">
        <w:rPr>
          <w:rFonts w:asciiTheme="majorHAnsi" w:hAnsiTheme="majorHAnsi" w:cs="Times New Roman"/>
          <w:lang w:val="en-AU"/>
        </w:rPr>
        <w:t xml:space="preserve"> it</w:t>
      </w:r>
      <w:r w:rsidR="00124A25" w:rsidRPr="00C728B7">
        <w:rPr>
          <w:rFonts w:asciiTheme="majorHAnsi" w:hAnsiTheme="majorHAnsi" w:cs="Times New Roman"/>
          <w:lang w:val="en-AU"/>
        </w:rPr>
        <w:t xml:space="preserve"> called? Um</w:t>
      </w:r>
      <w:r w:rsidR="00D15AE3" w:rsidRPr="00C728B7">
        <w:rPr>
          <w:rFonts w:asciiTheme="majorHAnsi" w:hAnsiTheme="majorHAnsi" w:cs="Times New Roman"/>
          <w:lang w:val="en-AU"/>
        </w:rPr>
        <w:t>,</w:t>
      </w:r>
      <w:r w:rsidR="00124A25" w:rsidRPr="00C728B7">
        <w:rPr>
          <w:rFonts w:asciiTheme="majorHAnsi" w:hAnsiTheme="majorHAnsi" w:cs="Times New Roman"/>
          <w:lang w:val="en-AU"/>
        </w:rPr>
        <w:t xml:space="preserve"> political correctness now but then you look at some </w:t>
      </w:r>
      <w:r w:rsidR="00B50C4D" w:rsidRPr="00C728B7">
        <w:rPr>
          <w:rFonts w:asciiTheme="majorHAnsi" w:hAnsiTheme="majorHAnsi" w:cs="Times New Roman"/>
          <w:lang w:val="en-AU"/>
        </w:rPr>
        <w:t xml:space="preserve">of </w:t>
      </w:r>
      <w:r w:rsidR="00124A25" w:rsidRPr="00C728B7">
        <w:rPr>
          <w:rFonts w:asciiTheme="majorHAnsi" w:hAnsiTheme="majorHAnsi" w:cs="Times New Roman"/>
          <w:lang w:val="en-AU"/>
        </w:rPr>
        <w:t>t</w:t>
      </w:r>
      <w:r w:rsidR="00B50C4D" w:rsidRPr="00C728B7">
        <w:rPr>
          <w:rFonts w:asciiTheme="majorHAnsi" w:hAnsiTheme="majorHAnsi" w:cs="Times New Roman"/>
          <w:lang w:val="en-AU"/>
        </w:rPr>
        <w:t xml:space="preserve">hese </w:t>
      </w:r>
      <w:r w:rsidR="0073108C" w:rsidRPr="00C728B7">
        <w:rPr>
          <w:rFonts w:asciiTheme="majorHAnsi" w:hAnsiTheme="majorHAnsi" w:cs="Times New Roman"/>
          <w:lang w:val="en-AU"/>
        </w:rPr>
        <w:t>[</w:t>
      </w:r>
      <w:r w:rsidR="00C40011" w:rsidRPr="00C728B7">
        <w:rPr>
          <w:rFonts w:asciiTheme="majorHAnsi" w:hAnsiTheme="majorHAnsi" w:cs="Times New Roman"/>
          <w:lang w:val="en-AU"/>
        </w:rPr>
        <w:t xml:space="preserve">Arnott’s Golliwog chocolate biscuits, Allen’s Retro gummies, and a glass with a black woman saying </w:t>
      </w:r>
      <w:r w:rsidR="00B21782">
        <w:rPr>
          <w:rFonts w:asciiTheme="majorHAnsi" w:hAnsiTheme="majorHAnsi" w:cs="Times New Roman"/>
          <w:lang w:val="en-AU"/>
        </w:rPr>
        <w:t>‘</w:t>
      </w:r>
      <w:r w:rsidR="00C40011" w:rsidRPr="00C728B7">
        <w:rPr>
          <w:rFonts w:asciiTheme="majorHAnsi" w:hAnsiTheme="majorHAnsi" w:cs="Times New Roman"/>
          <w:lang w:val="en-AU"/>
        </w:rPr>
        <w:t>Hello, I’m Co-coa, the flavour</w:t>
      </w:r>
      <w:r w:rsidR="00B21782">
        <w:rPr>
          <w:rFonts w:asciiTheme="majorHAnsi" w:hAnsiTheme="majorHAnsi" w:cs="Times New Roman"/>
          <w:lang w:val="en-AU"/>
        </w:rPr>
        <w:t>’</w:t>
      </w:r>
      <w:r w:rsidR="0073108C" w:rsidRPr="00C728B7">
        <w:rPr>
          <w:rFonts w:asciiTheme="majorHAnsi" w:hAnsiTheme="majorHAnsi" w:cs="Times New Roman"/>
          <w:lang w:val="en-AU"/>
        </w:rPr>
        <w:t xml:space="preserve">] </w:t>
      </w:r>
      <w:r w:rsidR="00B50C4D" w:rsidRPr="00C728B7">
        <w:rPr>
          <w:rFonts w:asciiTheme="majorHAnsi" w:hAnsiTheme="majorHAnsi" w:cs="Times New Roman"/>
          <w:lang w:val="en-AU"/>
        </w:rPr>
        <w:t>and they’re just so racist</w:t>
      </w:r>
      <w:r w:rsidR="00B21782">
        <w:rPr>
          <w:rFonts w:asciiTheme="majorHAnsi" w:hAnsiTheme="majorHAnsi" w:cs="Times New Roman"/>
          <w:lang w:val="en-AU"/>
        </w:rPr>
        <w:t>’</w:t>
      </w:r>
      <w:r w:rsidR="00D15AE3" w:rsidRPr="00C728B7">
        <w:rPr>
          <w:rFonts w:asciiTheme="majorHAnsi" w:hAnsiTheme="majorHAnsi" w:cs="Times New Roman"/>
          <w:lang w:val="en-AU"/>
        </w:rPr>
        <w:t xml:space="preserve">. She added, </w:t>
      </w:r>
      <w:r w:rsidR="00B21782">
        <w:rPr>
          <w:rFonts w:asciiTheme="majorHAnsi" w:hAnsiTheme="majorHAnsi" w:cs="Times New Roman"/>
          <w:lang w:val="en-AU"/>
        </w:rPr>
        <w:t>‘</w:t>
      </w:r>
      <w:r w:rsidR="00D15AE3" w:rsidRPr="00C728B7">
        <w:rPr>
          <w:rFonts w:asciiTheme="majorHAnsi" w:eastAsiaTheme="minorHAnsi" w:hAnsiTheme="majorHAnsi" w:cs="Times New Roman"/>
          <w:sz w:val="22"/>
          <w:szCs w:val="22"/>
          <w:lang w:val="en-AU"/>
        </w:rPr>
        <w:t>I</w:t>
      </w:r>
      <w:r w:rsidR="00D15AE3" w:rsidRPr="00C728B7">
        <w:rPr>
          <w:rFonts w:asciiTheme="majorHAnsi" w:hAnsiTheme="majorHAnsi" w:cs="Times New Roman"/>
          <w:lang w:val="en-AU"/>
        </w:rPr>
        <w:t>f you were to walk through the supermarket and you saw something racist on the shelf and it was racist against your culture and everything that you love. You would be like are you serious? What am I supposed to do about that?</w:t>
      </w:r>
      <w:r w:rsidR="00B21782">
        <w:rPr>
          <w:rFonts w:asciiTheme="majorHAnsi" w:hAnsiTheme="majorHAnsi" w:cs="Times New Roman"/>
          <w:lang w:val="en-AU"/>
        </w:rPr>
        <w:t>’</w:t>
      </w:r>
      <w:r w:rsidR="00B50C4D" w:rsidRPr="00C728B7">
        <w:rPr>
          <w:rFonts w:asciiTheme="majorHAnsi" w:hAnsiTheme="majorHAnsi" w:cs="Times New Roman"/>
          <w:lang w:val="en-AU"/>
        </w:rPr>
        <w:t xml:space="preserve"> (Woodlane Video Diary).</w:t>
      </w:r>
      <w:r w:rsidR="005F38CE" w:rsidRPr="00C728B7">
        <w:rPr>
          <w:rFonts w:asciiTheme="majorHAnsi" w:hAnsiTheme="majorHAnsi" w:cs="Times New Roman"/>
          <w:lang w:val="en-AU"/>
        </w:rPr>
        <w:t xml:space="preserve"> </w:t>
      </w:r>
      <w:r w:rsidR="00D15AE3" w:rsidRPr="00C728B7">
        <w:rPr>
          <w:rFonts w:asciiTheme="majorHAnsi" w:hAnsiTheme="majorHAnsi" w:cs="Times New Roman"/>
          <w:lang w:val="en-AU"/>
        </w:rPr>
        <w:t>Conversely,</w:t>
      </w:r>
      <w:r w:rsidR="005F38CE" w:rsidRPr="00C728B7">
        <w:rPr>
          <w:rFonts w:asciiTheme="majorHAnsi" w:hAnsiTheme="majorHAnsi" w:cs="Times New Roman"/>
          <w:lang w:val="en-AU"/>
        </w:rPr>
        <w:t xml:space="preserve"> April felt that the inclusion of some of the food products as racist was not warranted: </w:t>
      </w:r>
    </w:p>
    <w:p w14:paraId="64E3A173" w14:textId="13E789D7" w:rsidR="0073108C" w:rsidRPr="00C728B7" w:rsidRDefault="00B04E08" w:rsidP="002A1E97">
      <w:pPr>
        <w:spacing w:line="360" w:lineRule="auto"/>
        <w:ind w:left="720"/>
        <w:rPr>
          <w:rFonts w:asciiTheme="majorHAnsi" w:hAnsiTheme="majorHAnsi" w:cs="Times New Roman"/>
          <w:lang w:val="en-AU"/>
        </w:rPr>
      </w:pPr>
      <w:r>
        <w:rPr>
          <w:rFonts w:asciiTheme="majorHAnsi" w:hAnsiTheme="majorHAnsi" w:cs="Times New Roman"/>
          <w:lang w:val="en-AU"/>
        </w:rPr>
        <w:t>‘</w:t>
      </w:r>
      <w:r w:rsidR="005F38CE" w:rsidRPr="00C728B7">
        <w:rPr>
          <w:rFonts w:asciiTheme="majorHAnsi" w:hAnsiTheme="majorHAnsi" w:cs="Times New Roman"/>
          <w:lang w:val="en-AU"/>
        </w:rPr>
        <w:t>So this one is kind of looking at stuff that is again being taken as too politically incorrect like stuff just like Coles…chocolate biscuits [even though it says Creole creams] like they’re considered to be racist because they’re black which kind of seems silly because they’re just chocolate biscuits but I don’t know. It’s silly. And like having ‘Oriental teriyaki biscuits’. I don’t know, I like this one because it kind of shows how silly people are being with their food.</w:t>
      </w:r>
      <w:r>
        <w:rPr>
          <w:rFonts w:asciiTheme="majorHAnsi" w:hAnsiTheme="majorHAnsi" w:cs="Times New Roman"/>
          <w:lang w:val="en-AU"/>
        </w:rPr>
        <w:t>’</w:t>
      </w:r>
    </w:p>
    <w:p w14:paraId="0BB5A08E" w14:textId="77777777" w:rsidR="00B31C62" w:rsidRPr="00C728B7" w:rsidRDefault="003E2C41" w:rsidP="00E54DA2">
      <w:pPr>
        <w:spacing w:line="360" w:lineRule="auto"/>
        <w:rPr>
          <w:rFonts w:asciiTheme="majorHAnsi" w:hAnsiTheme="majorHAnsi" w:cs="Times New Roman"/>
          <w:lang w:val="en-AU"/>
        </w:rPr>
      </w:pPr>
      <w:r w:rsidRPr="00C728B7">
        <w:rPr>
          <w:rFonts w:asciiTheme="majorHAnsi" w:hAnsiTheme="majorHAnsi" w:cs="Times New Roman"/>
          <w:lang w:val="en-AU"/>
        </w:rPr>
        <w:t xml:space="preserve">Without a deeper </w:t>
      </w:r>
      <w:r w:rsidR="005F38CE" w:rsidRPr="00C728B7">
        <w:rPr>
          <w:rFonts w:asciiTheme="majorHAnsi" w:hAnsiTheme="majorHAnsi" w:cs="Times New Roman"/>
          <w:lang w:val="en-AU"/>
        </w:rPr>
        <w:t xml:space="preserve">understanding of </w:t>
      </w:r>
      <w:r w:rsidR="0073108C" w:rsidRPr="00C728B7">
        <w:rPr>
          <w:rFonts w:asciiTheme="majorHAnsi" w:hAnsiTheme="majorHAnsi" w:cs="Times New Roman"/>
          <w:lang w:val="en-AU"/>
        </w:rPr>
        <w:t xml:space="preserve">the </w:t>
      </w:r>
      <w:r w:rsidRPr="00C728B7">
        <w:rPr>
          <w:rFonts w:asciiTheme="majorHAnsi" w:hAnsiTheme="majorHAnsi" w:cs="Times New Roman"/>
          <w:lang w:val="en-AU"/>
        </w:rPr>
        <w:t xml:space="preserve">historical </w:t>
      </w:r>
      <w:r w:rsidR="0073108C" w:rsidRPr="00C728B7">
        <w:rPr>
          <w:rFonts w:asciiTheme="majorHAnsi" w:hAnsiTheme="majorHAnsi" w:cs="Times New Roman"/>
          <w:lang w:val="en-AU"/>
        </w:rPr>
        <w:t xml:space="preserve">meaning behind words such as ‘Creole’ and ‘Oriental’, </w:t>
      </w:r>
      <w:r w:rsidR="00D15AE3" w:rsidRPr="00C728B7">
        <w:rPr>
          <w:rFonts w:asciiTheme="majorHAnsi" w:hAnsiTheme="majorHAnsi" w:cs="Times New Roman"/>
          <w:lang w:val="en-AU"/>
        </w:rPr>
        <w:t>April</w:t>
      </w:r>
      <w:r w:rsidRPr="00C728B7">
        <w:rPr>
          <w:rFonts w:asciiTheme="majorHAnsi" w:hAnsiTheme="majorHAnsi" w:cs="Times New Roman"/>
          <w:lang w:val="en-AU"/>
        </w:rPr>
        <w:t xml:space="preserve"> </w:t>
      </w:r>
      <w:r w:rsidR="0073108C" w:rsidRPr="00C728B7">
        <w:rPr>
          <w:rFonts w:asciiTheme="majorHAnsi" w:hAnsiTheme="majorHAnsi" w:cs="Times New Roman"/>
          <w:lang w:val="en-AU"/>
        </w:rPr>
        <w:t xml:space="preserve">could not understand why the products </w:t>
      </w:r>
      <w:r w:rsidR="008253BB" w:rsidRPr="00C728B7">
        <w:rPr>
          <w:rFonts w:asciiTheme="majorHAnsi" w:hAnsiTheme="majorHAnsi" w:cs="Times New Roman"/>
          <w:lang w:val="en-AU"/>
        </w:rPr>
        <w:t>w</w:t>
      </w:r>
      <w:r w:rsidR="00951EF9" w:rsidRPr="00C728B7">
        <w:rPr>
          <w:rFonts w:asciiTheme="majorHAnsi" w:hAnsiTheme="majorHAnsi" w:cs="Times New Roman"/>
          <w:lang w:val="en-AU"/>
        </w:rPr>
        <w:t xml:space="preserve">ould be </w:t>
      </w:r>
      <w:r w:rsidR="0073108C" w:rsidRPr="00C728B7">
        <w:rPr>
          <w:rFonts w:asciiTheme="majorHAnsi" w:hAnsiTheme="majorHAnsi" w:cs="Times New Roman"/>
          <w:lang w:val="en-AU"/>
        </w:rPr>
        <w:t xml:space="preserve">associated with racism. </w:t>
      </w:r>
    </w:p>
    <w:p w14:paraId="51DD3104" w14:textId="55E5B078" w:rsidR="00E912DF" w:rsidRPr="00C728B7" w:rsidRDefault="00AB3602" w:rsidP="00E54DA2">
      <w:pPr>
        <w:spacing w:line="360" w:lineRule="auto"/>
        <w:rPr>
          <w:rFonts w:asciiTheme="majorHAnsi" w:hAnsiTheme="majorHAnsi" w:cs="Times New Roman"/>
          <w:lang w:val="en-AU"/>
        </w:rPr>
      </w:pPr>
      <w:r w:rsidRPr="00C728B7">
        <w:rPr>
          <w:rFonts w:asciiTheme="majorHAnsi" w:hAnsiTheme="majorHAnsi" w:cs="Times New Roman"/>
          <w:lang w:val="en-AU"/>
        </w:rPr>
        <w:t xml:space="preserve">For some students, </w:t>
      </w:r>
      <w:r w:rsidR="00E912DF" w:rsidRPr="00C728B7">
        <w:rPr>
          <w:rFonts w:asciiTheme="majorHAnsi" w:hAnsiTheme="majorHAnsi" w:cs="Times New Roman"/>
          <w:lang w:val="en-AU"/>
        </w:rPr>
        <w:t xml:space="preserve">the White Australia Policy was new knowledge and the fact that there was a t-shirt with a picture of Australia and the word </w:t>
      </w:r>
      <w:r w:rsidR="00B21782">
        <w:rPr>
          <w:rFonts w:asciiTheme="majorHAnsi" w:hAnsiTheme="majorHAnsi" w:cs="Times New Roman"/>
          <w:lang w:val="en-AU"/>
        </w:rPr>
        <w:t>‘</w:t>
      </w:r>
      <w:r w:rsidR="00E912DF" w:rsidRPr="00C728B7">
        <w:rPr>
          <w:rFonts w:asciiTheme="majorHAnsi" w:hAnsiTheme="majorHAnsi" w:cs="Times New Roman"/>
          <w:lang w:val="en-AU"/>
        </w:rPr>
        <w:t>Full</w:t>
      </w:r>
      <w:r w:rsidR="00696B05" w:rsidRPr="00C728B7">
        <w:rPr>
          <w:rFonts w:asciiTheme="majorHAnsi" w:hAnsiTheme="majorHAnsi" w:cs="Times New Roman"/>
          <w:lang w:val="en-AU"/>
        </w:rPr>
        <w:t>!</w:t>
      </w:r>
      <w:r w:rsidR="00B21782">
        <w:rPr>
          <w:rFonts w:asciiTheme="majorHAnsi" w:hAnsiTheme="majorHAnsi" w:cs="Times New Roman"/>
          <w:lang w:val="en-AU"/>
        </w:rPr>
        <w:t>’</w:t>
      </w:r>
      <w:r w:rsidR="00E912DF" w:rsidRPr="00C728B7">
        <w:rPr>
          <w:rFonts w:asciiTheme="majorHAnsi" w:hAnsiTheme="majorHAnsi" w:cs="Times New Roman"/>
          <w:lang w:val="en-AU"/>
        </w:rPr>
        <w:t xml:space="preserve"> from 2009 was surprising.</w:t>
      </w:r>
    </w:p>
    <w:p w14:paraId="2DAE4098" w14:textId="04AC2F18" w:rsidR="00E912DF" w:rsidRPr="00C728B7" w:rsidRDefault="00B04E08" w:rsidP="00E54DA2">
      <w:pPr>
        <w:spacing w:line="360" w:lineRule="auto"/>
        <w:ind w:left="720"/>
        <w:rPr>
          <w:rFonts w:asciiTheme="majorHAnsi" w:hAnsiTheme="majorHAnsi" w:cs="Times New Roman"/>
          <w:lang w:val="en-AU"/>
        </w:rPr>
      </w:pPr>
      <w:r>
        <w:rPr>
          <w:rFonts w:asciiTheme="majorHAnsi" w:hAnsiTheme="majorHAnsi" w:cs="Times New Roman"/>
          <w:lang w:val="en-AU"/>
        </w:rPr>
        <w:t>‘</w:t>
      </w:r>
      <w:r w:rsidR="00E912DF" w:rsidRPr="00C728B7">
        <w:rPr>
          <w:rFonts w:asciiTheme="majorHAnsi" w:hAnsiTheme="majorHAnsi" w:cs="Times New Roman"/>
          <w:lang w:val="en-AU"/>
        </w:rPr>
        <w:t>And I never really understood or knew how it was back then, here in Australia 'cause I just never really studied it. This is really the first time that I've really gone in-depth with the studying of Australian history and when the history of the first Aboriginals and the treatment. So to see something like that was ... I knew it was happening at other parts around the world but I didn't know it was ... that it happened in Australia. That's what kind of caught me off guard and surprised me.</w:t>
      </w:r>
      <w:r>
        <w:rPr>
          <w:rFonts w:asciiTheme="majorHAnsi" w:hAnsiTheme="majorHAnsi" w:cs="Times New Roman"/>
          <w:lang w:val="en-AU"/>
        </w:rPr>
        <w:t>’</w:t>
      </w:r>
      <w:r w:rsidR="00E912DF" w:rsidRPr="00C728B7">
        <w:rPr>
          <w:rFonts w:asciiTheme="majorHAnsi" w:hAnsiTheme="majorHAnsi" w:cs="Times New Roman"/>
          <w:lang w:val="en-AU"/>
        </w:rPr>
        <w:t xml:space="preserve"> (Jordan, Harford T3Narr Intv 2013)</w:t>
      </w:r>
    </w:p>
    <w:p w14:paraId="10F0CE67" w14:textId="77777777" w:rsidR="00E912DF" w:rsidRPr="00C728B7" w:rsidRDefault="00E912DF" w:rsidP="00E54DA2">
      <w:pPr>
        <w:spacing w:line="360" w:lineRule="auto"/>
        <w:ind w:left="720"/>
        <w:rPr>
          <w:rFonts w:asciiTheme="majorHAnsi" w:hAnsiTheme="majorHAnsi" w:cs="Times New Roman"/>
          <w:lang w:val="en-AU"/>
        </w:rPr>
      </w:pPr>
    </w:p>
    <w:p w14:paraId="012B0E54" w14:textId="734CF06F" w:rsidR="00E912DF" w:rsidRPr="00C728B7" w:rsidRDefault="00B04E08" w:rsidP="00E54DA2">
      <w:pPr>
        <w:spacing w:line="360" w:lineRule="auto"/>
        <w:ind w:left="720"/>
        <w:rPr>
          <w:rFonts w:asciiTheme="majorHAnsi" w:hAnsiTheme="majorHAnsi" w:cs="Times New Roman"/>
          <w:lang w:val="en-AU"/>
        </w:rPr>
      </w:pPr>
      <w:r>
        <w:rPr>
          <w:rFonts w:asciiTheme="majorHAnsi" w:hAnsiTheme="majorHAnsi" w:cs="Times New Roman"/>
          <w:lang w:val="en-AU"/>
        </w:rPr>
        <w:lastRenderedPageBreak/>
        <w:t>‘</w:t>
      </w:r>
      <w:r w:rsidR="00E912DF" w:rsidRPr="00C728B7">
        <w:rPr>
          <w:rFonts w:asciiTheme="majorHAnsi" w:hAnsiTheme="majorHAnsi" w:cs="Times New Roman"/>
          <w:lang w:val="en-AU"/>
        </w:rPr>
        <w:t>I was just looking at this t-shirt which is a picture of Australia and it says ‘full’ and I just think that this is unbelievable that people are actually wearing this in a year as recent as 2009 [zooms in on the placard displaying the date]….I just thought that we were much more evolved then that but I guess it’s just me.</w:t>
      </w:r>
      <w:r w:rsidR="00B21782">
        <w:rPr>
          <w:rFonts w:asciiTheme="majorHAnsi" w:hAnsiTheme="majorHAnsi" w:cs="Times New Roman"/>
          <w:lang w:val="en-AU"/>
        </w:rPr>
        <w:t>’</w:t>
      </w:r>
      <w:r w:rsidR="00E912DF" w:rsidRPr="00C728B7">
        <w:rPr>
          <w:rFonts w:asciiTheme="majorHAnsi" w:hAnsiTheme="majorHAnsi" w:cs="Times New Roman"/>
          <w:lang w:val="en-AU"/>
        </w:rPr>
        <w:t xml:space="preserve"> (Melissa, Wellview Video Diary)</w:t>
      </w:r>
    </w:p>
    <w:p w14:paraId="6BD155E0" w14:textId="77777777" w:rsidR="00B41318" w:rsidRPr="00C728B7" w:rsidRDefault="00B41318" w:rsidP="00E54DA2">
      <w:pPr>
        <w:spacing w:line="360" w:lineRule="auto"/>
        <w:rPr>
          <w:rFonts w:asciiTheme="majorHAnsi" w:hAnsiTheme="majorHAnsi" w:cs="Times New Roman"/>
          <w:lang w:val="en-AU"/>
        </w:rPr>
      </w:pPr>
    </w:p>
    <w:p w14:paraId="58D85667" w14:textId="77777777" w:rsidR="00AB3602" w:rsidRPr="00C728B7" w:rsidRDefault="00E912DF" w:rsidP="00E54DA2">
      <w:pPr>
        <w:spacing w:line="360" w:lineRule="auto"/>
        <w:rPr>
          <w:rFonts w:asciiTheme="majorHAnsi" w:hAnsiTheme="majorHAnsi" w:cs="Times New Roman"/>
          <w:lang w:val="en-AU"/>
        </w:rPr>
      </w:pPr>
      <w:r w:rsidRPr="00C728B7">
        <w:rPr>
          <w:rFonts w:asciiTheme="majorHAnsi" w:hAnsiTheme="majorHAnsi" w:cs="Times New Roman"/>
          <w:lang w:val="en-AU"/>
        </w:rPr>
        <w:t xml:space="preserve">Even </w:t>
      </w:r>
      <w:r w:rsidR="00AB3602" w:rsidRPr="00C728B7">
        <w:rPr>
          <w:rFonts w:asciiTheme="majorHAnsi" w:hAnsiTheme="majorHAnsi" w:cs="Times New Roman"/>
          <w:lang w:val="en-AU"/>
        </w:rPr>
        <w:t xml:space="preserve">events such as the Cronulla riots surprised </w:t>
      </w:r>
      <w:r w:rsidRPr="00C728B7">
        <w:rPr>
          <w:rFonts w:asciiTheme="majorHAnsi" w:hAnsiTheme="majorHAnsi" w:cs="Times New Roman"/>
          <w:lang w:val="en-AU"/>
        </w:rPr>
        <w:t>some of the students</w:t>
      </w:r>
      <w:r w:rsidR="00AB3602" w:rsidRPr="00C728B7">
        <w:rPr>
          <w:rFonts w:asciiTheme="majorHAnsi" w:hAnsiTheme="majorHAnsi" w:cs="Times New Roman"/>
          <w:lang w:val="en-AU"/>
        </w:rPr>
        <w:t xml:space="preserve"> that they were so recent. </w:t>
      </w:r>
    </w:p>
    <w:p w14:paraId="7E77A5AD" w14:textId="54A040AB" w:rsidR="00AB3602" w:rsidRPr="00C728B7" w:rsidRDefault="00AB3602" w:rsidP="00E54DA2">
      <w:pPr>
        <w:spacing w:line="360" w:lineRule="auto"/>
        <w:ind w:left="720"/>
        <w:rPr>
          <w:rFonts w:asciiTheme="majorHAnsi" w:hAnsiTheme="majorHAnsi" w:cs="Times New Roman"/>
          <w:lang w:val="en-AU"/>
        </w:rPr>
      </w:pPr>
      <w:r w:rsidRPr="00C728B7">
        <w:rPr>
          <w:rFonts w:asciiTheme="majorHAnsi" w:hAnsiTheme="majorHAnsi" w:cs="Times New Roman"/>
          <w:lang w:val="en-AU"/>
        </w:rPr>
        <w:t xml:space="preserve">Female 1: </w:t>
      </w:r>
      <w:r w:rsidR="00B04E08">
        <w:rPr>
          <w:rFonts w:asciiTheme="majorHAnsi" w:hAnsiTheme="majorHAnsi" w:cs="Times New Roman"/>
          <w:lang w:val="en-AU"/>
        </w:rPr>
        <w:t>‘</w:t>
      </w:r>
      <w:r w:rsidRPr="00C728B7">
        <w:rPr>
          <w:rFonts w:asciiTheme="majorHAnsi" w:hAnsiTheme="majorHAnsi" w:cs="Times New Roman"/>
          <w:lang w:val="en-AU"/>
        </w:rPr>
        <w:t>There was a thing that surprised me, there was a t-shirt a white t-shirt that said Australia was full and then it was dated 2009 and I thought that was something from like awhile back maybe like 20, 10 years ago and it’s only, it’s really recent. I don’t think we’re really, I don’t think that our generation is really shown that much racism or anything unless we watch the news or stuff then you kind of know what’s going on in Australia.</w:t>
      </w:r>
      <w:r w:rsidR="00B04E08">
        <w:rPr>
          <w:rFonts w:asciiTheme="majorHAnsi" w:hAnsiTheme="majorHAnsi" w:cs="Times New Roman"/>
          <w:lang w:val="en-AU"/>
        </w:rPr>
        <w:t>’</w:t>
      </w:r>
      <w:r w:rsidRPr="00C728B7">
        <w:rPr>
          <w:rFonts w:asciiTheme="majorHAnsi" w:hAnsiTheme="majorHAnsi" w:cs="Times New Roman"/>
          <w:lang w:val="en-AU"/>
        </w:rPr>
        <w:t xml:space="preserve"> </w:t>
      </w:r>
    </w:p>
    <w:p w14:paraId="4F1BCC24" w14:textId="77777777" w:rsidR="00AB3602" w:rsidRPr="00C728B7" w:rsidRDefault="00AB3602" w:rsidP="00E54DA2">
      <w:pPr>
        <w:spacing w:line="360" w:lineRule="auto"/>
        <w:ind w:left="720"/>
        <w:rPr>
          <w:rFonts w:asciiTheme="majorHAnsi" w:hAnsiTheme="majorHAnsi" w:cs="Times New Roman"/>
          <w:lang w:val="en-AU"/>
        </w:rPr>
      </w:pPr>
    </w:p>
    <w:p w14:paraId="7873694D" w14:textId="3D08B391" w:rsidR="00AB3602" w:rsidRPr="00C728B7" w:rsidRDefault="00AB3602" w:rsidP="00E54DA2">
      <w:pPr>
        <w:spacing w:line="360" w:lineRule="auto"/>
        <w:ind w:left="720"/>
        <w:rPr>
          <w:rFonts w:asciiTheme="majorHAnsi" w:hAnsiTheme="majorHAnsi" w:cs="Times New Roman"/>
          <w:lang w:val="en-AU"/>
        </w:rPr>
      </w:pPr>
      <w:r w:rsidRPr="00C728B7">
        <w:rPr>
          <w:rFonts w:asciiTheme="majorHAnsi" w:hAnsiTheme="majorHAnsi" w:cs="Times New Roman"/>
          <w:lang w:val="en-AU"/>
        </w:rPr>
        <w:t xml:space="preserve">Female 2: </w:t>
      </w:r>
      <w:r w:rsidR="00B04E08">
        <w:rPr>
          <w:rFonts w:asciiTheme="majorHAnsi" w:hAnsiTheme="majorHAnsi" w:cs="Times New Roman"/>
          <w:lang w:val="en-AU"/>
        </w:rPr>
        <w:t>‘</w:t>
      </w:r>
      <w:r w:rsidRPr="00C728B7">
        <w:rPr>
          <w:rFonts w:asciiTheme="majorHAnsi" w:hAnsiTheme="majorHAnsi" w:cs="Times New Roman"/>
          <w:lang w:val="en-AU"/>
        </w:rPr>
        <w:t>Because even when we did the Cronulla riots last year [Female 1: Yeah] when we studied that, I thought it’d be from 1980 or something like that. I wasn’t expecting them to be in the 2000s and I was like I’d never seen that amount of racism and anger toward people.</w:t>
      </w:r>
      <w:r w:rsidR="00B04E08">
        <w:rPr>
          <w:rFonts w:asciiTheme="majorHAnsi" w:hAnsiTheme="majorHAnsi" w:cs="Times New Roman"/>
          <w:lang w:val="en-AU"/>
        </w:rPr>
        <w:t>’</w:t>
      </w:r>
      <w:r w:rsidRPr="00C728B7">
        <w:rPr>
          <w:rFonts w:asciiTheme="majorHAnsi" w:hAnsiTheme="majorHAnsi" w:cs="Times New Roman"/>
          <w:lang w:val="en-AU"/>
        </w:rPr>
        <w:t xml:space="preserve"> (Woodlane T2FG)</w:t>
      </w:r>
    </w:p>
    <w:p w14:paraId="7E9BA235" w14:textId="77777777" w:rsidR="00CC6929" w:rsidRPr="00C728B7" w:rsidRDefault="00CC6929" w:rsidP="00E54DA2">
      <w:pPr>
        <w:spacing w:line="360" w:lineRule="auto"/>
        <w:ind w:left="720"/>
        <w:rPr>
          <w:rFonts w:asciiTheme="majorHAnsi" w:hAnsiTheme="majorHAnsi" w:cs="Times New Roman"/>
          <w:lang w:val="en-AU"/>
        </w:rPr>
      </w:pPr>
    </w:p>
    <w:p w14:paraId="33AAD98B" w14:textId="5DAD0611" w:rsidR="00CC6929" w:rsidRPr="00C728B7" w:rsidRDefault="00CC6929" w:rsidP="00E54DA2">
      <w:pPr>
        <w:spacing w:line="360" w:lineRule="auto"/>
        <w:rPr>
          <w:rFonts w:asciiTheme="majorHAnsi" w:hAnsiTheme="majorHAnsi" w:cs="Times New Roman"/>
          <w:lang w:val="en-AU"/>
        </w:rPr>
      </w:pPr>
      <w:r w:rsidRPr="00C728B7">
        <w:rPr>
          <w:rFonts w:asciiTheme="majorHAnsi" w:hAnsiTheme="majorHAnsi" w:cs="Times New Roman"/>
          <w:lang w:val="en-AU"/>
        </w:rPr>
        <w:t>At the time, the students would have been 7-9 years old in Grades 3 and 4. Based on the students’ comments later on in the focus group</w:t>
      </w:r>
      <w:r w:rsidR="00C740DD" w:rsidRPr="00C728B7">
        <w:rPr>
          <w:rFonts w:asciiTheme="majorHAnsi" w:hAnsiTheme="majorHAnsi" w:cs="Times New Roman"/>
          <w:lang w:val="en-AU"/>
        </w:rPr>
        <w:t xml:space="preserve"> and previous research on how teachers talk about ‘difference’ in the classroom</w:t>
      </w:r>
      <w:r w:rsidR="00FD3999" w:rsidRPr="00C728B7">
        <w:rPr>
          <w:rFonts w:asciiTheme="majorHAnsi" w:hAnsiTheme="majorHAnsi" w:cs="Times New Roman"/>
          <w:lang w:val="en-AU"/>
        </w:rPr>
        <w:t xml:space="preserve"> </w:t>
      </w:r>
      <w:r w:rsidR="00B420D1" w:rsidRPr="00C728B7">
        <w:rPr>
          <w:rFonts w:asciiTheme="majorHAnsi" w:hAnsiTheme="majorHAnsi" w:cs="Times New Roman"/>
          <w:lang w:val="en-AU"/>
        </w:rPr>
        <w:fldChar w:fldCharType="begin">
          <w:fldData xml:space="preserve">PEVuZE5vdGU+PENpdGU+PEF1dGhvcj5XYWx0b248L0F1dGhvcj48WWVhcj4yMDE0PC9ZZWFyPjxS
ZWNOdW0+MTIxMzk8L1JlY051bT48RGlzcGxheVRleHQ+KFByaWVzdCwgV2FsdG9uLCBldCBhbC4s
IDIwMTQ7IFdhbHRvbiBldCBhbC4sIDIwMTQpPC9EaXNwbGF5VGV4dD48cmVjb3JkPjxyZWMtbnVt
YmVyPjEyMTM5PC9yZWMtbnVtYmVyPjxmb3JlaWduLWtleXM+PGtleSBhcHA9IkVOIiBkYi1pZD0i
YTlhdjBzdzB0ZXo1NWhldnJyMTVyZnN0d3h2d3g5ZHJhMHN6IiB0aW1lc3RhbXA9IjAiPjEyMTM5
PC9rZXk+PC9mb3JlaWduLWtleXM+PHJlZi10eXBlIG5hbWU9IkpvdXJuYWwgQXJ0aWNsZSI+MTc8
L3JlZi10eXBlPjxjb250cmlidXRvcnM+PGF1dGhvcnM+PGF1dGhvcj5XYWx0b24sIEouPC9hdXRo
b3I+PGF1dGhvcj5Qcmllc3QsIE4uPC9hdXRob3I+PGF1dGhvcj5Lb3dhbCwgRS48L2F1dGhvcj48
YXV0aG9yPkJyaWNrd29vZCwgSy48L2F1dGhvcj48YXV0aG9yPkZveCwgQi48L2F1dGhvcj48YXV0
aG9yPldoaXRlLCBGLjwvYXV0aG9yPjxhdXRob3I+UGFyYWRpZXMsIFkuIDwvYXV0aG9yPjwvYXV0
aG9ycz48L2NvbnRyaWJ1dG9ycz48dGl0bGVzPjx0aXRsZT5UYWxraW5nIGN1bHR1cmU/IEVnYWxp
dGFyaWFuaXNtLCBjb2xvci1ibGluZG5lc3MgYW5kIHJhY2lzbSBpbiBBdXN0cmFsaWFuIGVsZW1l
bnRhcnkgc2Nob29sczwvdGl0bGU+PHNlY29uZGFyeS10aXRsZT5UZWFjaGluZyBhbmQgVGVhY2hl
ciBFZHVjYXRpb248L3NlY29uZGFyeS10aXRsZT48L3RpdGxlcz48dm9sdW1lPjM5PC92b2x1bWU+
PG51bWJlcj4xMTLigJMxMjI8L251bWJlcj48a2V5d29yZHM+PGtleXdvcmQ+Y3VsdHVyZTwva2V5
d29yZD48a2V5d29yZD5zY2hvb2xzPC9rZXl3b3JkPjxrZXl3b3JkPmNoaWxkcmVuPC9rZXl3b3Jk
PjxrZXl3b3JkPnlvdXRoPC9rZXl3b3JkPjxrZXl3b3JkPmVnYWxpdGFyaWFuaXNtPC9rZXl3b3Jk
PjxrZXl3b3JkPmNvbG91ci1ibGluZG5lc3M8L2tleXdvcmQ+PGtleXdvcmQ+cmFjaXNtPC9rZXl3
b3JkPjxrZXl3b3JkPlZpY3RvcmlhPC9rZXl3b3JkPjxrZXl3b3JkPkF1c3RyYWxpYTwva2V5d29y
ZD48L2tleXdvcmRzPjxkYXRlcz48eWVhcj4yMDE0PC95ZWFyPjwvZGF0ZXM+PGFjY2Vzc2lvbi1u
dW0+MTE3Mjg8L2FjY2Vzc2lvbi1udW0+PHVybHM+PC91cmxzPjwvcmVjb3JkPjwvQ2l0ZT48Q2l0
ZT48QXV0aG9yPlByaWVzdDwvQXV0aG9yPjxZZWFyPjIwMTQ8L1llYXI+PFJlY051bT4xMjY2MTwv
UmVjTnVtPjxyZWNvcmQ+PHJlYy1udW1iZXI+MTI2NjE8L3JlYy1udW1iZXI+PGZvcmVpZ24ta2V5
cz48a2V5IGFwcD0iRU4iIGRiLWlkPSJhOWF2MHN3MHRlejU1aGV2cnIxNXJmc3R3eHZ3eDlkcmEw
c3oiIHRpbWVzdGFtcD0iMCI+MTI2NjE8L2tleT48L2ZvcmVpZ24ta2V5cz48cmVmLXR5cGUgbmFt
ZT0iSm91cm5hbCBBcnRpY2xlIj4xNzwvcmVmLXR5cGU+PGNvbnRyaWJ1dG9ycz48YXV0aG9ycz48
YXV0aG9yPlByaWVzdCwgTi48L2F1dGhvcj48YXV0aG9yPldhbHRvbiwgSi48L2F1dGhvcj48YXV0
aG9yPldoaXRlLCBGLjwvYXV0aG9yPjxhdXRob3I+S293YWwsIEUuPC9hdXRob3I+PGF1dGhvcj5G
b3gsIEIuPC9hdXRob3I+PGF1dGhvcj5QYXJhZGllcywgWS4gPC9hdXRob3I+PC9hdXRob3JzPjwv
Y29udHJpYnV0b3JzPjx0aXRsZXM+PHRpdGxlPuKAmFlvdSBhcmUgbm90IGJvcm4gYmVpbmcgcmFj
aXN0LCBhcmUgeW91P+KAmSBEaXNjdXNzaW5nIHJhY2lzbSB3aXRoIHByaW1hcnkgYWdlZC1jaGls
ZHJlbjwvdGl0bGU+PHNlY29uZGFyeS10aXRsZT5SYWNlIEV0aG5pY2l0eSBhbmQgRWR1Y2F0aW9u
PC9zZWNvbmRhcnktdGl0bGU+PC90aXRsZXM+PHZvbHVtZT5BY2NlcHRlZCA8L3ZvbHVtZT48a2V5
d29yZHM+PGtleXdvcmQ+cmFjaXNtPC9rZXl3b3JkPjxrZXl3b3JkPmNoaWxkcmVuPC9rZXl3b3Jk
PjxrZXl3b3JkPmRpYWxvZ3VlPC9rZXl3b3JkPjxrZXl3b3JkPnNjaG9vbHM8L2tleXdvcmQ+PGtl
eXdvcmQ+QXVzdHJhbGlhPC9rZXl3b3JkPjxrZXl3b3JkPnJhY2lhbCBzb2NpYWxpc2F0aW9uPC9r
ZXl3b3JkPjwva2V5d29yZHM+PGRhdGVzPjx5ZWFyPjIwMTQ8L3llYXI+PC9kYXRlcz48YWNjZXNz
aW9uLW51bT4xMjIwNDwvYWNjZXNzaW9uLW51bT48dXJscz48L3VybHM+PC9yZWNvcmQ+PC9DaXRl
PjwvRW5kTm90ZT4A
</w:fldData>
        </w:fldChar>
      </w:r>
      <w:r w:rsidR="00972D5E" w:rsidRPr="00C728B7">
        <w:rPr>
          <w:rFonts w:asciiTheme="majorHAnsi" w:hAnsiTheme="majorHAnsi" w:cs="Times New Roman"/>
          <w:lang w:val="en-AU"/>
        </w:rPr>
        <w:instrText xml:space="preserve"> ADDIN EN.CITE </w:instrText>
      </w:r>
      <w:r w:rsidR="00972D5E" w:rsidRPr="00C728B7">
        <w:rPr>
          <w:rFonts w:asciiTheme="majorHAnsi" w:hAnsiTheme="majorHAnsi" w:cs="Times New Roman"/>
          <w:lang w:val="en-AU"/>
        </w:rPr>
        <w:fldChar w:fldCharType="begin">
          <w:fldData xml:space="preserve">PEVuZE5vdGU+PENpdGU+PEF1dGhvcj5XYWx0b248L0F1dGhvcj48WWVhcj4yMDE0PC9ZZWFyPjxS
ZWNOdW0+MTIxMzk8L1JlY051bT48RGlzcGxheVRleHQ+KFByaWVzdCwgV2FsdG9uLCBldCBhbC4s
IDIwMTQ7IFdhbHRvbiBldCBhbC4sIDIwMTQpPC9EaXNwbGF5VGV4dD48cmVjb3JkPjxyZWMtbnVt
YmVyPjEyMTM5PC9yZWMtbnVtYmVyPjxmb3JlaWduLWtleXM+PGtleSBhcHA9IkVOIiBkYi1pZD0i
YTlhdjBzdzB0ZXo1NWhldnJyMTVyZnN0d3h2d3g5ZHJhMHN6IiB0aW1lc3RhbXA9IjAiPjEyMTM5
PC9rZXk+PC9mb3JlaWduLWtleXM+PHJlZi10eXBlIG5hbWU9IkpvdXJuYWwgQXJ0aWNsZSI+MTc8
L3JlZi10eXBlPjxjb250cmlidXRvcnM+PGF1dGhvcnM+PGF1dGhvcj5XYWx0b24sIEouPC9hdXRo
b3I+PGF1dGhvcj5Qcmllc3QsIE4uPC9hdXRob3I+PGF1dGhvcj5Lb3dhbCwgRS48L2F1dGhvcj48
YXV0aG9yPkJyaWNrd29vZCwgSy48L2F1dGhvcj48YXV0aG9yPkZveCwgQi48L2F1dGhvcj48YXV0
aG9yPldoaXRlLCBGLjwvYXV0aG9yPjxhdXRob3I+UGFyYWRpZXMsIFkuIDwvYXV0aG9yPjwvYXV0
aG9ycz48L2NvbnRyaWJ1dG9ycz48dGl0bGVzPjx0aXRsZT5UYWxraW5nIGN1bHR1cmU/IEVnYWxp
dGFyaWFuaXNtLCBjb2xvci1ibGluZG5lc3MgYW5kIHJhY2lzbSBpbiBBdXN0cmFsaWFuIGVsZW1l
bnRhcnkgc2Nob29sczwvdGl0bGU+PHNlY29uZGFyeS10aXRsZT5UZWFjaGluZyBhbmQgVGVhY2hl
ciBFZHVjYXRpb248L3NlY29uZGFyeS10aXRsZT48L3RpdGxlcz48dm9sdW1lPjM5PC92b2x1bWU+
PG51bWJlcj4xMTLigJMxMjI8L251bWJlcj48a2V5d29yZHM+PGtleXdvcmQ+Y3VsdHVyZTwva2V5
d29yZD48a2V5d29yZD5zY2hvb2xzPC9rZXl3b3JkPjxrZXl3b3JkPmNoaWxkcmVuPC9rZXl3b3Jk
PjxrZXl3b3JkPnlvdXRoPC9rZXl3b3JkPjxrZXl3b3JkPmVnYWxpdGFyaWFuaXNtPC9rZXl3b3Jk
PjxrZXl3b3JkPmNvbG91ci1ibGluZG5lc3M8L2tleXdvcmQ+PGtleXdvcmQ+cmFjaXNtPC9rZXl3
b3JkPjxrZXl3b3JkPlZpY3RvcmlhPC9rZXl3b3JkPjxrZXl3b3JkPkF1c3RyYWxpYTwva2V5d29y
ZD48L2tleXdvcmRzPjxkYXRlcz48eWVhcj4yMDE0PC95ZWFyPjwvZGF0ZXM+PGFjY2Vzc2lvbi1u
dW0+MTE3Mjg8L2FjY2Vzc2lvbi1udW0+PHVybHM+PC91cmxzPjwvcmVjb3JkPjwvQ2l0ZT48Q2l0
ZT48QXV0aG9yPlByaWVzdDwvQXV0aG9yPjxZZWFyPjIwMTQ8L1llYXI+PFJlY051bT4xMjY2MTwv
UmVjTnVtPjxyZWNvcmQ+PHJlYy1udW1iZXI+MTI2NjE8L3JlYy1udW1iZXI+PGZvcmVpZ24ta2V5
cz48a2V5IGFwcD0iRU4iIGRiLWlkPSJhOWF2MHN3MHRlejU1aGV2cnIxNXJmc3R3eHZ3eDlkcmEw
c3oiIHRpbWVzdGFtcD0iMCI+MTI2NjE8L2tleT48L2ZvcmVpZ24ta2V5cz48cmVmLXR5cGUgbmFt
ZT0iSm91cm5hbCBBcnRpY2xlIj4xNzwvcmVmLXR5cGU+PGNvbnRyaWJ1dG9ycz48YXV0aG9ycz48
YXV0aG9yPlByaWVzdCwgTi48L2F1dGhvcj48YXV0aG9yPldhbHRvbiwgSi48L2F1dGhvcj48YXV0
aG9yPldoaXRlLCBGLjwvYXV0aG9yPjxhdXRob3I+S293YWwsIEUuPC9hdXRob3I+PGF1dGhvcj5G
b3gsIEIuPC9hdXRob3I+PGF1dGhvcj5QYXJhZGllcywgWS4gPC9hdXRob3I+PC9hdXRob3JzPjwv
Y29udHJpYnV0b3JzPjx0aXRsZXM+PHRpdGxlPuKAmFlvdSBhcmUgbm90IGJvcm4gYmVpbmcgcmFj
aXN0LCBhcmUgeW91P+KAmSBEaXNjdXNzaW5nIHJhY2lzbSB3aXRoIHByaW1hcnkgYWdlZC1jaGls
ZHJlbjwvdGl0bGU+PHNlY29uZGFyeS10aXRsZT5SYWNlIEV0aG5pY2l0eSBhbmQgRWR1Y2F0aW9u
PC9zZWNvbmRhcnktdGl0bGU+PC90aXRsZXM+PHZvbHVtZT5BY2NlcHRlZCA8L3ZvbHVtZT48a2V5
d29yZHM+PGtleXdvcmQ+cmFjaXNtPC9rZXl3b3JkPjxrZXl3b3JkPmNoaWxkcmVuPC9rZXl3b3Jk
PjxrZXl3b3JkPmRpYWxvZ3VlPC9rZXl3b3JkPjxrZXl3b3JkPnNjaG9vbHM8L2tleXdvcmQ+PGtl
eXdvcmQ+QXVzdHJhbGlhPC9rZXl3b3JkPjxrZXl3b3JkPnJhY2lhbCBzb2NpYWxpc2F0aW9uPC9r
ZXl3b3JkPjwva2V5d29yZHM+PGRhdGVzPjx5ZWFyPjIwMTQ8L3llYXI+PC9kYXRlcz48YWNjZXNz
aW9uLW51bT4xMjIwNDwvYWNjZXNzaW9uLW51bT48dXJscz48L3VybHM+PC9yZWNvcmQ+PC9DaXRl
PjwvRW5kTm90ZT4A
</w:fldData>
        </w:fldChar>
      </w:r>
      <w:r w:rsidR="00972D5E" w:rsidRPr="00C728B7">
        <w:rPr>
          <w:rFonts w:asciiTheme="majorHAnsi" w:hAnsiTheme="majorHAnsi" w:cs="Times New Roman"/>
          <w:lang w:val="en-AU"/>
        </w:rPr>
        <w:instrText xml:space="preserve"> ADDIN EN.CITE.DATA </w:instrText>
      </w:r>
      <w:r w:rsidR="00972D5E" w:rsidRPr="00C728B7">
        <w:rPr>
          <w:rFonts w:asciiTheme="majorHAnsi" w:hAnsiTheme="majorHAnsi" w:cs="Times New Roman"/>
          <w:lang w:val="en-AU"/>
        </w:rPr>
      </w:r>
      <w:r w:rsidR="00972D5E" w:rsidRPr="00C728B7">
        <w:rPr>
          <w:rFonts w:asciiTheme="majorHAnsi" w:hAnsiTheme="majorHAnsi" w:cs="Times New Roman"/>
          <w:lang w:val="en-AU"/>
        </w:rPr>
        <w:fldChar w:fldCharType="end"/>
      </w:r>
      <w:r w:rsidR="00B420D1" w:rsidRPr="00C728B7">
        <w:rPr>
          <w:rFonts w:asciiTheme="majorHAnsi" w:hAnsiTheme="majorHAnsi" w:cs="Times New Roman"/>
          <w:lang w:val="en-AU"/>
        </w:rPr>
      </w:r>
      <w:r w:rsidR="00B420D1" w:rsidRPr="00C728B7">
        <w:rPr>
          <w:rFonts w:asciiTheme="majorHAnsi" w:hAnsiTheme="majorHAnsi" w:cs="Times New Roman"/>
          <w:lang w:val="en-AU"/>
        </w:rPr>
        <w:fldChar w:fldCharType="separate"/>
      </w:r>
      <w:r w:rsidR="00972D5E" w:rsidRPr="00C728B7">
        <w:rPr>
          <w:rFonts w:asciiTheme="majorHAnsi" w:hAnsiTheme="majorHAnsi" w:cs="Times New Roman"/>
          <w:noProof/>
          <w:lang w:val="en-AU"/>
        </w:rPr>
        <w:t>(Priest, Walton, et al., 2014; Walton et al., 2014)</w:t>
      </w:r>
      <w:r w:rsidR="00B420D1" w:rsidRPr="00C728B7">
        <w:rPr>
          <w:rFonts w:asciiTheme="majorHAnsi" w:hAnsiTheme="majorHAnsi" w:cs="Times New Roman"/>
          <w:lang w:val="en-AU"/>
        </w:rPr>
        <w:fldChar w:fldCharType="end"/>
      </w:r>
      <w:r w:rsidRPr="00C728B7">
        <w:rPr>
          <w:rFonts w:asciiTheme="majorHAnsi" w:hAnsiTheme="majorHAnsi" w:cs="Times New Roman"/>
          <w:lang w:val="en-AU"/>
        </w:rPr>
        <w:t>, it is possible that events such as this and the social issues of racism and white privilege were not discussed</w:t>
      </w:r>
      <w:r w:rsidR="007846D9" w:rsidRPr="00C728B7">
        <w:rPr>
          <w:rFonts w:asciiTheme="majorHAnsi" w:hAnsiTheme="majorHAnsi" w:cs="Times New Roman"/>
          <w:lang w:val="en-AU"/>
        </w:rPr>
        <w:t xml:space="preserve"> but rather </w:t>
      </w:r>
      <w:r w:rsidRPr="00C728B7">
        <w:rPr>
          <w:rFonts w:asciiTheme="majorHAnsi" w:hAnsiTheme="majorHAnsi" w:cs="Times New Roman"/>
          <w:lang w:val="en-AU"/>
        </w:rPr>
        <w:t>a colour-blind approach</w:t>
      </w:r>
      <w:r w:rsidR="007846D9" w:rsidRPr="00C728B7">
        <w:rPr>
          <w:rFonts w:asciiTheme="majorHAnsi" w:hAnsiTheme="majorHAnsi" w:cs="Times New Roman"/>
          <w:lang w:val="en-AU"/>
        </w:rPr>
        <w:t xml:space="preserve"> was taken instead</w:t>
      </w:r>
      <w:r w:rsidR="00C740DD" w:rsidRPr="00C728B7">
        <w:rPr>
          <w:rFonts w:asciiTheme="majorHAnsi" w:hAnsiTheme="majorHAnsi" w:cs="Times New Roman"/>
          <w:lang w:val="en-AU"/>
        </w:rPr>
        <w:t>. The students</w:t>
      </w:r>
      <w:r w:rsidRPr="00C728B7">
        <w:rPr>
          <w:rFonts w:asciiTheme="majorHAnsi" w:hAnsiTheme="majorHAnsi" w:cs="Times New Roman"/>
          <w:lang w:val="en-AU"/>
        </w:rPr>
        <w:t xml:space="preserve"> </w:t>
      </w:r>
      <w:r w:rsidR="00674347" w:rsidRPr="00C728B7">
        <w:rPr>
          <w:rFonts w:asciiTheme="majorHAnsi" w:hAnsiTheme="majorHAnsi" w:cs="Times New Roman"/>
          <w:lang w:val="en-AU"/>
        </w:rPr>
        <w:t xml:space="preserve">at Woodlane College </w:t>
      </w:r>
      <w:r w:rsidRPr="00C728B7">
        <w:rPr>
          <w:rFonts w:asciiTheme="majorHAnsi" w:hAnsiTheme="majorHAnsi" w:cs="Times New Roman"/>
          <w:lang w:val="en-AU"/>
        </w:rPr>
        <w:t xml:space="preserve">talked about how they were always taught by their teachers and parents to </w:t>
      </w:r>
      <w:r w:rsidR="003906F5" w:rsidRPr="00C728B7">
        <w:rPr>
          <w:rFonts w:asciiTheme="majorHAnsi" w:hAnsiTheme="majorHAnsi" w:cs="Times New Roman"/>
          <w:lang w:val="en-AU"/>
        </w:rPr>
        <w:t>ignore</w:t>
      </w:r>
      <w:r w:rsidRPr="00C728B7">
        <w:rPr>
          <w:rFonts w:asciiTheme="majorHAnsi" w:hAnsiTheme="majorHAnsi" w:cs="Times New Roman"/>
          <w:lang w:val="en-AU"/>
        </w:rPr>
        <w:t xml:space="preserve"> racial differences</w:t>
      </w:r>
      <w:r w:rsidR="00674347" w:rsidRPr="00C728B7">
        <w:rPr>
          <w:rFonts w:asciiTheme="majorHAnsi" w:hAnsiTheme="majorHAnsi" w:cs="Times New Roman"/>
          <w:lang w:val="en-AU"/>
        </w:rPr>
        <w:t xml:space="preserve"> and focus on how everyone is equal</w:t>
      </w:r>
      <w:r w:rsidR="00C740DD" w:rsidRPr="00C728B7">
        <w:rPr>
          <w:rFonts w:asciiTheme="majorHAnsi" w:hAnsiTheme="majorHAnsi" w:cs="Times New Roman"/>
          <w:lang w:val="en-AU"/>
        </w:rPr>
        <w:t xml:space="preserve">. </w:t>
      </w:r>
      <w:r w:rsidR="00696B05" w:rsidRPr="00C728B7">
        <w:rPr>
          <w:rFonts w:asciiTheme="majorHAnsi" w:hAnsiTheme="majorHAnsi" w:cs="Times New Roman"/>
          <w:lang w:val="en-AU"/>
        </w:rPr>
        <w:t xml:space="preserve">For example, one of the students commented, </w:t>
      </w:r>
      <w:r w:rsidR="00B21782">
        <w:rPr>
          <w:rFonts w:asciiTheme="majorHAnsi" w:hAnsiTheme="majorHAnsi" w:cs="Times New Roman"/>
          <w:lang w:val="en-AU"/>
        </w:rPr>
        <w:t>‘</w:t>
      </w:r>
      <w:r w:rsidR="00696B05" w:rsidRPr="00C728B7">
        <w:rPr>
          <w:rFonts w:asciiTheme="majorHAnsi" w:hAnsiTheme="majorHAnsi" w:cs="Times New Roman"/>
          <w:lang w:val="en-AU"/>
        </w:rPr>
        <w:t xml:space="preserve">I feel that this gen like our generation, you’re being brought up </w:t>
      </w:r>
      <w:r w:rsidR="002C733A" w:rsidRPr="00C728B7">
        <w:rPr>
          <w:rFonts w:asciiTheme="majorHAnsi" w:hAnsiTheme="majorHAnsi" w:cs="Times New Roman"/>
          <w:lang w:val="en-AU"/>
        </w:rPr>
        <w:t>more to like, you don’t recognis</w:t>
      </w:r>
      <w:r w:rsidR="00696B05" w:rsidRPr="00C728B7">
        <w:rPr>
          <w:rFonts w:asciiTheme="majorHAnsi" w:hAnsiTheme="majorHAnsi" w:cs="Times New Roman"/>
          <w:lang w:val="en-AU"/>
        </w:rPr>
        <w:t>e the different cultures like the backgrounds as much</w:t>
      </w:r>
      <w:r w:rsidR="00B21782">
        <w:rPr>
          <w:rFonts w:asciiTheme="majorHAnsi" w:hAnsiTheme="majorHAnsi" w:cs="Times New Roman"/>
          <w:lang w:val="en-AU"/>
        </w:rPr>
        <w:t>’</w:t>
      </w:r>
      <w:r w:rsidR="00696B05" w:rsidRPr="00C728B7">
        <w:rPr>
          <w:rFonts w:asciiTheme="majorHAnsi" w:hAnsiTheme="majorHAnsi" w:cs="Times New Roman"/>
          <w:lang w:val="en-AU"/>
        </w:rPr>
        <w:t xml:space="preserve"> (Woodlane T2FG). </w:t>
      </w:r>
      <w:r w:rsidR="005345C7" w:rsidRPr="00C728B7">
        <w:rPr>
          <w:rFonts w:asciiTheme="majorHAnsi" w:hAnsiTheme="majorHAnsi" w:cs="Times New Roman"/>
          <w:lang w:val="en-AU"/>
        </w:rPr>
        <w:t>Conversely, t</w:t>
      </w:r>
      <w:r w:rsidR="00C740DD" w:rsidRPr="00C728B7">
        <w:rPr>
          <w:rFonts w:asciiTheme="majorHAnsi" w:hAnsiTheme="majorHAnsi" w:cs="Times New Roman"/>
          <w:lang w:val="en-AU"/>
        </w:rPr>
        <w:t xml:space="preserve">he IYMO exhibition </w:t>
      </w:r>
      <w:r w:rsidR="004E2916" w:rsidRPr="00C728B7">
        <w:rPr>
          <w:rFonts w:asciiTheme="majorHAnsi" w:hAnsiTheme="majorHAnsi" w:cs="Times New Roman"/>
          <w:lang w:val="en-AU"/>
        </w:rPr>
        <w:t xml:space="preserve">explicitly highlighted racial, ethnic and cultural differences (alongside other sections that focused on shared experiences and similarities), which forced students to think about difference in more critical and </w:t>
      </w:r>
      <w:r w:rsidR="00880ABF" w:rsidRPr="00C728B7">
        <w:rPr>
          <w:rFonts w:asciiTheme="majorHAnsi" w:hAnsiTheme="majorHAnsi" w:cs="Times New Roman"/>
          <w:lang w:val="en-AU"/>
        </w:rPr>
        <w:t>reflective</w:t>
      </w:r>
      <w:r w:rsidR="004E2916" w:rsidRPr="00C728B7">
        <w:rPr>
          <w:rFonts w:asciiTheme="majorHAnsi" w:hAnsiTheme="majorHAnsi" w:cs="Times New Roman"/>
          <w:lang w:val="en-AU"/>
        </w:rPr>
        <w:t xml:space="preserve"> ways. </w:t>
      </w:r>
    </w:p>
    <w:p w14:paraId="3C6880F0" w14:textId="77777777" w:rsidR="00CC6929" w:rsidRPr="00C728B7" w:rsidRDefault="00A152F0" w:rsidP="00E54DA2">
      <w:pPr>
        <w:pStyle w:val="Heading3"/>
        <w:spacing w:line="360" w:lineRule="auto"/>
        <w:rPr>
          <w:rFonts w:cs="Times New Roman"/>
        </w:rPr>
      </w:pPr>
      <w:bookmarkStart w:id="55" w:name="_Toc316300481"/>
      <w:r w:rsidRPr="00C728B7">
        <w:rPr>
          <w:rFonts w:cs="Times New Roman"/>
        </w:rPr>
        <w:lastRenderedPageBreak/>
        <w:t>6</w:t>
      </w:r>
      <w:r w:rsidR="00E912DF" w:rsidRPr="00C728B7">
        <w:rPr>
          <w:rFonts w:cs="Times New Roman"/>
        </w:rPr>
        <w:t xml:space="preserve">.2.2 </w:t>
      </w:r>
      <w:r w:rsidR="000517A4" w:rsidRPr="00C728B7">
        <w:rPr>
          <w:rFonts w:cs="Times New Roman"/>
        </w:rPr>
        <w:t>Sadness</w:t>
      </w:r>
      <w:r w:rsidR="007159FB" w:rsidRPr="00C728B7">
        <w:rPr>
          <w:rFonts w:cs="Times New Roman"/>
        </w:rPr>
        <w:t xml:space="preserve"> and anger</w:t>
      </w:r>
      <w:bookmarkEnd w:id="55"/>
    </w:p>
    <w:p w14:paraId="4F36ECE5" w14:textId="77777777" w:rsidR="00BA1E25" w:rsidRPr="00C728B7" w:rsidRDefault="007159FB" w:rsidP="00E54DA2">
      <w:pPr>
        <w:spacing w:line="360" w:lineRule="auto"/>
        <w:rPr>
          <w:rFonts w:asciiTheme="majorHAnsi" w:hAnsiTheme="majorHAnsi" w:cs="Times New Roman"/>
          <w:lang w:val="en-AU"/>
        </w:rPr>
      </w:pPr>
      <w:r w:rsidRPr="00C728B7">
        <w:rPr>
          <w:rFonts w:asciiTheme="majorHAnsi" w:hAnsiTheme="majorHAnsi" w:cs="Times New Roman"/>
          <w:lang w:val="en-AU"/>
        </w:rPr>
        <w:t xml:space="preserve">The primary emotions </w:t>
      </w:r>
      <w:r w:rsidR="001B7CD7" w:rsidRPr="00C728B7">
        <w:rPr>
          <w:rFonts w:asciiTheme="majorHAnsi" w:hAnsiTheme="majorHAnsi" w:cs="Times New Roman"/>
          <w:lang w:val="en-AU"/>
        </w:rPr>
        <w:t xml:space="preserve">the </w:t>
      </w:r>
      <w:r w:rsidRPr="00C728B7">
        <w:rPr>
          <w:rFonts w:asciiTheme="majorHAnsi" w:hAnsiTheme="majorHAnsi" w:cs="Times New Roman"/>
          <w:lang w:val="en-AU"/>
        </w:rPr>
        <w:t>students ex</w:t>
      </w:r>
      <w:r w:rsidR="005556BF" w:rsidRPr="00C728B7">
        <w:rPr>
          <w:rFonts w:asciiTheme="majorHAnsi" w:hAnsiTheme="majorHAnsi" w:cs="Times New Roman"/>
          <w:lang w:val="en-AU"/>
        </w:rPr>
        <w:t>pressed were sadness and anger. B</w:t>
      </w:r>
      <w:r w:rsidRPr="00C728B7">
        <w:rPr>
          <w:rFonts w:asciiTheme="majorHAnsi" w:hAnsiTheme="majorHAnsi" w:cs="Times New Roman"/>
          <w:lang w:val="en-AU"/>
        </w:rPr>
        <w:t xml:space="preserve">oth of these </w:t>
      </w:r>
      <w:r w:rsidR="005556BF" w:rsidRPr="00C728B7">
        <w:rPr>
          <w:rFonts w:asciiTheme="majorHAnsi" w:hAnsiTheme="majorHAnsi" w:cs="Times New Roman"/>
          <w:lang w:val="en-AU"/>
        </w:rPr>
        <w:t xml:space="preserve">emotions were a reaction </w:t>
      </w:r>
      <w:r w:rsidR="0093103B" w:rsidRPr="00C728B7">
        <w:rPr>
          <w:rFonts w:asciiTheme="majorHAnsi" w:hAnsiTheme="majorHAnsi" w:cs="Times New Roman"/>
          <w:lang w:val="en-AU"/>
        </w:rPr>
        <w:t>to forms of s</w:t>
      </w:r>
      <w:r w:rsidR="005D6694" w:rsidRPr="00C728B7">
        <w:rPr>
          <w:rFonts w:asciiTheme="majorHAnsi" w:hAnsiTheme="majorHAnsi" w:cs="Times New Roman"/>
          <w:lang w:val="en-AU"/>
        </w:rPr>
        <w:t xml:space="preserve">ocial exclusion. </w:t>
      </w:r>
      <w:r w:rsidR="00116922" w:rsidRPr="00C728B7">
        <w:rPr>
          <w:rFonts w:asciiTheme="majorHAnsi" w:hAnsiTheme="majorHAnsi" w:cs="Times New Roman"/>
          <w:lang w:val="en-AU"/>
        </w:rPr>
        <w:t xml:space="preserve">Sadness was related to </w:t>
      </w:r>
      <w:r w:rsidR="00ED02A5" w:rsidRPr="00C728B7">
        <w:rPr>
          <w:rFonts w:asciiTheme="majorHAnsi" w:hAnsiTheme="majorHAnsi" w:cs="Times New Roman"/>
          <w:lang w:val="en-AU"/>
        </w:rPr>
        <w:t xml:space="preserve">an understanding of how social exclusion negatively impacts people’s sense of identity and belonging in everyday life </w:t>
      </w:r>
      <w:r w:rsidR="00116922" w:rsidRPr="00C728B7">
        <w:rPr>
          <w:rFonts w:asciiTheme="majorHAnsi" w:hAnsiTheme="majorHAnsi" w:cs="Times New Roman"/>
          <w:lang w:val="en-AU"/>
        </w:rPr>
        <w:t>whereas s</w:t>
      </w:r>
      <w:r w:rsidR="005D6694" w:rsidRPr="00C728B7">
        <w:rPr>
          <w:rFonts w:asciiTheme="majorHAnsi" w:hAnsiTheme="majorHAnsi" w:cs="Times New Roman"/>
          <w:lang w:val="en-AU"/>
        </w:rPr>
        <w:t xml:space="preserve">tudents mainly expressed anger in response </w:t>
      </w:r>
      <w:r w:rsidR="005556BF" w:rsidRPr="00C728B7">
        <w:rPr>
          <w:rFonts w:asciiTheme="majorHAnsi" w:hAnsiTheme="majorHAnsi" w:cs="Times New Roman"/>
          <w:lang w:val="en-AU"/>
        </w:rPr>
        <w:t>to the visceral brutality</w:t>
      </w:r>
      <w:r w:rsidRPr="00C728B7">
        <w:rPr>
          <w:rFonts w:asciiTheme="majorHAnsi" w:hAnsiTheme="majorHAnsi" w:cs="Times New Roman"/>
          <w:lang w:val="en-AU"/>
        </w:rPr>
        <w:t xml:space="preserve"> of racism and </w:t>
      </w:r>
      <w:r w:rsidR="005556BF" w:rsidRPr="00C728B7">
        <w:rPr>
          <w:rFonts w:asciiTheme="majorHAnsi" w:hAnsiTheme="majorHAnsi" w:cs="Times New Roman"/>
          <w:lang w:val="en-AU"/>
        </w:rPr>
        <w:t xml:space="preserve">the </w:t>
      </w:r>
      <w:r w:rsidR="00ED02A5" w:rsidRPr="00C728B7">
        <w:rPr>
          <w:rFonts w:asciiTheme="majorHAnsi" w:hAnsiTheme="majorHAnsi" w:cs="Times New Roman"/>
          <w:lang w:val="en-AU"/>
        </w:rPr>
        <w:t xml:space="preserve">social </w:t>
      </w:r>
      <w:r w:rsidR="00116922" w:rsidRPr="00C728B7">
        <w:rPr>
          <w:rFonts w:asciiTheme="majorHAnsi" w:hAnsiTheme="majorHAnsi" w:cs="Times New Roman"/>
          <w:lang w:val="en-AU"/>
        </w:rPr>
        <w:t>injustice</w:t>
      </w:r>
      <w:r w:rsidR="00ED02A5" w:rsidRPr="00C728B7">
        <w:rPr>
          <w:rFonts w:asciiTheme="majorHAnsi" w:hAnsiTheme="majorHAnsi" w:cs="Times New Roman"/>
          <w:lang w:val="en-AU"/>
        </w:rPr>
        <w:t xml:space="preserve"> of it</w:t>
      </w:r>
      <w:r w:rsidR="00116922" w:rsidRPr="00C728B7">
        <w:rPr>
          <w:rFonts w:asciiTheme="majorHAnsi" w:hAnsiTheme="majorHAnsi" w:cs="Times New Roman"/>
          <w:lang w:val="en-AU"/>
        </w:rPr>
        <w:t>.</w:t>
      </w:r>
      <w:r w:rsidR="005556BF" w:rsidRPr="00C728B7">
        <w:rPr>
          <w:rFonts w:asciiTheme="majorHAnsi" w:hAnsiTheme="majorHAnsi" w:cs="Times New Roman"/>
          <w:lang w:val="en-AU"/>
        </w:rPr>
        <w:t xml:space="preserve"> </w:t>
      </w:r>
      <w:r w:rsidR="001B7CD7" w:rsidRPr="00C728B7">
        <w:rPr>
          <w:rFonts w:asciiTheme="majorHAnsi" w:hAnsiTheme="majorHAnsi" w:cs="Times New Roman"/>
          <w:lang w:val="en-AU"/>
        </w:rPr>
        <w:t>The sadness and anger the students expressed w</w:t>
      </w:r>
      <w:r w:rsidR="00A013C2" w:rsidRPr="00C728B7">
        <w:rPr>
          <w:rFonts w:asciiTheme="majorHAnsi" w:hAnsiTheme="majorHAnsi" w:cs="Times New Roman"/>
          <w:lang w:val="en-AU"/>
        </w:rPr>
        <w:t>ere</w:t>
      </w:r>
      <w:r w:rsidR="001B7CD7" w:rsidRPr="00C728B7">
        <w:rPr>
          <w:rFonts w:asciiTheme="majorHAnsi" w:hAnsiTheme="majorHAnsi" w:cs="Times New Roman"/>
          <w:lang w:val="en-AU"/>
        </w:rPr>
        <w:t xml:space="preserve"> profound and deeply felt.</w:t>
      </w:r>
    </w:p>
    <w:p w14:paraId="092AF5CC" w14:textId="4EB343C1" w:rsidR="00D51CA9" w:rsidRPr="00C728B7" w:rsidRDefault="00BA1E25" w:rsidP="00E54DA2">
      <w:pPr>
        <w:spacing w:line="360" w:lineRule="auto"/>
        <w:rPr>
          <w:rFonts w:asciiTheme="majorHAnsi" w:hAnsiTheme="majorHAnsi" w:cs="Times New Roman"/>
          <w:lang w:val="en-AU"/>
        </w:rPr>
      </w:pPr>
      <w:r w:rsidRPr="00C728B7">
        <w:rPr>
          <w:rFonts w:asciiTheme="majorHAnsi" w:hAnsiTheme="majorHAnsi" w:cs="Times New Roman"/>
          <w:lang w:val="en-AU"/>
        </w:rPr>
        <w:tab/>
        <w:t xml:space="preserve">Karen was filming a quote that said, </w:t>
      </w:r>
      <w:r w:rsidR="00B21782">
        <w:rPr>
          <w:rFonts w:asciiTheme="majorHAnsi" w:hAnsiTheme="majorHAnsi" w:cs="Times New Roman"/>
          <w:lang w:val="en-AU"/>
        </w:rPr>
        <w:t>‘</w:t>
      </w:r>
      <w:r w:rsidR="000517A4" w:rsidRPr="00C728B7">
        <w:rPr>
          <w:rFonts w:asciiTheme="majorHAnsi" w:hAnsiTheme="majorHAnsi" w:cs="Times New Roman"/>
          <w:lang w:val="en-AU"/>
        </w:rPr>
        <w:t>Even if I claim Australian citizenship people will insist on my being Chi</w:t>
      </w:r>
      <w:r w:rsidRPr="00C728B7">
        <w:rPr>
          <w:rFonts w:asciiTheme="majorHAnsi" w:hAnsiTheme="majorHAnsi" w:cs="Times New Roman"/>
          <w:lang w:val="en-AU"/>
        </w:rPr>
        <w:t>nese…</w:t>
      </w:r>
      <w:r w:rsidR="00B21782">
        <w:rPr>
          <w:rFonts w:asciiTheme="majorHAnsi" w:hAnsiTheme="majorHAnsi" w:cs="Times New Roman"/>
          <w:lang w:val="en-AU"/>
        </w:rPr>
        <w:t>’</w:t>
      </w:r>
      <w:r w:rsidRPr="00C728B7">
        <w:rPr>
          <w:rFonts w:asciiTheme="majorHAnsi" w:hAnsiTheme="majorHAnsi" w:cs="Times New Roman"/>
          <w:lang w:val="en-AU"/>
        </w:rPr>
        <w:t xml:space="preserve">. She paused at this point and stated, </w:t>
      </w:r>
      <w:r w:rsidR="00B21782">
        <w:rPr>
          <w:rFonts w:asciiTheme="majorHAnsi" w:hAnsiTheme="majorHAnsi" w:cs="Times New Roman"/>
          <w:lang w:val="en-AU"/>
        </w:rPr>
        <w:t>‘</w:t>
      </w:r>
      <w:r w:rsidRPr="00C728B7">
        <w:rPr>
          <w:rFonts w:asciiTheme="majorHAnsi" w:hAnsiTheme="majorHAnsi" w:cs="Times New Roman"/>
          <w:lang w:val="en-AU"/>
        </w:rPr>
        <w:t>T</w:t>
      </w:r>
      <w:r w:rsidR="000517A4" w:rsidRPr="00C728B7">
        <w:rPr>
          <w:rFonts w:asciiTheme="majorHAnsi" w:hAnsiTheme="majorHAnsi" w:cs="Times New Roman"/>
          <w:lang w:val="en-AU"/>
        </w:rPr>
        <w:t>hat’s really sad</w:t>
      </w:r>
      <w:r w:rsidR="00B21782">
        <w:rPr>
          <w:rFonts w:asciiTheme="majorHAnsi" w:hAnsiTheme="majorHAnsi" w:cs="Times New Roman"/>
          <w:lang w:val="en-AU"/>
        </w:rPr>
        <w:t>’</w:t>
      </w:r>
      <w:r w:rsidRPr="00C728B7">
        <w:rPr>
          <w:rFonts w:asciiTheme="majorHAnsi" w:hAnsiTheme="majorHAnsi" w:cs="Times New Roman"/>
          <w:lang w:val="en-AU"/>
        </w:rPr>
        <w:t xml:space="preserve"> and then continued to read. </w:t>
      </w:r>
      <w:r w:rsidR="000517A4" w:rsidRPr="00C728B7">
        <w:rPr>
          <w:rFonts w:asciiTheme="majorHAnsi" w:hAnsiTheme="majorHAnsi" w:cs="Times New Roman"/>
          <w:lang w:val="en-AU"/>
        </w:rPr>
        <w:t xml:space="preserve"> </w:t>
      </w:r>
      <w:r w:rsidRPr="00C728B7">
        <w:rPr>
          <w:rFonts w:asciiTheme="majorHAnsi" w:hAnsiTheme="majorHAnsi" w:cs="Times New Roman"/>
          <w:lang w:val="en-AU"/>
        </w:rPr>
        <w:t>She then moved</w:t>
      </w:r>
      <w:r w:rsidR="000517A4" w:rsidRPr="00C728B7">
        <w:rPr>
          <w:rFonts w:asciiTheme="majorHAnsi" w:hAnsiTheme="majorHAnsi" w:cs="Times New Roman"/>
          <w:lang w:val="en-AU"/>
        </w:rPr>
        <w:t xml:space="preserve"> the camera away saying, </w:t>
      </w:r>
      <w:r w:rsidR="00B21782">
        <w:rPr>
          <w:rFonts w:asciiTheme="majorHAnsi" w:hAnsiTheme="majorHAnsi" w:cs="Times New Roman"/>
          <w:lang w:val="en-AU"/>
        </w:rPr>
        <w:t>‘</w:t>
      </w:r>
      <w:r w:rsidR="000517A4" w:rsidRPr="00C728B7">
        <w:rPr>
          <w:rFonts w:asciiTheme="majorHAnsi" w:hAnsiTheme="majorHAnsi" w:cs="Times New Roman"/>
          <w:lang w:val="en-AU"/>
        </w:rPr>
        <w:t>I think that’s one of the saddest things I’ve read on this because we do kind of have that kind of you’re either fully Chine</w:t>
      </w:r>
      <w:r w:rsidRPr="00C728B7">
        <w:rPr>
          <w:rFonts w:asciiTheme="majorHAnsi" w:hAnsiTheme="majorHAnsi" w:cs="Times New Roman"/>
          <w:lang w:val="en-AU"/>
        </w:rPr>
        <w:t>se and like you speak Chinese…</w:t>
      </w:r>
      <w:r w:rsidR="000517A4" w:rsidRPr="00C728B7">
        <w:rPr>
          <w:rFonts w:asciiTheme="majorHAnsi" w:hAnsiTheme="majorHAnsi" w:cs="Times New Roman"/>
          <w:lang w:val="en-AU"/>
        </w:rPr>
        <w:t>and you do everything Chinese or you’re not really Chinese and you’re like ashamed of it</w:t>
      </w:r>
      <w:r w:rsidR="00B21782">
        <w:rPr>
          <w:rFonts w:asciiTheme="majorHAnsi" w:hAnsiTheme="majorHAnsi" w:cs="Times New Roman"/>
          <w:lang w:val="en-AU"/>
        </w:rPr>
        <w:t>’</w:t>
      </w:r>
      <w:r w:rsidR="000517A4" w:rsidRPr="00C728B7">
        <w:rPr>
          <w:rFonts w:asciiTheme="majorHAnsi" w:hAnsiTheme="majorHAnsi" w:cs="Times New Roman"/>
          <w:lang w:val="en-AU"/>
        </w:rPr>
        <w:t xml:space="preserve"> (Karen, Woodlane Video Diary)</w:t>
      </w:r>
      <w:r w:rsidR="003D39B2" w:rsidRPr="00C728B7">
        <w:rPr>
          <w:rFonts w:asciiTheme="majorHAnsi" w:hAnsiTheme="majorHAnsi" w:cs="Times New Roman"/>
          <w:lang w:val="en-AU"/>
        </w:rPr>
        <w:t>.  As a white Anglo student, her feelings of sadness were an affective entry point that enabled her to move beyond her conceptual knowledge about cultural essentialism and social expectations to an e</w:t>
      </w:r>
      <w:r w:rsidR="00BB6FEF" w:rsidRPr="00C728B7">
        <w:rPr>
          <w:rFonts w:asciiTheme="majorHAnsi" w:hAnsiTheme="majorHAnsi" w:cs="Times New Roman"/>
          <w:lang w:val="en-AU"/>
        </w:rPr>
        <w:t>mpathetic understanding of how it</w:t>
      </w:r>
      <w:r w:rsidR="003D39B2" w:rsidRPr="00C728B7">
        <w:rPr>
          <w:rFonts w:asciiTheme="majorHAnsi" w:hAnsiTheme="majorHAnsi" w:cs="Times New Roman"/>
          <w:lang w:val="en-AU"/>
        </w:rPr>
        <w:t xml:space="preserve"> might feel</w:t>
      </w:r>
      <w:r w:rsidR="00751301" w:rsidRPr="00C728B7">
        <w:rPr>
          <w:rFonts w:asciiTheme="majorHAnsi" w:hAnsiTheme="majorHAnsi" w:cs="Times New Roman"/>
          <w:lang w:val="en-AU"/>
        </w:rPr>
        <w:t xml:space="preserve"> for someone whose sense of belonging is affected by those social conceptions</w:t>
      </w:r>
      <w:r w:rsidR="003D39B2" w:rsidRPr="00C728B7">
        <w:rPr>
          <w:rFonts w:asciiTheme="majorHAnsi" w:hAnsiTheme="majorHAnsi" w:cs="Times New Roman"/>
          <w:lang w:val="en-AU"/>
        </w:rPr>
        <w:t>.</w:t>
      </w:r>
      <w:r w:rsidR="00BB6FEF" w:rsidRPr="00C728B7">
        <w:rPr>
          <w:rFonts w:asciiTheme="majorHAnsi" w:hAnsiTheme="majorHAnsi" w:cs="Times New Roman"/>
          <w:lang w:val="en-AU"/>
        </w:rPr>
        <w:t xml:space="preserve"> For Matai, a </w:t>
      </w:r>
      <w:r w:rsidR="00C544C7" w:rsidRPr="00C728B7">
        <w:rPr>
          <w:rFonts w:asciiTheme="majorHAnsi" w:hAnsiTheme="majorHAnsi" w:cs="Times New Roman"/>
          <w:lang w:val="en-AU"/>
        </w:rPr>
        <w:t>Pasifika</w:t>
      </w:r>
      <w:r w:rsidR="00C544C7" w:rsidRPr="00C728B7">
        <w:rPr>
          <w:rStyle w:val="FootnoteReference"/>
          <w:rFonts w:asciiTheme="majorHAnsi" w:hAnsiTheme="majorHAnsi"/>
          <w:lang w:val="en-AU"/>
        </w:rPr>
        <w:footnoteReference w:id="4"/>
      </w:r>
      <w:r w:rsidR="00BB6FEF" w:rsidRPr="00C728B7">
        <w:rPr>
          <w:rFonts w:asciiTheme="majorHAnsi" w:hAnsiTheme="majorHAnsi" w:cs="Times New Roman"/>
          <w:lang w:val="en-AU"/>
        </w:rPr>
        <w:t xml:space="preserve"> student at Wellview College, </w:t>
      </w:r>
      <w:r w:rsidR="00D51CA9" w:rsidRPr="00C728B7">
        <w:rPr>
          <w:rFonts w:asciiTheme="majorHAnsi" w:hAnsiTheme="majorHAnsi" w:cs="Times New Roman"/>
          <w:lang w:val="en-AU"/>
        </w:rPr>
        <w:t xml:space="preserve">the </w:t>
      </w:r>
      <w:r w:rsidR="00B21782">
        <w:rPr>
          <w:rFonts w:asciiTheme="majorHAnsi" w:hAnsiTheme="majorHAnsi" w:cs="Times New Roman"/>
          <w:lang w:val="en-AU"/>
        </w:rPr>
        <w:t>‘</w:t>
      </w:r>
      <w:r w:rsidR="00D51CA9" w:rsidRPr="00C728B7">
        <w:rPr>
          <w:rFonts w:asciiTheme="majorHAnsi" w:hAnsiTheme="majorHAnsi" w:cs="Times New Roman"/>
          <w:lang w:val="en-AU"/>
        </w:rPr>
        <w:t>Playground</w:t>
      </w:r>
      <w:r w:rsidR="00B21782">
        <w:rPr>
          <w:rFonts w:asciiTheme="majorHAnsi" w:hAnsiTheme="majorHAnsi" w:cs="Times New Roman"/>
          <w:lang w:val="en-AU"/>
        </w:rPr>
        <w:t>’</w:t>
      </w:r>
      <w:r w:rsidR="00D51CA9" w:rsidRPr="00C728B7">
        <w:rPr>
          <w:rFonts w:asciiTheme="majorHAnsi" w:hAnsiTheme="majorHAnsi" w:cs="Times New Roman"/>
          <w:lang w:val="en-AU"/>
        </w:rPr>
        <w:t xml:space="preserve"> display about children’s play, bullying and racism reminded him of his own experiences of being marginalised. During his video diary, he panned over the introductory text and read it out loud, </w:t>
      </w:r>
      <w:r w:rsidR="00B21782">
        <w:rPr>
          <w:rFonts w:asciiTheme="majorHAnsi" w:hAnsiTheme="majorHAnsi" w:cs="Times New Roman"/>
          <w:lang w:val="en-AU"/>
        </w:rPr>
        <w:t>‘</w:t>
      </w:r>
      <w:r w:rsidR="00BB6FEF" w:rsidRPr="00C728B7">
        <w:rPr>
          <w:rFonts w:asciiTheme="majorHAnsi" w:hAnsiTheme="majorHAnsi" w:cs="Times New Roman"/>
          <w:lang w:val="en-AU"/>
        </w:rPr>
        <w:t xml:space="preserve">The playground. Sticks and stones may break my bones but names will never hurt me. Did you really believe this as child? Were you called names </w:t>
      </w:r>
      <w:r w:rsidR="00D51CA9" w:rsidRPr="00C728B7">
        <w:rPr>
          <w:rFonts w:asciiTheme="majorHAnsi" w:hAnsiTheme="majorHAnsi" w:cs="Times New Roman"/>
          <w:lang w:val="en-AU"/>
        </w:rPr>
        <w:t>at school? Were you the bully?</w:t>
      </w:r>
      <w:r w:rsidR="00B21782">
        <w:rPr>
          <w:rFonts w:asciiTheme="majorHAnsi" w:hAnsiTheme="majorHAnsi" w:cs="Times New Roman"/>
          <w:lang w:val="en-AU"/>
        </w:rPr>
        <w:t>’</w:t>
      </w:r>
      <w:r w:rsidR="00D51CA9" w:rsidRPr="00C728B7">
        <w:rPr>
          <w:rFonts w:asciiTheme="majorHAnsi" w:hAnsiTheme="majorHAnsi" w:cs="Times New Roman"/>
          <w:lang w:val="en-AU"/>
        </w:rPr>
        <w:t xml:space="preserve"> He </w:t>
      </w:r>
      <w:r w:rsidR="00BB6FEF" w:rsidRPr="00C728B7">
        <w:rPr>
          <w:rFonts w:asciiTheme="majorHAnsi" w:hAnsiTheme="majorHAnsi" w:cs="Times New Roman"/>
          <w:lang w:val="en-AU"/>
        </w:rPr>
        <w:t xml:space="preserve">then </w:t>
      </w:r>
      <w:r w:rsidR="00D51CA9" w:rsidRPr="00C728B7">
        <w:rPr>
          <w:rFonts w:asciiTheme="majorHAnsi" w:hAnsiTheme="majorHAnsi" w:cs="Times New Roman"/>
          <w:lang w:val="en-AU"/>
        </w:rPr>
        <w:t>shifted</w:t>
      </w:r>
      <w:r w:rsidR="00BB6FEF" w:rsidRPr="00C728B7">
        <w:rPr>
          <w:rFonts w:asciiTheme="majorHAnsi" w:hAnsiTheme="majorHAnsi" w:cs="Times New Roman"/>
          <w:lang w:val="en-AU"/>
        </w:rPr>
        <w:t xml:space="preserve"> the camera around the panel and </w:t>
      </w:r>
      <w:r w:rsidR="00D51CA9" w:rsidRPr="00C728B7">
        <w:rPr>
          <w:rFonts w:asciiTheme="majorHAnsi" w:hAnsiTheme="majorHAnsi" w:cs="Times New Roman"/>
          <w:lang w:val="en-AU"/>
        </w:rPr>
        <w:t>reflected:</w:t>
      </w:r>
    </w:p>
    <w:p w14:paraId="5024361A" w14:textId="21CDAF49" w:rsidR="00BB6FEF" w:rsidRPr="00C728B7" w:rsidRDefault="00B04E08" w:rsidP="00E54DA2">
      <w:pPr>
        <w:spacing w:line="360" w:lineRule="auto"/>
        <w:ind w:left="720"/>
        <w:rPr>
          <w:rFonts w:asciiTheme="majorHAnsi" w:hAnsiTheme="majorHAnsi" w:cs="Times New Roman"/>
          <w:lang w:val="en-AU"/>
        </w:rPr>
      </w:pPr>
      <w:r>
        <w:rPr>
          <w:rFonts w:asciiTheme="majorHAnsi" w:hAnsiTheme="majorHAnsi" w:cs="Times New Roman"/>
          <w:lang w:val="en-AU"/>
        </w:rPr>
        <w:t>‘</w:t>
      </w:r>
      <w:r w:rsidR="00D51CA9" w:rsidRPr="00C728B7">
        <w:rPr>
          <w:rFonts w:asciiTheme="majorHAnsi" w:hAnsiTheme="majorHAnsi" w:cs="Times New Roman"/>
          <w:lang w:val="en-AU"/>
        </w:rPr>
        <w:t>We</w:t>
      </w:r>
      <w:r w:rsidR="00BB6FEF" w:rsidRPr="00C728B7">
        <w:rPr>
          <w:rFonts w:asciiTheme="majorHAnsi" w:hAnsiTheme="majorHAnsi" w:cs="Times New Roman"/>
          <w:lang w:val="en-AU"/>
        </w:rPr>
        <w:t>ll</w:t>
      </w:r>
      <w:r w:rsidR="00D51CA9" w:rsidRPr="00C728B7">
        <w:rPr>
          <w:rFonts w:asciiTheme="majorHAnsi" w:hAnsiTheme="majorHAnsi" w:cs="Times New Roman"/>
          <w:lang w:val="en-AU"/>
        </w:rPr>
        <w:t>,</w:t>
      </w:r>
      <w:r w:rsidR="00BB6FEF" w:rsidRPr="00C728B7">
        <w:rPr>
          <w:rFonts w:asciiTheme="majorHAnsi" w:hAnsiTheme="majorHAnsi" w:cs="Times New Roman"/>
          <w:lang w:val="en-AU"/>
        </w:rPr>
        <w:t xml:space="preserve"> when I was growing up as a child the playground was pretty, very unique because it takes me back to the days when I was younger and I used to have a lisp and kids used to pick on me and it actually really hurt my feelings and yeah it just goes to show that this part of the museum brings back some bad memories but it teaches you a lesson.</w:t>
      </w:r>
      <w:r w:rsidR="00B21782">
        <w:rPr>
          <w:rFonts w:asciiTheme="majorHAnsi" w:hAnsiTheme="majorHAnsi" w:cs="Times New Roman"/>
          <w:lang w:val="en-AU"/>
        </w:rPr>
        <w:t>’</w:t>
      </w:r>
      <w:r w:rsidR="00BB6FEF" w:rsidRPr="00C728B7">
        <w:rPr>
          <w:rFonts w:asciiTheme="majorHAnsi" w:hAnsiTheme="majorHAnsi" w:cs="Times New Roman"/>
          <w:lang w:val="en-AU"/>
        </w:rPr>
        <w:t xml:space="preserve"> (Wellview Video Diary)</w:t>
      </w:r>
    </w:p>
    <w:p w14:paraId="183C569E" w14:textId="77777777" w:rsidR="0035325B" w:rsidRPr="00C728B7" w:rsidRDefault="0035325B" w:rsidP="00E54DA2">
      <w:pPr>
        <w:spacing w:line="360" w:lineRule="auto"/>
        <w:ind w:left="720"/>
        <w:rPr>
          <w:rFonts w:asciiTheme="majorHAnsi" w:hAnsiTheme="majorHAnsi" w:cs="Times New Roman"/>
          <w:lang w:val="en-AU"/>
        </w:rPr>
      </w:pPr>
    </w:p>
    <w:p w14:paraId="5DD3B6B3" w14:textId="77777777" w:rsidR="000517A4" w:rsidRPr="00C728B7" w:rsidRDefault="00E65292" w:rsidP="00E54DA2">
      <w:pPr>
        <w:spacing w:line="360" w:lineRule="auto"/>
        <w:rPr>
          <w:rFonts w:asciiTheme="majorHAnsi" w:hAnsiTheme="majorHAnsi" w:cs="Times New Roman"/>
          <w:lang w:val="uz-Cyrl-UZ"/>
        </w:rPr>
      </w:pPr>
      <w:r w:rsidRPr="00C728B7">
        <w:rPr>
          <w:rFonts w:asciiTheme="majorHAnsi" w:hAnsiTheme="majorHAnsi" w:cs="Times New Roman"/>
          <w:lang w:val="uz-Cyrl-UZ"/>
        </w:rPr>
        <w:lastRenderedPageBreak/>
        <w:t xml:space="preserve">Matai could relate to the prompts about being bullied at school. Through the video diary and in the intimate space of the museum, he could confide his personal experience which might ordinarily be too difficult or painful to talk about. </w:t>
      </w:r>
    </w:p>
    <w:p w14:paraId="1E14DFEC" w14:textId="77777777" w:rsidR="003E4417" w:rsidRPr="00C728B7" w:rsidRDefault="003B4F67" w:rsidP="00E54DA2">
      <w:pPr>
        <w:spacing w:line="360" w:lineRule="auto"/>
        <w:ind w:firstLine="720"/>
        <w:rPr>
          <w:rFonts w:asciiTheme="majorHAnsi" w:hAnsiTheme="majorHAnsi" w:cs="Times New Roman"/>
          <w:lang w:val="en-AU"/>
        </w:rPr>
      </w:pPr>
      <w:r w:rsidRPr="00C728B7">
        <w:rPr>
          <w:rFonts w:asciiTheme="majorHAnsi" w:hAnsiTheme="majorHAnsi" w:cs="Times New Roman"/>
          <w:lang w:val="en-AU"/>
        </w:rPr>
        <w:t>In the Kensington focus groups conducted two weeks after the students’ visit, an international student from Southeast Asia commented on how the exhibition compelled him to feel the impac</w:t>
      </w:r>
      <w:r w:rsidR="003E4417" w:rsidRPr="00C728B7">
        <w:rPr>
          <w:rFonts w:asciiTheme="majorHAnsi" w:hAnsiTheme="majorHAnsi" w:cs="Times New Roman"/>
          <w:lang w:val="en-AU"/>
        </w:rPr>
        <w:t>t of racism. For this student</w:t>
      </w:r>
      <w:r w:rsidR="00662AB4" w:rsidRPr="00C728B7">
        <w:rPr>
          <w:rFonts w:asciiTheme="majorHAnsi" w:hAnsiTheme="majorHAnsi" w:cs="Times New Roman"/>
          <w:lang w:val="en-AU"/>
        </w:rPr>
        <w:t xml:space="preserve"> and a few others in the focus group, racism was not something they felt they experienced whereas others could give examples of their experiences of racism. </w:t>
      </w:r>
      <w:r w:rsidR="003E4417" w:rsidRPr="00C728B7">
        <w:rPr>
          <w:rFonts w:asciiTheme="majorHAnsi" w:hAnsiTheme="majorHAnsi" w:cs="Times New Roman"/>
          <w:lang w:val="en-AU"/>
        </w:rPr>
        <w:t>For this student, the tram simulation showed him not only what racism can look like but also what it feels like.</w:t>
      </w:r>
    </w:p>
    <w:p w14:paraId="21DF33FB" w14:textId="58C397CE" w:rsidR="003E4417" w:rsidRPr="00C728B7" w:rsidRDefault="003E4417" w:rsidP="00E54DA2">
      <w:pPr>
        <w:spacing w:line="360" w:lineRule="auto"/>
        <w:ind w:left="720"/>
        <w:rPr>
          <w:rFonts w:asciiTheme="majorHAnsi" w:hAnsiTheme="majorHAnsi" w:cs="Times New Roman"/>
          <w:lang w:val="en-AU"/>
        </w:rPr>
      </w:pPr>
      <w:r w:rsidRPr="00C728B7">
        <w:rPr>
          <w:rFonts w:asciiTheme="majorHAnsi" w:hAnsiTheme="majorHAnsi" w:cs="Times New Roman"/>
          <w:lang w:val="en-AU"/>
        </w:rPr>
        <w:t xml:space="preserve">M: </w:t>
      </w:r>
      <w:r w:rsidR="00B04E08">
        <w:rPr>
          <w:rFonts w:asciiTheme="majorHAnsi" w:hAnsiTheme="majorHAnsi" w:cs="Times New Roman"/>
          <w:lang w:val="en-AU"/>
        </w:rPr>
        <w:t>‘</w:t>
      </w:r>
      <w:r w:rsidR="003B4F67" w:rsidRPr="00C728B7">
        <w:rPr>
          <w:rFonts w:asciiTheme="majorHAnsi" w:hAnsiTheme="majorHAnsi" w:cs="Times New Roman"/>
          <w:lang w:val="en-AU"/>
        </w:rPr>
        <w:t>I knew that racism exists but seeing and like wonder, it shows like I didn't know that the impact of being racist is so much. Like, say I went there to a place that was like a tram and they</w:t>
      </w:r>
      <w:r w:rsidRPr="00C728B7">
        <w:rPr>
          <w:rFonts w:asciiTheme="majorHAnsi" w:hAnsiTheme="majorHAnsi" w:cs="Times New Roman"/>
          <w:lang w:val="en-AU"/>
        </w:rPr>
        <w:t>,</w:t>
      </w:r>
      <w:r w:rsidR="003B4F67" w:rsidRPr="00C728B7">
        <w:rPr>
          <w:rFonts w:asciiTheme="majorHAnsi" w:hAnsiTheme="majorHAnsi" w:cs="Times New Roman"/>
          <w:lang w:val="en-AU"/>
        </w:rPr>
        <w:t xml:space="preserve"> like racism was going on and I always know that racism is a bad thing but seeing it myself I feel it's really, really bad, like I really feel so sorry for the people that get, like, intimidated, it's really bad for them. </w:t>
      </w:r>
    </w:p>
    <w:p w14:paraId="0AD9F675" w14:textId="77777777" w:rsidR="003E4417" w:rsidRPr="00C728B7" w:rsidRDefault="003E4417" w:rsidP="00E54DA2">
      <w:pPr>
        <w:spacing w:line="360" w:lineRule="auto"/>
        <w:ind w:left="720"/>
        <w:rPr>
          <w:rFonts w:asciiTheme="majorHAnsi" w:hAnsiTheme="majorHAnsi" w:cs="Times New Roman"/>
          <w:lang w:val="en-AU"/>
        </w:rPr>
      </w:pPr>
    </w:p>
    <w:p w14:paraId="66D0AAE9" w14:textId="77777777" w:rsidR="003E4417" w:rsidRPr="00C728B7" w:rsidRDefault="003B4F67" w:rsidP="00E54DA2">
      <w:pPr>
        <w:spacing w:line="360" w:lineRule="auto"/>
        <w:ind w:left="720"/>
        <w:rPr>
          <w:rFonts w:asciiTheme="majorHAnsi" w:hAnsiTheme="majorHAnsi" w:cs="Times New Roman"/>
          <w:lang w:val="en-AU"/>
        </w:rPr>
      </w:pPr>
      <w:r w:rsidRPr="00C728B7">
        <w:rPr>
          <w:rFonts w:asciiTheme="majorHAnsi" w:hAnsiTheme="majorHAnsi" w:cs="Times New Roman"/>
          <w:lang w:val="en-AU"/>
        </w:rPr>
        <w:t xml:space="preserve">I: And the exhibition made you ... </w:t>
      </w:r>
    </w:p>
    <w:p w14:paraId="6E39A6A0" w14:textId="77777777" w:rsidR="003E4417" w:rsidRPr="00C728B7" w:rsidRDefault="003E4417" w:rsidP="00E54DA2">
      <w:pPr>
        <w:spacing w:line="360" w:lineRule="auto"/>
        <w:ind w:left="720"/>
        <w:rPr>
          <w:rFonts w:asciiTheme="majorHAnsi" w:hAnsiTheme="majorHAnsi" w:cs="Times New Roman"/>
          <w:lang w:val="en-AU"/>
        </w:rPr>
      </w:pPr>
    </w:p>
    <w:p w14:paraId="34BA3D3D" w14:textId="77777777" w:rsidR="003E4417" w:rsidRPr="00C728B7" w:rsidRDefault="003B4F67" w:rsidP="00E54DA2">
      <w:pPr>
        <w:spacing w:line="360" w:lineRule="auto"/>
        <w:ind w:left="720"/>
        <w:rPr>
          <w:rFonts w:asciiTheme="majorHAnsi" w:hAnsiTheme="majorHAnsi" w:cs="Times New Roman"/>
          <w:lang w:val="en-AU"/>
        </w:rPr>
      </w:pPr>
      <w:r w:rsidRPr="00C728B7">
        <w:rPr>
          <w:rFonts w:asciiTheme="majorHAnsi" w:hAnsiTheme="majorHAnsi" w:cs="Times New Roman"/>
          <w:lang w:val="en-AU"/>
        </w:rPr>
        <w:t xml:space="preserve">M: Yeah. </w:t>
      </w:r>
    </w:p>
    <w:p w14:paraId="67CC2367" w14:textId="77777777" w:rsidR="003E4417" w:rsidRPr="00C728B7" w:rsidRDefault="003E4417" w:rsidP="00E54DA2">
      <w:pPr>
        <w:spacing w:line="360" w:lineRule="auto"/>
        <w:ind w:left="720"/>
        <w:rPr>
          <w:rFonts w:asciiTheme="majorHAnsi" w:hAnsiTheme="majorHAnsi" w:cs="Times New Roman"/>
          <w:lang w:val="en-AU"/>
        </w:rPr>
      </w:pPr>
    </w:p>
    <w:p w14:paraId="1D7702E2" w14:textId="77777777" w:rsidR="003E4417" w:rsidRPr="00C728B7" w:rsidRDefault="003B4F67" w:rsidP="00E54DA2">
      <w:pPr>
        <w:spacing w:line="360" w:lineRule="auto"/>
        <w:ind w:left="720"/>
        <w:rPr>
          <w:rFonts w:asciiTheme="majorHAnsi" w:hAnsiTheme="majorHAnsi" w:cs="Times New Roman"/>
          <w:lang w:val="en-AU"/>
        </w:rPr>
      </w:pPr>
      <w:r w:rsidRPr="00C728B7">
        <w:rPr>
          <w:rFonts w:asciiTheme="majorHAnsi" w:hAnsiTheme="majorHAnsi" w:cs="Times New Roman"/>
          <w:lang w:val="en-AU"/>
        </w:rPr>
        <w:t xml:space="preserve">I: ... realise that? </w:t>
      </w:r>
    </w:p>
    <w:p w14:paraId="79B6511E" w14:textId="77777777" w:rsidR="003E4417" w:rsidRPr="00C728B7" w:rsidRDefault="003E4417" w:rsidP="00E54DA2">
      <w:pPr>
        <w:spacing w:line="360" w:lineRule="auto"/>
        <w:ind w:left="720"/>
        <w:rPr>
          <w:rFonts w:asciiTheme="majorHAnsi" w:hAnsiTheme="majorHAnsi" w:cs="Times New Roman"/>
          <w:lang w:val="en-AU"/>
        </w:rPr>
      </w:pPr>
    </w:p>
    <w:p w14:paraId="6252F4DE" w14:textId="24DFAD07" w:rsidR="003B4F67" w:rsidRPr="00C728B7" w:rsidRDefault="003B4F67" w:rsidP="00E54DA2">
      <w:pPr>
        <w:spacing w:line="360" w:lineRule="auto"/>
        <w:ind w:left="720"/>
        <w:rPr>
          <w:rFonts w:asciiTheme="majorHAnsi" w:hAnsiTheme="majorHAnsi" w:cs="Times New Roman"/>
          <w:lang w:val="en-AU"/>
        </w:rPr>
      </w:pPr>
      <w:r w:rsidRPr="00C728B7">
        <w:rPr>
          <w:rFonts w:asciiTheme="majorHAnsi" w:hAnsiTheme="majorHAnsi" w:cs="Times New Roman"/>
          <w:lang w:val="en-AU"/>
        </w:rPr>
        <w:t xml:space="preserve">M: Yeah. I knew it before, but seeing that </w:t>
      </w:r>
      <w:r w:rsidR="003E4417" w:rsidRPr="00C728B7">
        <w:rPr>
          <w:rFonts w:asciiTheme="majorHAnsi" w:hAnsiTheme="majorHAnsi" w:cs="Times New Roman"/>
          <w:lang w:val="en-AU"/>
        </w:rPr>
        <w:t>is, like, emphasises, like, [it is]</w:t>
      </w:r>
      <w:r w:rsidRPr="00C728B7">
        <w:rPr>
          <w:rFonts w:asciiTheme="majorHAnsi" w:hAnsiTheme="majorHAnsi" w:cs="Times New Roman"/>
          <w:lang w:val="en-AU"/>
        </w:rPr>
        <w:t xml:space="preserve"> bad, I knew that it exists before but seeing that it makes me feel even more so awful for them.</w:t>
      </w:r>
      <w:r w:rsidR="00B04E08">
        <w:rPr>
          <w:rFonts w:asciiTheme="majorHAnsi" w:hAnsiTheme="majorHAnsi" w:cs="Times New Roman"/>
          <w:lang w:val="en-AU"/>
        </w:rPr>
        <w:t>’</w:t>
      </w:r>
      <w:r w:rsidR="003E4417" w:rsidRPr="00C728B7">
        <w:rPr>
          <w:rFonts w:asciiTheme="majorHAnsi" w:hAnsiTheme="majorHAnsi" w:cs="Times New Roman"/>
          <w:lang w:val="en-AU"/>
        </w:rPr>
        <w:t xml:space="preserve"> (Kensington T2FG)</w:t>
      </w:r>
    </w:p>
    <w:p w14:paraId="2388C3FD" w14:textId="77777777" w:rsidR="003E4417" w:rsidRPr="00C728B7" w:rsidRDefault="003E4417" w:rsidP="00E54DA2">
      <w:pPr>
        <w:spacing w:line="360" w:lineRule="auto"/>
        <w:rPr>
          <w:rFonts w:asciiTheme="majorHAnsi" w:hAnsiTheme="majorHAnsi" w:cs="Times New Roman"/>
          <w:lang w:val="en-AU"/>
        </w:rPr>
      </w:pPr>
    </w:p>
    <w:p w14:paraId="50D3847F" w14:textId="77777777" w:rsidR="003E4417" w:rsidRPr="00C728B7" w:rsidRDefault="003E4417" w:rsidP="00E54DA2">
      <w:pPr>
        <w:spacing w:line="360" w:lineRule="auto"/>
        <w:rPr>
          <w:rFonts w:asciiTheme="majorHAnsi" w:hAnsiTheme="majorHAnsi" w:cs="Times New Roman"/>
          <w:lang w:val="en-AU"/>
        </w:rPr>
      </w:pPr>
      <w:r w:rsidRPr="00C728B7">
        <w:rPr>
          <w:rFonts w:asciiTheme="majorHAnsi" w:hAnsiTheme="majorHAnsi" w:cs="Times New Roman"/>
          <w:lang w:val="en-AU"/>
        </w:rPr>
        <w:t>Overall, sadness was something students felt in response to the impact of social exclusion and for those that have not experienced racism but could empathise with the hurtful impacts.</w:t>
      </w:r>
    </w:p>
    <w:p w14:paraId="5D8ECFD5" w14:textId="77777777" w:rsidR="00A013C2" w:rsidRPr="00C728B7" w:rsidRDefault="003E4417" w:rsidP="00E54DA2">
      <w:pPr>
        <w:spacing w:line="360" w:lineRule="auto"/>
        <w:rPr>
          <w:rFonts w:asciiTheme="majorHAnsi" w:hAnsiTheme="majorHAnsi" w:cs="Times New Roman"/>
          <w:lang w:val="uz-Cyrl-UZ"/>
        </w:rPr>
      </w:pPr>
      <w:r w:rsidRPr="00C728B7">
        <w:rPr>
          <w:rFonts w:asciiTheme="majorHAnsi" w:hAnsiTheme="majorHAnsi" w:cs="Times New Roman"/>
          <w:lang w:val="en-AU"/>
        </w:rPr>
        <w:tab/>
        <w:t xml:space="preserve">On the other hand, anger was the </w:t>
      </w:r>
      <w:r w:rsidR="0027456B" w:rsidRPr="00C728B7">
        <w:rPr>
          <w:rFonts w:asciiTheme="majorHAnsi" w:hAnsiTheme="majorHAnsi" w:cs="Times New Roman"/>
          <w:lang w:val="uz-Cyrl-UZ"/>
        </w:rPr>
        <w:t>dominant emotion in response to racism</w:t>
      </w:r>
      <w:r w:rsidR="00034F79" w:rsidRPr="00C728B7">
        <w:rPr>
          <w:rFonts w:asciiTheme="majorHAnsi" w:hAnsiTheme="majorHAnsi" w:cs="Times New Roman"/>
          <w:lang w:val="uz-Cyrl-UZ"/>
        </w:rPr>
        <w:t xml:space="preserve"> displayed in the tram simulation</w:t>
      </w:r>
      <w:r w:rsidR="0027456B" w:rsidRPr="00C728B7">
        <w:rPr>
          <w:rFonts w:asciiTheme="majorHAnsi" w:hAnsiTheme="majorHAnsi" w:cs="Times New Roman"/>
          <w:lang w:val="uz-Cyrl-UZ"/>
        </w:rPr>
        <w:t xml:space="preserve">. </w:t>
      </w:r>
      <w:r w:rsidR="009E18CC" w:rsidRPr="00C728B7">
        <w:rPr>
          <w:rFonts w:asciiTheme="majorHAnsi" w:hAnsiTheme="majorHAnsi" w:cs="Times New Roman"/>
          <w:lang w:val="uz-Cyrl-UZ"/>
        </w:rPr>
        <w:t>A</w:t>
      </w:r>
      <w:r w:rsidRPr="00C728B7">
        <w:rPr>
          <w:rFonts w:asciiTheme="majorHAnsi" w:hAnsiTheme="majorHAnsi" w:cs="Times New Roman"/>
          <w:lang w:val="uz-Cyrl-UZ"/>
        </w:rPr>
        <w:t xml:space="preserve">nger moved beyond the individual hurtful impacts of racism to the social injustice of racism. </w:t>
      </w:r>
      <w:r w:rsidR="007D293B" w:rsidRPr="00C728B7">
        <w:rPr>
          <w:rFonts w:asciiTheme="majorHAnsi" w:hAnsiTheme="majorHAnsi" w:cs="Times New Roman"/>
          <w:lang w:val="uz-Cyrl-UZ"/>
        </w:rPr>
        <w:t>Sadness was more of an inward</w:t>
      </w:r>
      <w:r w:rsidR="009E18CC" w:rsidRPr="00C728B7">
        <w:rPr>
          <w:rFonts w:asciiTheme="majorHAnsi" w:hAnsiTheme="majorHAnsi" w:cs="Times New Roman"/>
          <w:lang w:val="uz-Cyrl-UZ"/>
        </w:rPr>
        <w:t xml:space="preserve"> personal feeling whereas anger was projected outwards in forms of physical and emotional aggression. Whether or not the students would actually be an active bystander against racism or would actually act out their aggression </w:t>
      </w:r>
      <w:r w:rsidR="009E18CC" w:rsidRPr="00C728B7">
        <w:rPr>
          <w:rFonts w:asciiTheme="majorHAnsi" w:hAnsiTheme="majorHAnsi" w:cs="Times New Roman"/>
          <w:lang w:val="uz-Cyrl-UZ"/>
        </w:rPr>
        <w:lastRenderedPageBreak/>
        <w:t>and potentially escalate the situation w</w:t>
      </w:r>
      <w:r w:rsidR="00AF5863" w:rsidRPr="00C728B7">
        <w:rPr>
          <w:rFonts w:asciiTheme="majorHAnsi" w:hAnsiTheme="majorHAnsi" w:cs="Times New Roman"/>
          <w:lang w:val="uz-Cyrl-UZ"/>
        </w:rPr>
        <w:t>ere</w:t>
      </w:r>
      <w:r w:rsidR="009E18CC" w:rsidRPr="00C728B7">
        <w:rPr>
          <w:rFonts w:asciiTheme="majorHAnsi" w:hAnsiTheme="majorHAnsi" w:cs="Times New Roman"/>
          <w:lang w:val="uz-Cyrl-UZ"/>
        </w:rPr>
        <w:t xml:space="preserve"> secondary to the anger they felt.</w:t>
      </w:r>
      <w:r w:rsidR="00A013C2" w:rsidRPr="00C728B7">
        <w:rPr>
          <w:rFonts w:asciiTheme="majorHAnsi" w:hAnsiTheme="majorHAnsi" w:cs="Times New Roman"/>
          <w:lang w:val="uz-Cyrl-UZ"/>
        </w:rPr>
        <w:t xml:space="preserve"> </w:t>
      </w:r>
      <w:r w:rsidR="003F1816" w:rsidRPr="00C728B7">
        <w:rPr>
          <w:rFonts w:asciiTheme="majorHAnsi" w:hAnsiTheme="majorHAnsi" w:cs="Times New Roman"/>
          <w:lang w:val="uz-Cyrl-UZ"/>
        </w:rPr>
        <w:t>S</w:t>
      </w:r>
      <w:r w:rsidR="00A013C2" w:rsidRPr="00C728B7">
        <w:rPr>
          <w:rFonts w:asciiTheme="majorHAnsi" w:hAnsiTheme="majorHAnsi" w:cs="Times New Roman"/>
          <w:lang w:val="uz-Cyrl-UZ"/>
        </w:rPr>
        <w:t>tudents at Hartville College</w:t>
      </w:r>
      <w:r w:rsidR="003F1816" w:rsidRPr="00C728B7">
        <w:rPr>
          <w:rFonts w:asciiTheme="majorHAnsi" w:hAnsiTheme="majorHAnsi" w:cs="Times New Roman"/>
          <w:lang w:val="uz-Cyrl-UZ"/>
        </w:rPr>
        <w:t>,</w:t>
      </w:r>
      <w:r w:rsidR="00A013C2" w:rsidRPr="00C728B7">
        <w:rPr>
          <w:rFonts w:asciiTheme="majorHAnsi" w:hAnsiTheme="majorHAnsi" w:cs="Times New Roman"/>
          <w:lang w:val="uz-Cyrl-UZ"/>
        </w:rPr>
        <w:t xml:space="preserve"> who were predominantly Turkish and Muslim</w:t>
      </w:r>
      <w:r w:rsidR="004E6F14" w:rsidRPr="00C728B7">
        <w:rPr>
          <w:rFonts w:asciiTheme="majorHAnsi" w:hAnsiTheme="majorHAnsi" w:cs="Times New Roman"/>
          <w:lang w:val="uz-Cyrl-UZ"/>
        </w:rPr>
        <w:t xml:space="preserve">, </w:t>
      </w:r>
      <w:r w:rsidR="00A013C2" w:rsidRPr="00C728B7">
        <w:rPr>
          <w:rFonts w:asciiTheme="majorHAnsi" w:hAnsiTheme="majorHAnsi" w:cs="Times New Roman"/>
          <w:lang w:val="uz-Cyrl-UZ"/>
        </w:rPr>
        <w:t>discussed how racism made them feel</w:t>
      </w:r>
      <w:r w:rsidR="00034F79" w:rsidRPr="00C728B7">
        <w:rPr>
          <w:rFonts w:asciiTheme="majorHAnsi" w:hAnsiTheme="majorHAnsi" w:cs="Times New Roman"/>
          <w:lang w:val="uz-Cyrl-UZ"/>
        </w:rPr>
        <w:t xml:space="preserve"> and their reasons</w:t>
      </w:r>
      <w:r w:rsidR="00185296" w:rsidRPr="00C728B7">
        <w:rPr>
          <w:rFonts w:asciiTheme="majorHAnsi" w:hAnsiTheme="majorHAnsi" w:cs="Times New Roman"/>
          <w:lang w:val="uz-Cyrl-UZ"/>
        </w:rPr>
        <w:t>.</w:t>
      </w:r>
      <w:r w:rsidR="00C161D6" w:rsidRPr="00C728B7">
        <w:rPr>
          <w:rFonts w:asciiTheme="majorHAnsi" w:hAnsiTheme="majorHAnsi" w:cs="Times New Roman"/>
          <w:lang w:val="uz-Cyrl-UZ"/>
        </w:rPr>
        <w:t xml:space="preserve"> </w:t>
      </w:r>
    </w:p>
    <w:p w14:paraId="4AC7F419" w14:textId="03BBC354" w:rsidR="00A013C2" w:rsidRPr="00C728B7" w:rsidRDefault="00662B54" w:rsidP="00E54DA2">
      <w:pPr>
        <w:spacing w:line="360" w:lineRule="auto"/>
        <w:ind w:left="720"/>
        <w:rPr>
          <w:rFonts w:asciiTheme="majorHAnsi" w:hAnsiTheme="majorHAnsi" w:cs="Times New Roman"/>
          <w:lang w:val="en-AU"/>
        </w:rPr>
      </w:pPr>
      <w:r w:rsidRPr="00C728B7">
        <w:rPr>
          <w:rFonts w:asciiTheme="majorHAnsi" w:hAnsiTheme="majorHAnsi" w:cs="Times New Roman"/>
          <w:lang w:val="en-AU"/>
        </w:rPr>
        <w:t>M</w:t>
      </w:r>
      <w:r w:rsidR="00185296" w:rsidRPr="00C728B7">
        <w:rPr>
          <w:rFonts w:asciiTheme="majorHAnsi" w:hAnsiTheme="majorHAnsi" w:cs="Times New Roman"/>
          <w:lang w:val="en-AU"/>
        </w:rPr>
        <w:t>1</w:t>
      </w:r>
      <w:r w:rsidRPr="00C728B7">
        <w:rPr>
          <w:rFonts w:asciiTheme="majorHAnsi" w:hAnsiTheme="majorHAnsi" w:cs="Times New Roman"/>
          <w:lang w:val="en-AU"/>
        </w:rPr>
        <w:t xml:space="preserve">: </w:t>
      </w:r>
      <w:r w:rsidR="00B04E08">
        <w:rPr>
          <w:rFonts w:asciiTheme="majorHAnsi" w:hAnsiTheme="majorHAnsi" w:cs="Times New Roman"/>
          <w:lang w:val="en-AU"/>
        </w:rPr>
        <w:t>‘</w:t>
      </w:r>
      <w:r w:rsidRPr="00C728B7">
        <w:rPr>
          <w:rFonts w:asciiTheme="majorHAnsi" w:hAnsiTheme="majorHAnsi" w:cs="Times New Roman"/>
          <w:lang w:val="en-AU"/>
        </w:rPr>
        <w:t>It makes you angry when you hear those kinds of stuff, like, on TV, because there’s a sort of … the</w:t>
      </w:r>
      <w:r w:rsidR="00185296" w:rsidRPr="00C728B7">
        <w:rPr>
          <w:rFonts w:asciiTheme="majorHAnsi" w:hAnsiTheme="majorHAnsi" w:cs="Times New Roman"/>
          <w:lang w:val="en-AU"/>
        </w:rPr>
        <w:t>re’s the sort of people where</w:t>
      </w:r>
      <w:r w:rsidRPr="00C728B7">
        <w:rPr>
          <w:rFonts w:asciiTheme="majorHAnsi" w:hAnsiTheme="majorHAnsi" w:cs="Times New Roman"/>
          <w:lang w:val="en-AU"/>
        </w:rPr>
        <w:t xml:space="preserve"> they represent Muslims to be bad and they do it on purpose and there’s the Muslims that are actually like, proper Muslims and they’re … </w:t>
      </w:r>
    </w:p>
    <w:p w14:paraId="73EC3520" w14:textId="77777777" w:rsidR="00C161D6" w:rsidRPr="00C728B7" w:rsidRDefault="00C161D6" w:rsidP="00E54DA2">
      <w:pPr>
        <w:spacing w:line="360" w:lineRule="auto"/>
        <w:ind w:left="720"/>
        <w:rPr>
          <w:rFonts w:asciiTheme="majorHAnsi" w:hAnsiTheme="majorHAnsi" w:cs="Times New Roman"/>
          <w:lang w:val="en-AU"/>
        </w:rPr>
      </w:pPr>
    </w:p>
    <w:p w14:paraId="47BF08DB" w14:textId="77777777" w:rsidR="00CF147C" w:rsidRPr="00C728B7" w:rsidRDefault="00662B54" w:rsidP="00E54DA2">
      <w:pPr>
        <w:spacing w:line="360" w:lineRule="auto"/>
        <w:ind w:left="720"/>
        <w:rPr>
          <w:rFonts w:asciiTheme="majorHAnsi" w:hAnsiTheme="majorHAnsi" w:cs="Times New Roman"/>
          <w:lang w:val="en-AU"/>
        </w:rPr>
      </w:pPr>
      <w:r w:rsidRPr="00C728B7">
        <w:rPr>
          <w:rFonts w:asciiTheme="majorHAnsi" w:hAnsiTheme="majorHAnsi" w:cs="Times New Roman"/>
          <w:lang w:val="en-AU"/>
        </w:rPr>
        <w:t>M</w:t>
      </w:r>
      <w:r w:rsidR="00185296" w:rsidRPr="00C728B7">
        <w:rPr>
          <w:rFonts w:asciiTheme="majorHAnsi" w:hAnsiTheme="majorHAnsi" w:cs="Times New Roman"/>
          <w:lang w:val="en-AU"/>
        </w:rPr>
        <w:t>2</w:t>
      </w:r>
      <w:r w:rsidRPr="00C728B7">
        <w:rPr>
          <w:rFonts w:asciiTheme="majorHAnsi" w:hAnsiTheme="majorHAnsi" w:cs="Times New Roman"/>
          <w:lang w:val="en-AU"/>
        </w:rPr>
        <w:t>: The harmless ones</w:t>
      </w:r>
      <w:r w:rsidR="00CF147C" w:rsidRPr="00C728B7">
        <w:rPr>
          <w:rFonts w:asciiTheme="majorHAnsi" w:hAnsiTheme="majorHAnsi" w:cs="Times New Roman"/>
          <w:lang w:val="en-AU"/>
        </w:rPr>
        <w:t>….</w:t>
      </w:r>
    </w:p>
    <w:p w14:paraId="06C399B2" w14:textId="77777777" w:rsidR="00C161D6" w:rsidRPr="00C728B7" w:rsidRDefault="00C161D6" w:rsidP="00E54DA2">
      <w:pPr>
        <w:spacing w:line="360" w:lineRule="auto"/>
        <w:ind w:left="720"/>
        <w:rPr>
          <w:rFonts w:asciiTheme="majorHAnsi" w:hAnsiTheme="majorHAnsi" w:cs="Times New Roman"/>
          <w:lang w:val="en-AU"/>
        </w:rPr>
      </w:pPr>
    </w:p>
    <w:p w14:paraId="18EBF6DE" w14:textId="66FB2FD5" w:rsidR="00185296" w:rsidRPr="00C728B7" w:rsidRDefault="00185296" w:rsidP="00E54DA2">
      <w:pPr>
        <w:spacing w:line="360" w:lineRule="auto"/>
        <w:ind w:left="720"/>
        <w:rPr>
          <w:rFonts w:asciiTheme="majorHAnsi" w:hAnsiTheme="majorHAnsi" w:cs="Times New Roman"/>
          <w:lang w:val="en-AU"/>
        </w:rPr>
      </w:pPr>
      <w:r w:rsidRPr="00C728B7">
        <w:rPr>
          <w:rFonts w:asciiTheme="majorHAnsi" w:hAnsiTheme="majorHAnsi" w:cs="Times New Roman"/>
          <w:lang w:val="en-AU"/>
        </w:rPr>
        <w:t>M3: People think of us to be a bad terrorist stereotype.</w:t>
      </w:r>
      <w:r w:rsidR="00B04E08">
        <w:rPr>
          <w:rFonts w:asciiTheme="majorHAnsi" w:hAnsiTheme="majorHAnsi" w:cs="Times New Roman"/>
          <w:lang w:val="en-AU"/>
        </w:rPr>
        <w:t>’</w:t>
      </w:r>
      <w:r w:rsidRPr="00C728B7">
        <w:rPr>
          <w:rFonts w:asciiTheme="majorHAnsi" w:hAnsiTheme="majorHAnsi" w:cs="Times New Roman"/>
          <w:lang w:val="en-AU"/>
        </w:rPr>
        <w:t xml:space="preserve"> </w:t>
      </w:r>
      <w:r w:rsidR="00E0141A" w:rsidRPr="00C728B7">
        <w:rPr>
          <w:rFonts w:asciiTheme="majorHAnsi" w:hAnsiTheme="majorHAnsi" w:cs="Times New Roman"/>
          <w:lang w:val="en-AU"/>
        </w:rPr>
        <w:t>(Hartville, T2FG)</w:t>
      </w:r>
    </w:p>
    <w:p w14:paraId="2F6A54C7" w14:textId="77777777" w:rsidR="00763346" w:rsidRPr="00C728B7" w:rsidRDefault="00763346" w:rsidP="00E54DA2">
      <w:pPr>
        <w:spacing w:line="360" w:lineRule="auto"/>
        <w:ind w:left="720"/>
        <w:rPr>
          <w:rFonts w:asciiTheme="majorHAnsi" w:hAnsiTheme="majorHAnsi" w:cs="Times New Roman"/>
          <w:lang w:val="en-AU"/>
        </w:rPr>
      </w:pPr>
    </w:p>
    <w:p w14:paraId="1D431DA1" w14:textId="77777777" w:rsidR="00763346" w:rsidRPr="00C728B7" w:rsidRDefault="00763346" w:rsidP="00E54DA2">
      <w:pPr>
        <w:spacing w:line="360" w:lineRule="auto"/>
        <w:rPr>
          <w:rFonts w:asciiTheme="majorHAnsi" w:hAnsiTheme="majorHAnsi" w:cs="Times New Roman"/>
          <w:lang w:val="en-AU"/>
        </w:rPr>
      </w:pPr>
      <w:r w:rsidRPr="00C728B7">
        <w:rPr>
          <w:rFonts w:asciiTheme="majorHAnsi" w:hAnsiTheme="majorHAnsi" w:cs="Times New Roman"/>
          <w:lang w:val="en-AU"/>
        </w:rPr>
        <w:t xml:space="preserve">Later when talking about things they wish they could change about the exhibition, the students said it would have been good if there </w:t>
      </w:r>
      <w:r w:rsidR="00F66DEC" w:rsidRPr="00C728B7">
        <w:rPr>
          <w:rFonts w:asciiTheme="majorHAnsi" w:hAnsiTheme="majorHAnsi" w:cs="Times New Roman"/>
          <w:lang w:val="en-AU"/>
        </w:rPr>
        <w:t>were</w:t>
      </w:r>
      <w:r w:rsidRPr="00C728B7">
        <w:rPr>
          <w:rFonts w:asciiTheme="majorHAnsi" w:hAnsiTheme="majorHAnsi" w:cs="Times New Roman"/>
          <w:lang w:val="en-AU"/>
        </w:rPr>
        <w:t xml:space="preserve"> a punching bag next to the tram simulation.</w:t>
      </w:r>
    </w:p>
    <w:p w14:paraId="32D459F8" w14:textId="13EE5F77" w:rsidR="00A013C2" w:rsidRPr="00C728B7" w:rsidRDefault="00CF147C" w:rsidP="00E54DA2">
      <w:pPr>
        <w:spacing w:line="360" w:lineRule="auto"/>
        <w:ind w:left="720"/>
        <w:rPr>
          <w:rFonts w:asciiTheme="majorHAnsi" w:hAnsiTheme="majorHAnsi" w:cs="Times New Roman"/>
          <w:lang w:val="en-AU"/>
        </w:rPr>
      </w:pPr>
      <w:r w:rsidRPr="00C728B7">
        <w:rPr>
          <w:rFonts w:asciiTheme="majorHAnsi" w:hAnsiTheme="majorHAnsi" w:cs="Times New Roman"/>
          <w:lang w:val="en-AU"/>
        </w:rPr>
        <w:t>M</w:t>
      </w:r>
      <w:r w:rsidR="00763346" w:rsidRPr="00C728B7">
        <w:rPr>
          <w:rFonts w:asciiTheme="majorHAnsi" w:hAnsiTheme="majorHAnsi" w:cs="Times New Roman"/>
          <w:lang w:val="en-AU"/>
        </w:rPr>
        <w:t>1</w:t>
      </w:r>
      <w:r w:rsidRPr="00C728B7">
        <w:rPr>
          <w:rFonts w:asciiTheme="majorHAnsi" w:hAnsiTheme="majorHAnsi" w:cs="Times New Roman"/>
          <w:lang w:val="en-AU"/>
        </w:rPr>
        <w:t xml:space="preserve">: </w:t>
      </w:r>
      <w:r w:rsidR="00B04E08">
        <w:rPr>
          <w:rFonts w:asciiTheme="majorHAnsi" w:hAnsiTheme="majorHAnsi" w:cs="Times New Roman"/>
          <w:lang w:val="en-AU"/>
        </w:rPr>
        <w:t>‘</w:t>
      </w:r>
      <w:r w:rsidRPr="00C728B7">
        <w:rPr>
          <w:rFonts w:asciiTheme="majorHAnsi" w:hAnsiTheme="majorHAnsi" w:cs="Times New Roman"/>
          <w:lang w:val="en-AU"/>
        </w:rPr>
        <w:t xml:space="preserve">Put a punching bag near that … where the people are judging you. You put the face on the … </w:t>
      </w:r>
    </w:p>
    <w:p w14:paraId="178C4694" w14:textId="77777777" w:rsidR="00C161D6" w:rsidRPr="00C728B7" w:rsidRDefault="00C161D6" w:rsidP="00E54DA2">
      <w:pPr>
        <w:spacing w:line="360" w:lineRule="auto"/>
        <w:ind w:left="720"/>
        <w:rPr>
          <w:rFonts w:asciiTheme="majorHAnsi" w:hAnsiTheme="majorHAnsi" w:cs="Times New Roman"/>
          <w:lang w:val="en-AU"/>
        </w:rPr>
      </w:pPr>
    </w:p>
    <w:p w14:paraId="7B7C5A2D" w14:textId="66C97F1B" w:rsidR="00662B54" w:rsidRPr="00C728B7" w:rsidRDefault="00CF147C" w:rsidP="00E54DA2">
      <w:pPr>
        <w:spacing w:line="360" w:lineRule="auto"/>
        <w:ind w:left="720"/>
        <w:rPr>
          <w:rFonts w:asciiTheme="majorHAnsi" w:hAnsiTheme="majorHAnsi" w:cs="Times New Roman"/>
          <w:lang w:val="en-AU"/>
        </w:rPr>
      </w:pPr>
      <w:r w:rsidRPr="00C728B7">
        <w:rPr>
          <w:rFonts w:asciiTheme="majorHAnsi" w:hAnsiTheme="majorHAnsi" w:cs="Times New Roman"/>
          <w:lang w:val="en-AU"/>
        </w:rPr>
        <w:t>M</w:t>
      </w:r>
      <w:r w:rsidR="00763346" w:rsidRPr="00C728B7">
        <w:rPr>
          <w:rFonts w:asciiTheme="majorHAnsi" w:hAnsiTheme="majorHAnsi" w:cs="Times New Roman"/>
          <w:lang w:val="en-AU"/>
        </w:rPr>
        <w:t>2</w:t>
      </w:r>
      <w:r w:rsidRPr="00C728B7">
        <w:rPr>
          <w:rFonts w:asciiTheme="majorHAnsi" w:hAnsiTheme="majorHAnsi" w:cs="Times New Roman"/>
          <w:lang w:val="en-AU"/>
        </w:rPr>
        <w:t>: No, what you do is … next to the tram, put a punching bag he</w:t>
      </w:r>
      <w:r w:rsidR="00763346" w:rsidRPr="00C728B7">
        <w:rPr>
          <w:rFonts w:asciiTheme="majorHAnsi" w:hAnsiTheme="majorHAnsi" w:cs="Times New Roman"/>
          <w:lang w:val="en-AU"/>
        </w:rPr>
        <w:t>re, put the face of the racist.</w:t>
      </w:r>
      <w:r w:rsidR="00B04E08">
        <w:rPr>
          <w:rFonts w:asciiTheme="majorHAnsi" w:hAnsiTheme="majorHAnsi" w:cs="Times New Roman"/>
          <w:lang w:val="en-AU"/>
        </w:rPr>
        <w:t>’</w:t>
      </w:r>
      <w:r w:rsidR="00C161D6" w:rsidRPr="00C728B7">
        <w:rPr>
          <w:rFonts w:asciiTheme="majorHAnsi" w:hAnsiTheme="majorHAnsi" w:cs="Times New Roman"/>
          <w:lang w:val="en-AU"/>
        </w:rPr>
        <w:t xml:space="preserve"> </w:t>
      </w:r>
      <w:r w:rsidR="00662B54" w:rsidRPr="00C728B7">
        <w:rPr>
          <w:rFonts w:asciiTheme="majorHAnsi" w:hAnsiTheme="majorHAnsi" w:cs="Times New Roman"/>
          <w:lang w:val="en-AU"/>
        </w:rPr>
        <w:t>(Hartville, T2FG)</w:t>
      </w:r>
    </w:p>
    <w:p w14:paraId="6C9C7C50" w14:textId="77777777" w:rsidR="00C161D6" w:rsidRPr="00C728B7" w:rsidRDefault="00C161D6" w:rsidP="00E54DA2">
      <w:pPr>
        <w:spacing w:line="360" w:lineRule="auto"/>
        <w:ind w:left="720"/>
        <w:rPr>
          <w:rFonts w:asciiTheme="majorHAnsi" w:hAnsiTheme="majorHAnsi" w:cs="Times New Roman"/>
          <w:lang w:val="en-AU"/>
        </w:rPr>
      </w:pPr>
    </w:p>
    <w:p w14:paraId="4A59EE97" w14:textId="77777777" w:rsidR="00034F79" w:rsidRPr="00C728B7" w:rsidRDefault="00A013C2" w:rsidP="00E54DA2">
      <w:pPr>
        <w:spacing w:line="360" w:lineRule="auto"/>
        <w:rPr>
          <w:rFonts w:asciiTheme="majorHAnsi" w:hAnsiTheme="majorHAnsi" w:cs="Times New Roman"/>
          <w:lang w:val="en-AU"/>
        </w:rPr>
      </w:pPr>
      <w:r w:rsidRPr="00C728B7">
        <w:rPr>
          <w:rFonts w:asciiTheme="majorHAnsi" w:hAnsiTheme="majorHAnsi" w:cs="Times New Roman"/>
          <w:lang w:val="en-AU"/>
        </w:rPr>
        <w:t xml:space="preserve">Within the discussion were ideas </w:t>
      </w:r>
      <w:r w:rsidR="00034F79" w:rsidRPr="00C728B7">
        <w:rPr>
          <w:rFonts w:asciiTheme="majorHAnsi" w:hAnsiTheme="majorHAnsi" w:cs="Times New Roman"/>
          <w:lang w:val="en-AU"/>
        </w:rPr>
        <w:t xml:space="preserve">that contrasted someone who is a ‘proper Muslim’ in opposition to </w:t>
      </w:r>
      <w:r w:rsidRPr="00C728B7">
        <w:rPr>
          <w:rFonts w:asciiTheme="majorHAnsi" w:hAnsiTheme="majorHAnsi" w:cs="Times New Roman"/>
          <w:lang w:val="en-AU"/>
        </w:rPr>
        <w:t xml:space="preserve">those who </w:t>
      </w:r>
      <w:r w:rsidR="00C161D6" w:rsidRPr="00C728B7">
        <w:rPr>
          <w:rFonts w:asciiTheme="majorHAnsi" w:hAnsiTheme="majorHAnsi" w:cs="Times New Roman"/>
          <w:lang w:val="en-AU"/>
        </w:rPr>
        <w:t>commit terrorist attacks under the guise of Islam. The anger was directed at unfair and inaccurate media portrayals of Mus</w:t>
      </w:r>
      <w:r w:rsidR="00034F79" w:rsidRPr="00C728B7">
        <w:rPr>
          <w:rFonts w:asciiTheme="majorHAnsi" w:hAnsiTheme="majorHAnsi" w:cs="Times New Roman"/>
          <w:lang w:val="en-AU"/>
        </w:rPr>
        <w:t>lims as all being ‘terrorists’ and the impact these portrayals have on</w:t>
      </w:r>
      <w:r w:rsidR="00C161D6" w:rsidRPr="00C728B7">
        <w:rPr>
          <w:rFonts w:asciiTheme="majorHAnsi" w:hAnsiTheme="majorHAnsi" w:cs="Times New Roman"/>
          <w:lang w:val="en-AU"/>
        </w:rPr>
        <w:t xml:space="preserve"> their own experiences of racism</w:t>
      </w:r>
      <w:r w:rsidR="00034F79" w:rsidRPr="00C728B7">
        <w:rPr>
          <w:rFonts w:asciiTheme="majorHAnsi" w:hAnsiTheme="majorHAnsi" w:cs="Times New Roman"/>
          <w:lang w:val="en-AU"/>
        </w:rPr>
        <w:t xml:space="preserve"> in everyday life</w:t>
      </w:r>
      <w:r w:rsidR="00C161D6" w:rsidRPr="00C728B7">
        <w:rPr>
          <w:rFonts w:asciiTheme="majorHAnsi" w:hAnsiTheme="majorHAnsi" w:cs="Times New Roman"/>
          <w:lang w:val="en-AU"/>
        </w:rPr>
        <w:t>.</w:t>
      </w:r>
      <w:r w:rsidR="00034F79" w:rsidRPr="00C728B7">
        <w:rPr>
          <w:rFonts w:asciiTheme="majorHAnsi" w:hAnsiTheme="majorHAnsi" w:cs="Times New Roman"/>
          <w:lang w:val="en-AU"/>
        </w:rPr>
        <w:t xml:space="preserve"> During a narrative interview, Fahim explained how he could relate to the target of racism in the tram simulation: </w:t>
      </w:r>
    </w:p>
    <w:p w14:paraId="7722F57D" w14:textId="2B92751F" w:rsidR="00682C87" w:rsidRPr="00C728B7" w:rsidRDefault="00B04E08" w:rsidP="00E54DA2">
      <w:pPr>
        <w:spacing w:line="360" w:lineRule="auto"/>
        <w:ind w:left="720"/>
        <w:rPr>
          <w:rFonts w:asciiTheme="majorHAnsi" w:hAnsiTheme="majorHAnsi" w:cs="Times New Roman"/>
          <w:lang w:val="en-AU"/>
        </w:rPr>
      </w:pPr>
      <w:r>
        <w:rPr>
          <w:rFonts w:asciiTheme="majorHAnsi" w:hAnsiTheme="majorHAnsi" w:cs="Times New Roman"/>
          <w:lang w:val="en-AU"/>
        </w:rPr>
        <w:t>‘</w:t>
      </w:r>
      <w:r w:rsidR="00682C87" w:rsidRPr="00C728B7">
        <w:rPr>
          <w:rFonts w:asciiTheme="majorHAnsi" w:hAnsiTheme="majorHAnsi" w:cs="Times New Roman"/>
          <w:lang w:val="en-AU"/>
        </w:rPr>
        <w:t xml:space="preserve">Yeah, yeah, that's sort of like ... I sort of knew how that guy was feeling 'cause some people stare like that at our people, at Turkish people and stuff, when we'd be speaking Turkish in public. I know it might be rude to speak Turkish but sometimes you just need to, you know, and people sometimes stare, </w:t>
      </w:r>
      <w:r w:rsidR="00B21782">
        <w:rPr>
          <w:rFonts w:asciiTheme="majorHAnsi" w:hAnsiTheme="majorHAnsi" w:cs="Times New Roman"/>
          <w:lang w:val="en-AU"/>
        </w:rPr>
        <w:t>‘</w:t>
      </w:r>
      <w:r w:rsidR="00682C87" w:rsidRPr="00C728B7">
        <w:rPr>
          <w:rFonts w:asciiTheme="majorHAnsi" w:hAnsiTheme="majorHAnsi" w:cs="Times New Roman"/>
          <w:lang w:val="en-AU"/>
        </w:rPr>
        <w:t>What are they saying ….</w:t>
      </w:r>
      <w:r w:rsidR="00B21782">
        <w:rPr>
          <w:rFonts w:asciiTheme="majorHAnsi" w:hAnsiTheme="majorHAnsi" w:cs="Times New Roman"/>
          <w:lang w:val="en-AU"/>
        </w:rPr>
        <w:t>’</w:t>
      </w:r>
      <w:r>
        <w:rPr>
          <w:rFonts w:asciiTheme="majorHAnsi" w:hAnsiTheme="majorHAnsi" w:cs="Times New Roman"/>
          <w:lang w:val="en-AU"/>
        </w:rPr>
        <w:t>’</w:t>
      </w:r>
      <w:r w:rsidR="00682C87" w:rsidRPr="00C728B7">
        <w:rPr>
          <w:rFonts w:asciiTheme="majorHAnsi" w:hAnsiTheme="majorHAnsi" w:cs="Times New Roman"/>
          <w:lang w:val="en-AU"/>
        </w:rPr>
        <w:t xml:space="preserve"> (Hartville T2NarrIntv)</w:t>
      </w:r>
    </w:p>
    <w:p w14:paraId="1330A610" w14:textId="77777777" w:rsidR="00C26A39" w:rsidRPr="00C728B7" w:rsidRDefault="00C26A39" w:rsidP="00E54DA2">
      <w:pPr>
        <w:spacing w:line="360" w:lineRule="auto"/>
        <w:ind w:left="720"/>
        <w:rPr>
          <w:rFonts w:asciiTheme="majorHAnsi" w:hAnsiTheme="majorHAnsi" w:cs="Times New Roman"/>
          <w:lang w:val="en-AU"/>
        </w:rPr>
      </w:pPr>
    </w:p>
    <w:p w14:paraId="4C5F6BC9" w14:textId="77777777" w:rsidR="00034F79" w:rsidRPr="00C728B7" w:rsidRDefault="00034F79" w:rsidP="00E54DA2">
      <w:pPr>
        <w:spacing w:line="360" w:lineRule="auto"/>
        <w:ind w:firstLine="720"/>
        <w:rPr>
          <w:rFonts w:asciiTheme="majorHAnsi" w:hAnsiTheme="majorHAnsi" w:cs="Times New Roman"/>
          <w:lang w:val="en-AU"/>
        </w:rPr>
      </w:pPr>
      <w:r w:rsidRPr="00C728B7">
        <w:rPr>
          <w:rFonts w:asciiTheme="majorHAnsi" w:hAnsiTheme="majorHAnsi" w:cs="Times New Roman"/>
          <w:lang w:val="en-AU"/>
        </w:rPr>
        <w:lastRenderedPageBreak/>
        <w:t xml:space="preserve">Students also expressed anger when it contradicted their personal values and perception of social norms. </w:t>
      </w:r>
      <w:r w:rsidR="003B07DC" w:rsidRPr="00C728B7">
        <w:rPr>
          <w:rFonts w:asciiTheme="majorHAnsi" w:hAnsiTheme="majorHAnsi" w:cs="Times New Roman"/>
          <w:lang w:val="en-AU"/>
        </w:rPr>
        <w:t>For example, one of the Wellview students felt strongly about racism in Australian society</w:t>
      </w:r>
      <w:r w:rsidR="002F2503" w:rsidRPr="00C728B7">
        <w:rPr>
          <w:rFonts w:asciiTheme="majorHAnsi" w:hAnsiTheme="majorHAnsi" w:cs="Times New Roman"/>
          <w:lang w:val="en-AU"/>
        </w:rPr>
        <w:t>:</w:t>
      </w:r>
    </w:p>
    <w:p w14:paraId="03B6CBCD" w14:textId="419BECF0" w:rsidR="002F2503" w:rsidRPr="00C728B7" w:rsidRDefault="00B04E08" w:rsidP="00E54DA2">
      <w:pPr>
        <w:spacing w:after="240" w:line="360" w:lineRule="auto"/>
        <w:ind w:left="720"/>
        <w:rPr>
          <w:rFonts w:asciiTheme="majorHAnsi" w:hAnsiTheme="majorHAnsi" w:cs="Times New Roman"/>
          <w:lang w:val="en-AU"/>
        </w:rPr>
      </w:pPr>
      <w:r>
        <w:rPr>
          <w:rFonts w:asciiTheme="majorHAnsi" w:hAnsiTheme="majorHAnsi" w:cs="Times New Roman"/>
          <w:lang w:val="en-AU"/>
        </w:rPr>
        <w:t>‘</w:t>
      </w:r>
      <w:r w:rsidR="00034F79" w:rsidRPr="00C728B7">
        <w:rPr>
          <w:rFonts w:asciiTheme="majorHAnsi" w:hAnsiTheme="majorHAnsi" w:cs="Times New Roman"/>
          <w:lang w:val="en-AU"/>
        </w:rPr>
        <w:t xml:space="preserve">I would have probably got really angry in the situation if I saw it in real life. I’d probably have a good crack at the guy and said, </w:t>
      </w:r>
      <w:r w:rsidR="00B21782">
        <w:rPr>
          <w:rFonts w:asciiTheme="majorHAnsi" w:hAnsiTheme="majorHAnsi" w:cs="Times New Roman"/>
          <w:lang w:val="en-AU"/>
        </w:rPr>
        <w:t>‘</w:t>
      </w:r>
      <w:r w:rsidR="003B07DC" w:rsidRPr="00C728B7">
        <w:rPr>
          <w:rFonts w:asciiTheme="majorHAnsi" w:hAnsiTheme="majorHAnsi" w:cs="Times New Roman"/>
          <w:lang w:val="en-AU"/>
        </w:rPr>
        <w:t>Dude, get with the program. T</w:t>
      </w:r>
      <w:r w:rsidR="00034F79" w:rsidRPr="00C728B7">
        <w:rPr>
          <w:rFonts w:asciiTheme="majorHAnsi" w:hAnsiTheme="majorHAnsi" w:cs="Times New Roman"/>
          <w:lang w:val="en-AU"/>
        </w:rPr>
        <w:t>his is the 21st century. You cannot judge because of his skin colour or anything. He might be like the nicest guy you will ever meet so…</w:t>
      </w:r>
      <w:r w:rsidR="00B21782">
        <w:rPr>
          <w:rFonts w:asciiTheme="majorHAnsi" w:hAnsiTheme="majorHAnsi" w:cs="Times New Roman"/>
          <w:lang w:val="en-AU"/>
        </w:rPr>
        <w:t>’</w:t>
      </w:r>
      <w:r w:rsidR="00034F79" w:rsidRPr="00C728B7">
        <w:rPr>
          <w:rFonts w:asciiTheme="majorHAnsi" w:hAnsiTheme="majorHAnsi" w:cs="Times New Roman"/>
          <w:lang w:val="en-AU"/>
        </w:rPr>
        <w:t xml:space="preserve"> (Wellview T2FG2)</w:t>
      </w:r>
    </w:p>
    <w:p w14:paraId="16B5196B" w14:textId="793A5095" w:rsidR="002F2503" w:rsidRDefault="002F2503" w:rsidP="00E54DA2">
      <w:pPr>
        <w:spacing w:line="360" w:lineRule="auto"/>
        <w:rPr>
          <w:rFonts w:asciiTheme="majorHAnsi" w:hAnsiTheme="majorHAnsi" w:cs="Times New Roman"/>
          <w:lang w:val="en-AU"/>
        </w:rPr>
      </w:pPr>
      <w:r w:rsidRPr="00C728B7">
        <w:rPr>
          <w:rFonts w:asciiTheme="majorHAnsi" w:hAnsiTheme="majorHAnsi" w:cs="Times New Roman"/>
          <w:lang w:val="en-AU"/>
        </w:rPr>
        <w:t xml:space="preserve">Similarly, </w:t>
      </w:r>
      <w:r w:rsidR="00C84C9A" w:rsidRPr="00C728B7">
        <w:rPr>
          <w:rFonts w:asciiTheme="majorHAnsi" w:hAnsiTheme="majorHAnsi" w:cs="Times New Roman"/>
          <w:lang w:val="en-AU"/>
        </w:rPr>
        <w:t xml:space="preserve">when Karen came across the </w:t>
      </w:r>
      <w:r w:rsidR="00B21782">
        <w:rPr>
          <w:rFonts w:asciiTheme="majorHAnsi" w:hAnsiTheme="majorHAnsi" w:cs="Times New Roman"/>
          <w:lang w:val="en-AU"/>
        </w:rPr>
        <w:t>‘</w:t>
      </w:r>
      <w:r w:rsidR="00C84C9A" w:rsidRPr="00C728B7">
        <w:rPr>
          <w:rFonts w:asciiTheme="majorHAnsi" w:hAnsiTheme="majorHAnsi" w:cs="Times New Roman"/>
          <w:lang w:val="en-AU"/>
        </w:rPr>
        <w:t>Full!</w:t>
      </w:r>
      <w:r w:rsidR="00B21782">
        <w:rPr>
          <w:rFonts w:asciiTheme="majorHAnsi" w:hAnsiTheme="majorHAnsi" w:cs="Times New Roman"/>
          <w:lang w:val="en-AU"/>
        </w:rPr>
        <w:t>’</w:t>
      </w:r>
      <w:r w:rsidR="00C84C9A" w:rsidRPr="00C728B7">
        <w:rPr>
          <w:rFonts w:asciiTheme="majorHAnsi" w:hAnsiTheme="majorHAnsi" w:cs="Times New Roman"/>
          <w:lang w:val="en-AU"/>
        </w:rPr>
        <w:t xml:space="preserve"> t-shirt that depicts an anti-immigration white Australia, she exclaimed, </w:t>
      </w:r>
      <w:r w:rsidR="00B21782">
        <w:rPr>
          <w:rFonts w:asciiTheme="majorHAnsi" w:hAnsiTheme="majorHAnsi" w:cs="Times New Roman"/>
          <w:lang w:val="en-AU"/>
        </w:rPr>
        <w:t>‘</w:t>
      </w:r>
      <w:r w:rsidRPr="00C728B7">
        <w:rPr>
          <w:rFonts w:asciiTheme="majorHAnsi" w:hAnsiTheme="majorHAnsi" w:cs="Times New Roman"/>
          <w:lang w:val="en-AU"/>
        </w:rPr>
        <w:t>Like look at that! To have somebody walking around wearing that I’m guessing tha</w:t>
      </w:r>
      <w:r w:rsidR="00C84C9A" w:rsidRPr="00C728B7">
        <w:rPr>
          <w:rFonts w:asciiTheme="majorHAnsi" w:hAnsiTheme="majorHAnsi" w:cs="Times New Roman"/>
          <w:lang w:val="en-AU"/>
        </w:rPr>
        <w:t>t…who was it made by?</w:t>
      </w:r>
      <w:r w:rsidR="00B21782">
        <w:rPr>
          <w:rFonts w:asciiTheme="majorHAnsi" w:hAnsiTheme="majorHAnsi" w:cs="Times New Roman"/>
          <w:lang w:val="en-AU"/>
        </w:rPr>
        <w:t>’</w:t>
      </w:r>
      <w:r w:rsidR="00C84C9A" w:rsidRPr="00C728B7">
        <w:rPr>
          <w:rFonts w:asciiTheme="majorHAnsi" w:hAnsiTheme="majorHAnsi" w:cs="Times New Roman"/>
          <w:lang w:val="en-AU"/>
        </w:rPr>
        <w:t xml:space="preserve"> She zoomed in on the tag and read out, </w:t>
      </w:r>
      <w:r w:rsidR="00B21782">
        <w:rPr>
          <w:rFonts w:asciiTheme="majorHAnsi" w:hAnsiTheme="majorHAnsi" w:cs="Times New Roman"/>
          <w:lang w:val="en-AU"/>
        </w:rPr>
        <w:t>‘</w:t>
      </w:r>
      <w:r w:rsidR="00C84C9A" w:rsidRPr="00C728B7">
        <w:rPr>
          <w:rFonts w:asciiTheme="majorHAnsi" w:hAnsiTheme="majorHAnsi" w:cs="Times New Roman"/>
          <w:lang w:val="en-AU"/>
        </w:rPr>
        <w:t>It was made by Fruit of the L</w:t>
      </w:r>
      <w:r w:rsidRPr="00C728B7">
        <w:rPr>
          <w:rFonts w:asciiTheme="majorHAnsi" w:hAnsiTheme="majorHAnsi" w:cs="Times New Roman"/>
          <w:lang w:val="en-AU"/>
        </w:rPr>
        <w:t>oom</w:t>
      </w:r>
      <w:r w:rsidR="00C84C9A" w:rsidRPr="00C728B7">
        <w:rPr>
          <w:rFonts w:asciiTheme="majorHAnsi" w:hAnsiTheme="majorHAnsi" w:cs="Times New Roman"/>
          <w:lang w:val="en-AU"/>
        </w:rPr>
        <w:t>,</w:t>
      </w:r>
      <w:r w:rsidRPr="00C728B7">
        <w:rPr>
          <w:rFonts w:asciiTheme="majorHAnsi" w:hAnsiTheme="majorHAnsi" w:cs="Times New Roman"/>
          <w:lang w:val="en-AU"/>
        </w:rPr>
        <w:t xml:space="preserve"> heavy cotton</w:t>
      </w:r>
      <w:r w:rsidR="00B21782">
        <w:rPr>
          <w:rFonts w:asciiTheme="majorHAnsi" w:hAnsiTheme="majorHAnsi" w:cs="Times New Roman"/>
          <w:lang w:val="en-AU"/>
        </w:rPr>
        <w:t>’</w:t>
      </w:r>
      <w:r w:rsidR="00C84C9A" w:rsidRPr="00C728B7">
        <w:rPr>
          <w:rFonts w:asciiTheme="majorHAnsi" w:hAnsiTheme="majorHAnsi" w:cs="Times New Roman"/>
          <w:lang w:val="en-AU"/>
        </w:rPr>
        <w:t xml:space="preserve">, a well-known worldwide brand. As she continued to think about it, anger and frustration seeped into her voice, </w:t>
      </w:r>
      <w:r w:rsidR="00B21782">
        <w:rPr>
          <w:rFonts w:asciiTheme="majorHAnsi" w:hAnsiTheme="majorHAnsi" w:cs="Times New Roman"/>
          <w:lang w:val="en-AU"/>
        </w:rPr>
        <w:t>‘</w:t>
      </w:r>
      <w:r w:rsidR="00C84C9A" w:rsidRPr="00C728B7">
        <w:rPr>
          <w:rFonts w:asciiTheme="majorHAnsi" w:hAnsiTheme="majorHAnsi" w:cs="Times New Roman"/>
          <w:lang w:val="en-AU"/>
        </w:rPr>
        <w:t>T</w:t>
      </w:r>
      <w:r w:rsidRPr="00C728B7">
        <w:rPr>
          <w:rFonts w:asciiTheme="majorHAnsi" w:hAnsiTheme="majorHAnsi" w:cs="Times New Roman"/>
          <w:lang w:val="en-AU"/>
        </w:rPr>
        <w:t>hat’s so horrible to have that on everything. It’s so infuriating</w:t>
      </w:r>
      <w:r w:rsidR="00B21782">
        <w:rPr>
          <w:rFonts w:asciiTheme="majorHAnsi" w:hAnsiTheme="majorHAnsi" w:cs="Times New Roman"/>
          <w:lang w:val="en-AU"/>
        </w:rPr>
        <w:t>’</w:t>
      </w:r>
      <w:r w:rsidRPr="00C728B7">
        <w:rPr>
          <w:rFonts w:asciiTheme="majorHAnsi" w:hAnsiTheme="majorHAnsi" w:cs="Times New Roman"/>
          <w:lang w:val="en-AU"/>
        </w:rPr>
        <w:t xml:space="preserve"> </w:t>
      </w:r>
      <w:r w:rsidR="00C84C9A" w:rsidRPr="00C728B7">
        <w:rPr>
          <w:rFonts w:asciiTheme="majorHAnsi" w:hAnsiTheme="majorHAnsi" w:cs="Times New Roman"/>
          <w:lang w:val="en-AU"/>
        </w:rPr>
        <w:t xml:space="preserve">(Woodlane </w:t>
      </w:r>
      <w:r w:rsidRPr="00C728B7">
        <w:rPr>
          <w:rFonts w:asciiTheme="majorHAnsi" w:hAnsiTheme="majorHAnsi" w:cs="Times New Roman"/>
          <w:lang w:val="en-AU"/>
        </w:rPr>
        <w:t>Video Diary)</w:t>
      </w:r>
      <w:r w:rsidR="00F57974" w:rsidRPr="00C728B7">
        <w:rPr>
          <w:rFonts w:asciiTheme="majorHAnsi" w:hAnsiTheme="majorHAnsi" w:cs="Times New Roman"/>
          <w:lang w:val="en-AU"/>
        </w:rPr>
        <w:t>.</w:t>
      </w:r>
    </w:p>
    <w:p w14:paraId="3C9CDC36" w14:textId="77777777" w:rsidR="00CF147C" w:rsidRPr="00C728B7" w:rsidRDefault="00A152F0" w:rsidP="00E54DA2">
      <w:pPr>
        <w:pStyle w:val="Heading3"/>
        <w:spacing w:line="360" w:lineRule="auto"/>
        <w:rPr>
          <w:rFonts w:cs="Times New Roman"/>
          <w:lang w:val="en-AU"/>
        </w:rPr>
      </w:pPr>
      <w:bookmarkStart w:id="56" w:name="_Toc316300482"/>
      <w:r w:rsidRPr="00C728B7">
        <w:rPr>
          <w:rFonts w:cs="Times New Roman"/>
          <w:lang w:val="en-AU"/>
        </w:rPr>
        <w:t>6</w:t>
      </w:r>
      <w:r w:rsidR="000517A4" w:rsidRPr="00C728B7">
        <w:rPr>
          <w:rFonts w:cs="Times New Roman"/>
          <w:lang w:val="en-AU"/>
        </w:rPr>
        <w:t>.2.4 Guilt and embarrassment</w:t>
      </w:r>
      <w:bookmarkEnd w:id="56"/>
      <w:r w:rsidR="000517A4" w:rsidRPr="00C728B7">
        <w:rPr>
          <w:rFonts w:cs="Times New Roman"/>
          <w:lang w:val="en-AU"/>
        </w:rPr>
        <w:t xml:space="preserve"> </w:t>
      </w:r>
    </w:p>
    <w:p w14:paraId="17CC9AE7" w14:textId="02004244" w:rsidR="00BA1433" w:rsidRPr="00C728B7" w:rsidRDefault="00BA1433" w:rsidP="00E54DA2">
      <w:pPr>
        <w:spacing w:line="360" w:lineRule="auto"/>
        <w:ind w:firstLine="720"/>
        <w:rPr>
          <w:rFonts w:asciiTheme="majorHAnsi" w:hAnsiTheme="majorHAnsi" w:cs="Times New Roman"/>
          <w:lang w:val="en-AU"/>
        </w:rPr>
      </w:pPr>
      <w:r w:rsidRPr="00C728B7">
        <w:rPr>
          <w:rFonts w:asciiTheme="majorHAnsi" w:hAnsiTheme="majorHAnsi" w:cs="Times New Roman"/>
          <w:lang w:val="en-AU"/>
        </w:rPr>
        <w:t xml:space="preserve">After looking at the racist </w:t>
      </w:r>
      <w:r w:rsidR="00B21782">
        <w:rPr>
          <w:rFonts w:asciiTheme="majorHAnsi" w:hAnsiTheme="majorHAnsi" w:cs="Times New Roman"/>
          <w:lang w:val="en-AU"/>
        </w:rPr>
        <w:t>‘</w:t>
      </w:r>
      <w:r w:rsidRPr="00C728B7">
        <w:rPr>
          <w:rFonts w:asciiTheme="majorHAnsi" w:hAnsiTheme="majorHAnsi" w:cs="Times New Roman"/>
          <w:lang w:val="en-AU"/>
        </w:rPr>
        <w:t>Full!</w:t>
      </w:r>
      <w:r w:rsidR="00B21782">
        <w:rPr>
          <w:rFonts w:asciiTheme="majorHAnsi" w:hAnsiTheme="majorHAnsi" w:cs="Times New Roman"/>
          <w:lang w:val="en-AU"/>
        </w:rPr>
        <w:t>’</w:t>
      </w:r>
      <w:r w:rsidRPr="00C728B7">
        <w:rPr>
          <w:rFonts w:asciiTheme="majorHAnsi" w:hAnsiTheme="majorHAnsi" w:cs="Times New Roman"/>
          <w:lang w:val="en-AU"/>
        </w:rPr>
        <w:t xml:space="preserve"> shirt, Karen filmed the anti</w:t>
      </w:r>
      <w:r w:rsidR="004463FA" w:rsidRPr="00C728B7">
        <w:rPr>
          <w:rFonts w:asciiTheme="majorHAnsi" w:hAnsiTheme="majorHAnsi" w:cs="Times New Roman"/>
          <w:lang w:val="en-AU"/>
        </w:rPr>
        <w:t>-racist</w:t>
      </w:r>
      <w:r w:rsidRPr="00C728B7">
        <w:rPr>
          <w:rFonts w:asciiTheme="majorHAnsi" w:hAnsiTheme="majorHAnsi" w:cs="Times New Roman"/>
          <w:lang w:val="en-AU"/>
        </w:rPr>
        <w:t xml:space="preserve"> t-shirt on the other side of the same display. She commented, </w:t>
      </w:r>
      <w:r w:rsidR="00B21782">
        <w:rPr>
          <w:rFonts w:asciiTheme="majorHAnsi" w:hAnsiTheme="majorHAnsi" w:cs="Times New Roman"/>
          <w:lang w:val="en-AU"/>
        </w:rPr>
        <w:t>‘</w:t>
      </w:r>
      <w:r w:rsidRPr="00C728B7">
        <w:rPr>
          <w:rFonts w:asciiTheme="majorHAnsi" w:hAnsiTheme="majorHAnsi" w:cs="Times New Roman"/>
          <w:lang w:val="en-AU"/>
        </w:rPr>
        <w:t>But then on the flipside you have these things and they’re really good. Because sometimes all you hear about is how white people are really really racist and I think it’s really good to at least have</w:t>
      </w:r>
      <w:r w:rsidR="00547FE2" w:rsidRPr="00C728B7">
        <w:rPr>
          <w:rFonts w:asciiTheme="majorHAnsi" w:hAnsiTheme="majorHAnsi" w:cs="Times New Roman"/>
          <w:lang w:val="en-AU"/>
        </w:rPr>
        <w:t xml:space="preserve"> something that says we are not</w:t>
      </w:r>
      <w:r w:rsidR="00B21782">
        <w:rPr>
          <w:rFonts w:asciiTheme="majorHAnsi" w:hAnsiTheme="majorHAnsi" w:cs="Times New Roman"/>
          <w:lang w:val="en-AU"/>
        </w:rPr>
        <w:t>’</w:t>
      </w:r>
      <w:r w:rsidRPr="00C728B7">
        <w:rPr>
          <w:rFonts w:asciiTheme="majorHAnsi" w:hAnsiTheme="majorHAnsi" w:cs="Times New Roman"/>
          <w:lang w:val="en-AU"/>
        </w:rPr>
        <w:t xml:space="preserve"> (</w:t>
      </w:r>
      <w:r w:rsidR="00547FE2" w:rsidRPr="00C728B7">
        <w:rPr>
          <w:rFonts w:asciiTheme="majorHAnsi" w:hAnsiTheme="majorHAnsi" w:cs="Times New Roman"/>
          <w:lang w:val="en-AU"/>
        </w:rPr>
        <w:t>Woodlane</w:t>
      </w:r>
      <w:r w:rsidRPr="00C728B7">
        <w:rPr>
          <w:rFonts w:asciiTheme="majorHAnsi" w:hAnsiTheme="majorHAnsi" w:cs="Times New Roman"/>
          <w:lang w:val="en-AU"/>
        </w:rPr>
        <w:t xml:space="preserve"> Video Diary)</w:t>
      </w:r>
      <w:r w:rsidR="00547FE2" w:rsidRPr="00C728B7">
        <w:rPr>
          <w:rFonts w:asciiTheme="majorHAnsi" w:hAnsiTheme="majorHAnsi" w:cs="Times New Roman"/>
          <w:lang w:val="en-AU"/>
        </w:rPr>
        <w:t>.</w:t>
      </w:r>
      <w:r w:rsidR="0049330A" w:rsidRPr="00C728B7">
        <w:rPr>
          <w:rFonts w:asciiTheme="majorHAnsi" w:hAnsiTheme="majorHAnsi" w:cs="Times New Roman"/>
          <w:lang w:val="en-AU"/>
        </w:rPr>
        <w:t xml:space="preserve"> Karen saw herself as anti-racist, which conflicted with her perception that white people are unfairly portrayed as racist</w:t>
      </w:r>
      <w:r w:rsidR="008A27A6" w:rsidRPr="00C728B7">
        <w:rPr>
          <w:rFonts w:asciiTheme="majorHAnsi" w:hAnsiTheme="majorHAnsi" w:cs="Times New Roman"/>
          <w:lang w:val="en-AU"/>
        </w:rPr>
        <w:t xml:space="preserve"> </w:t>
      </w:r>
      <w:r w:rsidR="008A27A6" w:rsidRPr="00C728B7">
        <w:rPr>
          <w:rFonts w:asciiTheme="majorHAnsi" w:hAnsiTheme="majorHAnsi" w:cs="Times New Roman"/>
          <w:lang w:val="en-AU"/>
        </w:rPr>
        <w:fldChar w:fldCharType="begin"/>
      </w:r>
      <w:r w:rsidR="008A27A6" w:rsidRPr="00C728B7">
        <w:rPr>
          <w:rFonts w:asciiTheme="majorHAnsi" w:hAnsiTheme="majorHAnsi" w:cs="Times New Roman"/>
          <w:lang w:val="en-AU"/>
        </w:rPr>
        <w:instrText xml:space="preserve"> ADDIN EN.CITE &lt;EndNote&gt;&lt;Cite&gt;&lt;Author&gt;Kowal&lt;/Author&gt;&lt;Year&gt;2012 &lt;/Year&gt;&lt;RecNum&gt;10838&lt;/RecNum&gt;&lt;DisplayText&gt;(Kowal, 2012 )&lt;/DisplayText&gt;&lt;record&gt;&lt;rec-number&gt;10838&lt;/rec-number&gt;&lt;foreign-keys&gt;&lt;key app="EN" db-id="a9av0sw0tez55hevrr15rfstwxvwx9dra0sz" timestamp="0"&gt;10838&lt;/key&gt;&lt;/foreign-keys&gt;&lt;ref-type name="Journal Article"&gt;17&lt;/ref-type&gt;&lt;contributors&gt;&lt;authors&gt;&lt;author&gt;Kowal, Emma&lt;/author&gt;&lt;/authors&gt;&lt;/contributors&gt;&lt;titles&gt;&lt;title&gt;Stigma and suffering: white anti-racist identities in northern Australia&lt;/title&gt;&lt;secondary-title&gt;Postcolonial Studies&lt;/secondary-title&gt;&lt;/titles&gt;&lt;pages&gt;5-21&lt;/pages&gt;&lt;volume&gt;15&lt;/volume&gt;&lt;number&gt;1&lt;/number&gt;&lt;keywords&gt;&lt;keyword&gt;stigma&lt;/keyword&gt;&lt;keyword&gt;suffering&lt;/keyword&gt;&lt;keyword&gt;Aboriginal&lt;/keyword&gt;&lt;keyword&gt;Australia&lt;/keyword&gt;&lt;keyword&gt;whiteness&lt;/keyword&gt;&lt;keyword&gt;critique&lt;/keyword&gt;&lt;keyword&gt;affect&lt;/keyword&gt;&lt;/keywords&gt;&lt;dates&gt;&lt;year&gt;2012 &lt;/year&gt;&lt;/dates&gt;&lt;accession-num&gt;10464&lt;/accession-num&gt;&lt;urls&gt;&lt;/urls&gt;&lt;/record&gt;&lt;/Cite&gt;&lt;/EndNote&gt;</w:instrText>
      </w:r>
      <w:r w:rsidR="008A27A6" w:rsidRPr="00C728B7">
        <w:rPr>
          <w:rFonts w:asciiTheme="majorHAnsi" w:hAnsiTheme="majorHAnsi" w:cs="Times New Roman"/>
          <w:lang w:val="en-AU"/>
        </w:rPr>
        <w:fldChar w:fldCharType="separate"/>
      </w:r>
      <w:r w:rsidR="008A27A6" w:rsidRPr="00C728B7">
        <w:rPr>
          <w:rFonts w:asciiTheme="majorHAnsi" w:hAnsiTheme="majorHAnsi" w:cs="Times New Roman"/>
          <w:noProof/>
          <w:lang w:val="en-AU"/>
        </w:rPr>
        <w:t>(Kowal, 2012 )</w:t>
      </w:r>
      <w:r w:rsidR="008A27A6" w:rsidRPr="00C728B7">
        <w:rPr>
          <w:rFonts w:asciiTheme="majorHAnsi" w:hAnsiTheme="majorHAnsi" w:cs="Times New Roman"/>
          <w:lang w:val="en-AU"/>
        </w:rPr>
        <w:fldChar w:fldCharType="end"/>
      </w:r>
      <w:r w:rsidR="00392497" w:rsidRPr="00C728B7">
        <w:rPr>
          <w:rFonts w:asciiTheme="majorHAnsi" w:hAnsiTheme="majorHAnsi" w:cs="Times New Roman"/>
          <w:lang w:val="en-AU"/>
        </w:rPr>
        <w:t>.</w:t>
      </w:r>
      <w:r w:rsidR="0049330A" w:rsidRPr="00C728B7">
        <w:rPr>
          <w:rFonts w:asciiTheme="majorHAnsi" w:hAnsiTheme="majorHAnsi" w:cs="Times New Roman"/>
          <w:lang w:val="en-AU"/>
        </w:rPr>
        <w:t xml:space="preserve"> </w:t>
      </w:r>
      <w:r w:rsidR="00B1421F" w:rsidRPr="00C728B7">
        <w:rPr>
          <w:rFonts w:asciiTheme="majorHAnsi" w:hAnsiTheme="majorHAnsi" w:cs="Times New Roman"/>
          <w:lang w:val="en-AU"/>
        </w:rPr>
        <w:t xml:space="preserve">Her use of ‘we’ distances herself from white people as </w:t>
      </w:r>
      <w:r w:rsidR="00B21782">
        <w:rPr>
          <w:rFonts w:asciiTheme="majorHAnsi" w:hAnsiTheme="majorHAnsi" w:cs="Times New Roman"/>
          <w:lang w:val="en-AU"/>
        </w:rPr>
        <w:t>‘</w:t>
      </w:r>
      <w:r w:rsidR="00B1421F" w:rsidRPr="00C728B7">
        <w:rPr>
          <w:rFonts w:asciiTheme="majorHAnsi" w:hAnsiTheme="majorHAnsi" w:cs="Times New Roman"/>
          <w:lang w:val="en-AU"/>
        </w:rPr>
        <w:t>really really racist</w:t>
      </w:r>
      <w:r w:rsidR="00B21782">
        <w:rPr>
          <w:rFonts w:asciiTheme="majorHAnsi" w:hAnsiTheme="majorHAnsi" w:cs="Times New Roman"/>
          <w:lang w:val="en-AU"/>
        </w:rPr>
        <w:t>’</w:t>
      </w:r>
      <w:r w:rsidR="00B1421F" w:rsidRPr="00C728B7">
        <w:rPr>
          <w:rFonts w:asciiTheme="majorHAnsi" w:hAnsiTheme="majorHAnsi" w:cs="Times New Roman"/>
          <w:lang w:val="en-AU"/>
        </w:rPr>
        <w:t xml:space="preserve"> and white people who are not. </w:t>
      </w:r>
      <w:r w:rsidR="00AF21F3" w:rsidRPr="00C728B7">
        <w:rPr>
          <w:rFonts w:asciiTheme="majorHAnsi" w:hAnsiTheme="majorHAnsi" w:cs="Times New Roman"/>
          <w:lang w:val="en-AU"/>
        </w:rPr>
        <w:t>In Australia and a</w:t>
      </w:r>
      <w:r w:rsidR="00B1421F" w:rsidRPr="00C728B7">
        <w:rPr>
          <w:rFonts w:asciiTheme="majorHAnsi" w:hAnsiTheme="majorHAnsi" w:cs="Times New Roman"/>
          <w:lang w:val="en-AU"/>
        </w:rPr>
        <w:t>t an individual level</w:t>
      </w:r>
      <w:r w:rsidR="00AF21F3" w:rsidRPr="00C728B7">
        <w:rPr>
          <w:rFonts w:asciiTheme="majorHAnsi" w:hAnsiTheme="majorHAnsi" w:cs="Times New Roman"/>
          <w:lang w:val="en-AU"/>
        </w:rPr>
        <w:t xml:space="preserve"> it is not only white people who are racist</w:t>
      </w:r>
      <w:r w:rsidR="00AE3A5A" w:rsidRPr="00C728B7">
        <w:rPr>
          <w:rFonts w:asciiTheme="majorHAnsi" w:hAnsiTheme="majorHAnsi" w:cs="Times New Roman"/>
          <w:lang w:val="en-AU"/>
        </w:rPr>
        <w:t xml:space="preserve"> </w:t>
      </w:r>
      <w:r w:rsidR="00AE3A5A" w:rsidRPr="00C728B7">
        <w:rPr>
          <w:rFonts w:asciiTheme="majorHAnsi" w:hAnsiTheme="majorHAnsi" w:cs="Times New Roman"/>
          <w:lang w:val="en-AU"/>
        </w:rPr>
        <w:fldChar w:fldCharType="begin"/>
      </w:r>
      <w:r w:rsidR="00AE3A5A" w:rsidRPr="00C728B7">
        <w:rPr>
          <w:rFonts w:asciiTheme="majorHAnsi" w:hAnsiTheme="majorHAnsi" w:cs="Times New Roman"/>
          <w:lang w:val="en-AU"/>
        </w:rPr>
        <w:instrText xml:space="preserve"> ADDIN EN.CITE &lt;EndNote&gt;&lt;Cite&gt;&lt;Author&gt;Sawrikar&lt;/Author&gt;&lt;Year&gt;2010&lt;/Year&gt;&lt;RecNum&gt;8170&lt;/RecNum&gt;&lt;DisplayText&gt;(Sawrikar &amp;amp; Katz, 2010)&lt;/DisplayText&gt;&lt;record&gt;&lt;rec-number&gt;8170&lt;/rec-number&gt;&lt;foreign-keys&gt;&lt;key app="EN" db-id="a9av0sw0tez55hevrr15rfstwxvwx9dra0sz" timestamp="0"&gt;8170&lt;/key&gt;&lt;/foreign-keys&gt;&lt;ref-type name="Journal Article"&gt;17&lt;/ref-type&gt;&lt;contributors&gt;&lt;authors&gt;&lt;author&gt;Sawrikar, P.&lt;/author&gt;&lt;author&gt;Katz, I.&lt;/author&gt;&lt;/authors&gt;&lt;/contributors&gt;&lt;titles&gt;&lt;title&gt;&amp;quot;Only White People can be Racist&amp;quot; What does Power have to with Prejudice?&lt;/title&gt;&lt;secondary-title&gt;Cosmopolitan Civil Societies Journal&lt;/secondary-title&gt;&lt;/titles&gt;&lt;volume&gt;2&lt;/volume&gt;&lt;number&gt;1&lt;/number&gt;&lt;keywords&gt;&lt;keyword&gt;racism&lt;/keyword&gt;&lt;keyword&gt;prejudice&lt;/keyword&gt;&lt;keyword&gt;Whiteness&lt;/keyword&gt;&lt;keyword&gt;power&lt;/keyword&gt;&lt;keyword&gt;theory&lt;/keyword&gt;&lt;keyword&gt;conceptualization&lt;/keyword&gt;&lt;keyword&gt;contextual&lt;/keyword&gt;&lt;keyword&gt;situational&lt;/keyword&gt;&lt;/keywords&gt;&lt;dates&gt;&lt;year&gt;2010&lt;/year&gt;&lt;/dates&gt;&lt;accession-num&gt;7709&lt;/accession-num&gt;&lt;urls&gt;&lt;/urls&gt;&lt;/record&gt;&lt;/Cite&gt;&lt;/EndNote&gt;</w:instrText>
      </w:r>
      <w:r w:rsidR="00AE3A5A" w:rsidRPr="00C728B7">
        <w:rPr>
          <w:rFonts w:asciiTheme="majorHAnsi" w:hAnsiTheme="majorHAnsi" w:cs="Times New Roman"/>
          <w:lang w:val="en-AU"/>
        </w:rPr>
        <w:fldChar w:fldCharType="separate"/>
      </w:r>
      <w:r w:rsidR="00AE3A5A" w:rsidRPr="00C728B7">
        <w:rPr>
          <w:rFonts w:asciiTheme="majorHAnsi" w:hAnsiTheme="majorHAnsi" w:cs="Times New Roman"/>
          <w:noProof/>
          <w:lang w:val="en-AU"/>
        </w:rPr>
        <w:t>(Sawrikar &amp; Katz, 2010)</w:t>
      </w:r>
      <w:r w:rsidR="00AE3A5A" w:rsidRPr="00C728B7">
        <w:rPr>
          <w:rFonts w:asciiTheme="majorHAnsi" w:hAnsiTheme="majorHAnsi" w:cs="Times New Roman"/>
          <w:lang w:val="en-AU"/>
        </w:rPr>
        <w:fldChar w:fldCharType="end"/>
      </w:r>
      <w:r w:rsidR="00E1132D" w:rsidRPr="00C728B7">
        <w:rPr>
          <w:rFonts w:asciiTheme="majorHAnsi" w:hAnsiTheme="majorHAnsi" w:cs="Times New Roman"/>
          <w:lang w:val="en-AU"/>
        </w:rPr>
        <w:t xml:space="preserve"> </w:t>
      </w:r>
      <w:r w:rsidR="00AF21F3" w:rsidRPr="00C728B7">
        <w:rPr>
          <w:rFonts w:asciiTheme="majorHAnsi" w:hAnsiTheme="majorHAnsi" w:cs="Times New Roman"/>
          <w:lang w:val="en-AU"/>
        </w:rPr>
        <w:t xml:space="preserve">and </w:t>
      </w:r>
      <w:r w:rsidR="00B1421F" w:rsidRPr="00C728B7">
        <w:rPr>
          <w:rFonts w:asciiTheme="majorHAnsi" w:hAnsiTheme="majorHAnsi" w:cs="Times New Roman"/>
          <w:lang w:val="en-AU"/>
        </w:rPr>
        <w:t xml:space="preserve">people are not racist in the same ways, meaning it is not always extreme blatant forms of racism </w:t>
      </w:r>
      <w:r w:rsidR="00060A54" w:rsidRPr="00C728B7">
        <w:rPr>
          <w:rFonts w:asciiTheme="majorHAnsi" w:hAnsiTheme="majorHAnsi" w:cs="Times New Roman"/>
          <w:lang w:val="en-AU"/>
        </w:rPr>
        <w:t xml:space="preserve">such as </w:t>
      </w:r>
      <w:r w:rsidR="00B1421F" w:rsidRPr="00C728B7">
        <w:rPr>
          <w:rFonts w:asciiTheme="majorHAnsi" w:hAnsiTheme="majorHAnsi" w:cs="Times New Roman"/>
          <w:lang w:val="en-AU"/>
        </w:rPr>
        <w:t xml:space="preserve">wearing a racist t-shirt. However, racism </w:t>
      </w:r>
      <w:r w:rsidR="003F5417" w:rsidRPr="00C728B7">
        <w:rPr>
          <w:rFonts w:asciiTheme="majorHAnsi" w:hAnsiTheme="majorHAnsi" w:cs="Times New Roman"/>
          <w:lang w:val="en-AU"/>
        </w:rPr>
        <w:t xml:space="preserve">is systematic and in Australia although there are obviously individual exceptions, at a structural level, </w:t>
      </w:r>
      <w:r w:rsidR="00B1421F" w:rsidRPr="00C728B7">
        <w:rPr>
          <w:rFonts w:asciiTheme="majorHAnsi" w:hAnsiTheme="majorHAnsi" w:cs="Times New Roman"/>
          <w:lang w:val="en-AU"/>
        </w:rPr>
        <w:t>white people do hold majority positions of power at all levels,</w:t>
      </w:r>
      <w:r w:rsidR="00E352D1" w:rsidRPr="00C728B7">
        <w:rPr>
          <w:rFonts w:asciiTheme="majorHAnsi" w:hAnsiTheme="majorHAnsi" w:cs="Times New Roman"/>
          <w:lang w:val="en-AU"/>
        </w:rPr>
        <w:t xml:space="preserve"> including</w:t>
      </w:r>
      <w:r w:rsidR="00B1421F" w:rsidRPr="00C728B7">
        <w:rPr>
          <w:rFonts w:asciiTheme="majorHAnsi" w:hAnsiTheme="majorHAnsi" w:cs="Times New Roman"/>
          <w:lang w:val="en-AU"/>
        </w:rPr>
        <w:t xml:space="preserve"> political representation, diverse </w:t>
      </w:r>
      <w:r w:rsidR="00E352D1" w:rsidRPr="00C728B7">
        <w:rPr>
          <w:rFonts w:asciiTheme="majorHAnsi" w:hAnsiTheme="majorHAnsi" w:cs="Times New Roman"/>
          <w:lang w:val="en-AU"/>
        </w:rPr>
        <w:t xml:space="preserve">and dominant </w:t>
      </w:r>
      <w:r w:rsidR="00B1421F" w:rsidRPr="00C728B7">
        <w:rPr>
          <w:rFonts w:asciiTheme="majorHAnsi" w:hAnsiTheme="majorHAnsi" w:cs="Times New Roman"/>
          <w:lang w:val="en-AU"/>
        </w:rPr>
        <w:t xml:space="preserve">representations in the media and privileged access and control over housing, education, health and so on. </w:t>
      </w:r>
      <w:r w:rsidR="00EB0DBF" w:rsidRPr="00C728B7">
        <w:rPr>
          <w:rFonts w:asciiTheme="majorHAnsi" w:hAnsiTheme="majorHAnsi" w:cs="Times New Roman"/>
          <w:lang w:val="en-AU"/>
        </w:rPr>
        <w:t xml:space="preserve">Perceived membership of this privileged group </w:t>
      </w:r>
      <w:r w:rsidR="003F45F3" w:rsidRPr="00C728B7">
        <w:rPr>
          <w:rFonts w:asciiTheme="majorHAnsi" w:hAnsiTheme="majorHAnsi" w:cs="Times New Roman"/>
          <w:lang w:val="en-AU"/>
        </w:rPr>
        <w:t xml:space="preserve">thus </w:t>
      </w:r>
      <w:r w:rsidR="00EB0DBF" w:rsidRPr="00C728B7">
        <w:rPr>
          <w:rFonts w:asciiTheme="majorHAnsi" w:hAnsiTheme="majorHAnsi" w:cs="Times New Roman"/>
          <w:lang w:val="en-AU"/>
        </w:rPr>
        <w:t xml:space="preserve">requires </w:t>
      </w:r>
      <w:r w:rsidR="003F45F3" w:rsidRPr="00C728B7">
        <w:rPr>
          <w:rFonts w:asciiTheme="majorHAnsi" w:hAnsiTheme="majorHAnsi" w:cs="Times New Roman"/>
          <w:lang w:val="en-AU"/>
        </w:rPr>
        <w:t xml:space="preserve">individual and </w:t>
      </w:r>
      <w:r w:rsidR="00EB0DBF" w:rsidRPr="00C728B7">
        <w:rPr>
          <w:rFonts w:asciiTheme="majorHAnsi" w:hAnsiTheme="majorHAnsi" w:cs="Times New Roman"/>
          <w:lang w:val="en-AU"/>
        </w:rPr>
        <w:t xml:space="preserve">social responsibility to address social inequities. </w:t>
      </w:r>
      <w:r w:rsidR="003F45F3" w:rsidRPr="00C728B7">
        <w:rPr>
          <w:rFonts w:asciiTheme="majorHAnsi" w:hAnsiTheme="majorHAnsi" w:cs="Times New Roman"/>
          <w:lang w:val="en-AU"/>
        </w:rPr>
        <w:t>Rather than acknowledging this privilege</w:t>
      </w:r>
      <w:r w:rsidR="00590E41" w:rsidRPr="00C728B7">
        <w:rPr>
          <w:rFonts w:asciiTheme="majorHAnsi" w:hAnsiTheme="majorHAnsi" w:cs="Times New Roman"/>
          <w:lang w:val="en-AU"/>
        </w:rPr>
        <w:t xml:space="preserve"> and taking a pro-active stance</w:t>
      </w:r>
      <w:r w:rsidR="003F45F3" w:rsidRPr="00C728B7">
        <w:rPr>
          <w:rFonts w:asciiTheme="majorHAnsi" w:hAnsiTheme="majorHAnsi" w:cs="Times New Roman"/>
          <w:lang w:val="en-AU"/>
        </w:rPr>
        <w:t>, t</w:t>
      </w:r>
      <w:r w:rsidR="00EB0DBF" w:rsidRPr="00C728B7">
        <w:rPr>
          <w:rFonts w:asciiTheme="majorHAnsi" w:hAnsiTheme="majorHAnsi" w:cs="Times New Roman"/>
          <w:lang w:val="en-AU"/>
        </w:rPr>
        <w:t xml:space="preserve">his feeling of </w:t>
      </w:r>
      <w:r w:rsidR="003F45F3" w:rsidRPr="00C728B7">
        <w:rPr>
          <w:rFonts w:asciiTheme="majorHAnsi" w:hAnsiTheme="majorHAnsi" w:cs="Times New Roman"/>
          <w:lang w:val="en-AU"/>
        </w:rPr>
        <w:t xml:space="preserve">being socially responsible </w:t>
      </w:r>
      <w:r w:rsidR="00EB0DBF" w:rsidRPr="00C728B7">
        <w:rPr>
          <w:rFonts w:asciiTheme="majorHAnsi" w:hAnsiTheme="majorHAnsi" w:cs="Times New Roman"/>
          <w:lang w:val="en-AU"/>
        </w:rPr>
        <w:t xml:space="preserve">is </w:t>
      </w:r>
      <w:r w:rsidR="00590E41" w:rsidRPr="00C728B7">
        <w:rPr>
          <w:rFonts w:asciiTheme="majorHAnsi" w:hAnsiTheme="majorHAnsi" w:cs="Times New Roman"/>
          <w:lang w:val="en-AU"/>
        </w:rPr>
        <w:t xml:space="preserve">often </w:t>
      </w:r>
      <w:r w:rsidR="00EB0DBF" w:rsidRPr="00C728B7">
        <w:rPr>
          <w:rFonts w:asciiTheme="majorHAnsi" w:hAnsiTheme="majorHAnsi" w:cs="Times New Roman"/>
          <w:lang w:val="en-AU"/>
        </w:rPr>
        <w:t xml:space="preserve">talked about in ways that make this privilege </w:t>
      </w:r>
      <w:r w:rsidR="00590E41" w:rsidRPr="00C728B7">
        <w:rPr>
          <w:rFonts w:asciiTheme="majorHAnsi" w:hAnsiTheme="majorHAnsi" w:cs="Times New Roman"/>
          <w:lang w:val="en-AU"/>
        </w:rPr>
        <w:t xml:space="preserve">out to be </w:t>
      </w:r>
      <w:r w:rsidR="00EB0DBF" w:rsidRPr="00C728B7">
        <w:rPr>
          <w:rFonts w:asciiTheme="majorHAnsi" w:hAnsiTheme="majorHAnsi" w:cs="Times New Roman"/>
          <w:lang w:val="en-AU"/>
        </w:rPr>
        <w:t>‘a</w:t>
      </w:r>
      <w:r w:rsidR="003F45F3" w:rsidRPr="00C728B7">
        <w:rPr>
          <w:rFonts w:asciiTheme="majorHAnsi" w:hAnsiTheme="majorHAnsi" w:cs="Times New Roman"/>
          <w:lang w:val="en-AU"/>
        </w:rPr>
        <w:t>n unfair</w:t>
      </w:r>
      <w:r w:rsidR="00EB0DBF" w:rsidRPr="00C728B7">
        <w:rPr>
          <w:rFonts w:asciiTheme="majorHAnsi" w:hAnsiTheme="majorHAnsi" w:cs="Times New Roman"/>
          <w:lang w:val="en-AU"/>
        </w:rPr>
        <w:t xml:space="preserve"> burden’</w:t>
      </w:r>
      <w:r w:rsidR="00AE3A5A" w:rsidRPr="00C728B7">
        <w:rPr>
          <w:rFonts w:asciiTheme="majorHAnsi" w:hAnsiTheme="majorHAnsi" w:cs="Times New Roman"/>
          <w:lang w:val="en-AU"/>
        </w:rPr>
        <w:t xml:space="preserve"> </w:t>
      </w:r>
      <w:r w:rsidR="00DC32D8" w:rsidRPr="00C728B7">
        <w:rPr>
          <w:rFonts w:asciiTheme="majorHAnsi" w:hAnsiTheme="majorHAnsi" w:cs="Times New Roman"/>
          <w:lang w:val="en-AU"/>
        </w:rPr>
        <w:fldChar w:fldCharType="begin">
          <w:fldData xml:space="preserve">PEVuZE5vdGU+PENpdGU+PEF1dGhvcj5MZW5zbWlyZTwvQXV0aG9yPjxZZWFyPjIwMTM8L1llYXI+
PFJlY051bT4xMzEwNjwvUmVjTnVtPjxEaXNwbGF5VGV4dD4oTGVuc21pcmUgZXQgYWwuLCAyMDEz
OyBNb25haGFuLCAyMDE0KTwvRGlzcGxheVRleHQ+PHJlY29yZD48cmVjLW51bWJlcj4xMzEwNjwv
cmVjLW51bWJlcj48Zm9yZWlnbi1rZXlzPjxrZXkgYXBwPSJFTiIgZGItaWQ9ImE5YXYwc3cwdGV6
NTVoZXZycjE1cmZzdHd4dnd4OWRyYTBzeiIgdGltZXN0YW1wPSIwIj4xMzEwNjwva2V5PjwvZm9y
ZWlnbi1rZXlzPjxyZWYtdHlwZSBuYW1lPSJKb3VybmFsIEFydGljbGUiPjE3PC9yZWYtdHlwZT48
Y29udHJpYnV0b3JzPjxhdXRob3JzPjxhdXRob3I+TGVuc21pcmUsIFQuSi48L2F1dGhvcj48YXV0
aG9yPk1jTWFuaW1vbiwgUy5LLjwvYXV0aG9yPjxhdXRob3I+RG9ja3RlciBUaWVybmV5LCBKLjwv
YXV0aG9yPjxhdXRob3I+TGVlLU5pY2hvbHMsIE0uRS48L2F1dGhvcj48YXV0aG9yPkNhc2V5LCBa
LkEuPC9hdXRob3I+PGF1dGhvcj5MZW5zbWlyZSwgQS48L2F1dGhvcj48YXV0aG9yPkRhdmlzLCBC
Lk4uPC9hdXRob3I+PC9hdXRob3JzPjwvY29udHJpYnV0b3JzPjx0aXRsZXM+PHRpdGxlPk1jSW50
b3NoIGFzIFN5bmVjZG9jaGU6IEhvdyBUZWFjaGVyIEVkdWNhdGlvbiZhcG9zO3MgRm9jdXMgb24g
V2hpdGUgUHJpdmlsZWdlIFVuZGVybWluZXMgQW50aXJhY2lzbTwvdGl0bGU+PHNlY29uZGFyeS10
aXRsZT5IYXJ2YXJkIEVkdWNhdGlvbmFsIFJldmlldzwvc2Vjb25kYXJ5LXRpdGxlPjwvdGl0bGVz
PjxwYWdlcz40MTAtNDMxPC9wYWdlcz48dm9sdW1lPjgzPC92b2x1bWU+PG51bWJlcj4zPC9udW1i
ZXI+PGtleXdvcmRzPjxrZXl3b3JkPnRlYWNoZXI8L2tleXdvcmQ+PGtleXdvcmQ+ZWR1Y2F0aW9u
PC9rZXl3b3JkPjxrZXl3b3JkPndoaXRlIHByaXZpbGVnZTwva2V5d29yZD48a2V5d29yZD53aGl0
ZW5lc3M8L2tleXdvcmQ+PGtleXdvcmQ+YW50aXJhY2lzbTwva2V5d29yZD48L2tleXdvcmRzPjxk
YXRlcz48eWVhcj4yMDEzPC95ZWFyPjwvZGF0ZXM+PGFjY2Vzc2lvbi1udW0+MTM0NjU8L2FjY2Vz
c2lvbi1udW0+PHVybHM+PHJlbGF0ZWQtdXJscz48dXJsPmh0dHA6Ly93d3cubWV0YXByZXNzLmNv
bS9jb250ZW50LzM1MDU0SDE0TDgyMzA1NzQ8L3VybD48L3JlbGF0ZWQtdXJscz48L3VybHM+PC9y
ZWNvcmQ+PC9DaXRlPjxDaXRlPjxBdXRob3I+TW9uYWhhbjwvQXV0aG9yPjxZZWFyPjIwMTQ8L1ll
YXI+PFJlY051bT4xMjY4NjwvUmVjTnVtPjxyZWNvcmQ+PHJlYy1udW1iZXI+MTI2ODY8L3JlYy1u
dW1iZXI+PGZvcmVpZ24ta2V5cz48a2V5IGFwcD0iRU4iIGRiLWlkPSJhOWF2MHN3MHRlejU1aGV2
cnIxNXJmc3R3eHZ3eDlkcmEwc3oiIHRpbWVzdGFtcD0iMCI+MTI2ODY8L2tleT48L2ZvcmVpZ24t
a2V5cz48cmVmLXR5cGUgbmFtZT0iSm91cm5hbCBBcnRpY2xlIj4xNzwvcmVmLXR5cGU+PGNvbnRy
aWJ1dG9ycz48YXV0aG9ycz48YXV0aG9yPk1vbmFoYW4sIE0uSi48L2F1dGhvcj48L2F1dGhvcnM+
PC9jb250cmlidXRvcnM+PHRpdGxlcz48dGl0bGU+VGhlIGNvbmNlcHQgb2YgcHJpdmlsZWdlOiBh
IGNyaXRpY2FsIGFwcHJhaXNhbDwvdGl0bGU+PHNlY29uZGFyeS10aXRsZT5Tb3V0aCBBZnJpY2Fu
IEpvdXJuYWwgb2YgUGhpbG9zb3BoeTwvc2Vjb25kYXJ5LXRpdGxlPjwvdGl0bGVzPjxwYWdlcz43
My04MzwvcGFnZXM+PHZvbHVtZT4zMzwvdm9sdW1lPjxudW1iZXI+MTwvbnVtYmVyPjxrZXl3b3Jk
cz48a2V5d29yZD5wcml2aWxlZ2U8L2tleXdvcmQ+PGtleXdvcmQ+d2hpdGVuZXNzPC9rZXl3b3Jk
PjxrZXl3b3JkPmNyaXRpcXVlPC9rZXl3b3JkPjxrZXl3b3JkPmh1bWFuIHJpZ2h0czwva2V5d29y
ZD48a2V5d29yZD50aGVvcnk8L2tleXdvcmQ+PC9rZXl3b3Jkcz48ZGF0ZXM+PHllYXI+MjAxNDwv
eWVhcj48L2RhdGVzPjxpc2JuPjE8L2lzYm4+PGFjY2Vzc2lvbi1udW0+MTIyMjk8L2FjY2Vzc2lv
bi1udW0+PHVybHM+PC91cmxzPjxyZW1vdGUtZGF0YWJhc2UtbmFtZT5lZHN3YWg8L3JlbW90ZS1k
YXRhYmFzZS1uYW1lPjwvcmVjb3JkPjwvQ2l0ZT48L0VuZE5vdGU+AG==
</w:fldData>
        </w:fldChar>
      </w:r>
      <w:r w:rsidR="009B3116" w:rsidRPr="00C728B7">
        <w:rPr>
          <w:rFonts w:asciiTheme="majorHAnsi" w:hAnsiTheme="majorHAnsi" w:cs="Times New Roman"/>
          <w:lang w:val="en-AU"/>
        </w:rPr>
        <w:instrText xml:space="preserve"> ADDIN EN.CITE </w:instrText>
      </w:r>
      <w:r w:rsidR="009B3116" w:rsidRPr="00C728B7">
        <w:rPr>
          <w:rFonts w:asciiTheme="majorHAnsi" w:hAnsiTheme="majorHAnsi" w:cs="Times New Roman"/>
          <w:lang w:val="en-AU"/>
        </w:rPr>
        <w:fldChar w:fldCharType="begin">
          <w:fldData xml:space="preserve">PEVuZE5vdGU+PENpdGU+PEF1dGhvcj5MZW5zbWlyZTwvQXV0aG9yPjxZZWFyPjIwMTM8L1llYXI+
PFJlY051bT4xMzEwNjwvUmVjTnVtPjxEaXNwbGF5VGV4dD4oTGVuc21pcmUgZXQgYWwuLCAyMDEz
OyBNb25haGFuLCAyMDE0KTwvRGlzcGxheVRleHQ+PHJlY29yZD48cmVjLW51bWJlcj4xMzEwNjwv
cmVjLW51bWJlcj48Zm9yZWlnbi1rZXlzPjxrZXkgYXBwPSJFTiIgZGItaWQ9ImE5YXYwc3cwdGV6
NTVoZXZycjE1cmZzdHd4dnd4OWRyYTBzeiIgdGltZXN0YW1wPSIwIj4xMzEwNjwva2V5PjwvZm9y
ZWlnbi1rZXlzPjxyZWYtdHlwZSBuYW1lPSJKb3VybmFsIEFydGljbGUiPjE3PC9yZWYtdHlwZT48
Y29udHJpYnV0b3JzPjxhdXRob3JzPjxhdXRob3I+TGVuc21pcmUsIFQuSi48L2F1dGhvcj48YXV0
aG9yPk1jTWFuaW1vbiwgUy5LLjwvYXV0aG9yPjxhdXRob3I+RG9ja3RlciBUaWVybmV5LCBKLjwv
YXV0aG9yPjxhdXRob3I+TGVlLU5pY2hvbHMsIE0uRS48L2F1dGhvcj48YXV0aG9yPkNhc2V5LCBa
LkEuPC9hdXRob3I+PGF1dGhvcj5MZW5zbWlyZSwgQS48L2F1dGhvcj48YXV0aG9yPkRhdmlzLCBC
Lk4uPC9hdXRob3I+PC9hdXRob3JzPjwvY29udHJpYnV0b3JzPjx0aXRsZXM+PHRpdGxlPk1jSW50
b3NoIGFzIFN5bmVjZG9jaGU6IEhvdyBUZWFjaGVyIEVkdWNhdGlvbiZhcG9zO3MgRm9jdXMgb24g
V2hpdGUgUHJpdmlsZWdlIFVuZGVybWluZXMgQW50aXJhY2lzbTwvdGl0bGU+PHNlY29uZGFyeS10
aXRsZT5IYXJ2YXJkIEVkdWNhdGlvbmFsIFJldmlldzwvc2Vjb25kYXJ5LXRpdGxlPjwvdGl0bGVz
PjxwYWdlcz40MTAtNDMxPC9wYWdlcz48dm9sdW1lPjgzPC92b2x1bWU+PG51bWJlcj4zPC9udW1i
ZXI+PGtleXdvcmRzPjxrZXl3b3JkPnRlYWNoZXI8L2tleXdvcmQ+PGtleXdvcmQ+ZWR1Y2F0aW9u
PC9rZXl3b3JkPjxrZXl3b3JkPndoaXRlIHByaXZpbGVnZTwva2V5d29yZD48a2V5d29yZD53aGl0
ZW5lc3M8L2tleXdvcmQ+PGtleXdvcmQ+YW50aXJhY2lzbTwva2V5d29yZD48L2tleXdvcmRzPjxk
YXRlcz48eWVhcj4yMDEzPC95ZWFyPjwvZGF0ZXM+PGFjY2Vzc2lvbi1udW0+MTM0NjU8L2FjY2Vz
c2lvbi1udW0+PHVybHM+PHJlbGF0ZWQtdXJscz48dXJsPmh0dHA6Ly93d3cubWV0YXByZXNzLmNv
bS9jb250ZW50LzM1MDU0SDE0TDgyMzA1NzQ8L3VybD48L3JlbGF0ZWQtdXJscz48L3VybHM+PC9y
ZWNvcmQ+PC9DaXRlPjxDaXRlPjxBdXRob3I+TW9uYWhhbjwvQXV0aG9yPjxZZWFyPjIwMTQ8L1ll
YXI+PFJlY051bT4xMjY4NjwvUmVjTnVtPjxyZWNvcmQ+PHJlYy1udW1iZXI+MTI2ODY8L3JlYy1u
dW1iZXI+PGZvcmVpZ24ta2V5cz48a2V5IGFwcD0iRU4iIGRiLWlkPSJhOWF2MHN3MHRlejU1aGV2
cnIxNXJmc3R3eHZ3eDlkcmEwc3oiIHRpbWVzdGFtcD0iMCI+MTI2ODY8L2tleT48L2ZvcmVpZ24t
a2V5cz48cmVmLXR5cGUgbmFtZT0iSm91cm5hbCBBcnRpY2xlIj4xNzwvcmVmLXR5cGU+PGNvbnRy
aWJ1dG9ycz48YXV0aG9ycz48YXV0aG9yPk1vbmFoYW4sIE0uSi48L2F1dGhvcj48L2F1dGhvcnM+
PC9jb250cmlidXRvcnM+PHRpdGxlcz48dGl0bGU+VGhlIGNvbmNlcHQgb2YgcHJpdmlsZWdlOiBh
IGNyaXRpY2FsIGFwcHJhaXNhbDwvdGl0bGU+PHNlY29uZGFyeS10aXRsZT5Tb3V0aCBBZnJpY2Fu
IEpvdXJuYWwgb2YgUGhpbG9zb3BoeTwvc2Vjb25kYXJ5LXRpdGxlPjwvdGl0bGVzPjxwYWdlcz43
My04MzwvcGFnZXM+PHZvbHVtZT4zMzwvdm9sdW1lPjxudW1iZXI+MTwvbnVtYmVyPjxrZXl3b3Jk
cz48a2V5d29yZD5wcml2aWxlZ2U8L2tleXdvcmQ+PGtleXdvcmQ+d2hpdGVuZXNzPC9rZXl3b3Jk
PjxrZXl3b3JkPmNyaXRpcXVlPC9rZXl3b3JkPjxrZXl3b3JkPmh1bWFuIHJpZ2h0czwva2V5d29y
ZD48a2V5d29yZD50aGVvcnk8L2tleXdvcmQ+PC9rZXl3b3Jkcz48ZGF0ZXM+PHllYXI+MjAxNDwv
eWVhcj48L2RhdGVzPjxpc2JuPjE8L2lzYm4+PGFjY2Vzc2lvbi1udW0+MTIyMjk8L2FjY2Vzc2lv
bi1udW0+PHVybHM+PC91cmxzPjxyZW1vdGUtZGF0YWJhc2UtbmFtZT5lZHN3YWg8L3JlbW90ZS1k
YXRhYmFzZS1uYW1lPjwvcmVjb3JkPjwvQ2l0ZT48L0VuZE5vdGU+AG==
</w:fldData>
        </w:fldChar>
      </w:r>
      <w:r w:rsidR="009B3116" w:rsidRPr="00C728B7">
        <w:rPr>
          <w:rFonts w:asciiTheme="majorHAnsi" w:hAnsiTheme="majorHAnsi" w:cs="Times New Roman"/>
          <w:lang w:val="en-AU"/>
        </w:rPr>
        <w:instrText xml:space="preserve"> ADDIN EN.CITE.DATA </w:instrText>
      </w:r>
      <w:r w:rsidR="009B3116" w:rsidRPr="00C728B7">
        <w:rPr>
          <w:rFonts w:asciiTheme="majorHAnsi" w:hAnsiTheme="majorHAnsi" w:cs="Times New Roman"/>
          <w:lang w:val="en-AU"/>
        </w:rPr>
      </w:r>
      <w:r w:rsidR="009B3116" w:rsidRPr="00C728B7">
        <w:rPr>
          <w:rFonts w:asciiTheme="majorHAnsi" w:hAnsiTheme="majorHAnsi" w:cs="Times New Roman"/>
          <w:lang w:val="en-AU"/>
        </w:rPr>
        <w:fldChar w:fldCharType="end"/>
      </w:r>
      <w:r w:rsidR="00DC32D8" w:rsidRPr="00C728B7">
        <w:rPr>
          <w:rFonts w:asciiTheme="majorHAnsi" w:hAnsiTheme="majorHAnsi" w:cs="Times New Roman"/>
          <w:lang w:val="en-AU"/>
        </w:rPr>
      </w:r>
      <w:r w:rsidR="00DC32D8" w:rsidRPr="00C728B7">
        <w:rPr>
          <w:rFonts w:asciiTheme="majorHAnsi" w:hAnsiTheme="majorHAnsi" w:cs="Times New Roman"/>
          <w:lang w:val="en-AU"/>
        </w:rPr>
        <w:fldChar w:fldCharType="separate"/>
      </w:r>
      <w:r w:rsidR="009B3116" w:rsidRPr="00C728B7">
        <w:rPr>
          <w:rFonts w:asciiTheme="majorHAnsi" w:hAnsiTheme="majorHAnsi" w:cs="Times New Roman"/>
          <w:noProof/>
          <w:lang w:val="en-AU"/>
        </w:rPr>
        <w:t>(Lensmire et al., 2013; Monahan, 2014)</w:t>
      </w:r>
      <w:r w:rsidR="00DC32D8" w:rsidRPr="00C728B7">
        <w:rPr>
          <w:rFonts w:asciiTheme="majorHAnsi" w:hAnsiTheme="majorHAnsi" w:cs="Times New Roman"/>
          <w:lang w:val="en-AU"/>
        </w:rPr>
        <w:fldChar w:fldCharType="end"/>
      </w:r>
      <w:r w:rsidR="00EB0DBF" w:rsidRPr="00C728B7">
        <w:rPr>
          <w:rFonts w:asciiTheme="majorHAnsi" w:hAnsiTheme="majorHAnsi" w:cs="Times New Roman"/>
          <w:lang w:val="en-AU"/>
        </w:rPr>
        <w:t xml:space="preserve">. This </w:t>
      </w:r>
      <w:r w:rsidR="00590E41" w:rsidRPr="00C728B7">
        <w:rPr>
          <w:rFonts w:asciiTheme="majorHAnsi" w:hAnsiTheme="majorHAnsi" w:cs="Times New Roman"/>
          <w:lang w:val="en-AU"/>
        </w:rPr>
        <w:t xml:space="preserve">usually </w:t>
      </w:r>
      <w:r w:rsidR="003F45F3" w:rsidRPr="00C728B7">
        <w:rPr>
          <w:rFonts w:asciiTheme="majorHAnsi" w:hAnsiTheme="majorHAnsi" w:cs="Times New Roman"/>
          <w:lang w:val="en-AU"/>
        </w:rPr>
        <w:lastRenderedPageBreak/>
        <w:t>manifests</w:t>
      </w:r>
      <w:r w:rsidR="00EB0DBF" w:rsidRPr="00C728B7">
        <w:rPr>
          <w:rFonts w:asciiTheme="majorHAnsi" w:hAnsiTheme="majorHAnsi" w:cs="Times New Roman"/>
          <w:lang w:val="en-AU"/>
        </w:rPr>
        <w:t xml:space="preserve"> in emotions of guilt</w:t>
      </w:r>
      <w:r w:rsidR="00DC32D8" w:rsidRPr="00C728B7">
        <w:rPr>
          <w:rFonts w:asciiTheme="majorHAnsi" w:hAnsiTheme="majorHAnsi" w:cs="Times New Roman"/>
          <w:lang w:val="en-AU"/>
        </w:rPr>
        <w:t xml:space="preserve"> </w:t>
      </w:r>
      <w:r w:rsidR="00DC32D8" w:rsidRPr="00C728B7">
        <w:rPr>
          <w:rFonts w:asciiTheme="majorHAnsi" w:hAnsiTheme="majorHAnsi" w:cs="Times New Roman"/>
          <w:lang w:val="en-AU"/>
        </w:rPr>
        <w:fldChar w:fldCharType="begin"/>
      </w:r>
      <w:r w:rsidR="00DC32D8" w:rsidRPr="00C728B7">
        <w:rPr>
          <w:rFonts w:asciiTheme="majorHAnsi" w:hAnsiTheme="majorHAnsi" w:cs="Times New Roman"/>
          <w:lang w:val="en-AU"/>
        </w:rPr>
        <w:instrText xml:space="preserve"> ADDIN EN.CITE &lt;EndNote&gt;&lt;Cite&gt;&lt;Author&gt;Kowal&lt;/Author&gt;&lt;Year&gt;2013&lt;/Year&gt;&lt;RecNum&gt;10217&lt;/RecNum&gt;&lt;DisplayText&gt;(Kowal, Franklin, &amp;amp; Paradies, 2013)&lt;/DisplayText&gt;&lt;record&gt;&lt;rec-number&gt;10217&lt;/rec-number&gt;&lt;foreign-keys&gt;&lt;key app="EN" db-id="a9av0sw0tez55hevrr15rfstwxvwx9dra0sz" timestamp="0"&gt;10217&lt;/key&gt;&lt;/foreign-keys&gt;&lt;ref-type name="Journal Article"&gt;17&lt;/ref-type&gt;&lt;contributors&gt;&lt;authors&gt;&lt;author&gt;Kowal, Emma&lt;/author&gt;&lt;author&gt;Franklin, Hayley&lt;/author&gt;&lt;author&gt;Paradies, Yin&lt;/author&gt;&lt;/authors&gt;&lt;/contributors&gt;&lt;titles&gt;&lt;title&gt;Reflexive antiracism: A novel approach to diversity training&lt;/title&gt;&lt;secondary-title&gt;Ethnicities&lt;/secondary-title&gt;&lt;/titles&gt;&lt;pages&gt;316–337&lt;/pages&gt;&lt;volume&gt;13 &lt;/volume&gt;&lt;number&gt;3&lt;/number&gt;&lt;keywords&gt;&lt;keyword&gt;anti-racism&lt;/keyword&gt;&lt;keyword&gt;cultural awareness&lt;/keyword&gt;&lt;keyword&gt;whiteness&lt;/keyword&gt;&lt;keyword&gt;white&lt;/keyword&gt;&lt;keyword&gt;identity&lt;/keyword&gt;&lt;keyword&gt;emotion&lt;/keyword&gt;&lt;keyword&gt;diversity training&lt;/keyword&gt;&lt;keyword&gt;reflexive&lt;/keyword&gt;&lt;keyword&gt;race&lt;/keyword&gt;&lt;keyword&gt;racialisation&lt;/keyword&gt;&lt;keyword&gt;critique&lt;/keyword&gt;&lt;/keywords&gt;&lt;dates&gt;&lt;year&gt;2013&lt;/year&gt;&lt;/dates&gt;&lt;accession-num&gt;9715&lt;/accession-num&gt;&lt;urls&gt;&lt;/urls&gt;&lt;/record&gt;&lt;/Cite&gt;&lt;/EndNote&gt;</w:instrText>
      </w:r>
      <w:r w:rsidR="00DC32D8" w:rsidRPr="00C728B7">
        <w:rPr>
          <w:rFonts w:asciiTheme="majorHAnsi" w:hAnsiTheme="majorHAnsi" w:cs="Times New Roman"/>
          <w:lang w:val="en-AU"/>
        </w:rPr>
        <w:fldChar w:fldCharType="separate"/>
      </w:r>
      <w:r w:rsidR="00DC32D8" w:rsidRPr="00C728B7">
        <w:rPr>
          <w:rFonts w:asciiTheme="majorHAnsi" w:hAnsiTheme="majorHAnsi" w:cs="Times New Roman"/>
          <w:noProof/>
          <w:lang w:val="en-AU"/>
        </w:rPr>
        <w:t>(Kowal, Franklin, &amp; Paradies, 2013)</w:t>
      </w:r>
      <w:r w:rsidR="00DC32D8" w:rsidRPr="00C728B7">
        <w:rPr>
          <w:rFonts w:asciiTheme="majorHAnsi" w:hAnsiTheme="majorHAnsi" w:cs="Times New Roman"/>
          <w:lang w:val="en-AU"/>
        </w:rPr>
        <w:fldChar w:fldCharType="end"/>
      </w:r>
      <w:r w:rsidR="00EB0DBF" w:rsidRPr="00C728B7">
        <w:rPr>
          <w:rFonts w:asciiTheme="majorHAnsi" w:hAnsiTheme="majorHAnsi" w:cs="Times New Roman"/>
          <w:lang w:val="en-AU"/>
        </w:rPr>
        <w:t xml:space="preserve">. </w:t>
      </w:r>
      <w:r w:rsidR="003F45F3" w:rsidRPr="00C728B7">
        <w:rPr>
          <w:rFonts w:asciiTheme="majorHAnsi" w:hAnsiTheme="majorHAnsi" w:cs="Times New Roman"/>
          <w:lang w:val="en-AU"/>
        </w:rPr>
        <w:t xml:space="preserve">For white Anglo students such as Karen </w:t>
      </w:r>
      <w:r w:rsidR="006D336B" w:rsidRPr="00C728B7">
        <w:rPr>
          <w:rFonts w:asciiTheme="majorHAnsi" w:hAnsiTheme="majorHAnsi" w:cs="Times New Roman"/>
          <w:lang w:val="en-AU"/>
        </w:rPr>
        <w:t>and other white students at</w:t>
      </w:r>
      <w:r w:rsidR="00B1421F" w:rsidRPr="00C728B7">
        <w:rPr>
          <w:rFonts w:asciiTheme="majorHAnsi" w:hAnsiTheme="majorHAnsi" w:cs="Times New Roman"/>
          <w:lang w:val="en-AU"/>
        </w:rPr>
        <w:t xml:space="preserve"> Bayside College</w:t>
      </w:r>
      <w:r w:rsidR="00634A79" w:rsidRPr="00C728B7">
        <w:rPr>
          <w:rFonts w:asciiTheme="majorHAnsi" w:hAnsiTheme="majorHAnsi" w:cs="Times New Roman"/>
          <w:lang w:val="en-AU"/>
        </w:rPr>
        <w:t xml:space="preserve"> and Harford College, guilt and embarrassment were primary emotions whereas </w:t>
      </w:r>
      <w:r w:rsidR="005F1FCA" w:rsidRPr="00C728B7">
        <w:rPr>
          <w:rFonts w:asciiTheme="majorHAnsi" w:hAnsiTheme="majorHAnsi" w:cs="Times New Roman"/>
          <w:lang w:val="en-AU"/>
        </w:rPr>
        <w:t xml:space="preserve">ethnic </w:t>
      </w:r>
      <w:r w:rsidR="00634A79" w:rsidRPr="00C728B7">
        <w:rPr>
          <w:rFonts w:asciiTheme="majorHAnsi" w:hAnsiTheme="majorHAnsi" w:cs="Times New Roman"/>
          <w:lang w:val="en-AU"/>
        </w:rPr>
        <w:t>minority students did not express these emotions.</w:t>
      </w:r>
      <w:r w:rsidR="00B1421F" w:rsidRPr="00C728B7">
        <w:rPr>
          <w:rFonts w:asciiTheme="majorHAnsi" w:hAnsiTheme="majorHAnsi" w:cs="Times New Roman"/>
          <w:lang w:val="en-AU"/>
        </w:rPr>
        <w:t xml:space="preserve"> </w:t>
      </w:r>
    </w:p>
    <w:p w14:paraId="1F5F47BE" w14:textId="77777777" w:rsidR="00B1421F" w:rsidRPr="00C728B7" w:rsidRDefault="001C5136" w:rsidP="00E54DA2">
      <w:pPr>
        <w:spacing w:line="360" w:lineRule="auto"/>
        <w:ind w:firstLine="720"/>
        <w:rPr>
          <w:rFonts w:asciiTheme="majorHAnsi" w:hAnsiTheme="majorHAnsi" w:cs="Times New Roman"/>
          <w:lang w:val="en-AU"/>
        </w:rPr>
      </w:pPr>
      <w:r w:rsidRPr="00C728B7">
        <w:rPr>
          <w:rFonts w:asciiTheme="majorHAnsi" w:hAnsiTheme="majorHAnsi" w:cs="Times New Roman"/>
          <w:lang w:val="en-AU"/>
        </w:rPr>
        <w:t xml:space="preserve">During a focus group with Harford students, one of the white students explained how watching the tram simulation offended her and embarrassed her: </w:t>
      </w:r>
    </w:p>
    <w:p w14:paraId="255003DD" w14:textId="387508CE" w:rsidR="00B1421F" w:rsidRPr="00C728B7" w:rsidRDefault="00B04E08" w:rsidP="00E54DA2">
      <w:pPr>
        <w:spacing w:line="360" w:lineRule="auto"/>
        <w:ind w:left="720"/>
        <w:rPr>
          <w:rFonts w:asciiTheme="majorHAnsi" w:hAnsiTheme="majorHAnsi" w:cs="Times New Roman"/>
          <w:lang w:val="en-AU"/>
        </w:rPr>
      </w:pPr>
      <w:r>
        <w:rPr>
          <w:rFonts w:asciiTheme="majorHAnsi" w:hAnsiTheme="majorHAnsi" w:cs="Times New Roman"/>
          <w:lang w:val="en-AU"/>
        </w:rPr>
        <w:t>‘</w:t>
      </w:r>
      <w:r w:rsidR="00B1421F" w:rsidRPr="00C728B7">
        <w:rPr>
          <w:rFonts w:asciiTheme="majorHAnsi" w:hAnsiTheme="majorHAnsi" w:cs="Times New Roman"/>
          <w:lang w:val="en-AU"/>
        </w:rPr>
        <w:t>Even though I’m an Australian myself, technically I guess you could call myself Australian, I was born here and I look white and all that, European sort of. I think at this … at the same time it actually offends me as well, ‘cause it made me feel … it makes me feel embarrassed a little bit because I know that people are going to look at me as sort of like the prime Aussie and then they’re going to think sud</w:t>
      </w:r>
      <w:r w:rsidR="00DF6F40" w:rsidRPr="00C728B7">
        <w:rPr>
          <w:rFonts w:asciiTheme="majorHAnsi" w:hAnsiTheme="majorHAnsi" w:cs="Times New Roman"/>
          <w:lang w:val="en-AU"/>
        </w:rPr>
        <w:t>denly … and this happens a lot, t</w:t>
      </w:r>
      <w:r w:rsidR="00B1421F" w:rsidRPr="00C728B7">
        <w:rPr>
          <w:rFonts w:asciiTheme="majorHAnsi" w:hAnsiTheme="majorHAnsi" w:cs="Times New Roman"/>
          <w:lang w:val="en-AU"/>
        </w:rPr>
        <w:t xml:space="preserve">hat I’m going to be thinking that sort of stuff. I’m going to be in the category of </w:t>
      </w:r>
      <w:r w:rsidR="00B21782">
        <w:rPr>
          <w:rFonts w:asciiTheme="majorHAnsi" w:hAnsiTheme="majorHAnsi" w:cs="Times New Roman"/>
          <w:lang w:val="en-AU"/>
        </w:rPr>
        <w:t>‘</w:t>
      </w:r>
      <w:r w:rsidR="00B1421F" w:rsidRPr="00C728B7">
        <w:rPr>
          <w:rFonts w:asciiTheme="majorHAnsi" w:hAnsiTheme="majorHAnsi" w:cs="Times New Roman"/>
          <w:lang w:val="en-AU"/>
        </w:rPr>
        <w:t>get out, we don’t like you</w:t>
      </w:r>
      <w:r w:rsidR="00B21782">
        <w:rPr>
          <w:rFonts w:asciiTheme="majorHAnsi" w:hAnsiTheme="majorHAnsi" w:cs="Times New Roman"/>
          <w:lang w:val="en-AU"/>
        </w:rPr>
        <w:t>’</w:t>
      </w:r>
      <w:r w:rsidR="00B1421F" w:rsidRPr="00C728B7">
        <w:rPr>
          <w:rFonts w:asciiTheme="majorHAnsi" w:hAnsiTheme="majorHAnsi" w:cs="Times New Roman"/>
          <w:lang w:val="en-AU"/>
        </w:rPr>
        <w:t xml:space="preserve"> but in actual fact yeah I wish I could wear a t-shirt that said </w:t>
      </w:r>
      <w:r w:rsidR="00B21782">
        <w:rPr>
          <w:rFonts w:asciiTheme="majorHAnsi" w:hAnsiTheme="majorHAnsi" w:cs="Times New Roman"/>
          <w:lang w:val="en-AU"/>
        </w:rPr>
        <w:t>‘</w:t>
      </w:r>
      <w:r w:rsidR="00B1421F" w:rsidRPr="00C728B7">
        <w:rPr>
          <w:rFonts w:asciiTheme="majorHAnsi" w:hAnsiTheme="majorHAnsi" w:cs="Times New Roman"/>
          <w:lang w:val="en-AU"/>
        </w:rPr>
        <w:t>don’t worry, I’m not like that and I like everybody</w:t>
      </w:r>
      <w:r w:rsidR="00B21782">
        <w:rPr>
          <w:rFonts w:asciiTheme="majorHAnsi" w:hAnsiTheme="majorHAnsi" w:cs="Times New Roman"/>
          <w:lang w:val="en-AU"/>
        </w:rPr>
        <w:t>’</w:t>
      </w:r>
      <w:r w:rsidR="00B1421F" w:rsidRPr="00C728B7">
        <w:rPr>
          <w:rFonts w:asciiTheme="majorHAnsi" w:hAnsiTheme="majorHAnsi" w:cs="Times New Roman"/>
          <w:lang w:val="en-AU"/>
        </w:rPr>
        <w:t>. So yeah it made me think … I felt embarrassed ‘cause yeah, I don’t want to be categorised as that sort of Aussie.</w:t>
      </w:r>
      <w:r>
        <w:rPr>
          <w:rFonts w:asciiTheme="majorHAnsi" w:hAnsiTheme="majorHAnsi" w:cs="Times New Roman"/>
          <w:lang w:val="en-AU"/>
        </w:rPr>
        <w:t>’</w:t>
      </w:r>
      <w:r w:rsidR="00B1421F" w:rsidRPr="00C728B7">
        <w:rPr>
          <w:rFonts w:asciiTheme="majorHAnsi" w:hAnsiTheme="majorHAnsi" w:cs="Times New Roman"/>
          <w:lang w:val="en-AU"/>
        </w:rPr>
        <w:t xml:space="preserve"> (Harford, ClassA T2FG1)</w:t>
      </w:r>
    </w:p>
    <w:p w14:paraId="6739A055" w14:textId="48612EA9" w:rsidR="001C5136" w:rsidRPr="00C728B7" w:rsidRDefault="005E1759" w:rsidP="00E54DA2">
      <w:pPr>
        <w:spacing w:line="360" w:lineRule="auto"/>
        <w:rPr>
          <w:rFonts w:asciiTheme="majorHAnsi" w:hAnsiTheme="majorHAnsi" w:cs="Times New Roman"/>
          <w:lang w:val="en-AU"/>
        </w:rPr>
      </w:pPr>
      <w:r>
        <w:rPr>
          <w:noProof/>
          <w:lang w:val="en-AU" w:eastAsia="en-AU"/>
        </w:rPr>
        <mc:AlternateContent>
          <mc:Choice Requires="wps">
            <w:drawing>
              <wp:anchor distT="0" distB="0" distL="114300" distR="114300" simplePos="0" relativeHeight="251711488" behindDoc="0" locked="0" layoutInCell="1" allowOverlap="1" wp14:anchorId="2E88885C" wp14:editId="17EE04B8">
                <wp:simplePos x="0" y="0"/>
                <wp:positionH relativeFrom="page">
                  <wp:posOffset>1849211</wp:posOffset>
                </wp:positionH>
                <wp:positionV relativeFrom="paragraph">
                  <wp:posOffset>4038600</wp:posOffset>
                </wp:positionV>
                <wp:extent cx="3994785" cy="566420"/>
                <wp:effectExtent l="0" t="0" r="5715" b="5080"/>
                <wp:wrapTopAndBottom/>
                <wp:docPr id="41" name="Text Box 41"/>
                <wp:cNvGraphicFramePr/>
                <a:graphic xmlns:a="http://schemas.openxmlformats.org/drawingml/2006/main">
                  <a:graphicData uri="http://schemas.microsoft.com/office/word/2010/wordprocessingShape">
                    <wps:wsp>
                      <wps:cNvSpPr txBox="1"/>
                      <wps:spPr>
                        <a:xfrm>
                          <a:off x="0" y="0"/>
                          <a:ext cx="3994785" cy="56642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D95665A" w14:textId="0DB1C4D4" w:rsidR="00B153DA" w:rsidRPr="00D95D57" w:rsidRDefault="00B153DA" w:rsidP="00663304">
                            <w:pPr>
                              <w:ind w:left="-142"/>
                              <w:jc w:val="both"/>
                              <w:rPr>
                                <w:rFonts w:asciiTheme="majorHAnsi" w:hAnsiTheme="majorHAnsi" w:cs="Times New Roman"/>
                                <w:color w:val="244061" w:themeColor="accent1" w:themeShade="80"/>
                                <w:sz w:val="18"/>
                                <w:szCs w:val="18"/>
                              </w:rPr>
                            </w:pPr>
                            <w:r>
                              <w:rPr>
                                <w:rFonts w:asciiTheme="majorHAnsi" w:hAnsiTheme="majorHAnsi" w:cs="Times New Roman"/>
                                <w:color w:val="244061" w:themeColor="accent1" w:themeShade="80"/>
                                <w:sz w:val="18"/>
                                <w:szCs w:val="18"/>
                              </w:rPr>
                              <w:t xml:space="preserve">Heritier Lumumba, being filmed talking about ‘Difference’ and ‘Belonging’ for the </w:t>
                            </w:r>
                            <w:r>
                              <w:rPr>
                                <w:rFonts w:asciiTheme="majorHAnsi" w:hAnsiTheme="majorHAnsi" w:cs="Times New Roman"/>
                                <w:i/>
                                <w:color w:val="244061" w:themeColor="accent1" w:themeShade="80"/>
                                <w:sz w:val="18"/>
                                <w:szCs w:val="18"/>
                              </w:rPr>
                              <w:t>Ide</w:t>
                            </w:r>
                            <w:r w:rsidRPr="0078347D">
                              <w:rPr>
                                <w:rFonts w:asciiTheme="majorHAnsi" w:hAnsiTheme="majorHAnsi" w:cs="Times New Roman"/>
                                <w:i/>
                                <w:color w:val="244061" w:themeColor="accent1" w:themeShade="80"/>
                                <w:sz w:val="18"/>
                                <w:szCs w:val="18"/>
                              </w:rPr>
                              <w:t xml:space="preserve">ntity: Yours, Mine, Ours </w:t>
                            </w:r>
                            <w:r w:rsidRPr="003878BF">
                              <w:rPr>
                                <w:rFonts w:asciiTheme="majorHAnsi" w:hAnsiTheme="majorHAnsi" w:cs="Times New Roman"/>
                                <w:color w:val="244061" w:themeColor="accent1" w:themeShade="80"/>
                                <w:sz w:val="18"/>
                                <w:szCs w:val="18"/>
                              </w:rPr>
                              <w:t>Exhibition</w:t>
                            </w:r>
                          </w:p>
                          <w:p w14:paraId="2784600A" w14:textId="77777777" w:rsidR="00B153DA" w:rsidRPr="00D95D57" w:rsidRDefault="00B153DA" w:rsidP="00663304">
                            <w:pPr>
                              <w:ind w:left="-142"/>
                              <w:jc w:val="both"/>
                              <w:rPr>
                                <w:rFonts w:asciiTheme="majorHAnsi" w:hAnsiTheme="majorHAnsi" w:cs="Times New Roman"/>
                                <w:color w:val="244061" w:themeColor="accent1" w:themeShade="80"/>
                                <w:sz w:val="18"/>
                                <w:szCs w:val="18"/>
                              </w:rPr>
                            </w:pPr>
                            <w:r w:rsidRPr="00D95D57">
                              <w:rPr>
                                <w:rFonts w:asciiTheme="majorHAnsi" w:hAnsiTheme="majorHAnsi" w:cs="Times New Roman"/>
                                <w:color w:val="244061" w:themeColor="accent1" w:themeShade="80"/>
                                <w:sz w:val="18"/>
                                <w:szCs w:val="18"/>
                              </w:rPr>
                              <w:t>Source – Museum V</w:t>
                            </w:r>
                            <w:r>
                              <w:rPr>
                                <w:rFonts w:asciiTheme="majorHAnsi" w:hAnsiTheme="majorHAnsi" w:cs="Times New Roman"/>
                                <w:color w:val="244061" w:themeColor="accent1" w:themeShade="80"/>
                                <w:sz w:val="18"/>
                                <w:szCs w:val="18"/>
                              </w:rPr>
                              <w:t>ictoria</w:t>
                            </w:r>
                          </w:p>
                          <w:p w14:paraId="349F65E0" w14:textId="77777777" w:rsidR="00B153DA" w:rsidRDefault="00B153D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88885C" id="Text Box 41" o:spid="_x0000_s1048" type="#_x0000_t202" style="position:absolute;margin-left:145.6pt;margin-top:318pt;width:314.55pt;height:44.6pt;z-index:2517114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YsCkQIAAJQFAAAOAAAAZHJzL2Uyb0RvYy54bWysVMFuGyEQvVfqPyDuzdqO7cRW1pGbKFWl&#10;KImaVDljFmJUYChg77pf34Hdtd00l1S97ALzZoZ5vJmLy8ZoshU+KLAlHZ4MKBGWQ6XsS0m/P918&#10;OqckRGYrpsGKku5EoJeLjx8uajcXI1iDroQnGMSGee1Kuo7RzYsi8LUwLJyAExaNErxhEbf+pag8&#10;qzG60cVoMJgWNfjKeeAiBDy9bo10keNLKXi8lzKISHRJ8W4xf33+rtK3WFyw+Ytnbq14dw32D7cw&#10;TFlMug91zSIjG6/+CmUU9xBAxhMOpgApFRe5BqxmOHhVzeOaOZFrQXKC29MU/l9Yfrd98ERVJR0P&#10;KbHM4Bs9iSaSz9AQPEJ+ahfmCHt0CIwNnuM79+cBD1PZjfQm/bEggnZkerdnN0XjeHg6m43PzieU&#10;cLRNptPxKNNfHLydD/GLAEPSoqQeXy+Tyra3IeJNENpDUrIAWlU3Suu8SYoRV9qTLcO31jHfET3+&#10;QGlL6pJOTyeDHNhCcm8ja5vCiKyZLl2qvK0wr+JOi4TR9puQyFku9I3cjHNh9/kzOqEkpnqPY4c/&#10;3Oo9zm0d6JEzg417Z6Ms+Fx9brIDZdWPnjLZ4pHwo7rTMjarJotlNOoVsIJqh8Lw0LZWcPxG4evd&#10;shAfmMdeQi3gfIj3+JEakH3oVpSswf966zzhUeJopaTG3ixp+LlhXlCiv1oU/2w4Hqdmzpvx5AyF&#10;RPyxZXVssRtzBSgJ1DfeLi8TPup+KT2YZxwjy5QVTcxyzF3S2C+vYjsxcAxxsVxmELavY/HWPjqe&#10;QieakzafmmfmXSfgiNK/g76L2fyVjlts8rSw3ESQKos8Ed2y2j0Atn7Wfjem0mw53mfUYZgufgMA&#10;AP//AwBQSwMEFAAGAAgAAAAhAN4UJDjiAAAACwEAAA8AAABkcnMvZG93bnJldi54bWxMj8tOwzAQ&#10;RfdI/IM1SGwQdeqoLQ2ZVAjxkNjR8BA7Nx6SiHgcxW4S/h6zguVoju49N9/NthMjDb51jLBcJCCI&#10;K2darhFeyvvLKxA+aDa6c0wI3+RhV5ye5DozbuJnGvehFjGEfaYRmhD6TEpfNWS1X7ieOP4+3WB1&#10;iOdQSzPoKYbbTqokWUurW44Nje7ptqHqa3+0CB8X9fuTnx9ep3SV9nePY7l5MyXi+dl8cw0i0Bz+&#10;YPjVj+pQRKeDO7LxokNQ26WKKMI6XcdRkdiqJAVxQNiolQJZ5PL/huIHAAD//wMAUEsBAi0AFAAG&#10;AAgAAAAhALaDOJL+AAAA4QEAABMAAAAAAAAAAAAAAAAAAAAAAFtDb250ZW50X1R5cGVzXS54bWxQ&#10;SwECLQAUAAYACAAAACEAOP0h/9YAAACUAQAACwAAAAAAAAAAAAAAAAAvAQAAX3JlbHMvLnJlbHNQ&#10;SwECLQAUAAYACAAAACEAE72LApECAACUBQAADgAAAAAAAAAAAAAAAAAuAgAAZHJzL2Uyb0RvYy54&#10;bWxQSwECLQAUAAYACAAAACEA3hQkOOIAAAALAQAADwAAAAAAAAAAAAAAAADrBAAAZHJzL2Rvd25y&#10;ZXYueG1sUEsFBgAAAAAEAAQA8wAAAPoFAAAAAA==&#10;" fillcolor="white [3201]" stroked="f" strokeweight=".5pt">
                <v:textbox>
                  <w:txbxContent>
                    <w:p w14:paraId="3D95665A" w14:textId="0DB1C4D4" w:rsidR="00B153DA" w:rsidRPr="00D95D57" w:rsidRDefault="00B153DA" w:rsidP="00663304">
                      <w:pPr>
                        <w:ind w:left="-142"/>
                        <w:jc w:val="both"/>
                        <w:rPr>
                          <w:rFonts w:asciiTheme="majorHAnsi" w:hAnsiTheme="majorHAnsi" w:cs="Times New Roman"/>
                          <w:color w:val="244061" w:themeColor="accent1" w:themeShade="80"/>
                          <w:sz w:val="18"/>
                          <w:szCs w:val="18"/>
                        </w:rPr>
                      </w:pPr>
                      <w:r>
                        <w:rPr>
                          <w:rFonts w:asciiTheme="majorHAnsi" w:hAnsiTheme="majorHAnsi" w:cs="Times New Roman"/>
                          <w:color w:val="244061" w:themeColor="accent1" w:themeShade="80"/>
                          <w:sz w:val="18"/>
                          <w:szCs w:val="18"/>
                        </w:rPr>
                        <w:t xml:space="preserve">Heritier Lumumba, being filmed talking about ‘Difference’ and ‘Belonging’ for the </w:t>
                      </w:r>
                      <w:r>
                        <w:rPr>
                          <w:rFonts w:asciiTheme="majorHAnsi" w:hAnsiTheme="majorHAnsi" w:cs="Times New Roman"/>
                          <w:i/>
                          <w:color w:val="244061" w:themeColor="accent1" w:themeShade="80"/>
                          <w:sz w:val="18"/>
                          <w:szCs w:val="18"/>
                        </w:rPr>
                        <w:t>Ide</w:t>
                      </w:r>
                      <w:r w:rsidRPr="0078347D">
                        <w:rPr>
                          <w:rFonts w:asciiTheme="majorHAnsi" w:hAnsiTheme="majorHAnsi" w:cs="Times New Roman"/>
                          <w:i/>
                          <w:color w:val="244061" w:themeColor="accent1" w:themeShade="80"/>
                          <w:sz w:val="18"/>
                          <w:szCs w:val="18"/>
                        </w:rPr>
                        <w:t xml:space="preserve">ntity: Yours, Mine, Ours </w:t>
                      </w:r>
                      <w:r w:rsidRPr="003878BF">
                        <w:rPr>
                          <w:rFonts w:asciiTheme="majorHAnsi" w:hAnsiTheme="majorHAnsi" w:cs="Times New Roman"/>
                          <w:color w:val="244061" w:themeColor="accent1" w:themeShade="80"/>
                          <w:sz w:val="18"/>
                          <w:szCs w:val="18"/>
                        </w:rPr>
                        <w:t>Exhibition</w:t>
                      </w:r>
                    </w:p>
                    <w:p w14:paraId="2784600A" w14:textId="77777777" w:rsidR="00B153DA" w:rsidRPr="00D95D57" w:rsidRDefault="00B153DA" w:rsidP="00663304">
                      <w:pPr>
                        <w:ind w:left="-142"/>
                        <w:jc w:val="both"/>
                        <w:rPr>
                          <w:rFonts w:asciiTheme="majorHAnsi" w:hAnsiTheme="majorHAnsi" w:cs="Times New Roman"/>
                          <w:color w:val="244061" w:themeColor="accent1" w:themeShade="80"/>
                          <w:sz w:val="18"/>
                          <w:szCs w:val="18"/>
                        </w:rPr>
                      </w:pPr>
                      <w:r w:rsidRPr="00D95D57">
                        <w:rPr>
                          <w:rFonts w:asciiTheme="majorHAnsi" w:hAnsiTheme="majorHAnsi" w:cs="Times New Roman"/>
                          <w:color w:val="244061" w:themeColor="accent1" w:themeShade="80"/>
                          <w:sz w:val="18"/>
                          <w:szCs w:val="18"/>
                        </w:rPr>
                        <w:t>Source – Museum V</w:t>
                      </w:r>
                      <w:r>
                        <w:rPr>
                          <w:rFonts w:asciiTheme="majorHAnsi" w:hAnsiTheme="majorHAnsi" w:cs="Times New Roman"/>
                          <w:color w:val="244061" w:themeColor="accent1" w:themeShade="80"/>
                          <w:sz w:val="18"/>
                          <w:szCs w:val="18"/>
                        </w:rPr>
                        <w:t>ictoria</w:t>
                      </w:r>
                    </w:p>
                    <w:p w14:paraId="349F65E0" w14:textId="77777777" w:rsidR="00B153DA" w:rsidRDefault="00B153DA"/>
                  </w:txbxContent>
                </v:textbox>
                <w10:wrap type="topAndBottom" anchorx="page"/>
              </v:shape>
            </w:pict>
          </mc:Fallback>
        </mc:AlternateContent>
      </w:r>
      <w:r w:rsidR="00570309">
        <w:rPr>
          <w:noProof/>
          <w:lang w:val="en-AU" w:eastAsia="en-AU"/>
        </w:rPr>
        <w:drawing>
          <wp:anchor distT="0" distB="0" distL="114300" distR="114300" simplePos="0" relativeHeight="251723776" behindDoc="0" locked="0" layoutInCell="1" allowOverlap="1" wp14:anchorId="76563A70" wp14:editId="352E0A4B">
            <wp:simplePos x="0" y="0"/>
            <wp:positionH relativeFrom="margin">
              <wp:posOffset>1108710</wp:posOffset>
            </wp:positionH>
            <wp:positionV relativeFrom="paragraph">
              <wp:posOffset>1132296</wp:posOffset>
            </wp:positionV>
            <wp:extent cx="3994785" cy="2872105"/>
            <wp:effectExtent l="0" t="0" r="5715" b="4445"/>
            <wp:wrapTopAndBottom/>
            <wp:docPr id="48" name="Picture 48" descr="Harry O'Brien is interviewed for the Identity exhibition in Hosier Lane, Melbourne, March 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arry O'Brien is interviewed for the Identity exhibition in Hosier Lane, Melbourne, March 2011"/>
                    <pic:cNvPicPr>
                      <a:picLocks noChangeAspect="1" noChangeArrowheads="1"/>
                    </pic:cNvPicPr>
                  </pic:nvPicPr>
                  <pic:blipFill>
                    <a:blip r:embed="rId53" r:link="rId54">
                      <a:extLst>
                        <a:ext uri="{28A0092B-C50C-407E-A947-70E740481C1C}">
                          <a14:useLocalDpi xmlns:a14="http://schemas.microsoft.com/office/drawing/2010/main" val="0"/>
                        </a:ext>
                      </a:extLst>
                    </a:blip>
                    <a:srcRect/>
                    <a:stretch>
                      <a:fillRect/>
                    </a:stretch>
                  </pic:blipFill>
                  <pic:spPr bwMode="auto">
                    <a:xfrm>
                      <a:off x="0" y="0"/>
                      <a:ext cx="3994785" cy="28721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C5136" w:rsidRPr="00C728B7">
        <w:rPr>
          <w:rFonts w:asciiTheme="majorHAnsi" w:hAnsiTheme="majorHAnsi" w:cs="Times New Roman"/>
          <w:lang w:val="en-AU"/>
        </w:rPr>
        <w:t xml:space="preserve">This statement is quite complex and draws on feelings of uncertain belonging and identity as a white Australian and the forceful colonisation of Aboriginal lands. She </w:t>
      </w:r>
      <w:r w:rsidR="007B5653" w:rsidRPr="00C728B7">
        <w:rPr>
          <w:rFonts w:asciiTheme="majorHAnsi" w:hAnsiTheme="majorHAnsi" w:cs="Times New Roman"/>
          <w:lang w:val="en-AU"/>
        </w:rPr>
        <w:t xml:space="preserve">only tentatively </w:t>
      </w:r>
      <w:r w:rsidR="001C5136" w:rsidRPr="00C728B7">
        <w:rPr>
          <w:rFonts w:asciiTheme="majorHAnsi" w:hAnsiTheme="majorHAnsi" w:cs="Times New Roman"/>
          <w:lang w:val="en-AU"/>
        </w:rPr>
        <w:t>claims her Australianness as someone who was born in Australia, who is white and of European ancestry</w:t>
      </w:r>
      <w:r w:rsidR="00BF2980" w:rsidRPr="00C728B7">
        <w:rPr>
          <w:rFonts w:asciiTheme="majorHAnsi" w:hAnsiTheme="majorHAnsi" w:cs="Times New Roman"/>
          <w:lang w:val="en-AU"/>
        </w:rPr>
        <w:t xml:space="preserve">, </w:t>
      </w:r>
      <w:r w:rsidR="001C5136" w:rsidRPr="00C728B7">
        <w:rPr>
          <w:rFonts w:asciiTheme="majorHAnsi" w:hAnsiTheme="majorHAnsi" w:cs="Times New Roman"/>
          <w:lang w:val="en-AU"/>
        </w:rPr>
        <w:t>hedg</w:t>
      </w:r>
      <w:r w:rsidR="00BF2980" w:rsidRPr="00C728B7">
        <w:rPr>
          <w:rFonts w:asciiTheme="majorHAnsi" w:hAnsiTheme="majorHAnsi" w:cs="Times New Roman"/>
          <w:lang w:val="en-AU"/>
        </w:rPr>
        <w:t>ing</w:t>
      </w:r>
      <w:r w:rsidR="001C5136" w:rsidRPr="00C728B7">
        <w:rPr>
          <w:rFonts w:asciiTheme="majorHAnsi" w:hAnsiTheme="majorHAnsi" w:cs="Times New Roman"/>
          <w:lang w:val="en-AU"/>
        </w:rPr>
        <w:t xml:space="preserve"> this by saying </w:t>
      </w:r>
      <w:r w:rsidR="00B21782">
        <w:rPr>
          <w:rFonts w:asciiTheme="majorHAnsi" w:hAnsiTheme="majorHAnsi" w:cs="Times New Roman"/>
          <w:lang w:val="en-AU"/>
        </w:rPr>
        <w:t>‘</w:t>
      </w:r>
      <w:r w:rsidR="001C5136" w:rsidRPr="00C728B7">
        <w:rPr>
          <w:rFonts w:asciiTheme="majorHAnsi" w:hAnsiTheme="majorHAnsi" w:cs="Times New Roman"/>
          <w:lang w:val="en-AU"/>
        </w:rPr>
        <w:t>technically I guess</w:t>
      </w:r>
      <w:r w:rsidR="00B21782">
        <w:rPr>
          <w:rFonts w:asciiTheme="majorHAnsi" w:hAnsiTheme="majorHAnsi" w:cs="Times New Roman"/>
          <w:lang w:val="en-AU"/>
        </w:rPr>
        <w:t>’</w:t>
      </w:r>
      <w:r w:rsidR="001C5136" w:rsidRPr="00C728B7">
        <w:rPr>
          <w:rFonts w:asciiTheme="majorHAnsi" w:hAnsiTheme="majorHAnsi" w:cs="Times New Roman"/>
          <w:lang w:val="en-AU"/>
        </w:rPr>
        <w:t xml:space="preserve">. She then comments that the portrayal of </w:t>
      </w:r>
      <w:r w:rsidR="001C5136" w:rsidRPr="00C728B7">
        <w:rPr>
          <w:rFonts w:asciiTheme="majorHAnsi" w:hAnsiTheme="majorHAnsi" w:cs="Times New Roman"/>
          <w:lang w:val="en-AU"/>
        </w:rPr>
        <w:lastRenderedPageBreak/>
        <w:t xml:space="preserve">the white man on the tram as racist offended her and then immediately switches and explains that it makes her feel embarrassed. </w:t>
      </w:r>
      <w:r w:rsidR="00DF6F40" w:rsidRPr="00C728B7">
        <w:rPr>
          <w:rFonts w:asciiTheme="majorHAnsi" w:hAnsiTheme="majorHAnsi" w:cs="Times New Roman"/>
          <w:lang w:val="en-AU"/>
        </w:rPr>
        <w:t>For her, h</w:t>
      </w:r>
      <w:r w:rsidR="001C5136" w:rsidRPr="00C728B7">
        <w:rPr>
          <w:rFonts w:asciiTheme="majorHAnsi" w:hAnsiTheme="majorHAnsi" w:cs="Times New Roman"/>
          <w:lang w:val="en-AU"/>
        </w:rPr>
        <w:t xml:space="preserve">is representation as ‘Australian’, read as white and Anglo, trumps her ability to call herself Australian </w:t>
      </w:r>
      <w:r w:rsidR="00EC4808" w:rsidRPr="00C728B7">
        <w:rPr>
          <w:rFonts w:asciiTheme="majorHAnsi" w:hAnsiTheme="majorHAnsi" w:cs="Times New Roman"/>
          <w:lang w:val="en-AU"/>
        </w:rPr>
        <w:t>without having this</w:t>
      </w:r>
      <w:r w:rsidR="001C5136" w:rsidRPr="00C728B7">
        <w:rPr>
          <w:rFonts w:asciiTheme="majorHAnsi" w:hAnsiTheme="majorHAnsi" w:cs="Times New Roman"/>
          <w:lang w:val="en-AU"/>
        </w:rPr>
        <w:t xml:space="preserve"> identity </w:t>
      </w:r>
      <w:r w:rsidR="00EC4808" w:rsidRPr="00C728B7">
        <w:rPr>
          <w:rFonts w:asciiTheme="majorHAnsi" w:hAnsiTheme="majorHAnsi" w:cs="Times New Roman"/>
          <w:lang w:val="en-AU"/>
        </w:rPr>
        <w:t>associated with</w:t>
      </w:r>
      <w:r w:rsidR="001C5136" w:rsidRPr="00C728B7">
        <w:rPr>
          <w:rFonts w:asciiTheme="majorHAnsi" w:hAnsiTheme="majorHAnsi" w:cs="Times New Roman"/>
          <w:lang w:val="en-AU"/>
        </w:rPr>
        <w:t xml:space="preserve"> being racist. </w:t>
      </w:r>
      <w:r w:rsidR="00DF6F40" w:rsidRPr="00C728B7">
        <w:rPr>
          <w:rFonts w:asciiTheme="majorHAnsi" w:hAnsiTheme="majorHAnsi" w:cs="Times New Roman"/>
          <w:lang w:val="en-AU"/>
        </w:rPr>
        <w:t xml:space="preserve">She feels misunderstood and wants her anti-racist attitudes to be better represented in the exhibition. Although there are examples of this such as </w:t>
      </w:r>
      <w:r w:rsidR="00580378" w:rsidRPr="00C728B7">
        <w:rPr>
          <w:rFonts w:asciiTheme="majorHAnsi" w:hAnsiTheme="majorHAnsi" w:cs="Times New Roman"/>
          <w:lang w:val="en-AU"/>
        </w:rPr>
        <w:t xml:space="preserve">anti-racist protest material and imagery, </w:t>
      </w:r>
      <w:r w:rsidR="00DF6F40" w:rsidRPr="00C728B7">
        <w:rPr>
          <w:rFonts w:asciiTheme="majorHAnsi" w:hAnsiTheme="majorHAnsi" w:cs="Times New Roman"/>
          <w:lang w:val="en-AU"/>
        </w:rPr>
        <w:t>this is perhaps not made explicit</w:t>
      </w:r>
      <w:r w:rsidR="00580378" w:rsidRPr="00C728B7">
        <w:rPr>
          <w:rFonts w:asciiTheme="majorHAnsi" w:hAnsiTheme="majorHAnsi" w:cs="Times New Roman"/>
          <w:lang w:val="en-AU"/>
        </w:rPr>
        <w:t xml:space="preserve"> enough</w:t>
      </w:r>
      <w:r w:rsidR="00DF6F40" w:rsidRPr="00C728B7">
        <w:rPr>
          <w:rFonts w:asciiTheme="majorHAnsi" w:hAnsiTheme="majorHAnsi" w:cs="Times New Roman"/>
          <w:lang w:val="en-AU"/>
        </w:rPr>
        <w:t xml:space="preserve">. </w:t>
      </w:r>
    </w:p>
    <w:p w14:paraId="28C8C28F" w14:textId="1766029E" w:rsidR="00304ABF" w:rsidRPr="00C728B7" w:rsidRDefault="008F5574" w:rsidP="00E54DA2">
      <w:pPr>
        <w:spacing w:line="360" w:lineRule="auto"/>
        <w:rPr>
          <w:rFonts w:asciiTheme="majorHAnsi" w:hAnsiTheme="majorHAnsi" w:cs="Times New Roman"/>
          <w:lang w:val="en-AU"/>
        </w:rPr>
      </w:pPr>
      <w:r w:rsidRPr="00C728B7">
        <w:rPr>
          <w:rFonts w:asciiTheme="majorHAnsi" w:hAnsiTheme="majorHAnsi" w:cs="Times New Roman"/>
          <w:lang w:val="en-AU"/>
        </w:rPr>
        <w:tab/>
        <w:t xml:space="preserve">In response to </w:t>
      </w:r>
      <w:r w:rsidR="00D943C8" w:rsidRPr="00C728B7">
        <w:rPr>
          <w:rFonts w:asciiTheme="majorHAnsi" w:hAnsiTheme="majorHAnsi" w:cs="Times New Roman"/>
          <w:lang w:val="en-AU"/>
        </w:rPr>
        <w:t>‘</w:t>
      </w:r>
      <w:r w:rsidRPr="00C728B7">
        <w:rPr>
          <w:rFonts w:asciiTheme="majorHAnsi" w:hAnsiTheme="majorHAnsi" w:cs="Times New Roman"/>
          <w:lang w:val="en-AU"/>
        </w:rPr>
        <w:t>Welcome</w:t>
      </w:r>
      <w:r w:rsidR="00D943C8" w:rsidRPr="00C728B7">
        <w:rPr>
          <w:rFonts w:asciiTheme="majorHAnsi" w:hAnsiTheme="majorHAnsi" w:cs="Times New Roman"/>
          <w:lang w:val="en-AU"/>
        </w:rPr>
        <w:t>’</w:t>
      </w:r>
      <w:r w:rsidRPr="00C728B7">
        <w:rPr>
          <w:rFonts w:asciiTheme="majorHAnsi" w:hAnsiTheme="majorHAnsi" w:cs="Times New Roman"/>
          <w:lang w:val="en-AU"/>
        </w:rPr>
        <w:t>, April associates the feeling of being stared at and judged as something people who immigrate to Australia must feel. She sa</w:t>
      </w:r>
      <w:r w:rsidR="00304ABF" w:rsidRPr="00C728B7">
        <w:rPr>
          <w:rFonts w:asciiTheme="majorHAnsi" w:hAnsiTheme="majorHAnsi" w:cs="Times New Roman"/>
          <w:lang w:val="en-AU"/>
        </w:rPr>
        <w:t xml:space="preserve">id: </w:t>
      </w:r>
    </w:p>
    <w:p w14:paraId="38DCAE15" w14:textId="389DAAEB" w:rsidR="0008509F" w:rsidRPr="00C728B7" w:rsidRDefault="00B04E08" w:rsidP="00E54DA2">
      <w:pPr>
        <w:spacing w:line="360" w:lineRule="auto"/>
        <w:ind w:left="720"/>
        <w:rPr>
          <w:rFonts w:asciiTheme="majorHAnsi" w:hAnsiTheme="majorHAnsi" w:cs="Times New Roman"/>
          <w:lang w:val="en-AU"/>
        </w:rPr>
      </w:pPr>
      <w:r>
        <w:rPr>
          <w:rFonts w:asciiTheme="majorHAnsi" w:hAnsiTheme="majorHAnsi" w:cs="Times New Roman"/>
          <w:lang w:val="en-AU"/>
        </w:rPr>
        <w:t>‘</w:t>
      </w:r>
      <w:r w:rsidR="001C5136" w:rsidRPr="00C728B7">
        <w:rPr>
          <w:rFonts w:asciiTheme="majorHAnsi" w:hAnsiTheme="majorHAnsi" w:cs="Times New Roman"/>
          <w:lang w:val="en-AU"/>
        </w:rPr>
        <w:t>And it just kind of puts it into perspective that the looks people give you can really make a difference like these people just looking at you make you feel guilty for just standing her</w:t>
      </w:r>
      <w:r w:rsidR="008F5574" w:rsidRPr="00C728B7">
        <w:rPr>
          <w:rFonts w:asciiTheme="majorHAnsi" w:hAnsiTheme="majorHAnsi" w:cs="Times New Roman"/>
          <w:lang w:val="en-AU"/>
        </w:rPr>
        <w:t>e and I’m not even an immigrant</w:t>
      </w:r>
      <w:r w:rsidR="00304ABF" w:rsidRPr="00C728B7">
        <w:rPr>
          <w:rFonts w:asciiTheme="majorHAnsi" w:hAnsiTheme="majorHAnsi" w:cs="Times New Roman"/>
          <w:lang w:val="en-AU"/>
        </w:rPr>
        <w:t>. I’m an Australian girl just watching this video and it even makes me feel guilty just standing here</w:t>
      </w:r>
      <w:r w:rsidR="0008509F" w:rsidRPr="00C728B7">
        <w:rPr>
          <w:rFonts w:asciiTheme="majorHAnsi" w:hAnsiTheme="majorHAnsi" w:cs="Times New Roman"/>
          <w:lang w:val="en-AU"/>
        </w:rPr>
        <w:t>.</w:t>
      </w:r>
      <w:r>
        <w:rPr>
          <w:rFonts w:asciiTheme="majorHAnsi" w:hAnsiTheme="majorHAnsi" w:cs="Times New Roman"/>
          <w:lang w:val="en-AU"/>
        </w:rPr>
        <w:t>’</w:t>
      </w:r>
      <w:r w:rsidR="0008509F" w:rsidRPr="00C728B7">
        <w:rPr>
          <w:rFonts w:asciiTheme="majorHAnsi" w:hAnsiTheme="majorHAnsi" w:cs="Times New Roman"/>
          <w:lang w:val="en-AU"/>
        </w:rPr>
        <w:t xml:space="preserve"> (Bayside Video Diary)</w:t>
      </w:r>
    </w:p>
    <w:p w14:paraId="050F3612" w14:textId="4C581397" w:rsidR="0008509F" w:rsidRPr="00C728B7" w:rsidRDefault="0008509F" w:rsidP="00E54DA2">
      <w:pPr>
        <w:spacing w:line="360" w:lineRule="auto"/>
        <w:rPr>
          <w:rFonts w:asciiTheme="majorHAnsi" w:hAnsiTheme="majorHAnsi" w:cs="Times New Roman"/>
          <w:lang w:val="en-AU"/>
        </w:rPr>
      </w:pPr>
    </w:p>
    <w:p w14:paraId="339A0D3B" w14:textId="3D662C29" w:rsidR="00BA1433" w:rsidRPr="00C728B7" w:rsidRDefault="008F5574" w:rsidP="00E54DA2">
      <w:pPr>
        <w:spacing w:line="360" w:lineRule="auto"/>
        <w:rPr>
          <w:rFonts w:asciiTheme="majorHAnsi" w:hAnsiTheme="majorHAnsi" w:cs="Times New Roman"/>
          <w:lang w:val="en-AU"/>
        </w:rPr>
      </w:pPr>
      <w:r w:rsidRPr="00C728B7">
        <w:rPr>
          <w:rFonts w:asciiTheme="majorHAnsi" w:hAnsiTheme="majorHAnsi" w:cs="Times New Roman"/>
          <w:lang w:val="en-AU"/>
        </w:rPr>
        <w:t xml:space="preserve">She switches the guilt from empathising with the unfair feeling of guilt </w:t>
      </w:r>
      <w:r w:rsidR="00304ABF" w:rsidRPr="00C728B7">
        <w:rPr>
          <w:rFonts w:asciiTheme="majorHAnsi" w:hAnsiTheme="majorHAnsi" w:cs="Times New Roman"/>
          <w:lang w:val="en-AU"/>
        </w:rPr>
        <w:t>from the perspective of</w:t>
      </w:r>
      <w:r w:rsidRPr="00C728B7">
        <w:rPr>
          <w:rFonts w:asciiTheme="majorHAnsi" w:hAnsiTheme="majorHAnsi" w:cs="Times New Roman"/>
          <w:lang w:val="en-AU"/>
        </w:rPr>
        <w:t xml:space="preserve"> </w:t>
      </w:r>
      <w:r w:rsidR="00304ABF" w:rsidRPr="00C728B7">
        <w:rPr>
          <w:rFonts w:asciiTheme="majorHAnsi" w:hAnsiTheme="majorHAnsi" w:cs="Times New Roman"/>
          <w:lang w:val="en-AU"/>
        </w:rPr>
        <w:t xml:space="preserve">being an ethnic minority and immigrant to Australia </w:t>
      </w:r>
      <w:r w:rsidRPr="00C728B7">
        <w:rPr>
          <w:rFonts w:asciiTheme="majorHAnsi" w:hAnsiTheme="majorHAnsi" w:cs="Times New Roman"/>
          <w:lang w:val="en-AU"/>
        </w:rPr>
        <w:t xml:space="preserve">to </w:t>
      </w:r>
      <w:r w:rsidR="00304ABF" w:rsidRPr="00C728B7">
        <w:rPr>
          <w:rFonts w:asciiTheme="majorHAnsi" w:hAnsiTheme="majorHAnsi" w:cs="Times New Roman"/>
          <w:lang w:val="en-AU"/>
        </w:rPr>
        <w:t>being white Australian and feeling guilty. She implies that because she is white Australian, she shouldn’t feel guilty for being there but t</w:t>
      </w:r>
      <w:r w:rsidR="004064AC" w:rsidRPr="00C728B7">
        <w:rPr>
          <w:rFonts w:asciiTheme="majorHAnsi" w:hAnsiTheme="majorHAnsi" w:cs="Times New Roman"/>
          <w:lang w:val="en-AU"/>
        </w:rPr>
        <w:t>hat t</w:t>
      </w:r>
      <w:r w:rsidR="00304ABF" w:rsidRPr="00C728B7">
        <w:rPr>
          <w:rFonts w:asciiTheme="majorHAnsi" w:hAnsiTheme="majorHAnsi" w:cs="Times New Roman"/>
          <w:lang w:val="en-AU"/>
        </w:rPr>
        <w:t xml:space="preserve">he </w:t>
      </w:r>
      <w:r w:rsidR="004064AC" w:rsidRPr="00C728B7">
        <w:rPr>
          <w:rFonts w:asciiTheme="majorHAnsi" w:hAnsiTheme="majorHAnsi" w:cs="Times New Roman"/>
          <w:lang w:val="en-AU"/>
        </w:rPr>
        <w:t xml:space="preserve">unusual </w:t>
      </w:r>
      <w:r w:rsidR="00304ABF" w:rsidRPr="00C728B7">
        <w:rPr>
          <w:rFonts w:asciiTheme="majorHAnsi" w:hAnsiTheme="majorHAnsi" w:cs="Times New Roman"/>
          <w:lang w:val="en-AU"/>
        </w:rPr>
        <w:t>feeling of being unwelcome compelled her to feel guilty.</w:t>
      </w:r>
      <w:r w:rsidR="001C5136" w:rsidRPr="00C728B7">
        <w:rPr>
          <w:rFonts w:asciiTheme="majorHAnsi" w:hAnsiTheme="majorHAnsi" w:cs="Times New Roman"/>
          <w:lang w:val="en-AU"/>
        </w:rPr>
        <w:t xml:space="preserve"> </w:t>
      </w:r>
      <w:r w:rsidR="004064AC" w:rsidRPr="00C728B7">
        <w:rPr>
          <w:rFonts w:asciiTheme="majorHAnsi" w:hAnsiTheme="majorHAnsi" w:cs="Times New Roman"/>
          <w:lang w:val="en-AU"/>
        </w:rPr>
        <w:t>Later in a focus group, April reiterated her feelings, which were confirmed by other students:</w:t>
      </w:r>
    </w:p>
    <w:p w14:paraId="37FA6F38" w14:textId="68E6C99C" w:rsidR="008C7F2F" w:rsidRDefault="00A44662" w:rsidP="00E54DA2">
      <w:pPr>
        <w:spacing w:line="360" w:lineRule="auto"/>
        <w:ind w:left="720"/>
        <w:rPr>
          <w:rFonts w:asciiTheme="majorHAnsi" w:hAnsiTheme="majorHAnsi" w:cs="Times New Roman"/>
          <w:lang w:val="en-AU"/>
        </w:rPr>
      </w:pPr>
      <w:r w:rsidRPr="00C728B7">
        <w:rPr>
          <w:rFonts w:asciiTheme="majorHAnsi" w:hAnsiTheme="majorHAnsi" w:cs="Times New Roman"/>
          <w:lang w:val="en-AU"/>
        </w:rPr>
        <w:t>I</w:t>
      </w:r>
      <w:r w:rsidR="008C7F2F" w:rsidRPr="00C728B7">
        <w:rPr>
          <w:rFonts w:asciiTheme="majorHAnsi" w:hAnsiTheme="majorHAnsi" w:cs="Times New Roman"/>
          <w:lang w:val="en-AU"/>
        </w:rPr>
        <w:t xml:space="preserve">: </w:t>
      </w:r>
      <w:r w:rsidR="00B04E08">
        <w:rPr>
          <w:rFonts w:asciiTheme="majorHAnsi" w:hAnsiTheme="majorHAnsi" w:cs="Times New Roman"/>
          <w:lang w:val="en-AU"/>
        </w:rPr>
        <w:t>‘</w:t>
      </w:r>
      <w:r w:rsidRPr="00C728B7">
        <w:rPr>
          <w:rFonts w:asciiTheme="majorHAnsi" w:hAnsiTheme="majorHAnsi" w:cs="Times New Roman"/>
          <w:lang w:val="en-AU"/>
        </w:rPr>
        <w:t xml:space="preserve">Did you feel a sense of being confronted when you were watching the tram simulation in the Museum? </w:t>
      </w:r>
    </w:p>
    <w:p w14:paraId="1D898892" w14:textId="231DE8E4" w:rsidR="008C7F2F" w:rsidRPr="00C728B7" w:rsidRDefault="008C7F2F" w:rsidP="00E54DA2">
      <w:pPr>
        <w:spacing w:line="360" w:lineRule="auto"/>
        <w:ind w:left="720"/>
        <w:rPr>
          <w:rFonts w:asciiTheme="majorHAnsi" w:hAnsiTheme="majorHAnsi" w:cs="Times New Roman"/>
          <w:lang w:val="en-AU"/>
        </w:rPr>
      </w:pPr>
    </w:p>
    <w:p w14:paraId="4048F89E" w14:textId="5EA3B11D" w:rsidR="008C7F2F" w:rsidRPr="00C728B7" w:rsidRDefault="00A44662" w:rsidP="00E54DA2">
      <w:pPr>
        <w:spacing w:line="360" w:lineRule="auto"/>
        <w:ind w:left="720"/>
        <w:rPr>
          <w:rFonts w:asciiTheme="majorHAnsi" w:hAnsiTheme="majorHAnsi" w:cs="Times New Roman"/>
          <w:lang w:val="en-AU"/>
        </w:rPr>
      </w:pPr>
      <w:r w:rsidRPr="00C728B7">
        <w:rPr>
          <w:rFonts w:asciiTheme="majorHAnsi" w:hAnsiTheme="majorHAnsi" w:cs="Times New Roman"/>
          <w:lang w:val="en-AU"/>
        </w:rPr>
        <w:t>F: I felt kind of guilty in a way. It was confronting ‘cause that man’s kind of obviously depicted as an Australian and ‘cause everyone else like the viewpoint to the people that were more multicultural, it was kind of like stereotypical of white Anglo</w:t>
      </w:r>
      <w:r w:rsidRPr="00C728B7">
        <w:rPr>
          <w:rFonts w:asciiTheme="majorHAnsi" w:hAnsiTheme="majorHAnsi" w:cs="Times New Roman"/>
          <w:lang w:val="en-AU"/>
        </w:rPr>
        <w:noBreakHyphen/>
        <w:t xml:space="preserve">Saxon and he was the one being the racist and I don’t know I found it was kind of like a bad reflection, it makes you feel kind of guilty ‘cause he’s kind of reflecting you … </w:t>
      </w:r>
    </w:p>
    <w:p w14:paraId="4A76AC59" w14:textId="551F145C" w:rsidR="008C7F2F" w:rsidRPr="00C728B7" w:rsidRDefault="008C7F2F" w:rsidP="00E54DA2">
      <w:pPr>
        <w:spacing w:line="360" w:lineRule="auto"/>
        <w:ind w:left="720"/>
        <w:rPr>
          <w:rFonts w:asciiTheme="majorHAnsi" w:hAnsiTheme="majorHAnsi" w:cs="Times New Roman"/>
          <w:lang w:val="en-AU"/>
        </w:rPr>
      </w:pPr>
    </w:p>
    <w:p w14:paraId="45BEC233" w14:textId="2EAB184F" w:rsidR="008C7F2F" w:rsidRPr="00C728B7" w:rsidRDefault="00A44662" w:rsidP="00E54DA2">
      <w:pPr>
        <w:spacing w:line="360" w:lineRule="auto"/>
        <w:ind w:left="720"/>
        <w:rPr>
          <w:rFonts w:asciiTheme="majorHAnsi" w:hAnsiTheme="majorHAnsi" w:cs="Times New Roman"/>
          <w:lang w:val="en-AU"/>
        </w:rPr>
      </w:pPr>
      <w:r w:rsidRPr="00C728B7">
        <w:rPr>
          <w:rFonts w:asciiTheme="majorHAnsi" w:hAnsiTheme="majorHAnsi" w:cs="Times New Roman"/>
          <w:lang w:val="en-AU"/>
        </w:rPr>
        <w:t xml:space="preserve">I: Okay ... </w:t>
      </w:r>
    </w:p>
    <w:p w14:paraId="422CFFA2" w14:textId="50657EB0" w:rsidR="008C7F2F" w:rsidRPr="00C728B7" w:rsidRDefault="008C7F2F" w:rsidP="00E54DA2">
      <w:pPr>
        <w:spacing w:line="360" w:lineRule="auto"/>
        <w:ind w:left="720"/>
        <w:rPr>
          <w:rFonts w:asciiTheme="majorHAnsi" w:hAnsiTheme="majorHAnsi" w:cs="Times New Roman"/>
          <w:lang w:val="en-AU"/>
        </w:rPr>
      </w:pPr>
    </w:p>
    <w:p w14:paraId="5357D346" w14:textId="323D4259" w:rsidR="008C7F2F" w:rsidRPr="00C728B7" w:rsidRDefault="00A44662" w:rsidP="00E54DA2">
      <w:pPr>
        <w:spacing w:line="360" w:lineRule="auto"/>
        <w:ind w:left="720"/>
        <w:rPr>
          <w:rFonts w:asciiTheme="majorHAnsi" w:hAnsiTheme="majorHAnsi" w:cs="Times New Roman"/>
          <w:lang w:val="en-AU"/>
        </w:rPr>
      </w:pPr>
      <w:r w:rsidRPr="00C728B7">
        <w:rPr>
          <w:rFonts w:asciiTheme="majorHAnsi" w:hAnsiTheme="majorHAnsi" w:cs="Times New Roman"/>
          <w:lang w:val="en-AU"/>
        </w:rPr>
        <w:t xml:space="preserve">F: … if you know what I mean? </w:t>
      </w:r>
    </w:p>
    <w:p w14:paraId="6B511412" w14:textId="525C20D2" w:rsidR="008C7F2F" w:rsidRPr="00C728B7" w:rsidRDefault="008C7F2F" w:rsidP="00E54DA2">
      <w:pPr>
        <w:spacing w:line="360" w:lineRule="auto"/>
        <w:ind w:left="720"/>
        <w:rPr>
          <w:rFonts w:asciiTheme="majorHAnsi" w:hAnsiTheme="majorHAnsi" w:cs="Times New Roman"/>
          <w:lang w:val="en-AU"/>
        </w:rPr>
      </w:pPr>
    </w:p>
    <w:p w14:paraId="207BE91B" w14:textId="3A755081" w:rsidR="008C7F2F" w:rsidRPr="00C728B7" w:rsidRDefault="00A44662" w:rsidP="00E54DA2">
      <w:pPr>
        <w:spacing w:line="360" w:lineRule="auto"/>
        <w:ind w:left="720"/>
        <w:rPr>
          <w:rFonts w:asciiTheme="majorHAnsi" w:hAnsiTheme="majorHAnsi" w:cs="Times New Roman"/>
          <w:lang w:val="en-AU"/>
        </w:rPr>
      </w:pPr>
      <w:r w:rsidRPr="00C728B7">
        <w:rPr>
          <w:rFonts w:asciiTheme="majorHAnsi" w:hAnsiTheme="majorHAnsi" w:cs="Times New Roman"/>
          <w:lang w:val="en-AU"/>
        </w:rPr>
        <w:t>I: … as an Anglo</w:t>
      </w:r>
      <w:r w:rsidRPr="00C728B7">
        <w:rPr>
          <w:rFonts w:asciiTheme="majorHAnsi" w:hAnsiTheme="majorHAnsi" w:cs="Times New Roman"/>
          <w:lang w:val="en-AU"/>
        </w:rPr>
        <w:noBreakHyphen/>
        <w:t xml:space="preserve">Saxon person? </w:t>
      </w:r>
    </w:p>
    <w:p w14:paraId="4CAA804F" w14:textId="27C605A4" w:rsidR="008C7F2F" w:rsidRPr="00C728B7" w:rsidRDefault="008C7F2F" w:rsidP="00E54DA2">
      <w:pPr>
        <w:spacing w:line="360" w:lineRule="auto"/>
        <w:ind w:left="720"/>
        <w:rPr>
          <w:rFonts w:asciiTheme="majorHAnsi" w:hAnsiTheme="majorHAnsi" w:cs="Times New Roman"/>
          <w:lang w:val="en-AU"/>
        </w:rPr>
      </w:pPr>
    </w:p>
    <w:p w14:paraId="440925D3" w14:textId="77777777" w:rsidR="008C7F2F" w:rsidRPr="00C728B7" w:rsidRDefault="00A44662" w:rsidP="00E54DA2">
      <w:pPr>
        <w:spacing w:line="360" w:lineRule="auto"/>
        <w:ind w:left="720"/>
        <w:rPr>
          <w:rFonts w:asciiTheme="majorHAnsi" w:hAnsiTheme="majorHAnsi" w:cs="Times New Roman"/>
          <w:lang w:val="en-AU"/>
        </w:rPr>
      </w:pPr>
      <w:r w:rsidRPr="00C728B7">
        <w:rPr>
          <w:rFonts w:asciiTheme="majorHAnsi" w:hAnsiTheme="majorHAnsi" w:cs="Times New Roman"/>
          <w:lang w:val="en-AU"/>
        </w:rPr>
        <w:t xml:space="preserve">F: Yeah. </w:t>
      </w:r>
    </w:p>
    <w:p w14:paraId="2DFCE24D" w14:textId="77777777" w:rsidR="008C7F2F" w:rsidRPr="00C728B7" w:rsidRDefault="008C7F2F" w:rsidP="00E54DA2">
      <w:pPr>
        <w:spacing w:line="360" w:lineRule="auto"/>
        <w:ind w:left="720"/>
        <w:rPr>
          <w:rFonts w:asciiTheme="majorHAnsi" w:hAnsiTheme="majorHAnsi" w:cs="Times New Roman"/>
          <w:lang w:val="en-AU"/>
        </w:rPr>
      </w:pPr>
    </w:p>
    <w:p w14:paraId="598264DC" w14:textId="77777777" w:rsidR="008C7F2F" w:rsidRPr="00C728B7" w:rsidRDefault="00A44662" w:rsidP="00E54DA2">
      <w:pPr>
        <w:spacing w:line="360" w:lineRule="auto"/>
        <w:ind w:left="720"/>
        <w:rPr>
          <w:rFonts w:asciiTheme="majorHAnsi" w:hAnsiTheme="majorHAnsi" w:cs="Times New Roman"/>
          <w:lang w:val="en-AU"/>
        </w:rPr>
      </w:pPr>
      <w:r w:rsidRPr="00C728B7">
        <w:rPr>
          <w:rFonts w:asciiTheme="majorHAnsi" w:hAnsiTheme="majorHAnsi" w:cs="Times New Roman"/>
          <w:lang w:val="en-AU"/>
        </w:rPr>
        <w:t xml:space="preserve">I: Yeah. </w:t>
      </w:r>
    </w:p>
    <w:p w14:paraId="7A64314C" w14:textId="77777777" w:rsidR="008C7F2F" w:rsidRPr="00C728B7" w:rsidRDefault="008C7F2F" w:rsidP="00E54DA2">
      <w:pPr>
        <w:spacing w:line="360" w:lineRule="auto"/>
        <w:ind w:left="720"/>
        <w:rPr>
          <w:rFonts w:asciiTheme="majorHAnsi" w:hAnsiTheme="majorHAnsi" w:cs="Times New Roman"/>
          <w:lang w:val="en-AU"/>
        </w:rPr>
      </w:pPr>
    </w:p>
    <w:p w14:paraId="70C42798" w14:textId="77777777" w:rsidR="008C7F2F" w:rsidRPr="00C728B7" w:rsidRDefault="00A44662" w:rsidP="00E54DA2">
      <w:pPr>
        <w:spacing w:line="360" w:lineRule="auto"/>
        <w:ind w:left="720"/>
        <w:rPr>
          <w:rFonts w:asciiTheme="majorHAnsi" w:hAnsiTheme="majorHAnsi" w:cs="Times New Roman"/>
          <w:lang w:val="en-AU"/>
        </w:rPr>
      </w:pPr>
      <w:r w:rsidRPr="00C728B7">
        <w:rPr>
          <w:rFonts w:asciiTheme="majorHAnsi" w:hAnsiTheme="majorHAnsi" w:cs="Times New Roman"/>
          <w:lang w:val="en-AU"/>
        </w:rPr>
        <w:t xml:space="preserve">F: So it’s kind of making it out like that that’s what we’re all like which isn’t true. </w:t>
      </w:r>
    </w:p>
    <w:p w14:paraId="302FDD25" w14:textId="77777777" w:rsidR="008C7F2F" w:rsidRPr="00C728B7" w:rsidRDefault="008C7F2F" w:rsidP="00E54DA2">
      <w:pPr>
        <w:spacing w:line="360" w:lineRule="auto"/>
        <w:ind w:left="720"/>
        <w:rPr>
          <w:rFonts w:asciiTheme="majorHAnsi" w:hAnsiTheme="majorHAnsi" w:cs="Times New Roman"/>
          <w:lang w:val="en-AU"/>
        </w:rPr>
      </w:pPr>
    </w:p>
    <w:p w14:paraId="37438FB6" w14:textId="11CE4AD1" w:rsidR="008C7F2F" w:rsidRPr="00C728B7" w:rsidRDefault="00A44662" w:rsidP="00E54DA2">
      <w:pPr>
        <w:spacing w:line="360" w:lineRule="auto"/>
        <w:ind w:left="720"/>
        <w:rPr>
          <w:rFonts w:asciiTheme="majorHAnsi" w:hAnsiTheme="majorHAnsi" w:cs="Times New Roman"/>
          <w:lang w:val="en-AU"/>
        </w:rPr>
      </w:pPr>
      <w:r w:rsidRPr="00C728B7">
        <w:rPr>
          <w:rFonts w:asciiTheme="majorHAnsi" w:hAnsiTheme="majorHAnsi" w:cs="Times New Roman"/>
          <w:lang w:val="en-AU"/>
        </w:rPr>
        <w:t xml:space="preserve">I: Mm-hm. Yeah. So you thought maybe it was a bit unfair </w:t>
      </w:r>
      <w:r w:rsidR="00756C74">
        <w:rPr>
          <w:rFonts w:asciiTheme="majorHAnsi" w:hAnsiTheme="majorHAnsi" w:cs="Times New Roman"/>
          <w:lang w:val="en-AU"/>
        </w:rPr>
        <w:t>to represent them … that … or </w:t>
      </w:r>
      <w:r w:rsidRPr="00C728B7">
        <w:rPr>
          <w:rFonts w:asciiTheme="majorHAnsi" w:hAnsiTheme="majorHAnsi" w:cs="Times New Roman"/>
          <w:lang w:val="en-AU"/>
        </w:rPr>
        <w:t xml:space="preserve">? </w:t>
      </w:r>
    </w:p>
    <w:p w14:paraId="35ED0698" w14:textId="77777777" w:rsidR="008C7F2F" w:rsidRPr="00C728B7" w:rsidRDefault="008C7F2F" w:rsidP="00E54DA2">
      <w:pPr>
        <w:spacing w:line="360" w:lineRule="auto"/>
        <w:ind w:left="720"/>
        <w:rPr>
          <w:rFonts w:asciiTheme="majorHAnsi" w:hAnsiTheme="majorHAnsi" w:cs="Times New Roman"/>
          <w:lang w:val="en-AU"/>
        </w:rPr>
      </w:pPr>
    </w:p>
    <w:p w14:paraId="6122C803" w14:textId="6BF51D2B" w:rsidR="008C7F2F" w:rsidRPr="00C728B7" w:rsidRDefault="00A44662" w:rsidP="00E54DA2">
      <w:pPr>
        <w:spacing w:line="360" w:lineRule="auto"/>
        <w:ind w:left="720"/>
        <w:rPr>
          <w:rFonts w:asciiTheme="majorHAnsi" w:hAnsiTheme="majorHAnsi" w:cs="Times New Roman"/>
          <w:lang w:val="en-AU"/>
        </w:rPr>
      </w:pPr>
      <w:r w:rsidRPr="00C728B7">
        <w:rPr>
          <w:rFonts w:asciiTheme="majorHAnsi" w:hAnsiTheme="majorHAnsi" w:cs="Times New Roman"/>
          <w:lang w:val="en-AU"/>
        </w:rPr>
        <w:t xml:space="preserve">F: Yeah, I don’t know where I’m going with this, I’m not quite sure what my point was. </w:t>
      </w:r>
    </w:p>
    <w:p w14:paraId="0E601048" w14:textId="1370C41B" w:rsidR="008C7F2F" w:rsidRPr="00C728B7" w:rsidRDefault="008C7F2F" w:rsidP="00E54DA2">
      <w:pPr>
        <w:spacing w:line="360" w:lineRule="auto"/>
        <w:ind w:left="720"/>
        <w:rPr>
          <w:rFonts w:asciiTheme="majorHAnsi" w:hAnsiTheme="majorHAnsi" w:cs="Times New Roman"/>
          <w:lang w:val="en-AU"/>
        </w:rPr>
      </w:pPr>
    </w:p>
    <w:p w14:paraId="165D50EF" w14:textId="1EE66521" w:rsidR="008C7F2F" w:rsidRPr="00C728B7" w:rsidRDefault="00A44662" w:rsidP="00E54DA2">
      <w:pPr>
        <w:spacing w:line="360" w:lineRule="auto"/>
        <w:ind w:left="720"/>
        <w:rPr>
          <w:rFonts w:asciiTheme="majorHAnsi" w:hAnsiTheme="majorHAnsi" w:cs="Times New Roman"/>
          <w:lang w:val="en-AU"/>
        </w:rPr>
      </w:pPr>
      <w:r w:rsidRPr="00C728B7">
        <w:rPr>
          <w:rFonts w:asciiTheme="majorHAnsi" w:hAnsiTheme="majorHAnsi" w:cs="Times New Roman"/>
          <w:lang w:val="en-AU"/>
        </w:rPr>
        <w:t xml:space="preserve">I: Oh, well, you said you felt a bit guilty that … </w:t>
      </w:r>
    </w:p>
    <w:p w14:paraId="14F68BD6" w14:textId="215EC042" w:rsidR="008C7F2F" w:rsidRPr="00C728B7" w:rsidRDefault="008C7F2F" w:rsidP="00E54DA2">
      <w:pPr>
        <w:spacing w:line="360" w:lineRule="auto"/>
        <w:ind w:left="720"/>
        <w:rPr>
          <w:rFonts w:asciiTheme="majorHAnsi" w:hAnsiTheme="majorHAnsi" w:cs="Times New Roman"/>
          <w:lang w:val="en-AU"/>
        </w:rPr>
      </w:pPr>
    </w:p>
    <w:p w14:paraId="515F4E42" w14:textId="77777777" w:rsidR="00A44662" w:rsidRPr="00C728B7" w:rsidRDefault="00A44662" w:rsidP="00E54DA2">
      <w:pPr>
        <w:spacing w:line="360" w:lineRule="auto"/>
        <w:ind w:left="720"/>
        <w:rPr>
          <w:rFonts w:asciiTheme="majorHAnsi" w:hAnsiTheme="majorHAnsi" w:cs="Times New Roman"/>
          <w:lang w:val="en-AU"/>
        </w:rPr>
      </w:pPr>
      <w:r w:rsidRPr="00C728B7">
        <w:rPr>
          <w:rFonts w:asciiTheme="majorHAnsi" w:hAnsiTheme="majorHAnsi" w:cs="Times New Roman"/>
          <w:lang w:val="en-AU"/>
        </w:rPr>
        <w:t>F: Oh, yeah. Yeah, that’s what it was. That will do.</w:t>
      </w:r>
    </w:p>
    <w:p w14:paraId="504A18AF" w14:textId="0509BD42" w:rsidR="00A44662" w:rsidRPr="00C728B7" w:rsidRDefault="00A44662" w:rsidP="00E54DA2">
      <w:pPr>
        <w:spacing w:line="360" w:lineRule="auto"/>
        <w:ind w:left="720"/>
        <w:rPr>
          <w:rFonts w:asciiTheme="majorHAnsi" w:hAnsiTheme="majorHAnsi" w:cs="Times New Roman"/>
          <w:lang w:val="en-AU"/>
        </w:rPr>
      </w:pPr>
      <w:r w:rsidRPr="00C728B7">
        <w:rPr>
          <w:rFonts w:asciiTheme="majorHAnsi" w:hAnsiTheme="majorHAnsi" w:cs="Times New Roman"/>
          <w:lang w:val="en-AU"/>
        </w:rPr>
        <w:t>[…]</w:t>
      </w:r>
    </w:p>
    <w:p w14:paraId="45A1E231" w14:textId="5CDE6D5E" w:rsidR="008C7F2F" w:rsidRPr="00C728B7" w:rsidRDefault="008C7F2F" w:rsidP="00E54DA2">
      <w:pPr>
        <w:spacing w:line="360" w:lineRule="auto"/>
        <w:ind w:left="720"/>
        <w:rPr>
          <w:rFonts w:asciiTheme="majorHAnsi" w:hAnsiTheme="majorHAnsi" w:cs="Times New Roman"/>
          <w:lang w:val="en-AU"/>
        </w:rPr>
      </w:pPr>
    </w:p>
    <w:p w14:paraId="6E6F4BDD" w14:textId="77777777" w:rsidR="008C7F2F" w:rsidRPr="00C728B7" w:rsidRDefault="009462E5" w:rsidP="00E54DA2">
      <w:pPr>
        <w:spacing w:line="360" w:lineRule="auto"/>
        <w:ind w:left="720"/>
        <w:rPr>
          <w:rFonts w:asciiTheme="majorHAnsi" w:hAnsiTheme="majorHAnsi" w:cs="Times New Roman"/>
          <w:lang w:val="en-AU"/>
        </w:rPr>
      </w:pPr>
      <w:r w:rsidRPr="00C728B7">
        <w:rPr>
          <w:rFonts w:asciiTheme="majorHAnsi" w:hAnsiTheme="majorHAnsi" w:cs="Times New Roman"/>
          <w:lang w:val="en-AU"/>
        </w:rPr>
        <w:t xml:space="preserve">M: Yeah, exactly what [female student] said. </w:t>
      </w:r>
    </w:p>
    <w:p w14:paraId="3EBE43DD" w14:textId="3058CAB1" w:rsidR="008C7F2F" w:rsidRPr="00C728B7" w:rsidRDefault="008C7F2F" w:rsidP="00E54DA2">
      <w:pPr>
        <w:spacing w:line="360" w:lineRule="auto"/>
        <w:ind w:left="720"/>
        <w:rPr>
          <w:rFonts w:asciiTheme="majorHAnsi" w:hAnsiTheme="majorHAnsi" w:cs="Times New Roman"/>
          <w:lang w:val="en-AU"/>
        </w:rPr>
      </w:pPr>
    </w:p>
    <w:p w14:paraId="243E4263" w14:textId="77777777" w:rsidR="009462E5" w:rsidRPr="00C728B7" w:rsidRDefault="009462E5" w:rsidP="00E54DA2">
      <w:pPr>
        <w:spacing w:line="360" w:lineRule="auto"/>
        <w:ind w:left="720"/>
        <w:rPr>
          <w:rFonts w:asciiTheme="majorHAnsi" w:hAnsiTheme="majorHAnsi" w:cs="Times New Roman"/>
          <w:lang w:val="en-AU"/>
        </w:rPr>
      </w:pPr>
      <w:r w:rsidRPr="00C728B7">
        <w:rPr>
          <w:rFonts w:asciiTheme="majorHAnsi" w:hAnsiTheme="majorHAnsi" w:cs="Times New Roman"/>
          <w:lang w:val="en-AU"/>
        </w:rPr>
        <w:t>It’s just … I kind of felt like it was a bad representation of Anglo</w:t>
      </w:r>
      <w:r w:rsidRPr="00C728B7">
        <w:rPr>
          <w:rFonts w:asciiTheme="majorHAnsi" w:hAnsiTheme="majorHAnsi" w:cs="Times New Roman"/>
          <w:lang w:val="en-AU"/>
        </w:rPr>
        <w:noBreakHyphen/>
        <w:t xml:space="preserve">Saxon … </w:t>
      </w:r>
    </w:p>
    <w:p w14:paraId="0385A649" w14:textId="77777777" w:rsidR="008C7F2F" w:rsidRPr="00C728B7" w:rsidRDefault="008C7F2F" w:rsidP="00E54DA2">
      <w:pPr>
        <w:spacing w:line="360" w:lineRule="auto"/>
        <w:ind w:left="720"/>
        <w:rPr>
          <w:rFonts w:asciiTheme="majorHAnsi" w:hAnsiTheme="majorHAnsi" w:cs="Times New Roman"/>
          <w:lang w:val="en-AU"/>
        </w:rPr>
      </w:pPr>
    </w:p>
    <w:p w14:paraId="3948FB96" w14:textId="30FD437D" w:rsidR="009462E5" w:rsidRDefault="009462E5" w:rsidP="00E54DA2">
      <w:pPr>
        <w:spacing w:line="360" w:lineRule="auto"/>
        <w:ind w:left="720"/>
        <w:rPr>
          <w:rFonts w:asciiTheme="majorHAnsi" w:hAnsiTheme="majorHAnsi" w:cs="Times New Roman"/>
          <w:lang w:val="en-AU"/>
        </w:rPr>
      </w:pPr>
      <w:r w:rsidRPr="00C728B7">
        <w:rPr>
          <w:rFonts w:asciiTheme="majorHAnsi" w:hAnsiTheme="majorHAnsi" w:cs="Times New Roman"/>
          <w:lang w:val="en-AU"/>
        </w:rPr>
        <w:t>F: Mm, you feel kind of bad ‘cause you’re classed as one of them and he’s a prejudiced wanker.</w:t>
      </w:r>
      <w:r w:rsidR="00B04E08">
        <w:rPr>
          <w:rFonts w:asciiTheme="majorHAnsi" w:hAnsiTheme="majorHAnsi" w:cs="Times New Roman"/>
          <w:lang w:val="en-AU"/>
        </w:rPr>
        <w:t>’</w:t>
      </w:r>
      <w:r w:rsidRPr="00C728B7">
        <w:rPr>
          <w:rFonts w:asciiTheme="majorHAnsi" w:hAnsiTheme="majorHAnsi" w:cs="Times New Roman"/>
          <w:lang w:val="en-AU"/>
        </w:rPr>
        <w:t xml:space="preserve"> (Bayside, T2FG)</w:t>
      </w:r>
    </w:p>
    <w:p w14:paraId="6B6BDF88" w14:textId="77777777" w:rsidR="00A40C66" w:rsidRPr="00C728B7" w:rsidRDefault="00A40C66" w:rsidP="00E54DA2">
      <w:pPr>
        <w:spacing w:line="360" w:lineRule="auto"/>
        <w:ind w:left="720"/>
        <w:rPr>
          <w:rFonts w:asciiTheme="majorHAnsi" w:hAnsiTheme="majorHAnsi" w:cs="Times New Roman"/>
          <w:lang w:val="en-AU"/>
        </w:rPr>
      </w:pPr>
    </w:p>
    <w:p w14:paraId="3FE884C1" w14:textId="69367921" w:rsidR="00957EEC" w:rsidRPr="00C728B7" w:rsidRDefault="00957EEC" w:rsidP="00E54DA2">
      <w:pPr>
        <w:spacing w:line="360" w:lineRule="auto"/>
        <w:rPr>
          <w:rFonts w:asciiTheme="majorHAnsi" w:hAnsiTheme="majorHAnsi" w:cs="Times New Roman"/>
          <w:lang w:val="en-AU"/>
        </w:rPr>
      </w:pPr>
    </w:p>
    <w:p w14:paraId="5639C318" w14:textId="4FF2302F" w:rsidR="00D228E4" w:rsidRDefault="00A159BE" w:rsidP="00E54DA2">
      <w:pPr>
        <w:spacing w:line="360" w:lineRule="auto"/>
        <w:rPr>
          <w:rFonts w:asciiTheme="majorHAnsi" w:hAnsiTheme="majorHAnsi" w:cs="Times New Roman"/>
          <w:lang w:val="en-AU"/>
        </w:rPr>
      </w:pPr>
      <w:r>
        <w:rPr>
          <w:noProof/>
          <w:lang w:val="en-AU" w:eastAsia="en-AU"/>
        </w:rPr>
        <w:lastRenderedPageBreak/>
        <w:drawing>
          <wp:anchor distT="0" distB="0" distL="114300" distR="114300" simplePos="0" relativeHeight="251806720" behindDoc="0" locked="0" layoutInCell="1" allowOverlap="1" wp14:anchorId="11930B48" wp14:editId="63C9CE0A">
            <wp:simplePos x="0" y="0"/>
            <wp:positionH relativeFrom="column">
              <wp:posOffset>-34290</wp:posOffset>
            </wp:positionH>
            <wp:positionV relativeFrom="paragraph">
              <wp:posOffset>1135380</wp:posOffset>
            </wp:positionV>
            <wp:extent cx="6265545" cy="3932555"/>
            <wp:effectExtent l="0" t="0" r="1905" b="0"/>
            <wp:wrapTopAndBottom/>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extLst>
                        <a:ext uri="{28A0092B-C50C-407E-A947-70E740481C1C}">
                          <a14:useLocalDpi xmlns:a14="http://schemas.microsoft.com/office/drawing/2010/main" val="0"/>
                        </a:ext>
                      </a:extLst>
                    </a:blip>
                    <a:srcRect l="37226" t="21273" r="32417" b="48236"/>
                    <a:stretch/>
                  </pic:blipFill>
                  <pic:spPr bwMode="auto">
                    <a:xfrm>
                      <a:off x="0" y="0"/>
                      <a:ext cx="6265545" cy="39325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3250F">
        <w:rPr>
          <w:noProof/>
          <w:lang w:val="en-AU" w:eastAsia="en-AU"/>
        </w:rPr>
        <mc:AlternateContent>
          <mc:Choice Requires="wps">
            <w:drawing>
              <wp:anchor distT="0" distB="0" distL="114300" distR="114300" simplePos="0" relativeHeight="251716608" behindDoc="0" locked="0" layoutInCell="1" allowOverlap="1" wp14:anchorId="253E730B" wp14:editId="4F9C9B1A">
                <wp:simplePos x="0" y="0"/>
                <wp:positionH relativeFrom="page">
                  <wp:posOffset>781050</wp:posOffset>
                </wp:positionH>
                <wp:positionV relativeFrom="paragraph">
                  <wp:posOffset>5040630</wp:posOffset>
                </wp:positionV>
                <wp:extent cx="6000750" cy="631825"/>
                <wp:effectExtent l="0" t="0" r="0" b="0"/>
                <wp:wrapThrough wrapText="bothSides">
                  <wp:wrapPolygon edited="0">
                    <wp:start x="0" y="0"/>
                    <wp:lineTo x="0" y="20840"/>
                    <wp:lineTo x="21531" y="20840"/>
                    <wp:lineTo x="21531" y="0"/>
                    <wp:lineTo x="0" y="0"/>
                  </wp:wrapPolygon>
                </wp:wrapThrough>
                <wp:docPr id="40" name="Text Box 40"/>
                <wp:cNvGraphicFramePr/>
                <a:graphic xmlns:a="http://schemas.openxmlformats.org/drawingml/2006/main">
                  <a:graphicData uri="http://schemas.microsoft.com/office/word/2010/wordprocessingShape">
                    <wps:wsp>
                      <wps:cNvSpPr txBox="1"/>
                      <wps:spPr>
                        <a:xfrm>
                          <a:off x="0" y="0"/>
                          <a:ext cx="6000750" cy="631825"/>
                        </a:xfrm>
                        <a:prstGeom prst="rect">
                          <a:avLst/>
                        </a:prstGeom>
                        <a:solidFill>
                          <a:sysClr val="window" lastClr="FFFFFF"/>
                        </a:solidFill>
                        <a:ln w="6350">
                          <a:noFill/>
                        </a:ln>
                        <a:effectLst/>
                      </wps:spPr>
                      <wps:txbx>
                        <w:txbxContent>
                          <w:p w14:paraId="448A412A" w14:textId="1A1FB4E9" w:rsidR="00B153DA" w:rsidRPr="00D95D57" w:rsidRDefault="00B153DA" w:rsidP="00CB2305">
                            <w:pPr>
                              <w:jc w:val="both"/>
                              <w:rPr>
                                <w:rFonts w:asciiTheme="majorHAnsi" w:hAnsiTheme="majorHAnsi" w:cs="Times New Roman"/>
                                <w:color w:val="244061" w:themeColor="accent1" w:themeShade="80"/>
                                <w:sz w:val="18"/>
                                <w:szCs w:val="18"/>
                              </w:rPr>
                            </w:pPr>
                            <w:r>
                              <w:rPr>
                                <w:rFonts w:asciiTheme="majorHAnsi" w:hAnsiTheme="majorHAnsi" w:cs="Times New Roman"/>
                                <w:color w:val="244061" w:themeColor="accent1" w:themeShade="80"/>
                                <w:sz w:val="18"/>
                                <w:szCs w:val="18"/>
                              </w:rPr>
                              <w:t xml:space="preserve">All Images from </w:t>
                            </w:r>
                            <w:r w:rsidRPr="00DC6697">
                              <w:rPr>
                                <w:rFonts w:asciiTheme="majorHAnsi" w:hAnsiTheme="majorHAnsi" w:cs="Times New Roman"/>
                                <w:i/>
                                <w:color w:val="244061" w:themeColor="accent1" w:themeShade="80"/>
                                <w:sz w:val="18"/>
                                <w:szCs w:val="18"/>
                              </w:rPr>
                              <w:t>Identity: Yours, Mine, Ours</w:t>
                            </w:r>
                            <w:r>
                              <w:rPr>
                                <w:rFonts w:asciiTheme="majorHAnsi" w:hAnsiTheme="majorHAnsi" w:cs="Times New Roman"/>
                                <w:i/>
                                <w:color w:val="244061" w:themeColor="accent1" w:themeShade="80"/>
                                <w:sz w:val="18"/>
                                <w:szCs w:val="18"/>
                              </w:rPr>
                              <w:t xml:space="preserve"> </w:t>
                            </w:r>
                            <w:r w:rsidRPr="008D2951">
                              <w:rPr>
                                <w:rFonts w:asciiTheme="majorHAnsi" w:hAnsiTheme="majorHAnsi" w:cs="Times New Roman"/>
                                <w:color w:val="244061" w:themeColor="accent1" w:themeShade="80"/>
                                <w:sz w:val="18"/>
                                <w:szCs w:val="18"/>
                              </w:rPr>
                              <w:t>Exhibition and Website</w:t>
                            </w:r>
                          </w:p>
                          <w:p w14:paraId="06F2C7F2" w14:textId="77777777" w:rsidR="00B153DA" w:rsidRPr="00D95D57" w:rsidRDefault="00B153DA" w:rsidP="00CB2305">
                            <w:pPr>
                              <w:jc w:val="both"/>
                              <w:rPr>
                                <w:rFonts w:asciiTheme="majorHAnsi" w:hAnsiTheme="majorHAnsi" w:cs="Times New Roman"/>
                                <w:color w:val="244061" w:themeColor="accent1" w:themeShade="80"/>
                                <w:sz w:val="18"/>
                                <w:szCs w:val="18"/>
                              </w:rPr>
                            </w:pPr>
                            <w:r w:rsidRPr="00D95D57">
                              <w:rPr>
                                <w:rFonts w:asciiTheme="majorHAnsi" w:hAnsiTheme="majorHAnsi" w:cs="Times New Roman"/>
                                <w:color w:val="244061" w:themeColor="accent1" w:themeShade="80"/>
                                <w:sz w:val="18"/>
                                <w:szCs w:val="18"/>
                              </w:rPr>
                              <w:t>Source – Museum V</w:t>
                            </w:r>
                            <w:r>
                              <w:rPr>
                                <w:rFonts w:asciiTheme="majorHAnsi" w:hAnsiTheme="majorHAnsi" w:cs="Times New Roman"/>
                                <w:color w:val="244061" w:themeColor="accent1" w:themeShade="80"/>
                                <w:sz w:val="18"/>
                                <w:szCs w:val="18"/>
                              </w:rPr>
                              <w:t>ictoria</w:t>
                            </w:r>
                          </w:p>
                          <w:p w14:paraId="2AED40AB" w14:textId="77777777" w:rsidR="00B153DA" w:rsidRDefault="00B153DA" w:rsidP="00300A8A">
                            <w:pPr>
                              <w:ind w:left="142"/>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3E730B" id="Text Box 40" o:spid="_x0000_s1049" type="#_x0000_t202" style="position:absolute;margin-left:61.5pt;margin-top:396.9pt;width:472.5pt;height:49.75pt;z-index:2517166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5XedUQIAAKIEAAAOAAAAZHJzL2Uyb0RvYy54bWysVE1vGjEQvVfqf7B8L7sQICnKElEiqkpR&#10;EolUORuvN6zk9bi2YZf++j57gaRpT1U5mPnizcybGa5vukazvXK+JlPw4SDnTBlJZW1eCv79afXp&#10;ijMfhCmFJqMKflCe38w/frhu7UyNaEu6VI4BxPhZawu+DcHOsszLrWqEH5BVBs6KXCMCVPeSlU60&#10;QG90NsrzadaSK60jqbyH9bZ38nnCryolw0NVeRWYLjhqC+l16d3EN5tfi9mLE3Zby2MZ4h+qaERt&#10;kPQMdSuCYDtX/wHV1NKRpyoMJDUZVVUtVeoB3Qzzd92st8Kq1AvI8fZMk/9/sPJ+/+hYXRZ8DHqM&#10;aDCjJ9UF9oU6BhP4aa2fIWxtERg62DHnk93DGNvuKtfEbzTE4AfU4cxuRJMwTvM8v5zAJeGbXgyv&#10;RpMIk73+2jofvipqWBQK7jC9RKrY3/nQh55CYjJPui5XtdZJOfildmwvMGjsR0ktZ1r4AGPBV+lz&#10;zPbbz7RhbawGdUUUQxGvT6VNtKi0RMf8kYq+5SiFbtMl6kYXJz42VB5Ak6N+0byVqxq93KGQR+Gw&#10;WWgf1xIe8FSakJqOEmdbcj//Zo/xGDi8nLXY1IL7HzvhFPr7ZrAKn4fjOLuQlPHkcgTFvfVs3nrM&#10;rlkSOBriLq1MYowP+iRWjppnHNUiZoVLGIncBQ8ncRn6+8FRSrVYpCAssxXhzqytjNCRuDipp+5Z&#10;OHscZ8Ai3NNpp8Xs3VT72H4Ii12gqk4jj0T3rGJVooJDSEtzPNp4aW/1FPX61zL/BQAA//8DAFBL&#10;AwQUAAYACAAAACEAy6J4POIAAAAMAQAADwAAAGRycy9kb3ducmV2LnhtbEyPQUvDQBCF74L/YRnB&#10;m93YQE1jNkVE0YKhGgWv2+yYRLOzIbttYn99pyc9vjePN+/LVpPtxB4H3zpScD2LQCBVzrRUK/h4&#10;f7xKQPigyejOESr4RQ+r/Pws06lxI73hvgy14BLyqVbQhNCnUvqqQav9zPVIfPtyg9WB5VBLM+iR&#10;y20n51G0kFa3xB8a3eN9g9VPubMKPsfyadis19+v/XNx2BzK4gUfCqUuL6a7WxABp/AXhtN8ng45&#10;b9q6HRkvOtbzmFmCgptlzAynRLRI2NoqSJZxDDLP5H+I/AgAAP//AwBQSwECLQAUAAYACAAAACEA&#10;toM4kv4AAADhAQAAEwAAAAAAAAAAAAAAAAAAAAAAW0NvbnRlbnRfVHlwZXNdLnhtbFBLAQItABQA&#10;BgAIAAAAIQA4/SH/1gAAAJQBAAALAAAAAAAAAAAAAAAAAC8BAABfcmVscy8ucmVsc1BLAQItABQA&#10;BgAIAAAAIQDf5XedUQIAAKIEAAAOAAAAAAAAAAAAAAAAAC4CAABkcnMvZTJvRG9jLnhtbFBLAQIt&#10;ABQABgAIAAAAIQDLong84gAAAAwBAAAPAAAAAAAAAAAAAAAAAKsEAABkcnMvZG93bnJldi54bWxQ&#10;SwUGAAAAAAQABADzAAAAugUAAAAA&#10;" fillcolor="window" stroked="f" strokeweight=".5pt">
                <v:textbox>
                  <w:txbxContent>
                    <w:p w14:paraId="448A412A" w14:textId="1A1FB4E9" w:rsidR="00B153DA" w:rsidRPr="00D95D57" w:rsidRDefault="00B153DA" w:rsidP="00CB2305">
                      <w:pPr>
                        <w:jc w:val="both"/>
                        <w:rPr>
                          <w:rFonts w:asciiTheme="majorHAnsi" w:hAnsiTheme="majorHAnsi" w:cs="Times New Roman"/>
                          <w:color w:val="244061" w:themeColor="accent1" w:themeShade="80"/>
                          <w:sz w:val="18"/>
                          <w:szCs w:val="18"/>
                        </w:rPr>
                      </w:pPr>
                      <w:r>
                        <w:rPr>
                          <w:rFonts w:asciiTheme="majorHAnsi" w:hAnsiTheme="majorHAnsi" w:cs="Times New Roman"/>
                          <w:color w:val="244061" w:themeColor="accent1" w:themeShade="80"/>
                          <w:sz w:val="18"/>
                          <w:szCs w:val="18"/>
                        </w:rPr>
                        <w:t xml:space="preserve">All Images from </w:t>
                      </w:r>
                      <w:r w:rsidRPr="00DC6697">
                        <w:rPr>
                          <w:rFonts w:asciiTheme="majorHAnsi" w:hAnsiTheme="majorHAnsi" w:cs="Times New Roman"/>
                          <w:i/>
                          <w:color w:val="244061" w:themeColor="accent1" w:themeShade="80"/>
                          <w:sz w:val="18"/>
                          <w:szCs w:val="18"/>
                        </w:rPr>
                        <w:t>Identity: Yours, Mine, Ours</w:t>
                      </w:r>
                      <w:r>
                        <w:rPr>
                          <w:rFonts w:asciiTheme="majorHAnsi" w:hAnsiTheme="majorHAnsi" w:cs="Times New Roman"/>
                          <w:i/>
                          <w:color w:val="244061" w:themeColor="accent1" w:themeShade="80"/>
                          <w:sz w:val="18"/>
                          <w:szCs w:val="18"/>
                        </w:rPr>
                        <w:t xml:space="preserve"> </w:t>
                      </w:r>
                      <w:r w:rsidRPr="008D2951">
                        <w:rPr>
                          <w:rFonts w:asciiTheme="majorHAnsi" w:hAnsiTheme="majorHAnsi" w:cs="Times New Roman"/>
                          <w:color w:val="244061" w:themeColor="accent1" w:themeShade="80"/>
                          <w:sz w:val="18"/>
                          <w:szCs w:val="18"/>
                        </w:rPr>
                        <w:t>Exhibition and Website</w:t>
                      </w:r>
                    </w:p>
                    <w:p w14:paraId="06F2C7F2" w14:textId="77777777" w:rsidR="00B153DA" w:rsidRPr="00D95D57" w:rsidRDefault="00B153DA" w:rsidP="00CB2305">
                      <w:pPr>
                        <w:jc w:val="both"/>
                        <w:rPr>
                          <w:rFonts w:asciiTheme="majorHAnsi" w:hAnsiTheme="majorHAnsi" w:cs="Times New Roman"/>
                          <w:color w:val="244061" w:themeColor="accent1" w:themeShade="80"/>
                          <w:sz w:val="18"/>
                          <w:szCs w:val="18"/>
                        </w:rPr>
                      </w:pPr>
                      <w:r w:rsidRPr="00D95D57">
                        <w:rPr>
                          <w:rFonts w:asciiTheme="majorHAnsi" w:hAnsiTheme="majorHAnsi" w:cs="Times New Roman"/>
                          <w:color w:val="244061" w:themeColor="accent1" w:themeShade="80"/>
                          <w:sz w:val="18"/>
                          <w:szCs w:val="18"/>
                        </w:rPr>
                        <w:t>Source – Museum V</w:t>
                      </w:r>
                      <w:r>
                        <w:rPr>
                          <w:rFonts w:asciiTheme="majorHAnsi" w:hAnsiTheme="majorHAnsi" w:cs="Times New Roman"/>
                          <w:color w:val="244061" w:themeColor="accent1" w:themeShade="80"/>
                          <w:sz w:val="18"/>
                          <w:szCs w:val="18"/>
                        </w:rPr>
                        <w:t>ictoria</w:t>
                      </w:r>
                    </w:p>
                    <w:p w14:paraId="2AED40AB" w14:textId="77777777" w:rsidR="00B153DA" w:rsidRDefault="00B153DA" w:rsidP="00300A8A">
                      <w:pPr>
                        <w:ind w:left="142"/>
                      </w:pPr>
                    </w:p>
                  </w:txbxContent>
                </v:textbox>
                <w10:wrap type="through" anchorx="page"/>
              </v:shape>
            </w:pict>
          </mc:Fallback>
        </mc:AlternateContent>
      </w:r>
      <w:r w:rsidR="002342E9" w:rsidRPr="00C728B7">
        <w:rPr>
          <w:rFonts w:asciiTheme="majorHAnsi" w:hAnsiTheme="majorHAnsi" w:cs="Times New Roman"/>
          <w:lang w:val="en-AU"/>
        </w:rPr>
        <w:t xml:space="preserve">Similar to Karen’s feelings, the guilt and embarrassment of seeing their face reflected in another white face in a racist situation triggered negative feelings of unfair representation. </w:t>
      </w:r>
      <w:r w:rsidR="00C61624" w:rsidRPr="00C728B7">
        <w:rPr>
          <w:rFonts w:asciiTheme="majorHAnsi" w:hAnsiTheme="majorHAnsi" w:cs="Times New Roman"/>
          <w:lang w:val="en-AU"/>
        </w:rPr>
        <w:t>However, t</w:t>
      </w:r>
      <w:r w:rsidR="002342E9" w:rsidRPr="00C728B7">
        <w:rPr>
          <w:rFonts w:asciiTheme="majorHAnsi" w:hAnsiTheme="majorHAnsi" w:cs="Times New Roman"/>
          <w:lang w:val="en-AU"/>
        </w:rPr>
        <w:t>he students d</w:t>
      </w:r>
      <w:r w:rsidR="006E5A50" w:rsidRPr="00C728B7">
        <w:rPr>
          <w:rFonts w:asciiTheme="majorHAnsi" w:hAnsiTheme="majorHAnsi" w:cs="Times New Roman"/>
          <w:lang w:val="en-AU"/>
        </w:rPr>
        <w:t>id</w:t>
      </w:r>
      <w:r w:rsidR="002342E9" w:rsidRPr="00C728B7">
        <w:rPr>
          <w:rFonts w:asciiTheme="majorHAnsi" w:hAnsiTheme="majorHAnsi" w:cs="Times New Roman"/>
          <w:lang w:val="en-AU"/>
        </w:rPr>
        <w:t xml:space="preserve"> not connect this feeling of being unfairly portrayed </w:t>
      </w:r>
      <w:r w:rsidR="00DC7AC6" w:rsidRPr="00C728B7">
        <w:rPr>
          <w:rFonts w:asciiTheme="majorHAnsi" w:hAnsiTheme="majorHAnsi" w:cs="Times New Roman"/>
          <w:lang w:val="en-AU"/>
        </w:rPr>
        <w:t xml:space="preserve">with unfair </w:t>
      </w:r>
      <w:r w:rsidR="002342E9" w:rsidRPr="00C728B7">
        <w:rPr>
          <w:rFonts w:asciiTheme="majorHAnsi" w:hAnsiTheme="majorHAnsi" w:cs="Times New Roman"/>
          <w:lang w:val="en-AU"/>
        </w:rPr>
        <w:t xml:space="preserve">stereotypical minority </w:t>
      </w:r>
      <w:r w:rsidR="00451E35" w:rsidRPr="00C728B7">
        <w:rPr>
          <w:rFonts w:asciiTheme="majorHAnsi" w:hAnsiTheme="majorHAnsi" w:cs="Times New Roman"/>
          <w:lang w:val="en-AU"/>
        </w:rPr>
        <w:t>representations that</w:t>
      </w:r>
      <w:r w:rsidR="00DC7AC6" w:rsidRPr="00C728B7">
        <w:rPr>
          <w:rFonts w:asciiTheme="majorHAnsi" w:hAnsiTheme="majorHAnsi" w:cs="Times New Roman"/>
          <w:lang w:val="en-AU"/>
        </w:rPr>
        <w:t xml:space="preserve"> are </w:t>
      </w:r>
      <w:r w:rsidR="002305C2" w:rsidRPr="00C728B7">
        <w:rPr>
          <w:rFonts w:asciiTheme="majorHAnsi" w:hAnsiTheme="majorHAnsi" w:cs="Times New Roman"/>
          <w:lang w:val="en-AU"/>
        </w:rPr>
        <w:t xml:space="preserve">symptomatic </w:t>
      </w:r>
      <w:r w:rsidR="00DC7AC6" w:rsidRPr="00C728B7">
        <w:rPr>
          <w:rFonts w:asciiTheme="majorHAnsi" w:hAnsiTheme="majorHAnsi" w:cs="Times New Roman"/>
          <w:lang w:val="en-AU"/>
        </w:rPr>
        <w:t>of s</w:t>
      </w:r>
      <w:r w:rsidR="003D61B5" w:rsidRPr="00C728B7">
        <w:rPr>
          <w:rFonts w:asciiTheme="majorHAnsi" w:hAnsiTheme="majorHAnsi" w:cs="Times New Roman"/>
          <w:lang w:val="en-AU"/>
        </w:rPr>
        <w:t>tructural</w:t>
      </w:r>
      <w:r w:rsidR="00DC7AC6" w:rsidRPr="00C728B7">
        <w:rPr>
          <w:rFonts w:asciiTheme="majorHAnsi" w:hAnsiTheme="majorHAnsi" w:cs="Times New Roman"/>
          <w:lang w:val="en-AU"/>
        </w:rPr>
        <w:t xml:space="preserve"> racism. </w:t>
      </w:r>
    </w:p>
    <w:p w14:paraId="00FE478A" w14:textId="7D6B69BB" w:rsidR="002C733A" w:rsidRPr="00C728B7" w:rsidRDefault="00A152F0" w:rsidP="00E54DA2">
      <w:pPr>
        <w:pStyle w:val="Heading2"/>
        <w:spacing w:line="360" w:lineRule="auto"/>
      </w:pPr>
      <w:bookmarkStart w:id="57" w:name="_Toc316300483"/>
      <w:r w:rsidRPr="00C728B7">
        <w:t>6</w:t>
      </w:r>
      <w:r w:rsidR="003A5A7C" w:rsidRPr="00C728B7">
        <w:t>.3 What did</w:t>
      </w:r>
      <w:r w:rsidR="002C733A" w:rsidRPr="00C728B7">
        <w:t xml:space="preserve"> we learn?</w:t>
      </w:r>
      <w:bookmarkEnd w:id="57"/>
    </w:p>
    <w:p w14:paraId="650EB61A" w14:textId="101AE213" w:rsidR="007E7C5D" w:rsidRPr="00C728B7" w:rsidRDefault="007E7C5D" w:rsidP="00E54DA2">
      <w:pPr>
        <w:spacing w:line="360" w:lineRule="auto"/>
        <w:rPr>
          <w:rFonts w:asciiTheme="majorHAnsi" w:hAnsiTheme="majorHAnsi"/>
        </w:rPr>
      </w:pPr>
      <w:r w:rsidRPr="00C728B7">
        <w:rPr>
          <w:rFonts w:asciiTheme="majorHAnsi" w:hAnsiTheme="majorHAnsi"/>
        </w:rPr>
        <w:t>The multi-sensory storytelling medium provides opportunities for:</w:t>
      </w:r>
    </w:p>
    <w:p w14:paraId="006CF963" w14:textId="1F73437B" w:rsidR="007E7C5D" w:rsidRPr="00C728B7" w:rsidRDefault="007E7C5D" w:rsidP="00E54DA2">
      <w:pPr>
        <w:pStyle w:val="ListParagraph"/>
        <w:numPr>
          <w:ilvl w:val="0"/>
          <w:numId w:val="34"/>
        </w:numPr>
        <w:spacing w:line="360" w:lineRule="auto"/>
        <w:rPr>
          <w:rFonts w:asciiTheme="majorHAnsi" w:hAnsiTheme="majorHAnsi"/>
        </w:rPr>
      </w:pPr>
      <w:r w:rsidRPr="00C728B7">
        <w:rPr>
          <w:rFonts w:asciiTheme="majorHAnsi" w:hAnsiTheme="majorHAnsi"/>
        </w:rPr>
        <w:t xml:space="preserve">Direct engagement </w:t>
      </w:r>
      <w:r w:rsidR="00104A66" w:rsidRPr="00C728B7">
        <w:rPr>
          <w:rFonts w:asciiTheme="majorHAnsi" w:hAnsiTheme="majorHAnsi"/>
        </w:rPr>
        <w:t>with personal stories</w:t>
      </w:r>
      <w:r w:rsidR="00BD60BA" w:rsidRPr="00C728B7">
        <w:rPr>
          <w:rFonts w:asciiTheme="majorHAnsi" w:hAnsiTheme="majorHAnsi"/>
        </w:rPr>
        <w:t>, artefacts</w:t>
      </w:r>
      <w:r w:rsidR="00104A66" w:rsidRPr="00C728B7">
        <w:rPr>
          <w:rFonts w:asciiTheme="majorHAnsi" w:hAnsiTheme="majorHAnsi"/>
        </w:rPr>
        <w:t xml:space="preserve"> </w:t>
      </w:r>
      <w:r w:rsidR="00BD60BA" w:rsidRPr="00C728B7">
        <w:rPr>
          <w:rFonts w:asciiTheme="majorHAnsi" w:hAnsiTheme="majorHAnsi"/>
        </w:rPr>
        <w:t xml:space="preserve">and images which invite </w:t>
      </w:r>
      <w:r w:rsidR="00104A66" w:rsidRPr="00C728B7">
        <w:rPr>
          <w:rFonts w:asciiTheme="majorHAnsi" w:hAnsiTheme="majorHAnsi"/>
        </w:rPr>
        <w:t xml:space="preserve">students </w:t>
      </w:r>
      <w:r w:rsidR="00BD60BA" w:rsidRPr="00C728B7">
        <w:rPr>
          <w:rFonts w:asciiTheme="majorHAnsi" w:hAnsiTheme="majorHAnsi"/>
        </w:rPr>
        <w:t>to</w:t>
      </w:r>
      <w:r w:rsidR="00104A66" w:rsidRPr="00C728B7">
        <w:rPr>
          <w:rFonts w:asciiTheme="majorHAnsi" w:hAnsiTheme="majorHAnsi"/>
        </w:rPr>
        <w:t xml:space="preserve"> </w:t>
      </w:r>
      <w:r w:rsidR="00BD60BA" w:rsidRPr="00C728B7">
        <w:rPr>
          <w:rFonts w:asciiTheme="majorHAnsi" w:hAnsiTheme="majorHAnsi"/>
        </w:rPr>
        <w:t xml:space="preserve">confront and </w:t>
      </w:r>
      <w:r w:rsidR="00104A66" w:rsidRPr="00C728B7">
        <w:rPr>
          <w:rFonts w:asciiTheme="majorHAnsi" w:hAnsiTheme="majorHAnsi"/>
        </w:rPr>
        <w:t xml:space="preserve">reflect on </w:t>
      </w:r>
      <w:r w:rsidR="002C733A" w:rsidRPr="00C728B7">
        <w:rPr>
          <w:rFonts w:asciiTheme="majorHAnsi" w:hAnsiTheme="majorHAnsi"/>
        </w:rPr>
        <w:t xml:space="preserve">their own feelings </w:t>
      </w:r>
      <w:r w:rsidR="00BD60BA" w:rsidRPr="00C728B7">
        <w:rPr>
          <w:rFonts w:asciiTheme="majorHAnsi" w:hAnsiTheme="majorHAnsi"/>
        </w:rPr>
        <w:t xml:space="preserve">about identity, </w:t>
      </w:r>
      <w:r w:rsidR="00A36D5F" w:rsidRPr="00C728B7">
        <w:rPr>
          <w:rFonts w:asciiTheme="majorHAnsi" w:hAnsiTheme="majorHAnsi"/>
        </w:rPr>
        <w:t>belonging</w:t>
      </w:r>
      <w:r w:rsidR="00BD60BA" w:rsidRPr="00C728B7">
        <w:rPr>
          <w:rFonts w:asciiTheme="majorHAnsi" w:hAnsiTheme="majorHAnsi"/>
        </w:rPr>
        <w:t xml:space="preserve"> and racism</w:t>
      </w:r>
      <w:r w:rsidRPr="00C728B7">
        <w:rPr>
          <w:rFonts w:asciiTheme="majorHAnsi" w:hAnsiTheme="majorHAnsi"/>
        </w:rPr>
        <w:t xml:space="preserve">. </w:t>
      </w:r>
    </w:p>
    <w:p w14:paraId="6FA7FAB1" w14:textId="77777777" w:rsidR="007E7C5D" w:rsidRDefault="007E7C5D" w:rsidP="00E54DA2">
      <w:pPr>
        <w:pStyle w:val="ListParagraph"/>
        <w:numPr>
          <w:ilvl w:val="0"/>
          <w:numId w:val="34"/>
        </w:numPr>
        <w:spacing w:line="360" w:lineRule="auto"/>
        <w:rPr>
          <w:rFonts w:asciiTheme="majorHAnsi" w:hAnsiTheme="majorHAnsi"/>
        </w:rPr>
      </w:pPr>
      <w:r w:rsidRPr="00C728B7">
        <w:rPr>
          <w:rFonts w:asciiTheme="majorHAnsi" w:hAnsiTheme="majorHAnsi"/>
        </w:rPr>
        <w:t>Physical interaction</w:t>
      </w:r>
      <w:r w:rsidR="007F5D6F" w:rsidRPr="00C728B7">
        <w:rPr>
          <w:rFonts w:asciiTheme="majorHAnsi" w:hAnsiTheme="majorHAnsi"/>
        </w:rPr>
        <w:t xml:space="preserve"> with the displays</w:t>
      </w:r>
      <w:r w:rsidRPr="00C728B7">
        <w:rPr>
          <w:rFonts w:asciiTheme="majorHAnsi" w:hAnsiTheme="majorHAnsi"/>
        </w:rPr>
        <w:t xml:space="preserve">, such as picking up an audio handset </w:t>
      </w:r>
      <w:r w:rsidR="007F5D6F" w:rsidRPr="00C728B7">
        <w:rPr>
          <w:rFonts w:asciiTheme="majorHAnsi" w:hAnsiTheme="majorHAnsi"/>
        </w:rPr>
        <w:t xml:space="preserve">and hearing someone on the other end talk about what happened to them and how those experiences made them feel. </w:t>
      </w:r>
      <w:r w:rsidR="00104A66" w:rsidRPr="00C728B7">
        <w:rPr>
          <w:rFonts w:asciiTheme="majorHAnsi" w:hAnsiTheme="majorHAnsi"/>
        </w:rPr>
        <w:t xml:space="preserve">The students did not just read about people, they </w:t>
      </w:r>
      <w:r w:rsidR="003A5A7C" w:rsidRPr="00C728B7">
        <w:rPr>
          <w:rFonts w:asciiTheme="majorHAnsi" w:hAnsiTheme="majorHAnsi"/>
        </w:rPr>
        <w:t>felt connected to real people by</w:t>
      </w:r>
      <w:r w:rsidR="00104A66" w:rsidRPr="00C728B7">
        <w:rPr>
          <w:rFonts w:asciiTheme="majorHAnsi" w:hAnsiTheme="majorHAnsi"/>
        </w:rPr>
        <w:t xml:space="preserve"> hear</w:t>
      </w:r>
      <w:r w:rsidR="003A5A7C" w:rsidRPr="00C728B7">
        <w:rPr>
          <w:rFonts w:asciiTheme="majorHAnsi" w:hAnsiTheme="majorHAnsi"/>
        </w:rPr>
        <w:t>ing</w:t>
      </w:r>
      <w:r w:rsidR="00104A66" w:rsidRPr="00C728B7">
        <w:rPr>
          <w:rFonts w:asciiTheme="majorHAnsi" w:hAnsiTheme="majorHAnsi"/>
        </w:rPr>
        <w:t xml:space="preserve"> and see</w:t>
      </w:r>
      <w:r w:rsidR="003A5A7C" w:rsidRPr="00C728B7">
        <w:rPr>
          <w:rFonts w:asciiTheme="majorHAnsi" w:hAnsiTheme="majorHAnsi"/>
        </w:rPr>
        <w:t>ing</w:t>
      </w:r>
      <w:r w:rsidR="00104A66" w:rsidRPr="00C728B7">
        <w:rPr>
          <w:rFonts w:asciiTheme="majorHAnsi" w:hAnsiTheme="majorHAnsi"/>
        </w:rPr>
        <w:t xml:space="preserve"> people from diverse backgrounds talk about their experiences growing up in Australia.</w:t>
      </w:r>
    </w:p>
    <w:p w14:paraId="2C70798B" w14:textId="77777777" w:rsidR="00693478" w:rsidRPr="00C728B7" w:rsidRDefault="00693478" w:rsidP="00693478">
      <w:pPr>
        <w:pStyle w:val="ListParagraph"/>
        <w:spacing w:line="360" w:lineRule="auto"/>
        <w:rPr>
          <w:rFonts w:asciiTheme="majorHAnsi" w:hAnsiTheme="majorHAnsi"/>
        </w:rPr>
      </w:pPr>
    </w:p>
    <w:p w14:paraId="1A494D31" w14:textId="03EDAB37" w:rsidR="00C50A6D" w:rsidRDefault="00C50A6D" w:rsidP="00E54DA2">
      <w:pPr>
        <w:pStyle w:val="ListParagraph"/>
        <w:numPr>
          <w:ilvl w:val="0"/>
          <w:numId w:val="34"/>
        </w:numPr>
        <w:spacing w:line="360" w:lineRule="auto"/>
        <w:rPr>
          <w:rFonts w:asciiTheme="majorHAnsi" w:hAnsiTheme="majorHAnsi"/>
        </w:rPr>
      </w:pPr>
      <w:r w:rsidRPr="00C728B7">
        <w:rPr>
          <w:rFonts w:asciiTheme="majorHAnsi" w:hAnsiTheme="majorHAnsi"/>
        </w:rPr>
        <w:lastRenderedPageBreak/>
        <w:t xml:space="preserve">Deeper connections that enabled a sense of civic responsibility. The intimate and interactive nature of this engagement ‘got under their skin’ and, through a familiar connection (e.g. talking on an audio handset), they could also begin to go a bit deeper by becoming open to the other person’s experience. </w:t>
      </w:r>
    </w:p>
    <w:p w14:paraId="043DB36B" w14:textId="55F260C0" w:rsidR="000E29D1" w:rsidRDefault="002A6408" w:rsidP="000E29D1">
      <w:pPr>
        <w:spacing w:line="360" w:lineRule="auto"/>
        <w:rPr>
          <w:rFonts w:asciiTheme="majorHAnsi" w:hAnsiTheme="majorHAnsi"/>
        </w:rPr>
      </w:pPr>
      <w:r w:rsidRPr="00FE4216">
        <w:rPr>
          <w:rFonts w:asciiTheme="majorHAnsi" w:hAnsiTheme="majorHAnsi"/>
          <w:noProof/>
          <w:lang w:val="en-AU" w:eastAsia="en-AU"/>
        </w:rPr>
        <w:drawing>
          <wp:anchor distT="0" distB="0" distL="114300" distR="114300" simplePos="0" relativeHeight="251722752" behindDoc="0" locked="0" layoutInCell="1" allowOverlap="1" wp14:anchorId="492D5C16" wp14:editId="1483D561">
            <wp:simplePos x="0" y="0"/>
            <wp:positionH relativeFrom="margin">
              <wp:posOffset>346710</wp:posOffset>
            </wp:positionH>
            <wp:positionV relativeFrom="paragraph">
              <wp:posOffset>209550</wp:posOffset>
            </wp:positionV>
            <wp:extent cx="5509895" cy="4796155"/>
            <wp:effectExtent l="0" t="0" r="0" b="4445"/>
            <wp:wrapThrough wrapText="bothSides">
              <wp:wrapPolygon edited="0">
                <wp:start x="0" y="0"/>
                <wp:lineTo x="0" y="21534"/>
                <wp:lineTo x="21508" y="21534"/>
                <wp:lineTo x="21508" y="0"/>
                <wp:lineTo x="0" y="0"/>
              </wp:wrapPolygon>
            </wp:wrapThrough>
            <wp:docPr id="47" name="Picture 47" descr="\\mm-fs1\shared\CRE\Exhibitions\Project Management\IM ERP 002 Identity\ARC Project 2012-2014\Final Report Version\Test PICS\000054645c-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m-fs1\shared\CRE\Exhibitions\Project Management\IM ERP 002 Identity\ARC Project 2012-2014\Final Report Version\Test PICS\000054645c-40.jpg"/>
                    <pic:cNvPicPr>
                      <a:picLocks noChangeAspect="1" noChangeArrowheads="1"/>
                    </pic:cNvPicPr>
                  </pic:nvPicPr>
                  <pic:blipFill rotWithShape="1">
                    <a:blip r:embed="rId56">
                      <a:extLst>
                        <a:ext uri="{28A0092B-C50C-407E-A947-70E740481C1C}">
                          <a14:useLocalDpi xmlns:a14="http://schemas.microsoft.com/office/drawing/2010/main" val="0"/>
                        </a:ext>
                      </a:extLst>
                    </a:blip>
                    <a:srcRect t="263" r="15993"/>
                    <a:stretch/>
                  </pic:blipFill>
                  <pic:spPr bwMode="auto">
                    <a:xfrm>
                      <a:off x="0" y="0"/>
                      <a:ext cx="5509895" cy="47961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061C73A" w14:textId="73E5E796" w:rsidR="000E29D1" w:rsidRPr="000E29D1" w:rsidRDefault="000E29D1" w:rsidP="000E29D1">
      <w:pPr>
        <w:spacing w:line="360" w:lineRule="auto"/>
        <w:rPr>
          <w:rFonts w:asciiTheme="majorHAnsi" w:hAnsiTheme="majorHAnsi"/>
        </w:rPr>
      </w:pPr>
    </w:p>
    <w:p w14:paraId="6B376F09" w14:textId="3BA89884" w:rsidR="00B32AE5" w:rsidRDefault="00B32AE5" w:rsidP="00B32AE5">
      <w:pPr>
        <w:spacing w:line="360" w:lineRule="auto"/>
        <w:rPr>
          <w:rFonts w:asciiTheme="majorHAnsi" w:hAnsiTheme="majorHAnsi" w:cs="Times New Roman"/>
          <w:lang w:val="en-AU"/>
        </w:rPr>
      </w:pPr>
    </w:p>
    <w:p w14:paraId="23337DC1" w14:textId="356DAA26" w:rsidR="002A6408" w:rsidRDefault="002A6408" w:rsidP="00B936FA">
      <w:pPr>
        <w:pStyle w:val="Heading1"/>
        <w:spacing w:line="360" w:lineRule="auto"/>
        <w:rPr>
          <w:rFonts w:cs="Times New Roman"/>
          <w:lang w:val="en-AU"/>
        </w:rPr>
      </w:pPr>
    </w:p>
    <w:p w14:paraId="3CE42DEC" w14:textId="77777777" w:rsidR="002A6408" w:rsidRPr="002A6408" w:rsidRDefault="002A6408" w:rsidP="002A6408">
      <w:pPr>
        <w:rPr>
          <w:lang w:val="en-AU"/>
        </w:rPr>
      </w:pPr>
    </w:p>
    <w:p w14:paraId="7956DE69" w14:textId="77777777" w:rsidR="002A6408" w:rsidRPr="002A6408" w:rsidRDefault="002A6408" w:rsidP="002A6408">
      <w:pPr>
        <w:rPr>
          <w:lang w:val="en-AU"/>
        </w:rPr>
      </w:pPr>
    </w:p>
    <w:p w14:paraId="3FE63504" w14:textId="77777777" w:rsidR="002A6408" w:rsidRPr="002A6408" w:rsidRDefault="002A6408" w:rsidP="002A6408">
      <w:pPr>
        <w:rPr>
          <w:lang w:val="en-AU"/>
        </w:rPr>
      </w:pPr>
    </w:p>
    <w:p w14:paraId="18A8A189" w14:textId="77777777" w:rsidR="002A6408" w:rsidRPr="002A6408" w:rsidRDefault="002A6408" w:rsidP="002A6408">
      <w:pPr>
        <w:rPr>
          <w:lang w:val="en-AU"/>
        </w:rPr>
      </w:pPr>
    </w:p>
    <w:p w14:paraId="5FEBD205" w14:textId="77777777" w:rsidR="002A6408" w:rsidRPr="002A6408" w:rsidRDefault="002A6408" w:rsidP="002A6408">
      <w:pPr>
        <w:rPr>
          <w:lang w:val="en-AU"/>
        </w:rPr>
      </w:pPr>
    </w:p>
    <w:p w14:paraId="1128BA37" w14:textId="77777777" w:rsidR="002A6408" w:rsidRPr="002A6408" w:rsidRDefault="002A6408" w:rsidP="002A6408">
      <w:pPr>
        <w:rPr>
          <w:lang w:val="en-AU"/>
        </w:rPr>
      </w:pPr>
    </w:p>
    <w:p w14:paraId="611ECAE5" w14:textId="77777777" w:rsidR="002A6408" w:rsidRPr="002A6408" w:rsidRDefault="002A6408" w:rsidP="002A6408">
      <w:pPr>
        <w:rPr>
          <w:lang w:val="en-AU"/>
        </w:rPr>
      </w:pPr>
    </w:p>
    <w:p w14:paraId="2EFAF0E8" w14:textId="77777777" w:rsidR="002A6408" w:rsidRPr="002A6408" w:rsidRDefault="002A6408" w:rsidP="002A6408">
      <w:pPr>
        <w:rPr>
          <w:lang w:val="en-AU"/>
        </w:rPr>
      </w:pPr>
    </w:p>
    <w:p w14:paraId="3FEEF0A1" w14:textId="77777777" w:rsidR="002A6408" w:rsidRPr="002A6408" w:rsidRDefault="002A6408" w:rsidP="002A6408">
      <w:pPr>
        <w:rPr>
          <w:lang w:val="en-AU"/>
        </w:rPr>
      </w:pPr>
    </w:p>
    <w:p w14:paraId="1C5DC1FC" w14:textId="77777777" w:rsidR="002A6408" w:rsidRPr="002A6408" w:rsidRDefault="002A6408" w:rsidP="002A6408">
      <w:pPr>
        <w:rPr>
          <w:lang w:val="en-AU"/>
        </w:rPr>
      </w:pPr>
    </w:p>
    <w:p w14:paraId="7A7C09EE" w14:textId="77777777" w:rsidR="002A6408" w:rsidRPr="002A6408" w:rsidRDefault="002A6408" w:rsidP="002A6408">
      <w:pPr>
        <w:rPr>
          <w:lang w:val="en-AU"/>
        </w:rPr>
      </w:pPr>
    </w:p>
    <w:p w14:paraId="275ABE10" w14:textId="77777777" w:rsidR="002A6408" w:rsidRPr="002A6408" w:rsidRDefault="002A6408" w:rsidP="002A6408">
      <w:pPr>
        <w:rPr>
          <w:lang w:val="en-AU"/>
        </w:rPr>
      </w:pPr>
    </w:p>
    <w:p w14:paraId="55FFB256" w14:textId="77777777" w:rsidR="002A6408" w:rsidRPr="002A6408" w:rsidRDefault="002A6408" w:rsidP="002A6408">
      <w:pPr>
        <w:rPr>
          <w:lang w:val="en-AU"/>
        </w:rPr>
      </w:pPr>
    </w:p>
    <w:p w14:paraId="5FE0BF95" w14:textId="77777777" w:rsidR="002A6408" w:rsidRPr="002A6408" w:rsidRDefault="002A6408" w:rsidP="002A6408">
      <w:pPr>
        <w:rPr>
          <w:lang w:val="en-AU"/>
        </w:rPr>
      </w:pPr>
    </w:p>
    <w:p w14:paraId="69563B44" w14:textId="77777777" w:rsidR="002A6408" w:rsidRPr="002A6408" w:rsidRDefault="002A6408" w:rsidP="002A6408">
      <w:pPr>
        <w:rPr>
          <w:lang w:val="en-AU"/>
        </w:rPr>
      </w:pPr>
    </w:p>
    <w:p w14:paraId="454D4C7B" w14:textId="77777777" w:rsidR="002A6408" w:rsidRPr="002A6408" w:rsidRDefault="002A6408" w:rsidP="002A6408">
      <w:pPr>
        <w:rPr>
          <w:lang w:val="en-AU"/>
        </w:rPr>
      </w:pPr>
    </w:p>
    <w:p w14:paraId="4A2E4C83" w14:textId="77777777" w:rsidR="002A6408" w:rsidRPr="002A6408" w:rsidRDefault="002A6408" w:rsidP="002A6408">
      <w:pPr>
        <w:rPr>
          <w:lang w:val="en-AU"/>
        </w:rPr>
      </w:pPr>
    </w:p>
    <w:p w14:paraId="226D73B9" w14:textId="77777777" w:rsidR="00423F1C" w:rsidRDefault="00423F1C" w:rsidP="002A6408">
      <w:pPr>
        <w:rPr>
          <w:lang w:val="en-AU"/>
        </w:rPr>
      </w:pPr>
    </w:p>
    <w:p w14:paraId="5B8A8CD6" w14:textId="2D71D7AC" w:rsidR="00423F1C" w:rsidRDefault="00423F1C" w:rsidP="002A6408">
      <w:pPr>
        <w:rPr>
          <w:lang w:val="en-AU"/>
        </w:rPr>
      </w:pPr>
      <w:r>
        <w:rPr>
          <w:noProof/>
          <w:lang w:val="en-AU" w:eastAsia="en-AU"/>
        </w:rPr>
        <mc:AlternateContent>
          <mc:Choice Requires="wps">
            <w:drawing>
              <wp:anchor distT="0" distB="0" distL="114300" distR="114300" simplePos="0" relativeHeight="251718656" behindDoc="0" locked="0" layoutInCell="1" allowOverlap="1" wp14:anchorId="48ABA6C7" wp14:editId="6E2F2415">
                <wp:simplePos x="0" y="0"/>
                <wp:positionH relativeFrom="page">
                  <wp:posOffset>1019175</wp:posOffset>
                </wp:positionH>
                <wp:positionV relativeFrom="paragraph">
                  <wp:posOffset>300990</wp:posOffset>
                </wp:positionV>
                <wp:extent cx="5768975" cy="504190"/>
                <wp:effectExtent l="0" t="0" r="3175" b="0"/>
                <wp:wrapTopAndBottom/>
                <wp:docPr id="42" name="Text Box 42"/>
                <wp:cNvGraphicFramePr/>
                <a:graphic xmlns:a="http://schemas.openxmlformats.org/drawingml/2006/main">
                  <a:graphicData uri="http://schemas.microsoft.com/office/word/2010/wordprocessingShape">
                    <wps:wsp>
                      <wps:cNvSpPr txBox="1"/>
                      <wps:spPr>
                        <a:xfrm>
                          <a:off x="0" y="0"/>
                          <a:ext cx="5768975" cy="504190"/>
                        </a:xfrm>
                        <a:prstGeom prst="rect">
                          <a:avLst/>
                        </a:prstGeom>
                        <a:solidFill>
                          <a:sysClr val="window" lastClr="FFFFFF"/>
                        </a:solidFill>
                        <a:ln w="6350">
                          <a:noFill/>
                        </a:ln>
                        <a:effectLst/>
                      </wps:spPr>
                      <wps:txbx>
                        <w:txbxContent>
                          <w:p w14:paraId="050D5EFA" w14:textId="7998938A" w:rsidR="00B153DA" w:rsidRPr="00D95D57" w:rsidRDefault="00B153DA" w:rsidP="00B32AE5">
                            <w:pPr>
                              <w:jc w:val="both"/>
                              <w:rPr>
                                <w:rFonts w:asciiTheme="majorHAnsi" w:hAnsiTheme="majorHAnsi" w:cs="Times New Roman"/>
                                <w:color w:val="244061" w:themeColor="accent1" w:themeShade="80"/>
                                <w:sz w:val="18"/>
                                <w:szCs w:val="18"/>
                              </w:rPr>
                            </w:pPr>
                            <w:r>
                              <w:rPr>
                                <w:rFonts w:asciiTheme="majorHAnsi" w:hAnsiTheme="majorHAnsi" w:cs="Times New Roman"/>
                                <w:color w:val="244061" w:themeColor="accent1" w:themeShade="80"/>
                                <w:sz w:val="18"/>
                                <w:szCs w:val="18"/>
                              </w:rPr>
                              <w:t>A city conversation</w:t>
                            </w:r>
                          </w:p>
                          <w:p w14:paraId="6D0162CD" w14:textId="77777777" w:rsidR="00B153DA" w:rsidRPr="00D95D57" w:rsidRDefault="00B153DA" w:rsidP="00B32AE5">
                            <w:pPr>
                              <w:jc w:val="both"/>
                              <w:rPr>
                                <w:rFonts w:asciiTheme="majorHAnsi" w:hAnsiTheme="majorHAnsi" w:cs="Times New Roman"/>
                                <w:color w:val="244061" w:themeColor="accent1" w:themeShade="80"/>
                                <w:sz w:val="18"/>
                                <w:szCs w:val="18"/>
                              </w:rPr>
                            </w:pPr>
                            <w:r w:rsidRPr="00D95D57">
                              <w:rPr>
                                <w:rFonts w:asciiTheme="majorHAnsi" w:hAnsiTheme="majorHAnsi" w:cs="Times New Roman"/>
                                <w:color w:val="244061" w:themeColor="accent1" w:themeShade="80"/>
                                <w:sz w:val="18"/>
                                <w:szCs w:val="18"/>
                              </w:rPr>
                              <w:t>Source – Museum V</w:t>
                            </w:r>
                            <w:r>
                              <w:rPr>
                                <w:rFonts w:asciiTheme="majorHAnsi" w:hAnsiTheme="majorHAnsi" w:cs="Times New Roman"/>
                                <w:color w:val="244061" w:themeColor="accent1" w:themeShade="80"/>
                                <w:sz w:val="18"/>
                                <w:szCs w:val="18"/>
                              </w:rPr>
                              <w:t>ictoria</w:t>
                            </w:r>
                          </w:p>
                          <w:p w14:paraId="69384556" w14:textId="77777777" w:rsidR="00B153DA" w:rsidRDefault="00B153DA" w:rsidP="00B32AE5">
                            <w:pPr>
                              <w:ind w:left="142"/>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ABA6C7" id="Text Box 42" o:spid="_x0000_s1050" type="#_x0000_t202" style="position:absolute;margin-left:80.25pt;margin-top:23.7pt;width:454.25pt;height:39.7pt;z-index:2517186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6EvaWAIAAKIEAAAOAAAAZHJzL2Uyb0RvYy54bWysVE1vGjEQvVfqf7B8LwsUSIKyRJSIqhJK&#10;IkGVs/F6w0pej2sbdumv77MXSJr2VJWD8Xz4zcybmb29a2vNDsr5ikzOB70+Z8pIKirzkvPvm+Wn&#10;a858EKYQmozK+VF5fjf7+OG2sVM1pB3pQjkGEOOnjc35LgQ7zTIvd6oWvkdWGRhLcrUIEN1LVjjR&#10;AL3W2bDfn2QNucI6ksp7aO87I58l/LJUMjyWpVeB6Zwjt5BOl85tPLPZrZi+OGF3lTylIf4hi1pU&#10;BkEvUPciCLZ31R9QdSUdeSpDT1KdUVlWUqUaUM2g/66a9U5YlWoBOd5eaPL/D1Y+HJ4cq4qcj4ac&#10;GVGjRxvVBvaFWgYV+Gmsn8JtbeEYWujR57PeQxnLbktXx38UxGAH08cLuxFNQjm+mlzfXI05k7CN&#10;+6PBTaI/e31tnQ9fFdUsXnLu0L1EqjisfEAmcD27xGCedFUsK62TcPQL7dhBoNGYj4IazrTwAcqc&#10;L9MvJg2I355pw5qcTz6P+ymSoYjX+WkTcVUaolP8SEVXcryFdtsm6oajMx9bKo6gyVE3aN7KZYVa&#10;VkjkSThMFpjBtoRHHKUmhKbTjbMduZ9/00d/NBxWzhpMas79j71wCvV9MxiFm8FoFEc7CaPx1RCC&#10;e2vZvrWYfb0gcDTAXlqZrtE/6PO1dFQ/Y6nmMSpMwkjEznk4Xxeh2x8spVTzeXLCMFsRVmZtZYSO&#10;xMVObdpn4eypnQGD8EDnmRbTd13tfONLQ/N9oLJKLY9Ed6yieVHAIqQ2npY2btpbOXm9flpmvwAA&#10;AP//AwBQSwMEFAAGAAgAAAAhAPs0NhrhAAAACwEAAA8AAABkcnMvZG93bnJldi54bWxMj11LwzAU&#10;hu8F/0M4gncuccw6a9MhouhgZVsVvM2aY1ttkpJka92v9+xK787LeXg/ssVoOnZAH1pnJVxPBDC0&#10;ldOtrSW8vz1fzYGFqKxWnbMo4QcDLPLzs0yl2g12i4cy1oxMbEiVhCbGPuU8VA0aFSauR0u/T+eN&#10;iiR9zbVXA5mbjk+FSLhRraWERvX42GD1Xe6NhI+hfPHr5fJr078Wx/WxLFb4VEh5eTE+3AOLOMY/&#10;GE71qTrk1Gnn9lYH1pFOxA2hEma3M2AnQCR3tG5H1zSZA88z/n9D/gsAAP//AwBQSwECLQAUAAYA&#10;CAAAACEAtoM4kv4AAADhAQAAEwAAAAAAAAAAAAAAAAAAAAAAW0NvbnRlbnRfVHlwZXNdLnhtbFBL&#10;AQItABQABgAIAAAAIQA4/SH/1gAAAJQBAAALAAAAAAAAAAAAAAAAAC8BAABfcmVscy8ucmVsc1BL&#10;AQItABQABgAIAAAAIQD66EvaWAIAAKIEAAAOAAAAAAAAAAAAAAAAAC4CAABkcnMvZTJvRG9jLnht&#10;bFBLAQItABQABgAIAAAAIQD7NDYa4QAAAAsBAAAPAAAAAAAAAAAAAAAAALIEAABkcnMvZG93bnJl&#10;di54bWxQSwUGAAAAAAQABADzAAAAwAUAAAAA&#10;" fillcolor="window" stroked="f" strokeweight=".5pt">
                <v:textbox>
                  <w:txbxContent>
                    <w:p w14:paraId="050D5EFA" w14:textId="7998938A" w:rsidR="00B153DA" w:rsidRPr="00D95D57" w:rsidRDefault="00B153DA" w:rsidP="00B32AE5">
                      <w:pPr>
                        <w:jc w:val="both"/>
                        <w:rPr>
                          <w:rFonts w:asciiTheme="majorHAnsi" w:hAnsiTheme="majorHAnsi" w:cs="Times New Roman"/>
                          <w:color w:val="244061" w:themeColor="accent1" w:themeShade="80"/>
                          <w:sz w:val="18"/>
                          <w:szCs w:val="18"/>
                        </w:rPr>
                      </w:pPr>
                      <w:r>
                        <w:rPr>
                          <w:rFonts w:asciiTheme="majorHAnsi" w:hAnsiTheme="majorHAnsi" w:cs="Times New Roman"/>
                          <w:color w:val="244061" w:themeColor="accent1" w:themeShade="80"/>
                          <w:sz w:val="18"/>
                          <w:szCs w:val="18"/>
                        </w:rPr>
                        <w:t>A city conversation</w:t>
                      </w:r>
                    </w:p>
                    <w:p w14:paraId="6D0162CD" w14:textId="77777777" w:rsidR="00B153DA" w:rsidRPr="00D95D57" w:rsidRDefault="00B153DA" w:rsidP="00B32AE5">
                      <w:pPr>
                        <w:jc w:val="both"/>
                        <w:rPr>
                          <w:rFonts w:asciiTheme="majorHAnsi" w:hAnsiTheme="majorHAnsi" w:cs="Times New Roman"/>
                          <w:color w:val="244061" w:themeColor="accent1" w:themeShade="80"/>
                          <w:sz w:val="18"/>
                          <w:szCs w:val="18"/>
                        </w:rPr>
                      </w:pPr>
                      <w:r w:rsidRPr="00D95D57">
                        <w:rPr>
                          <w:rFonts w:asciiTheme="majorHAnsi" w:hAnsiTheme="majorHAnsi" w:cs="Times New Roman"/>
                          <w:color w:val="244061" w:themeColor="accent1" w:themeShade="80"/>
                          <w:sz w:val="18"/>
                          <w:szCs w:val="18"/>
                        </w:rPr>
                        <w:t>Source – Museum V</w:t>
                      </w:r>
                      <w:r>
                        <w:rPr>
                          <w:rFonts w:asciiTheme="majorHAnsi" w:hAnsiTheme="majorHAnsi" w:cs="Times New Roman"/>
                          <w:color w:val="244061" w:themeColor="accent1" w:themeShade="80"/>
                          <w:sz w:val="18"/>
                          <w:szCs w:val="18"/>
                        </w:rPr>
                        <w:t>ictoria</w:t>
                      </w:r>
                    </w:p>
                    <w:p w14:paraId="69384556" w14:textId="77777777" w:rsidR="00B153DA" w:rsidRDefault="00B153DA" w:rsidP="00B32AE5">
                      <w:pPr>
                        <w:ind w:left="142"/>
                      </w:pPr>
                    </w:p>
                  </w:txbxContent>
                </v:textbox>
                <w10:wrap type="topAndBottom" anchorx="page"/>
              </v:shape>
            </w:pict>
          </mc:Fallback>
        </mc:AlternateContent>
      </w:r>
    </w:p>
    <w:p w14:paraId="6D49D67D" w14:textId="7DA49194" w:rsidR="00423F1C" w:rsidRDefault="00423F1C" w:rsidP="002A6408">
      <w:pPr>
        <w:rPr>
          <w:lang w:val="en-AU"/>
        </w:rPr>
      </w:pPr>
    </w:p>
    <w:p w14:paraId="44B67711" w14:textId="65366217" w:rsidR="00423F1C" w:rsidRDefault="00423F1C" w:rsidP="002A6408">
      <w:pPr>
        <w:rPr>
          <w:lang w:val="en-AU"/>
        </w:rPr>
      </w:pPr>
    </w:p>
    <w:p w14:paraId="2702922E" w14:textId="4FD4C014" w:rsidR="00423F1C" w:rsidRDefault="00423F1C" w:rsidP="002A6408">
      <w:pPr>
        <w:rPr>
          <w:lang w:val="en-AU"/>
        </w:rPr>
      </w:pPr>
    </w:p>
    <w:p w14:paraId="28AEC1BC" w14:textId="63EBFDE8" w:rsidR="00423F1C" w:rsidRDefault="00423F1C" w:rsidP="002A6408">
      <w:pPr>
        <w:rPr>
          <w:lang w:val="en-AU"/>
        </w:rPr>
      </w:pPr>
    </w:p>
    <w:p w14:paraId="534B06AA" w14:textId="238EB5ED" w:rsidR="00423F1C" w:rsidRDefault="00423F1C" w:rsidP="002A6408">
      <w:pPr>
        <w:rPr>
          <w:lang w:val="en-AU"/>
        </w:rPr>
      </w:pPr>
    </w:p>
    <w:p w14:paraId="004B7889" w14:textId="476970CD" w:rsidR="00423F1C" w:rsidRDefault="00423F1C" w:rsidP="002A6408">
      <w:pPr>
        <w:rPr>
          <w:lang w:val="en-AU"/>
        </w:rPr>
      </w:pPr>
    </w:p>
    <w:p w14:paraId="6A5BCBE6" w14:textId="60FAA415" w:rsidR="00423F1C" w:rsidRDefault="00423F1C" w:rsidP="002A6408">
      <w:pPr>
        <w:rPr>
          <w:lang w:val="en-AU"/>
        </w:rPr>
      </w:pPr>
    </w:p>
    <w:p w14:paraId="5EAA363B" w14:textId="0DF073EC" w:rsidR="00423F1C" w:rsidRDefault="00423F1C" w:rsidP="002A6408">
      <w:pPr>
        <w:rPr>
          <w:lang w:val="en-AU"/>
        </w:rPr>
      </w:pPr>
    </w:p>
    <w:p w14:paraId="6B78E7E9" w14:textId="31E6A84E" w:rsidR="002A6408" w:rsidRPr="002A6408" w:rsidRDefault="002A6408" w:rsidP="002A6408">
      <w:pPr>
        <w:rPr>
          <w:lang w:val="en-AU"/>
        </w:rPr>
      </w:pPr>
    </w:p>
    <w:p w14:paraId="70EA2EF9" w14:textId="0B389412" w:rsidR="00A93A1B" w:rsidRPr="00C728B7" w:rsidRDefault="00540369" w:rsidP="00B936FA">
      <w:pPr>
        <w:pStyle w:val="Heading1"/>
        <w:spacing w:line="360" w:lineRule="auto"/>
        <w:rPr>
          <w:rFonts w:cs="Times New Roman"/>
        </w:rPr>
      </w:pPr>
      <w:bookmarkStart w:id="58" w:name="_Toc316300484"/>
      <w:r w:rsidRPr="00C728B7">
        <w:rPr>
          <w:rFonts w:cs="Times New Roman"/>
        </w:rPr>
        <w:lastRenderedPageBreak/>
        <w:t xml:space="preserve">7. Research Theme 4: </w:t>
      </w:r>
      <w:r w:rsidR="00116922" w:rsidRPr="00C728B7">
        <w:rPr>
          <w:rFonts w:cs="Times New Roman"/>
        </w:rPr>
        <w:t>Livi</w:t>
      </w:r>
      <w:r w:rsidR="00063C29" w:rsidRPr="00C728B7">
        <w:rPr>
          <w:rFonts w:cs="Times New Roman"/>
        </w:rPr>
        <w:t>ng IYMO</w:t>
      </w:r>
      <w:bookmarkEnd w:id="58"/>
    </w:p>
    <w:p w14:paraId="096C22AB" w14:textId="77777777" w:rsidR="00CD0D07" w:rsidRPr="00C728B7" w:rsidRDefault="00CD0D07" w:rsidP="00E54DA2">
      <w:pPr>
        <w:spacing w:line="360" w:lineRule="auto"/>
        <w:rPr>
          <w:rFonts w:asciiTheme="majorHAnsi" w:hAnsiTheme="majorHAnsi" w:cs="Times New Roman"/>
        </w:rPr>
      </w:pPr>
    </w:p>
    <w:p w14:paraId="147AAD86" w14:textId="77777777" w:rsidR="00CD6EF5" w:rsidRPr="00C728B7" w:rsidRDefault="00D85768" w:rsidP="00E54DA2">
      <w:pPr>
        <w:spacing w:line="360" w:lineRule="auto"/>
        <w:rPr>
          <w:rFonts w:asciiTheme="majorHAnsi" w:hAnsiTheme="majorHAnsi" w:cs="Times New Roman"/>
        </w:rPr>
      </w:pPr>
      <w:r w:rsidRPr="00C728B7">
        <w:rPr>
          <w:rFonts w:asciiTheme="majorHAnsi" w:hAnsiTheme="majorHAnsi" w:cs="Times New Roman"/>
        </w:rPr>
        <w:t>The IYMO exhibition helped the students to think about their own and other peop</w:t>
      </w:r>
      <w:r w:rsidR="001B1FB8" w:rsidRPr="00C728B7">
        <w:rPr>
          <w:rFonts w:asciiTheme="majorHAnsi" w:hAnsiTheme="majorHAnsi" w:cs="Times New Roman"/>
        </w:rPr>
        <w:t>le’s experiences of belonging, which included d</w:t>
      </w:r>
      <w:r w:rsidRPr="00C728B7">
        <w:rPr>
          <w:rFonts w:asciiTheme="majorHAnsi" w:hAnsiTheme="majorHAnsi" w:cs="Times New Roman"/>
        </w:rPr>
        <w:t xml:space="preserve">ifficulties </w:t>
      </w:r>
      <w:r w:rsidR="001B1FB8" w:rsidRPr="00C728B7">
        <w:rPr>
          <w:rFonts w:asciiTheme="majorHAnsi" w:hAnsiTheme="majorHAnsi" w:cs="Times New Roman"/>
        </w:rPr>
        <w:t xml:space="preserve">belonging </w:t>
      </w:r>
      <w:r w:rsidRPr="00C728B7">
        <w:rPr>
          <w:rFonts w:asciiTheme="majorHAnsi" w:hAnsiTheme="majorHAnsi" w:cs="Times New Roman"/>
        </w:rPr>
        <w:t>and factors that support</w:t>
      </w:r>
      <w:r w:rsidR="001B1FB8" w:rsidRPr="00C728B7">
        <w:rPr>
          <w:rFonts w:asciiTheme="majorHAnsi" w:hAnsiTheme="majorHAnsi" w:cs="Times New Roman"/>
        </w:rPr>
        <w:t xml:space="preserve">ed a sense of belonging. Racism was </w:t>
      </w:r>
      <w:r w:rsidR="005E3AD1" w:rsidRPr="00C728B7">
        <w:rPr>
          <w:rFonts w:asciiTheme="majorHAnsi" w:hAnsiTheme="majorHAnsi" w:cs="Times New Roman"/>
        </w:rPr>
        <w:t xml:space="preserve">identified as </w:t>
      </w:r>
      <w:r w:rsidR="001B1FB8" w:rsidRPr="00C728B7">
        <w:rPr>
          <w:rFonts w:asciiTheme="majorHAnsi" w:hAnsiTheme="majorHAnsi" w:cs="Times New Roman"/>
        </w:rPr>
        <w:t>a major exclusionary barrier to belonging.</w:t>
      </w:r>
    </w:p>
    <w:p w14:paraId="415FB862" w14:textId="77777777" w:rsidR="008B1699" w:rsidRPr="00C728B7" w:rsidRDefault="00A152F0" w:rsidP="00E54DA2">
      <w:pPr>
        <w:pStyle w:val="Heading2"/>
        <w:spacing w:line="360" w:lineRule="auto"/>
        <w:rPr>
          <w:rFonts w:cs="Times New Roman"/>
        </w:rPr>
      </w:pPr>
      <w:bookmarkStart w:id="59" w:name="_Toc316300485"/>
      <w:r w:rsidRPr="00C728B7">
        <w:rPr>
          <w:rFonts w:cs="Times New Roman"/>
        </w:rPr>
        <w:t>7</w:t>
      </w:r>
      <w:r w:rsidR="00194177" w:rsidRPr="00C728B7">
        <w:rPr>
          <w:rFonts w:cs="Times New Roman"/>
        </w:rPr>
        <w:t>.1 Experiences of belonging: Family, friends, social acceptance</w:t>
      </w:r>
      <w:bookmarkEnd w:id="59"/>
    </w:p>
    <w:p w14:paraId="5200D763" w14:textId="77777777" w:rsidR="00B82C2C" w:rsidRPr="00C728B7" w:rsidRDefault="00FC2F39" w:rsidP="00E54DA2">
      <w:pPr>
        <w:spacing w:line="360" w:lineRule="auto"/>
        <w:rPr>
          <w:rFonts w:asciiTheme="majorHAnsi" w:hAnsiTheme="majorHAnsi" w:cs="Times New Roman"/>
        </w:rPr>
      </w:pPr>
      <w:r w:rsidRPr="00C728B7">
        <w:rPr>
          <w:rFonts w:asciiTheme="majorHAnsi" w:hAnsiTheme="majorHAnsi" w:cs="Times New Roman"/>
        </w:rPr>
        <w:tab/>
        <w:t xml:space="preserve">Students mainly </w:t>
      </w:r>
      <w:r w:rsidR="00C9449A" w:rsidRPr="00C728B7">
        <w:rPr>
          <w:rFonts w:asciiTheme="majorHAnsi" w:hAnsiTheme="majorHAnsi" w:cs="Times New Roman"/>
        </w:rPr>
        <w:t xml:space="preserve">discussed </w:t>
      </w:r>
      <w:r w:rsidR="0094736B" w:rsidRPr="00C728B7">
        <w:rPr>
          <w:rFonts w:asciiTheme="majorHAnsi" w:hAnsiTheme="majorHAnsi" w:cs="Times New Roman"/>
        </w:rPr>
        <w:t>having close friends and c</w:t>
      </w:r>
      <w:r w:rsidRPr="00C728B7">
        <w:rPr>
          <w:rFonts w:asciiTheme="majorHAnsi" w:hAnsiTheme="majorHAnsi" w:cs="Times New Roman"/>
        </w:rPr>
        <w:t xml:space="preserve">lose relationships with family </w:t>
      </w:r>
      <w:r w:rsidR="0094736B" w:rsidRPr="00C728B7">
        <w:rPr>
          <w:rFonts w:asciiTheme="majorHAnsi" w:hAnsiTheme="majorHAnsi" w:cs="Times New Roman"/>
        </w:rPr>
        <w:t xml:space="preserve">as contributing to their sense of belonging. </w:t>
      </w:r>
      <w:r w:rsidR="00B82C2C" w:rsidRPr="00C728B7">
        <w:rPr>
          <w:rFonts w:asciiTheme="majorHAnsi" w:hAnsiTheme="majorHAnsi" w:cs="Times New Roman"/>
        </w:rPr>
        <w:t xml:space="preserve">It was important to have not just friends but people who </w:t>
      </w:r>
      <w:r w:rsidR="00B909FB" w:rsidRPr="00C728B7">
        <w:rPr>
          <w:rFonts w:asciiTheme="majorHAnsi" w:hAnsiTheme="majorHAnsi" w:cs="Times New Roman"/>
        </w:rPr>
        <w:t>they</w:t>
      </w:r>
      <w:r w:rsidR="00B82C2C" w:rsidRPr="00C728B7">
        <w:rPr>
          <w:rFonts w:asciiTheme="majorHAnsi" w:hAnsiTheme="majorHAnsi" w:cs="Times New Roman"/>
        </w:rPr>
        <w:t xml:space="preserve"> really know and who really know </w:t>
      </w:r>
      <w:r w:rsidR="00B909FB" w:rsidRPr="00C728B7">
        <w:rPr>
          <w:rFonts w:asciiTheme="majorHAnsi" w:hAnsiTheme="majorHAnsi" w:cs="Times New Roman"/>
        </w:rPr>
        <w:t>them</w:t>
      </w:r>
      <w:r w:rsidR="00B82C2C" w:rsidRPr="00C728B7">
        <w:rPr>
          <w:rFonts w:asciiTheme="majorHAnsi" w:hAnsiTheme="majorHAnsi" w:cs="Times New Roman"/>
        </w:rPr>
        <w:t xml:space="preserve">. </w:t>
      </w:r>
    </w:p>
    <w:p w14:paraId="0553C03E" w14:textId="5AF46C4A" w:rsidR="005D2110" w:rsidRPr="00C728B7" w:rsidRDefault="005D2110" w:rsidP="00E54DA2">
      <w:pPr>
        <w:spacing w:line="360" w:lineRule="auto"/>
        <w:ind w:firstLine="720"/>
        <w:rPr>
          <w:rFonts w:asciiTheme="majorHAnsi" w:hAnsiTheme="majorHAnsi" w:cs="Times New Roman"/>
          <w:lang w:val="en-AU"/>
        </w:rPr>
      </w:pPr>
      <w:r w:rsidRPr="00C728B7">
        <w:rPr>
          <w:rFonts w:asciiTheme="majorHAnsi" w:hAnsiTheme="majorHAnsi" w:cs="Times New Roman"/>
          <w:lang w:val="en-AU"/>
        </w:rPr>
        <w:t xml:space="preserve">F: </w:t>
      </w:r>
      <w:r w:rsidR="00B04E08">
        <w:rPr>
          <w:rFonts w:asciiTheme="majorHAnsi" w:hAnsiTheme="majorHAnsi" w:cs="Times New Roman"/>
          <w:lang w:val="en-AU"/>
        </w:rPr>
        <w:t>‘</w:t>
      </w:r>
      <w:r w:rsidRPr="00C728B7">
        <w:rPr>
          <w:rFonts w:asciiTheme="majorHAnsi" w:hAnsiTheme="majorHAnsi" w:cs="Times New Roman"/>
          <w:lang w:val="en-AU"/>
        </w:rPr>
        <w:t>And like your best friends, close friends.</w:t>
      </w:r>
      <w:r w:rsidR="00B04E08">
        <w:rPr>
          <w:rFonts w:asciiTheme="majorHAnsi" w:hAnsiTheme="majorHAnsi" w:cs="Times New Roman"/>
          <w:lang w:val="en-AU"/>
        </w:rPr>
        <w:t>’</w:t>
      </w:r>
      <w:r w:rsidRPr="00C728B7">
        <w:rPr>
          <w:rFonts w:asciiTheme="majorHAnsi" w:hAnsiTheme="majorHAnsi" w:cs="Times New Roman"/>
          <w:lang w:val="en-AU"/>
        </w:rPr>
        <w:t xml:space="preserve"> (Harford T2FG2 2013)</w:t>
      </w:r>
    </w:p>
    <w:p w14:paraId="7902C4BD" w14:textId="0F2D461A" w:rsidR="0094736B" w:rsidRPr="00C728B7" w:rsidRDefault="00B04E08" w:rsidP="00E54DA2">
      <w:pPr>
        <w:spacing w:line="360" w:lineRule="auto"/>
        <w:ind w:left="720"/>
        <w:rPr>
          <w:rFonts w:asciiTheme="majorHAnsi" w:hAnsiTheme="majorHAnsi" w:cs="Times New Roman"/>
        </w:rPr>
      </w:pPr>
      <w:r>
        <w:rPr>
          <w:rFonts w:asciiTheme="majorHAnsi" w:hAnsiTheme="majorHAnsi" w:cs="Times New Roman"/>
        </w:rPr>
        <w:t>‘</w:t>
      </w:r>
      <w:r w:rsidR="005D2110" w:rsidRPr="00C728B7">
        <w:rPr>
          <w:rFonts w:asciiTheme="majorHAnsi" w:hAnsiTheme="majorHAnsi" w:cs="Times New Roman"/>
        </w:rPr>
        <w:t>So when I came to school in Year 10 and I first came to school and my English not really good and lived by my own life, no friends… but I had met a group of friend in my EAL [English as an Additional Language] class and now I belong to them. Every break I play with them.</w:t>
      </w:r>
      <w:r>
        <w:rPr>
          <w:rFonts w:asciiTheme="majorHAnsi" w:hAnsiTheme="majorHAnsi" w:cs="Times New Roman"/>
        </w:rPr>
        <w:t>’</w:t>
      </w:r>
      <w:r w:rsidR="005D2110" w:rsidRPr="00C728B7">
        <w:rPr>
          <w:rFonts w:asciiTheme="majorHAnsi" w:hAnsiTheme="majorHAnsi" w:cs="Times New Roman"/>
        </w:rPr>
        <w:t xml:space="preserve"> (Minh, Kensington T2NarrIntv)</w:t>
      </w:r>
    </w:p>
    <w:p w14:paraId="6602F508" w14:textId="075CF446" w:rsidR="00EE3D40" w:rsidRPr="00C728B7" w:rsidRDefault="00B04E08" w:rsidP="00E54DA2">
      <w:pPr>
        <w:spacing w:line="360" w:lineRule="auto"/>
        <w:ind w:left="720"/>
        <w:rPr>
          <w:rFonts w:asciiTheme="majorHAnsi" w:hAnsiTheme="majorHAnsi" w:cs="Times New Roman"/>
          <w:lang w:val="en-AU"/>
        </w:rPr>
      </w:pPr>
      <w:r>
        <w:rPr>
          <w:rFonts w:asciiTheme="majorHAnsi" w:hAnsiTheme="majorHAnsi" w:cs="Times New Roman"/>
          <w:lang w:val="en-AU"/>
        </w:rPr>
        <w:t>‘</w:t>
      </w:r>
      <w:r w:rsidR="00EE3D40" w:rsidRPr="00C728B7">
        <w:rPr>
          <w:rFonts w:asciiTheme="majorHAnsi" w:hAnsiTheme="majorHAnsi" w:cs="Times New Roman"/>
          <w:lang w:val="en-AU"/>
        </w:rPr>
        <w:t>With my friends and stuff, we all like to learn about each other's background and we try to cope with it [racism] and help each other.</w:t>
      </w:r>
      <w:r>
        <w:rPr>
          <w:rFonts w:asciiTheme="majorHAnsi" w:hAnsiTheme="majorHAnsi" w:cs="Times New Roman"/>
          <w:lang w:val="en-AU"/>
        </w:rPr>
        <w:t>’</w:t>
      </w:r>
      <w:r w:rsidR="00EE3D40" w:rsidRPr="00C728B7">
        <w:rPr>
          <w:rFonts w:asciiTheme="majorHAnsi" w:hAnsiTheme="majorHAnsi" w:cs="Times New Roman"/>
          <w:lang w:val="en-AU"/>
        </w:rPr>
        <w:t xml:space="preserve"> (Rashed, Kensington T2NarrIntv)</w:t>
      </w:r>
    </w:p>
    <w:p w14:paraId="1A7F23ED" w14:textId="77777777" w:rsidR="005D2110" w:rsidRPr="00C728B7" w:rsidRDefault="005D2110" w:rsidP="00E54DA2">
      <w:pPr>
        <w:spacing w:line="360" w:lineRule="auto"/>
        <w:rPr>
          <w:rFonts w:asciiTheme="majorHAnsi" w:hAnsiTheme="majorHAnsi" w:cs="Times New Roman"/>
        </w:rPr>
      </w:pPr>
    </w:p>
    <w:p w14:paraId="1A9203C8" w14:textId="77777777" w:rsidR="00B909FB" w:rsidRPr="00C728B7" w:rsidRDefault="00B909FB" w:rsidP="00E54DA2">
      <w:pPr>
        <w:spacing w:line="360" w:lineRule="auto"/>
        <w:rPr>
          <w:rFonts w:asciiTheme="majorHAnsi" w:hAnsiTheme="majorHAnsi" w:cs="Times New Roman"/>
        </w:rPr>
      </w:pPr>
      <w:r w:rsidRPr="00C728B7">
        <w:rPr>
          <w:rFonts w:asciiTheme="majorHAnsi" w:hAnsiTheme="majorHAnsi" w:cs="Times New Roman"/>
        </w:rPr>
        <w:t xml:space="preserve">As demonstrated by Rashed’s comment, friends also provided support for coping with experiences of racism. </w:t>
      </w:r>
    </w:p>
    <w:p w14:paraId="6EA7CA79" w14:textId="47738BCE" w:rsidR="0094736B" w:rsidRPr="00C728B7" w:rsidRDefault="00327CD9" w:rsidP="00E54DA2">
      <w:pPr>
        <w:spacing w:line="360" w:lineRule="auto"/>
        <w:ind w:firstLine="720"/>
        <w:rPr>
          <w:rFonts w:asciiTheme="majorHAnsi" w:hAnsiTheme="majorHAnsi" w:cs="Times New Roman"/>
        </w:rPr>
      </w:pPr>
      <w:r w:rsidRPr="00C728B7">
        <w:rPr>
          <w:rFonts w:asciiTheme="majorHAnsi" w:hAnsiTheme="majorHAnsi" w:cs="Times New Roman"/>
        </w:rPr>
        <w:t>Students also talked about how it was important</w:t>
      </w:r>
      <w:r w:rsidR="0094736B" w:rsidRPr="00C728B7">
        <w:rPr>
          <w:rFonts w:asciiTheme="majorHAnsi" w:hAnsiTheme="majorHAnsi" w:cs="Times New Roman"/>
        </w:rPr>
        <w:t xml:space="preserve"> to feel accepted by others, both people who they identify with (in</w:t>
      </w:r>
      <w:r w:rsidR="00753AA6">
        <w:rPr>
          <w:rFonts w:asciiTheme="majorHAnsi" w:hAnsiTheme="majorHAnsi" w:cs="Times New Roman"/>
        </w:rPr>
        <w:t>-</w:t>
      </w:r>
      <w:r w:rsidR="0094736B" w:rsidRPr="00C728B7">
        <w:rPr>
          <w:rFonts w:asciiTheme="majorHAnsi" w:hAnsiTheme="majorHAnsi" w:cs="Times New Roman"/>
        </w:rPr>
        <w:t>group) and others who they do not necessarily identify with (out</w:t>
      </w:r>
      <w:r w:rsidR="00753AA6">
        <w:rPr>
          <w:rFonts w:asciiTheme="majorHAnsi" w:hAnsiTheme="majorHAnsi" w:cs="Times New Roman"/>
        </w:rPr>
        <w:t>-</w:t>
      </w:r>
      <w:r w:rsidR="0094736B" w:rsidRPr="00C728B7">
        <w:rPr>
          <w:rFonts w:asciiTheme="majorHAnsi" w:hAnsiTheme="majorHAnsi" w:cs="Times New Roman"/>
        </w:rPr>
        <w:t>group). For example, the students at Hartville, who were mainly Turkish and Muslim, talked about a shared belonging:</w:t>
      </w:r>
    </w:p>
    <w:p w14:paraId="360F745A" w14:textId="2E9AC110" w:rsidR="008C7499" w:rsidRPr="00C728B7" w:rsidRDefault="008C7499" w:rsidP="00E54DA2">
      <w:pPr>
        <w:spacing w:line="360" w:lineRule="auto"/>
        <w:ind w:left="720"/>
        <w:rPr>
          <w:rFonts w:asciiTheme="majorHAnsi" w:hAnsiTheme="majorHAnsi" w:cs="Times New Roman"/>
          <w:lang w:val="en-AU"/>
        </w:rPr>
      </w:pPr>
      <w:r w:rsidRPr="00C728B7">
        <w:rPr>
          <w:rFonts w:asciiTheme="majorHAnsi" w:hAnsiTheme="majorHAnsi" w:cs="Times New Roman"/>
          <w:lang w:val="en-AU"/>
        </w:rPr>
        <w:t xml:space="preserve">Male 1: </w:t>
      </w:r>
      <w:r w:rsidR="00565F76">
        <w:rPr>
          <w:rFonts w:asciiTheme="majorHAnsi" w:hAnsiTheme="majorHAnsi" w:cs="Times New Roman"/>
          <w:lang w:val="en-AU"/>
        </w:rPr>
        <w:t>‘</w:t>
      </w:r>
      <w:r w:rsidRPr="00C728B7">
        <w:rPr>
          <w:rFonts w:asciiTheme="majorHAnsi" w:hAnsiTheme="majorHAnsi" w:cs="Times New Roman"/>
          <w:lang w:val="en-AU"/>
        </w:rPr>
        <w:t>Like a group, like we have a group where we fit in.</w:t>
      </w:r>
      <w:r w:rsidR="00565F76">
        <w:rPr>
          <w:rFonts w:asciiTheme="majorHAnsi" w:hAnsiTheme="majorHAnsi" w:cs="Times New Roman"/>
          <w:lang w:val="en-AU"/>
        </w:rPr>
        <w:t>’</w:t>
      </w:r>
      <w:r w:rsidRPr="00C728B7">
        <w:rPr>
          <w:rFonts w:asciiTheme="majorHAnsi" w:hAnsiTheme="majorHAnsi" w:cs="Times New Roman"/>
          <w:lang w:val="en-AU"/>
        </w:rPr>
        <w:t xml:space="preserve"> </w:t>
      </w:r>
    </w:p>
    <w:p w14:paraId="40234F23" w14:textId="0B7F019B" w:rsidR="008C7499" w:rsidRPr="00C728B7" w:rsidRDefault="008C7499" w:rsidP="00E54DA2">
      <w:pPr>
        <w:spacing w:line="360" w:lineRule="auto"/>
        <w:ind w:left="720"/>
        <w:rPr>
          <w:rFonts w:asciiTheme="majorHAnsi" w:hAnsiTheme="majorHAnsi" w:cs="Times New Roman"/>
          <w:lang w:val="en-AU"/>
        </w:rPr>
      </w:pPr>
      <w:r w:rsidRPr="00C728B7">
        <w:rPr>
          <w:rFonts w:asciiTheme="majorHAnsi" w:hAnsiTheme="majorHAnsi" w:cs="Times New Roman"/>
          <w:lang w:val="en-AU"/>
        </w:rPr>
        <w:t xml:space="preserve">Male 2: </w:t>
      </w:r>
      <w:r w:rsidR="00565F76">
        <w:rPr>
          <w:rFonts w:asciiTheme="majorHAnsi" w:hAnsiTheme="majorHAnsi" w:cs="Times New Roman"/>
          <w:lang w:val="en-AU"/>
        </w:rPr>
        <w:t>‘</w:t>
      </w:r>
      <w:r w:rsidRPr="00C728B7">
        <w:rPr>
          <w:rFonts w:asciiTheme="majorHAnsi" w:hAnsiTheme="majorHAnsi" w:cs="Times New Roman"/>
          <w:lang w:val="en-AU"/>
        </w:rPr>
        <w:t>Our friendship group is like where we fit in our identities, like our culture and all that.</w:t>
      </w:r>
      <w:r w:rsidR="00565F76">
        <w:rPr>
          <w:rFonts w:asciiTheme="majorHAnsi" w:hAnsiTheme="majorHAnsi" w:cs="Times New Roman"/>
          <w:lang w:val="en-AU"/>
        </w:rPr>
        <w:t>’</w:t>
      </w:r>
      <w:r w:rsidRPr="00C728B7">
        <w:rPr>
          <w:rFonts w:asciiTheme="majorHAnsi" w:hAnsiTheme="majorHAnsi" w:cs="Times New Roman"/>
          <w:lang w:val="en-AU"/>
        </w:rPr>
        <w:t xml:space="preserve"> (Hartville T2FG)</w:t>
      </w:r>
    </w:p>
    <w:p w14:paraId="259FBD9F" w14:textId="77777777" w:rsidR="0094736B" w:rsidRPr="00C728B7" w:rsidRDefault="0094736B" w:rsidP="00E54DA2">
      <w:pPr>
        <w:spacing w:line="360" w:lineRule="auto"/>
        <w:ind w:left="720"/>
        <w:rPr>
          <w:rFonts w:asciiTheme="majorHAnsi" w:hAnsiTheme="majorHAnsi" w:cs="Times New Roman"/>
          <w:lang w:val="en-AU"/>
        </w:rPr>
      </w:pPr>
    </w:p>
    <w:p w14:paraId="7C3A304F" w14:textId="77777777" w:rsidR="00AC0364" w:rsidRPr="00C728B7" w:rsidRDefault="0094736B" w:rsidP="00E54DA2">
      <w:pPr>
        <w:spacing w:line="360" w:lineRule="auto"/>
        <w:rPr>
          <w:rFonts w:asciiTheme="majorHAnsi" w:hAnsiTheme="majorHAnsi" w:cs="Times New Roman"/>
          <w:lang w:val="en-AU"/>
        </w:rPr>
      </w:pPr>
      <w:r w:rsidRPr="00C728B7">
        <w:rPr>
          <w:rFonts w:asciiTheme="majorHAnsi" w:hAnsiTheme="majorHAnsi" w:cs="Times New Roman"/>
          <w:lang w:val="en-AU"/>
        </w:rPr>
        <w:t>Others such as Tuyen</w:t>
      </w:r>
      <w:r w:rsidR="00AC0364" w:rsidRPr="00C728B7">
        <w:rPr>
          <w:rFonts w:asciiTheme="majorHAnsi" w:hAnsiTheme="majorHAnsi" w:cs="Times New Roman"/>
          <w:lang w:val="en-AU"/>
        </w:rPr>
        <w:t>, an international student at Kensington,</w:t>
      </w:r>
      <w:r w:rsidR="00770405" w:rsidRPr="00C728B7">
        <w:rPr>
          <w:rFonts w:asciiTheme="majorHAnsi" w:hAnsiTheme="majorHAnsi" w:cs="Times New Roman"/>
          <w:lang w:val="en-AU"/>
        </w:rPr>
        <w:t xml:space="preserve"> also talked about people who helped her t</w:t>
      </w:r>
      <w:r w:rsidR="00AC0364" w:rsidRPr="00C728B7">
        <w:rPr>
          <w:rFonts w:asciiTheme="majorHAnsi" w:hAnsiTheme="majorHAnsi" w:cs="Times New Roman"/>
          <w:lang w:val="en-AU"/>
        </w:rPr>
        <w:t>o feel welcome</w:t>
      </w:r>
      <w:r w:rsidR="00770405" w:rsidRPr="00C728B7">
        <w:rPr>
          <w:rFonts w:asciiTheme="majorHAnsi" w:hAnsiTheme="majorHAnsi" w:cs="Times New Roman"/>
          <w:lang w:val="en-AU"/>
        </w:rPr>
        <w:t xml:space="preserve"> even though they did not know each other</w:t>
      </w:r>
      <w:r w:rsidR="00AC0364" w:rsidRPr="00C728B7">
        <w:rPr>
          <w:rFonts w:asciiTheme="majorHAnsi" w:hAnsiTheme="majorHAnsi" w:cs="Times New Roman"/>
          <w:lang w:val="en-AU"/>
        </w:rPr>
        <w:t>.</w:t>
      </w:r>
    </w:p>
    <w:p w14:paraId="71EADFBB" w14:textId="364695F5" w:rsidR="008B1699" w:rsidRDefault="00565F76" w:rsidP="00187444">
      <w:pPr>
        <w:spacing w:line="360" w:lineRule="auto"/>
        <w:ind w:left="720"/>
        <w:rPr>
          <w:rFonts w:asciiTheme="majorHAnsi" w:hAnsiTheme="majorHAnsi" w:cs="Times New Roman"/>
          <w:lang w:val="en-AU"/>
        </w:rPr>
      </w:pPr>
      <w:r>
        <w:rPr>
          <w:rFonts w:asciiTheme="majorHAnsi" w:hAnsiTheme="majorHAnsi" w:cs="Times New Roman"/>
          <w:lang w:val="en-AU"/>
        </w:rPr>
        <w:t>‘</w:t>
      </w:r>
      <w:r w:rsidR="0094736B" w:rsidRPr="00C728B7">
        <w:rPr>
          <w:rFonts w:asciiTheme="majorHAnsi" w:hAnsiTheme="majorHAnsi" w:cs="Times New Roman"/>
          <w:lang w:val="en-AU"/>
        </w:rPr>
        <w:t>But the people on the street used to smile</w:t>
      </w:r>
      <w:r w:rsidR="008D6759" w:rsidRPr="00C728B7">
        <w:rPr>
          <w:rFonts w:asciiTheme="majorHAnsi" w:hAnsiTheme="majorHAnsi" w:cs="Times New Roman"/>
          <w:lang w:val="en-AU"/>
        </w:rPr>
        <w:t xml:space="preserve"> [at]</w:t>
      </w:r>
      <w:r w:rsidR="0094736B" w:rsidRPr="00C728B7">
        <w:rPr>
          <w:rFonts w:asciiTheme="majorHAnsi" w:hAnsiTheme="majorHAnsi" w:cs="Times New Roman"/>
          <w:lang w:val="en-AU"/>
        </w:rPr>
        <w:t xml:space="preserve"> me even if I don’t know them. That’s really nice you know whe</w:t>
      </w:r>
      <w:r w:rsidR="008D6759" w:rsidRPr="00C728B7">
        <w:rPr>
          <w:rFonts w:asciiTheme="majorHAnsi" w:hAnsiTheme="majorHAnsi" w:cs="Times New Roman"/>
          <w:lang w:val="en-AU"/>
        </w:rPr>
        <w:t xml:space="preserve">n I first came here it was like, </w:t>
      </w:r>
      <w:r w:rsidR="00B21782">
        <w:rPr>
          <w:rFonts w:asciiTheme="majorHAnsi" w:hAnsiTheme="majorHAnsi" w:cs="Times New Roman"/>
          <w:lang w:val="en-AU"/>
        </w:rPr>
        <w:t>‘</w:t>
      </w:r>
      <w:r w:rsidR="008D6759" w:rsidRPr="00C728B7">
        <w:rPr>
          <w:rFonts w:asciiTheme="majorHAnsi" w:hAnsiTheme="majorHAnsi" w:cs="Times New Roman"/>
          <w:lang w:val="en-AU"/>
        </w:rPr>
        <w:t>W</w:t>
      </w:r>
      <w:r w:rsidR="0094736B" w:rsidRPr="00C728B7">
        <w:rPr>
          <w:rFonts w:asciiTheme="majorHAnsi" w:hAnsiTheme="majorHAnsi" w:cs="Times New Roman"/>
          <w:lang w:val="en-AU"/>
        </w:rPr>
        <w:t>hy do they smile at me?</w:t>
      </w:r>
      <w:r w:rsidR="00B21782">
        <w:rPr>
          <w:rFonts w:asciiTheme="majorHAnsi" w:hAnsiTheme="majorHAnsi" w:cs="Times New Roman"/>
          <w:lang w:val="en-AU"/>
        </w:rPr>
        <w:t>’</w:t>
      </w:r>
      <w:r w:rsidR="0094736B" w:rsidRPr="00C728B7">
        <w:rPr>
          <w:rFonts w:asciiTheme="majorHAnsi" w:hAnsiTheme="majorHAnsi" w:cs="Times New Roman"/>
          <w:lang w:val="en-AU"/>
        </w:rPr>
        <w:t xml:space="preserve"> But </w:t>
      </w:r>
      <w:r w:rsidR="0094736B" w:rsidRPr="00C728B7">
        <w:rPr>
          <w:rFonts w:asciiTheme="majorHAnsi" w:hAnsiTheme="majorHAnsi" w:cs="Times New Roman"/>
          <w:lang w:val="en-AU"/>
        </w:rPr>
        <w:lastRenderedPageBreak/>
        <w:t xml:space="preserve">that’s really cute. And I </w:t>
      </w:r>
      <w:r w:rsidR="008D6759" w:rsidRPr="00C728B7">
        <w:rPr>
          <w:rFonts w:asciiTheme="majorHAnsi" w:hAnsiTheme="majorHAnsi" w:cs="Times New Roman"/>
          <w:lang w:val="en-AU"/>
        </w:rPr>
        <w:t>walk</w:t>
      </w:r>
      <w:r w:rsidR="0094736B" w:rsidRPr="00C728B7">
        <w:rPr>
          <w:rFonts w:asciiTheme="majorHAnsi" w:hAnsiTheme="majorHAnsi" w:cs="Times New Roman"/>
          <w:lang w:val="en-AU"/>
        </w:rPr>
        <w:t xml:space="preserve"> on the road and if I see strangers I smile </w:t>
      </w:r>
      <w:r w:rsidR="008D6759" w:rsidRPr="00C728B7">
        <w:rPr>
          <w:rFonts w:asciiTheme="majorHAnsi" w:hAnsiTheme="majorHAnsi" w:cs="Times New Roman"/>
          <w:lang w:val="en-AU"/>
        </w:rPr>
        <w:t xml:space="preserve">[at] </w:t>
      </w:r>
      <w:r w:rsidR="0094736B" w:rsidRPr="00C728B7">
        <w:rPr>
          <w:rFonts w:asciiTheme="majorHAnsi" w:hAnsiTheme="majorHAnsi" w:cs="Times New Roman"/>
          <w:lang w:val="en-AU"/>
        </w:rPr>
        <w:t>them first.</w:t>
      </w:r>
      <w:r>
        <w:rPr>
          <w:rFonts w:asciiTheme="majorHAnsi" w:hAnsiTheme="majorHAnsi" w:cs="Times New Roman"/>
          <w:lang w:val="en-AU"/>
        </w:rPr>
        <w:t>’</w:t>
      </w:r>
      <w:r w:rsidR="0094736B" w:rsidRPr="00C728B7">
        <w:rPr>
          <w:rFonts w:asciiTheme="majorHAnsi" w:hAnsiTheme="majorHAnsi" w:cs="Times New Roman"/>
          <w:lang w:val="en-AU"/>
        </w:rPr>
        <w:t xml:space="preserve"> (Tuyen, Kensington T2NarrIntv).</w:t>
      </w:r>
    </w:p>
    <w:p w14:paraId="5FA6FD3E" w14:textId="77777777" w:rsidR="00187444" w:rsidRDefault="00187444" w:rsidP="00187444">
      <w:pPr>
        <w:spacing w:line="360" w:lineRule="auto"/>
        <w:ind w:left="720"/>
        <w:rPr>
          <w:rFonts w:asciiTheme="majorHAnsi" w:hAnsiTheme="majorHAnsi" w:cs="Times New Roman"/>
          <w:lang w:val="en-AU"/>
        </w:rPr>
      </w:pPr>
    </w:p>
    <w:p w14:paraId="5A9604DD" w14:textId="46EE1128" w:rsidR="00C56CC1" w:rsidRPr="00C728B7" w:rsidRDefault="00187444" w:rsidP="00E54DA2">
      <w:pPr>
        <w:spacing w:line="360" w:lineRule="auto"/>
        <w:rPr>
          <w:rFonts w:asciiTheme="majorHAnsi" w:hAnsiTheme="majorHAnsi" w:cs="Times New Roman"/>
        </w:rPr>
      </w:pPr>
      <w:r>
        <w:rPr>
          <w:rFonts w:asciiTheme="majorHAnsi" w:hAnsiTheme="majorHAnsi" w:cs="Times New Roman"/>
        </w:rPr>
        <w:t>S</w:t>
      </w:r>
      <w:r w:rsidR="0094736B" w:rsidRPr="00C728B7">
        <w:rPr>
          <w:rFonts w:asciiTheme="majorHAnsi" w:hAnsiTheme="majorHAnsi" w:cs="Times New Roman"/>
        </w:rPr>
        <w:t>ome of the international students at Kensington College found it difficult to belong and found solace among people who looked like them.</w:t>
      </w:r>
      <w:r w:rsidR="00FD4A48" w:rsidRPr="00C728B7">
        <w:rPr>
          <w:rFonts w:asciiTheme="majorHAnsi" w:hAnsiTheme="majorHAnsi" w:cs="Times New Roman"/>
        </w:rPr>
        <w:t xml:space="preserve"> For example, Ary’s experience</w:t>
      </w:r>
      <w:r w:rsidR="001310C3" w:rsidRPr="00C728B7">
        <w:rPr>
          <w:rFonts w:asciiTheme="majorHAnsi" w:hAnsiTheme="majorHAnsi" w:cs="Times New Roman"/>
        </w:rPr>
        <w:t>,</w:t>
      </w:r>
      <w:r w:rsidR="00FD4A48" w:rsidRPr="00C728B7">
        <w:rPr>
          <w:rFonts w:asciiTheme="majorHAnsi" w:hAnsiTheme="majorHAnsi" w:cs="Times New Roman"/>
        </w:rPr>
        <w:t xml:space="preserve"> </w:t>
      </w:r>
      <w:r w:rsidR="001310C3" w:rsidRPr="00C728B7">
        <w:rPr>
          <w:rFonts w:asciiTheme="majorHAnsi" w:hAnsiTheme="majorHAnsi" w:cs="Times New Roman"/>
        </w:rPr>
        <w:t xml:space="preserve">described below, evokes both isolation and a sense of inclusion. </w:t>
      </w:r>
    </w:p>
    <w:p w14:paraId="48457CE8" w14:textId="63AE1188" w:rsidR="001310C3" w:rsidRPr="00C728B7" w:rsidRDefault="00565F76" w:rsidP="00E54DA2">
      <w:pPr>
        <w:spacing w:line="360" w:lineRule="auto"/>
        <w:ind w:left="720"/>
        <w:rPr>
          <w:rFonts w:asciiTheme="majorHAnsi" w:hAnsiTheme="majorHAnsi" w:cs="Times New Roman"/>
          <w:lang w:val="en-AU"/>
        </w:rPr>
      </w:pPr>
      <w:r>
        <w:rPr>
          <w:rFonts w:asciiTheme="majorHAnsi" w:hAnsiTheme="majorHAnsi" w:cs="Times New Roman"/>
          <w:lang w:val="en-AU"/>
        </w:rPr>
        <w:t>‘</w:t>
      </w:r>
      <w:r w:rsidR="00C56CC1" w:rsidRPr="00C728B7">
        <w:rPr>
          <w:rFonts w:asciiTheme="majorHAnsi" w:hAnsiTheme="majorHAnsi" w:cs="Times New Roman"/>
          <w:lang w:val="en-AU"/>
        </w:rPr>
        <w:t xml:space="preserve">My experience was when I first came here all I see is people with blonde hair with also Australian accents and when I arrived in Australia that’s what I see. But when the first couple of day I was only inside the house but then I got to Springvale where I see a lot of Asian peoples and stuff, I start to feel like I’m home, I start to feel like there’s people that are like me, they all have the same story and when I’m in the exhibition I can tell that it’s not only me who facing this loneliness or alienation alone. There’s trillions of people, billions of people around the world facing ... and in Australia there’s a lot of people </w:t>
      </w:r>
      <w:r w:rsidR="001310C3" w:rsidRPr="00C728B7">
        <w:rPr>
          <w:rFonts w:asciiTheme="majorHAnsi" w:hAnsiTheme="majorHAnsi" w:cs="Times New Roman"/>
          <w:lang w:val="en-AU"/>
        </w:rPr>
        <w:t xml:space="preserve">[who] </w:t>
      </w:r>
      <w:r w:rsidR="00C56CC1" w:rsidRPr="00C728B7">
        <w:rPr>
          <w:rFonts w:asciiTheme="majorHAnsi" w:hAnsiTheme="majorHAnsi" w:cs="Times New Roman"/>
          <w:lang w:val="en-AU"/>
        </w:rPr>
        <w:t>are facing the same way so that’s how I feel.</w:t>
      </w:r>
      <w:r>
        <w:rPr>
          <w:rFonts w:asciiTheme="majorHAnsi" w:hAnsiTheme="majorHAnsi" w:cs="Times New Roman"/>
          <w:lang w:val="en-AU"/>
        </w:rPr>
        <w:t>’</w:t>
      </w:r>
      <w:r w:rsidR="00C56CC1" w:rsidRPr="00C728B7">
        <w:rPr>
          <w:rFonts w:asciiTheme="majorHAnsi" w:hAnsiTheme="majorHAnsi" w:cs="Times New Roman"/>
          <w:lang w:val="en-AU"/>
        </w:rPr>
        <w:t xml:space="preserve"> (Ary, Kensington T2NarrIntv)</w:t>
      </w:r>
    </w:p>
    <w:p w14:paraId="2CD5BC54" w14:textId="77777777" w:rsidR="001310C3" w:rsidRPr="00C728B7" w:rsidRDefault="001310C3" w:rsidP="00E54DA2">
      <w:pPr>
        <w:spacing w:line="360" w:lineRule="auto"/>
        <w:ind w:left="720"/>
        <w:rPr>
          <w:rFonts w:asciiTheme="majorHAnsi" w:hAnsiTheme="majorHAnsi" w:cs="Times New Roman"/>
          <w:lang w:val="en-AU"/>
        </w:rPr>
      </w:pPr>
    </w:p>
    <w:p w14:paraId="1EA6B982" w14:textId="77777777" w:rsidR="00A73C9F" w:rsidRPr="00C728B7" w:rsidRDefault="001310C3" w:rsidP="00E54DA2">
      <w:pPr>
        <w:spacing w:line="360" w:lineRule="auto"/>
        <w:rPr>
          <w:rFonts w:asciiTheme="majorHAnsi" w:hAnsiTheme="majorHAnsi" w:cs="Times New Roman"/>
          <w:lang w:val="en-AU"/>
        </w:rPr>
      </w:pPr>
      <w:r w:rsidRPr="00C728B7">
        <w:rPr>
          <w:rFonts w:asciiTheme="majorHAnsi" w:hAnsiTheme="majorHAnsi" w:cs="Times New Roman"/>
        </w:rPr>
        <w:t>When Ary first came to Australia</w:t>
      </w:r>
      <w:r w:rsidR="00D30942" w:rsidRPr="00C728B7">
        <w:rPr>
          <w:rFonts w:asciiTheme="majorHAnsi" w:hAnsiTheme="majorHAnsi" w:cs="Times New Roman"/>
        </w:rPr>
        <w:t xml:space="preserve"> from Cambodia</w:t>
      </w:r>
      <w:r w:rsidRPr="00C728B7">
        <w:rPr>
          <w:rFonts w:asciiTheme="majorHAnsi" w:hAnsiTheme="majorHAnsi" w:cs="Times New Roman"/>
        </w:rPr>
        <w:t xml:space="preserve">, she could only feel the differences between herself and others based on appearance, language and accent. </w:t>
      </w:r>
      <w:r w:rsidR="00D30942" w:rsidRPr="00C728B7">
        <w:rPr>
          <w:rFonts w:asciiTheme="majorHAnsi" w:hAnsiTheme="majorHAnsi" w:cs="Times New Roman"/>
        </w:rPr>
        <w:t xml:space="preserve">She found initial comfort among people who looked like her and who spoke the same language. </w:t>
      </w:r>
      <w:r w:rsidR="00006DC8" w:rsidRPr="00C728B7">
        <w:rPr>
          <w:rFonts w:asciiTheme="majorHAnsi" w:hAnsiTheme="majorHAnsi" w:cs="Times New Roman"/>
        </w:rPr>
        <w:t>Her experience at the exhibition expanded her individual experience by seeing that others have also experienced similar feelings of loneliness and alie</w:t>
      </w:r>
      <w:r w:rsidR="00D637B9" w:rsidRPr="00C728B7">
        <w:rPr>
          <w:rFonts w:asciiTheme="majorHAnsi" w:hAnsiTheme="majorHAnsi" w:cs="Times New Roman"/>
        </w:rPr>
        <w:t xml:space="preserve">nation. </w:t>
      </w:r>
      <w:r w:rsidRPr="00C728B7">
        <w:rPr>
          <w:rFonts w:asciiTheme="majorHAnsi" w:hAnsiTheme="majorHAnsi" w:cs="Times New Roman"/>
        </w:rPr>
        <w:t xml:space="preserve">For students who had difficulties feeling a sense of belonging, particularly for recent international students such as Ary, it was important </w:t>
      </w:r>
      <w:r w:rsidR="00D637B9" w:rsidRPr="00C728B7">
        <w:rPr>
          <w:rFonts w:asciiTheme="majorHAnsi" w:hAnsiTheme="majorHAnsi" w:cs="Times New Roman"/>
        </w:rPr>
        <w:t xml:space="preserve">for them </w:t>
      </w:r>
      <w:r w:rsidRPr="00C728B7">
        <w:rPr>
          <w:rFonts w:asciiTheme="majorHAnsi" w:hAnsiTheme="majorHAnsi" w:cs="Times New Roman"/>
        </w:rPr>
        <w:t>to know that they were not alone.</w:t>
      </w:r>
      <w:r w:rsidR="00D637B9" w:rsidRPr="00C728B7">
        <w:rPr>
          <w:rFonts w:asciiTheme="majorHAnsi" w:hAnsiTheme="majorHAnsi" w:cs="Times New Roman"/>
        </w:rPr>
        <w:t xml:space="preserve"> The exhibition provided this affirmation of their individual experiences and expanded it to broader social issues that impede a sense of belonging such as racism.</w:t>
      </w:r>
    </w:p>
    <w:p w14:paraId="7D2785A4" w14:textId="77777777" w:rsidR="00C56CC1" w:rsidRPr="00C728B7" w:rsidRDefault="00A152F0" w:rsidP="00E54DA2">
      <w:pPr>
        <w:pStyle w:val="Heading2"/>
        <w:spacing w:line="360" w:lineRule="auto"/>
        <w:rPr>
          <w:rFonts w:cs="Times New Roman"/>
        </w:rPr>
      </w:pPr>
      <w:bookmarkStart w:id="60" w:name="_Toc316300486"/>
      <w:r w:rsidRPr="00C728B7">
        <w:rPr>
          <w:rFonts w:cs="Times New Roman"/>
        </w:rPr>
        <w:t>7</w:t>
      </w:r>
      <w:r w:rsidR="00216E36" w:rsidRPr="00C728B7">
        <w:rPr>
          <w:rFonts w:cs="Times New Roman"/>
        </w:rPr>
        <w:t xml:space="preserve">.2 Difficulties </w:t>
      </w:r>
      <w:r w:rsidR="00CD6E51" w:rsidRPr="00C728B7">
        <w:rPr>
          <w:rFonts w:cs="Times New Roman"/>
        </w:rPr>
        <w:t xml:space="preserve">for </w:t>
      </w:r>
      <w:r w:rsidR="00216E36" w:rsidRPr="00C728B7">
        <w:rPr>
          <w:rFonts w:cs="Times New Roman"/>
        </w:rPr>
        <w:t>belonging: R</w:t>
      </w:r>
      <w:r w:rsidR="00292C2E" w:rsidRPr="00C728B7">
        <w:rPr>
          <w:rFonts w:cs="Times New Roman"/>
        </w:rPr>
        <w:t>acism</w:t>
      </w:r>
      <w:bookmarkEnd w:id="60"/>
    </w:p>
    <w:p w14:paraId="384319C0" w14:textId="77777777" w:rsidR="009A114E" w:rsidRPr="00C728B7" w:rsidRDefault="009D6102" w:rsidP="00E54DA2">
      <w:pPr>
        <w:spacing w:line="360" w:lineRule="auto"/>
        <w:ind w:firstLine="720"/>
        <w:rPr>
          <w:rFonts w:asciiTheme="majorHAnsi" w:hAnsiTheme="majorHAnsi" w:cs="Times New Roman"/>
        </w:rPr>
      </w:pPr>
      <w:r w:rsidRPr="00C728B7">
        <w:rPr>
          <w:rFonts w:asciiTheme="majorHAnsi" w:hAnsiTheme="majorHAnsi" w:cs="Times New Roman"/>
        </w:rPr>
        <w:t xml:space="preserve">Overall, racism was a major </w:t>
      </w:r>
      <w:r w:rsidR="00BF1130" w:rsidRPr="00C728B7">
        <w:rPr>
          <w:rFonts w:asciiTheme="majorHAnsi" w:hAnsiTheme="majorHAnsi" w:cs="Times New Roman"/>
        </w:rPr>
        <w:t>barrier</w:t>
      </w:r>
      <w:r w:rsidRPr="00C728B7">
        <w:rPr>
          <w:rFonts w:asciiTheme="majorHAnsi" w:hAnsiTheme="majorHAnsi" w:cs="Times New Roman"/>
        </w:rPr>
        <w:t xml:space="preserve"> to students’ experiences of belonging in Australia</w:t>
      </w:r>
      <w:r w:rsidR="00D85768" w:rsidRPr="00C728B7">
        <w:rPr>
          <w:rFonts w:asciiTheme="majorHAnsi" w:hAnsiTheme="majorHAnsi" w:cs="Times New Roman"/>
        </w:rPr>
        <w:t xml:space="preserve"> and was identified by both majority and minority students as a serious </w:t>
      </w:r>
      <w:r w:rsidR="00BF1130" w:rsidRPr="00C728B7">
        <w:rPr>
          <w:rFonts w:asciiTheme="majorHAnsi" w:hAnsiTheme="majorHAnsi" w:cs="Times New Roman"/>
        </w:rPr>
        <w:t>impediment</w:t>
      </w:r>
      <w:r w:rsidR="00D85768" w:rsidRPr="00C728B7">
        <w:rPr>
          <w:rFonts w:asciiTheme="majorHAnsi" w:hAnsiTheme="majorHAnsi" w:cs="Times New Roman"/>
        </w:rPr>
        <w:t xml:space="preserve"> to getting along and living together in Australian society</w:t>
      </w:r>
      <w:r w:rsidRPr="00C728B7">
        <w:rPr>
          <w:rFonts w:asciiTheme="majorHAnsi" w:hAnsiTheme="majorHAnsi" w:cs="Times New Roman"/>
        </w:rPr>
        <w:t xml:space="preserve">. </w:t>
      </w:r>
    </w:p>
    <w:p w14:paraId="013F99EB" w14:textId="77777777" w:rsidR="009A114E" w:rsidRPr="00C728B7" w:rsidRDefault="00A152F0" w:rsidP="00E54DA2">
      <w:pPr>
        <w:pStyle w:val="Heading3"/>
        <w:spacing w:line="360" w:lineRule="auto"/>
        <w:rPr>
          <w:rFonts w:cs="Times New Roman"/>
        </w:rPr>
      </w:pPr>
      <w:bookmarkStart w:id="61" w:name="_Toc316300487"/>
      <w:r w:rsidRPr="00C728B7">
        <w:rPr>
          <w:rFonts w:cs="Times New Roman"/>
        </w:rPr>
        <w:t>7</w:t>
      </w:r>
      <w:r w:rsidR="009A114E" w:rsidRPr="00C728B7">
        <w:rPr>
          <w:rFonts w:cs="Times New Roman"/>
        </w:rPr>
        <w:t>.2.1 Prevalence of racism</w:t>
      </w:r>
      <w:bookmarkEnd w:id="61"/>
    </w:p>
    <w:p w14:paraId="2EEA915C" w14:textId="38A61510" w:rsidR="0037213C" w:rsidRPr="00C728B7" w:rsidRDefault="00C920DA" w:rsidP="00E54DA2">
      <w:pPr>
        <w:spacing w:line="360" w:lineRule="auto"/>
        <w:ind w:firstLine="720"/>
        <w:rPr>
          <w:rFonts w:asciiTheme="majorHAnsi" w:hAnsiTheme="majorHAnsi" w:cs="Times New Roman"/>
        </w:rPr>
      </w:pPr>
      <w:r w:rsidRPr="00C728B7">
        <w:rPr>
          <w:rFonts w:asciiTheme="majorHAnsi" w:hAnsiTheme="majorHAnsi" w:cs="Times New Roman"/>
        </w:rPr>
        <w:t xml:space="preserve">In Australia, national-level findings (n=12,512) from the </w:t>
      </w:r>
      <w:r w:rsidR="00B21782">
        <w:rPr>
          <w:rFonts w:asciiTheme="majorHAnsi" w:hAnsiTheme="majorHAnsi" w:cs="Times New Roman"/>
        </w:rPr>
        <w:t>‘</w:t>
      </w:r>
      <w:r w:rsidRPr="00C728B7">
        <w:rPr>
          <w:rFonts w:asciiTheme="majorHAnsi" w:hAnsiTheme="majorHAnsi" w:cs="Times New Roman"/>
        </w:rPr>
        <w:t>Challenging Racism Project</w:t>
      </w:r>
      <w:r w:rsidR="00B21782">
        <w:rPr>
          <w:rFonts w:asciiTheme="majorHAnsi" w:hAnsiTheme="majorHAnsi" w:cs="Times New Roman"/>
        </w:rPr>
        <w:t>’</w:t>
      </w:r>
      <w:r w:rsidRPr="00C728B7">
        <w:rPr>
          <w:rFonts w:asciiTheme="majorHAnsi" w:hAnsiTheme="majorHAnsi" w:cs="Times New Roman"/>
        </w:rPr>
        <w:t xml:space="preserve"> survey (2001-2008) found that over 85% of respondents acknowledged that racial prejudice </w:t>
      </w:r>
      <w:r w:rsidRPr="00C728B7">
        <w:rPr>
          <w:rFonts w:asciiTheme="majorHAnsi" w:hAnsiTheme="majorHAnsi" w:cs="Times New Roman"/>
        </w:rPr>
        <w:lastRenderedPageBreak/>
        <w:t>exists in Australia</w:t>
      </w:r>
      <w:r w:rsidR="00F73331" w:rsidRPr="00C728B7">
        <w:rPr>
          <w:rFonts w:asciiTheme="majorHAnsi" w:hAnsiTheme="majorHAnsi" w:cs="Times New Roman"/>
        </w:rPr>
        <w:t xml:space="preserve"> </w:t>
      </w:r>
      <w:r w:rsidR="004824CD" w:rsidRPr="00C728B7">
        <w:rPr>
          <w:rFonts w:asciiTheme="majorHAnsi" w:hAnsiTheme="majorHAnsi" w:cs="Times New Roman"/>
        </w:rPr>
        <w:fldChar w:fldCharType="begin"/>
      </w:r>
      <w:r w:rsidR="00A91238" w:rsidRPr="00C728B7">
        <w:rPr>
          <w:rFonts w:asciiTheme="majorHAnsi" w:hAnsiTheme="majorHAnsi" w:cs="Times New Roman"/>
        </w:rPr>
        <w:instrText xml:space="preserve"> ADDIN EN.CITE &lt;EndNote&gt;&lt;Cite&gt;&lt;Author&gt;Dunn&lt;/Author&gt;&lt;Year&gt;2011&lt;/Year&gt;&lt;RecNum&gt;7945&lt;/RecNum&gt;&lt;DisplayText&gt;(Dunn &amp;amp; Nelson, 2011)&lt;/DisplayText&gt;&lt;record&gt;&lt;rec-number&gt;7945&lt;/rec-number&gt;&lt;foreign-keys&gt;&lt;key app="EN" db-id="a9av0sw0tez55hevrr15rfstwxvwx9dra0sz" timestamp="0"&gt;7945&lt;/key&gt;&lt;/foreign-keys&gt;&lt;ref-type name="Journal Article"&gt;17&lt;/ref-type&gt;&lt;contributors&gt;&lt;authors&gt;&lt;author&gt;Dunn, K.&lt;/author&gt;&lt;author&gt;Nelson, J.K.&lt;/author&gt;&lt;/authors&gt;&lt;/contributors&gt;&lt;titles&gt;&lt;title&gt;Challenging the Public Denial of Racism for a Deeper Multiculturalism&lt;/title&gt;&lt;secondary-title&gt;Journal of Intercultural Studies&lt;/secondary-title&gt;&lt;/titles&gt;&lt;periodical&gt;&lt;full-title&gt;Journal of Intercultural Studies&lt;/full-title&gt;&lt;/periodical&gt;&lt;pages&gt;587-602&lt;/pages&gt;&lt;volume&gt;32&lt;/volume&gt;&lt;number&gt;6 &lt;/number&gt;&lt;keywords&gt;&lt;keyword&gt;racism&lt;/keyword&gt;&lt;keyword&gt;multiculturalism&lt;/keyword&gt;&lt;keyword&gt;Australia&lt;/keyword&gt;&lt;keyword&gt;white privilege&lt;/keyword&gt;&lt;keyword&gt;denial&lt;/keyword&gt;&lt;keyword&gt;public&lt;/keyword&gt;&lt;keyword&gt;survey&lt;/keyword&gt;&lt;/keywords&gt;&lt;dates&gt;&lt;year&gt;2011&lt;/year&gt;&lt;/dates&gt;&lt;accession-num&gt;7600&lt;/accession-num&gt;&lt;urls&gt;&lt;/urls&gt;&lt;/record&gt;&lt;/Cite&gt;&lt;/EndNote&gt;</w:instrText>
      </w:r>
      <w:r w:rsidR="004824CD" w:rsidRPr="00C728B7">
        <w:rPr>
          <w:rFonts w:asciiTheme="majorHAnsi" w:hAnsiTheme="majorHAnsi" w:cs="Times New Roman"/>
        </w:rPr>
        <w:fldChar w:fldCharType="separate"/>
      </w:r>
      <w:r w:rsidR="00A91238" w:rsidRPr="00C728B7">
        <w:rPr>
          <w:rFonts w:asciiTheme="majorHAnsi" w:hAnsiTheme="majorHAnsi" w:cs="Times New Roman"/>
          <w:noProof/>
        </w:rPr>
        <w:t>(Dunn &amp; Nelson, 2011)</w:t>
      </w:r>
      <w:r w:rsidR="004824CD" w:rsidRPr="00C728B7">
        <w:rPr>
          <w:rFonts w:asciiTheme="majorHAnsi" w:hAnsiTheme="majorHAnsi" w:cs="Times New Roman"/>
        </w:rPr>
        <w:fldChar w:fldCharType="end"/>
      </w:r>
      <w:r w:rsidRPr="00C728B7">
        <w:rPr>
          <w:rFonts w:asciiTheme="majorHAnsi" w:hAnsiTheme="majorHAnsi" w:cs="Times New Roman"/>
        </w:rPr>
        <w:t xml:space="preserve"> and 44% also identified specific cultural groups that they felt did not fit into Australian society including people with Muslim, Middle Eastern and Asian backgrounds</w:t>
      </w:r>
      <w:r w:rsidR="004824CD" w:rsidRPr="00C728B7">
        <w:rPr>
          <w:rFonts w:asciiTheme="majorHAnsi" w:hAnsiTheme="majorHAnsi" w:cs="Times New Roman"/>
        </w:rPr>
        <w:t xml:space="preserve"> </w:t>
      </w:r>
      <w:r w:rsidR="0074426A" w:rsidRPr="00C728B7">
        <w:rPr>
          <w:rFonts w:asciiTheme="majorHAnsi" w:hAnsiTheme="majorHAnsi" w:cs="Times New Roman"/>
        </w:rPr>
        <w:fldChar w:fldCharType="begin"/>
      </w:r>
      <w:r w:rsidR="001F54BD" w:rsidRPr="00C728B7">
        <w:rPr>
          <w:rFonts w:asciiTheme="majorHAnsi" w:hAnsiTheme="majorHAnsi" w:cs="Times New Roman"/>
        </w:rPr>
        <w:instrText xml:space="preserve"> ADDIN EN.CITE &lt;EndNote&gt;&lt;Cite&gt;&lt;Author&gt;Nelson&lt;/Author&gt;&lt;Year&gt;2011 &lt;/Year&gt;&lt;RecNum&gt;8696&lt;/RecNum&gt;&lt;DisplayText&gt;(Nelson, Dunn, &amp;amp; Paradies, 2011 )&lt;/DisplayText&gt;&lt;record&gt;&lt;rec-number&gt;8696&lt;/rec-number&gt;&lt;foreign-keys&gt;&lt;key app="EN" db-id="a9av0sw0tez55hevrr15rfstwxvwx9dra0sz" timestamp="0"&gt;8696&lt;/key&gt;&lt;/foreign-keys&gt;&lt;ref-type name="Book Section"&gt;5&lt;/ref-type&gt;&lt;contributors&gt;&lt;authors&gt;&lt;author&gt;Nelson, J.&lt;/author&gt;&lt;author&gt;Dunn, K.&lt;/author&gt;&lt;author&gt;Paradies, Y.&lt;/author&gt;&lt;/authors&gt;&lt;secondary-authors&gt;&lt;author&gt;Mansouri, F.&lt;/author&gt;&lt;author&gt;Lobo, M. &lt;/author&gt;&lt;/secondary-authors&gt;&lt;/contributors&gt;&lt;titles&gt;&lt;title&gt;Australian racism and anti-racism: links to morbidity and belonging&lt;/title&gt;&lt;secondary-title&gt;Migration, Citizenship and Intercultural Relations: Looking Through the Lens of Social Inclusion?&lt;/secondary-title&gt;&lt;/titles&gt;&lt;pages&gt;159-176&lt;/pages&gt;&lt;keywords&gt;&lt;keyword&gt;Australia&lt;/keyword&gt;&lt;keyword&gt;racism&lt;/keyword&gt;&lt;keyword&gt;anti-racism&lt;/keyword&gt;&lt;keyword&gt;morbidity&lt;/keyword&gt;&lt;keyword&gt;belonging&lt;/keyword&gt;&lt;/keywords&gt;&lt;dates&gt;&lt;year&gt;2011 &lt;/year&gt;&lt;/dates&gt;&lt;pub-location&gt;Farnham, Surrey&lt;/pub-location&gt;&lt;publisher&gt;Ashgate&lt;/publisher&gt;&lt;accession-num&gt;8941&lt;/accession-num&gt;&lt;urls&gt;&lt;/urls&gt;&lt;/record&gt;&lt;/Cite&gt;&lt;/EndNote&gt;</w:instrText>
      </w:r>
      <w:r w:rsidR="0074426A" w:rsidRPr="00C728B7">
        <w:rPr>
          <w:rFonts w:asciiTheme="majorHAnsi" w:hAnsiTheme="majorHAnsi" w:cs="Times New Roman"/>
        </w:rPr>
        <w:fldChar w:fldCharType="separate"/>
      </w:r>
      <w:r w:rsidR="001F54BD" w:rsidRPr="00C728B7">
        <w:rPr>
          <w:rFonts w:asciiTheme="majorHAnsi" w:hAnsiTheme="majorHAnsi" w:cs="Times New Roman"/>
          <w:noProof/>
        </w:rPr>
        <w:t>(Nelson, Dunn, &amp; Paradies, 2011 )</w:t>
      </w:r>
      <w:r w:rsidR="0074426A" w:rsidRPr="00C728B7">
        <w:rPr>
          <w:rFonts w:asciiTheme="majorHAnsi" w:hAnsiTheme="majorHAnsi" w:cs="Times New Roman"/>
        </w:rPr>
        <w:fldChar w:fldCharType="end"/>
      </w:r>
      <w:r w:rsidRPr="00C728B7">
        <w:rPr>
          <w:rFonts w:asciiTheme="majorHAnsi" w:hAnsiTheme="majorHAnsi" w:cs="Times New Roman"/>
        </w:rPr>
        <w:t xml:space="preserve">. </w:t>
      </w:r>
      <w:r w:rsidR="008853E6" w:rsidRPr="00C728B7">
        <w:rPr>
          <w:rFonts w:asciiTheme="majorHAnsi" w:hAnsiTheme="majorHAnsi" w:cs="Times New Roman"/>
        </w:rPr>
        <w:t>National findings from the five Scanlon Social Cohesion surveys</w:t>
      </w:r>
      <w:r w:rsidR="00063049" w:rsidRPr="00C728B7">
        <w:rPr>
          <w:rFonts w:asciiTheme="majorHAnsi" w:hAnsiTheme="majorHAnsi" w:cs="Times New Roman"/>
        </w:rPr>
        <w:t xml:space="preserve"> </w:t>
      </w:r>
      <w:r w:rsidR="004271AD" w:rsidRPr="00C728B7">
        <w:rPr>
          <w:rFonts w:asciiTheme="majorHAnsi" w:hAnsiTheme="majorHAnsi" w:cs="Times New Roman"/>
        </w:rPr>
        <w:fldChar w:fldCharType="begin">
          <w:fldData xml:space="preserve">PEVuZE5vdGU+PENpdGU+PEF1dGhvcj5NYXJrdXM8L0F1dGhvcj48WWVhcj4yMDA3PC9ZZWFyPjxS
ZWNOdW0+NDE8L1JlY051bT48RGlzcGxheVRleHQ+KE1hcmt1cywgMjAxMDsgTWFya3VzLCAyMDEx
OyBNYXJrdXMsIDIwMTI7IE1hcmt1cyAmYW1wOyBBcm51cCwgMjAwOTsgTWFya3VzICZhbXA7IERo
YXJtYWxpbmdhbSwgMjAwNyk8L0Rpc3BsYXlUZXh0PjxyZWNvcmQ+PHJlYy1udW1iZXI+NDE8L3Jl
Yy1udW1iZXI+PGZvcmVpZ24ta2V5cz48a2V5IGFwcD0iRU4iIGRiLWlkPSJycmRzOWZkZDUydnNz
bmV2dHczNWR6enEyd3hleng1c3B2ZGUiIHRpbWVzdGFtcD0iMTQ0OTc5MTQzMyI+NDE8L2tleT48
L2ZvcmVpZ24ta2V5cz48cmVmLXR5cGUgbmFtZT0iUmVwb3J0Ij4yNzwvcmVmLXR5cGU+PGNvbnRy
aWJ1dG9ycz48YXV0aG9ycz48YXV0aG9yPk1hcmt1cywgQS48L2F1dGhvcj48YXV0aG9yPkRoYXJt
YWxpbmdhbSwgQTwvYXV0aG9yPjwvYXV0aG9ycz48L2NvbnRyaWJ1dG9ycz48dGl0bGVzPjx0aXRs
ZT5NYXBwaW5nIFNvY2lhbCBDb2hlc2lvbjogVGhlIDIwMDcgU2NhbmxvbiBGb3VuZGF0aW9uIFN1
cnZleXM8L3RpdGxlPjwvdGl0bGVzPjxkYXRlcz48eWVhcj4yMDA3PC95ZWFyPjwvZGF0ZXM+PHB1
Yi1sb2NhdGlvbj5DbGF5dG9uPC9wdWItbG9jYXRpb24+PHB1Ymxpc2hlcj5Nb25hc2ggSW5zdGl0
dXRlIGZvciB0aGUgU3R1ZHkgb2YgR2xvYmFsIE1vdmVtZW50cywgTW9uYXNoIFVuaXZlcnNpdHk8
L3B1Ymxpc2hlcj48dXJscz48cmVsYXRlZC11cmxzPjx1cmw+aHR0cDovL3NjYW5sb25mb3VuZGF0
aW9uLm9yZy5hdS9yZXNlYXJjaC9zdXJ2ZXlzLzwvdXJsPjwvcmVsYXRlZC11cmxzPjwvdXJscz48
L3JlY29yZD48L0NpdGU+PENpdGU+PEF1dGhvcj5NYXJrdXM8L0F1dGhvcj48WWVhcj4yMDA5PC9Z
ZWFyPjxSZWNOdW0+NzA2NDwvUmVjTnVtPjxyZWNvcmQ+PHJlYy1udW1iZXI+NzA2NDwvcmVjLW51
bWJlcj48Zm9yZWlnbi1rZXlzPjxrZXkgYXBwPSJFTiIgZGItaWQ9ImE5YXYwc3cwdGV6NTVoZXZy
cjE1cmZzdHd4dnd4OWRyYTBzeiIgdGltZXN0YW1wPSIwIj43MDY0PC9rZXk+PC9mb3JlaWduLWtl
eXM+PHJlZi10eXBlIG5hbWU9IlJlcG9ydCI+Mjc8L3JlZi10eXBlPjxjb250cmlidXRvcnM+PGF1
dGhvcnM+PGF1dGhvcj5BbmRyZXcgTWFya3VzPC9hdXRob3I+PGF1dGhvcj5KZXNzaWNhIEFybnVw
PC9hdXRob3I+PC9hdXRob3JzPjwvY29udHJpYnV0b3JzPjx0aXRsZXM+PHRpdGxlPk1hcHBpbmcg
c29jaWFsIGNvaGVzaW9uOiBUaGUgU2NhbmxvbiBGb3VuZGF0aW9uIHN1cnZleXMgZnVsbCByZXBv
cnQgMjAwOTwvdGl0bGU+PC90aXRsZXM+PHBhZ2VzPjEtMTE1PC9wYWdlcz48a2V5d29yZHM+PGtl
eXdvcmQ+c29jaWFsIGluY2x1c2lvbjwva2V5d29yZD48a2V5d29yZD5jb2hlc2lvbjwva2V5d29y
ZD48L2tleXdvcmRzPjxkYXRlcz48eWVhcj4yMDA5PC95ZWFyPjwvZGF0ZXM+PHB1Yi1sb2NhdGlv
bj5NZWxib3VybmU8L3B1Yi1sb2NhdGlvbj48cHVibGlzaGVyPk1vbmFzaCBJbnN0aXR1dGUgZm9y
IHRoZSBTdHVkeSBvZiBHbG9iYWwgTW92ZW1lbnRzPC9wdWJsaXNoZXI+PGFjY2Vzc2lvbi1udW0+
NjI4ODwvYWNjZXNzaW9uLW51bT48dXJscz48L3VybHM+PC9yZWNvcmQ+PC9DaXRlPjxDaXRlPjxB
dXRob3I+TWFya3VzPC9BdXRob3I+PFllYXI+MjAxMDwvWWVhcj48UmVjTnVtPjY5ODA8L1JlY051
bT48cmVjb3JkPjxyZWMtbnVtYmVyPjY5ODA8L3JlYy1udW1iZXI+PGZvcmVpZ24ta2V5cz48a2V5
IGFwcD0iRU4iIGRiLWlkPSJhOWF2MHN3MHRlejU1aGV2cnIxNXJmc3R3eHZ3eDlkcmEwc3oiIHRp
bWVzdGFtcD0iMCI+Njk4MDwva2V5PjwvZm9yZWlnbi1rZXlzPjxyZWYtdHlwZSBuYW1lPSJSZXBv
cnQiPjI3PC9yZWYtdHlwZT48Y29udHJpYnV0b3JzPjxhdXRob3JzPjxhdXRob3I+QW5kcmV3IE1h
cmt1czwvYXV0aG9yPjwvYXV0aG9ycz48L2NvbnRyaWJ1dG9ycz48dGl0bGVzPjx0aXRsZT5NYXBw
aW5nIHNvY2lhbCBjb2hlc2lvbjogVGhlIFNjYW5sb24gRm91bmRhdGlvbiBzdXJ2ZXlzIHN1bW1h
cnkgcmVwb3J0IDIwMTA8L3RpdGxlPjwvdGl0bGVzPjxwYWdlcz4xLTQ4PC9wYWdlcz48a2V5d29y
ZHM+PGtleXdvcmQ+c29jaWFsPC9rZXl3b3JkPjwva2V5d29yZHM+PGRhdGVzPjx5ZWFyPjIwMTA8
L3llYXI+PC9kYXRlcz48cHViLWxvY2F0aW9uPk1lbGJvdXJuZTwvcHViLWxvY2F0aW9uPjxwdWJs
aXNoZXI+TW9uYXNoIEluc3RpdHV0ZSBmb3IgdGhlIFN0dWR5IG9mIEdsb2JhbCBNb3ZlbWVudHM8
L3B1Ymxpc2hlcj48YWNjZXNzaW9uLW51bT42MjAyPC9hY2Nlc3Npb24tbnVtPjx1cmxzPjwvdXJs
cz48L3JlY29yZD48L0NpdGU+PENpdGU+PEF1dGhvcj5NYXJrdXM8L0F1dGhvcj48WWVhcj4yMDEx
PC9ZZWFyPjxSZWNOdW0+NzczNDwvUmVjTnVtPjxyZWNvcmQ+PHJlYy1udW1iZXI+NzczNDwvcmVj
LW51bWJlcj48Zm9yZWlnbi1rZXlzPjxrZXkgYXBwPSJFTiIgZGItaWQ9ImE5YXYwc3cwdGV6NTVo
ZXZycjE1cmZzdHd4dnd4OWRyYTBzeiIgdGltZXN0YW1wPSIwIj43NzM0PC9rZXk+PC9mb3JlaWdu
LWtleXM+PHJlZi10eXBlIG5hbWU9IlJlcG9ydCI+Mjc8L3JlZi10eXBlPjxjb250cmlidXRvcnM+
PGF1dGhvcnM+PGF1dGhvcj5NYXJrdXMsIEEuPC9hdXRob3I+PC9hdXRob3JzPjwvY29udHJpYnV0
b3JzPjx0aXRsZXM+PHRpdGxlPk1hcHBpbmcgU29jaWFsIENvaGVzaW9uOiB0aGUgU2NhbmxvbiBG
b3VuZGF0aW9uIHN1cnZleXMgMjAxMSBzdW1tYXJ5IHJlcG9ydDwvdGl0bGU+PC90aXRsZXM+PGtl
eXdvcmRzPjxrZXl3b3JkPnNvY2lhbCBjb2hlc2lvbjwva2V5d29yZD48a2V5d29yZD5BdXN0cmFs
aWE8L2tleXdvcmQ+PGtleXdvcmQ+cHJldmFsZW5jZTwva2V5d29yZD48a2V5d29yZD5yYWNpc208
L2tleXdvcmQ+PGtleXdvcmQ+bXVsdGljdWx0dXJhbDwva2V5d29yZD48a2V5d29yZD5zdXJ2ZXk8
L2tleXdvcmQ+PC9rZXl3b3Jkcz48ZGF0ZXM+PHllYXI+MjAxMTwveWVhcj48L2RhdGVzPjxwdWJs
aXNoZXI+U2NhbmxvbiBGb3VuZGF0aW9uLCBBdXN0cmFsaWEgTXVsdGljdWx0dXJhbCBGb3VuZGF0
aW9uLCBNb25hc2ggVW5pdmVyc2l0eTwvcHVibGlzaGVyPjxhY2Nlc3Npb24tbnVtPjczOTI8L2Fj
Y2Vzc2lvbi1udW0+PHVybHM+PC91cmxzPjwvcmVjb3JkPjwvQ2l0ZT48Q2l0ZT48QXV0aG9yPk1h
cmt1czwvQXV0aG9yPjxZZWFyPjIwMTI8L1llYXI+PFJlY051bT4xMDg0NjwvUmVjTnVtPjxyZWNv
cmQ+PHJlYy1udW1iZXI+MTA4NDY8L3JlYy1udW1iZXI+PGZvcmVpZ24ta2V5cz48a2V5IGFwcD0i
RU4iIGRiLWlkPSJhOWF2MHN3MHRlejU1aGV2cnIxNXJmc3R3eHZ3eDlkcmEwc3oiIHRpbWVzdGFt
cD0iMCI+MTA4NDY8L2tleT48L2ZvcmVpZ24ta2V5cz48cmVmLXR5cGUgbmFtZT0iUmVwb3J0Ij4y
NzwvcmVmLXR5cGU+PGNvbnRyaWJ1dG9ycz48YXV0aG9ycz48YXV0aG9yPk1hcmt1cywgQW5kcmV3
PC9hdXRob3I+PC9hdXRob3JzPjwvY29udHJpYnV0b3JzPjx0aXRsZXM+PHRpdGxlPk1hcHBpbmcg
U29jaWFsIENvaGVzaW9uOiB0aGUgU2NhbG9uIEZvdW5kYXRpb24gbmF0aW9uYWwgcmVwb3J0PC90
aXRsZT48L3RpdGxlcz48a2V5d29yZHM+PGtleXdvcmQ+c29jaWFsIGNvaGVzaW9uPC9rZXl3b3Jk
PjxrZXl3b3JkPmRpc2NyaW1pbmF0aW9uPC9rZXl3b3JkPjxrZXl3b3JkPnByZWp1ZGljZTwva2V5
d29yZD48a2V5d29yZD5BdXN0cmFsaWE8L2tleXdvcmQ+PGtleXdvcmQ+YXR0aXR1ZGVzPC9rZXl3
b3JkPjxrZXl3b3JkPnJhY2lzbTwva2V5d29yZD48a2V5d29yZD5uYXRpb25hbCBzdXJ2ZXk8L2tl
eXdvcmQ+PGtleXdvcmQ+bWlncmF0aW9uPC9rZXl3b3JkPjwva2V5d29yZHM+PGRhdGVzPjx5ZWFy
PjIwMTI8L3llYXI+PC9kYXRlcz48cHViLWxvY2F0aW9uPk1lbGJvdXJuZTwvcHViLWxvY2F0aW9u
PjxwdWJsaXNoZXI+TW9uYXNoIEluc3RpdHV0ZSBmb3IgdGhlIFN0dWR5IG9mIEdsb2JhbCBNb3Zl
bWVudHM8L3B1Ymxpc2hlcj48YWNjZXNzaW9uLW51bT4xMDQ3MjwvYWNjZXNzaW9uLW51bT48dXJs
cz48L3VybHM+PC9yZWNvcmQ+PC9DaXRlPjwvRW5kTm90ZT5=
</w:fldData>
        </w:fldChar>
      </w:r>
      <w:r w:rsidR="00863C96" w:rsidRPr="00C728B7">
        <w:rPr>
          <w:rFonts w:asciiTheme="majorHAnsi" w:hAnsiTheme="majorHAnsi" w:cs="Times New Roman"/>
        </w:rPr>
        <w:instrText xml:space="preserve"> ADDIN EN.CITE </w:instrText>
      </w:r>
      <w:r w:rsidR="00863C96" w:rsidRPr="00C728B7">
        <w:rPr>
          <w:rFonts w:asciiTheme="majorHAnsi" w:hAnsiTheme="majorHAnsi" w:cs="Times New Roman"/>
        </w:rPr>
        <w:fldChar w:fldCharType="begin">
          <w:fldData xml:space="preserve">PEVuZE5vdGU+PENpdGU+PEF1dGhvcj5NYXJrdXM8L0F1dGhvcj48WWVhcj4yMDA3PC9ZZWFyPjxS
ZWNOdW0+NDE8L1JlY051bT48RGlzcGxheVRleHQ+KE1hcmt1cywgMjAxMDsgTWFya3VzLCAyMDEx
OyBNYXJrdXMsIDIwMTI7IE1hcmt1cyAmYW1wOyBBcm51cCwgMjAwOTsgTWFya3VzICZhbXA7IERo
YXJtYWxpbmdhbSwgMjAwNyk8L0Rpc3BsYXlUZXh0PjxyZWNvcmQ+PHJlYy1udW1iZXI+NDE8L3Jl
Yy1udW1iZXI+PGZvcmVpZ24ta2V5cz48a2V5IGFwcD0iRU4iIGRiLWlkPSJycmRzOWZkZDUydnNz
bmV2dHczNWR6enEyd3hleng1c3B2ZGUiIHRpbWVzdGFtcD0iMTQ0OTc5MTQzMyI+NDE8L2tleT48
L2ZvcmVpZ24ta2V5cz48cmVmLXR5cGUgbmFtZT0iUmVwb3J0Ij4yNzwvcmVmLXR5cGU+PGNvbnRy
aWJ1dG9ycz48YXV0aG9ycz48YXV0aG9yPk1hcmt1cywgQS48L2F1dGhvcj48YXV0aG9yPkRoYXJt
YWxpbmdhbSwgQTwvYXV0aG9yPjwvYXV0aG9ycz48L2NvbnRyaWJ1dG9ycz48dGl0bGVzPjx0aXRs
ZT5NYXBwaW5nIFNvY2lhbCBDb2hlc2lvbjogVGhlIDIwMDcgU2NhbmxvbiBGb3VuZGF0aW9uIFN1
cnZleXM8L3RpdGxlPjwvdGl0bGVzPjxkYXRlcz48eWVhcj4yMDA3PC95ZWFyPjwvZGF0ZXM+PHB1
Yi1sb2NhdGlvbj5DbGF5dG9uPC9wdWItbG9jYXRpb24+PHB1Ymxpc2hlcj5Nb25hc2ggSW5zdGl0
dXRlIGZvciB0aGUgU3R1ZHkgb2YgR2xvYmFsIE1vdmVtZW50cywgTW9uYXNoIFVuaXZlcnNpdHk8
L3B1Ymxpc2hlcj48dXJscz48cmVsYXRlZC11cmxzPjx1cmw+aHR0cDovL3NjYW5sb25mb3VuZGF0
aW9uLm9yZy5hdS9yZXNlYXJjaC9zdXJ2ZXlzLzwvdXJsPjwvcmVsYXRlZC11cmxzPjwvdXJscz48
L3JlY29yZD48L0NpdGU+PENpdGU+PEF1dGhvcj5NYXJrdXM8L0F1dGhvcj48WWVhcj4yMDA5PC9Z
ZWFyPjxSZWNOdW0+NzA2NDwvUmVjTnVtPjxyZWNvcmQ+PHJlYy1udW1iZXI+NzA2NDwvcmVjLW51
bWJlcj48Zm9yZWlnbi1rZXlzPjxrZXkgYXBwPSJFTiIgZGItaWQ9ImE5YXYwc3cwdGV6NTVoZXZy
cjE1cmZzdHd4dnd4OWRyYTBzeiIgdGltZXN0YW1wPSIwIj43MDY0PC9rZXk+PC9mb3JlaWduLWtl
eXM+PHJlZi10eXBlIG5hbWU9IlJlcG9ydCI+Mjc8L3JlZi10eXBlPjxjb250cmlidXRvcnM+PGF1
dGhvcnM+PGF1dGhvcj5BbmRyZXcgTWFya3VzPC9hdXRob3I+PGF1dGhvcj5KZXNzaWNhIEFybnVw
PC9hdXRob3I+PC9hdXRob3JzPjwvY29udHJpYnV0b3JzPjx0aXRsZXM+PHRpdGxlPk1hcHBpbmcg
c29jaWFsIGNvaGVzaW9uOiBUaGUgU2NhbmxvbiBGb3VuZGF0aW9uIHN1cnZleXMgZnVsbCByZXBv
cnQgMjAwOTwvdGl0bGU+PC90aXRsZXM+PHBhZ2VzPjEtMTE1PC9wYWdlcz48a2V5d29yZHM+PGtl
eXdvcmQ+c29jaWFsIGluY2x1c2lvbjwva2V5d29yZD48a2V5d29yZD5jb2hlc2lvbjwva2V5d29y
ZD48L2tleXdvcmRzPjxkYXRlcz48eWVhcj4yMDA5PC95ZWFyPjwvZGF0ZXM+PHB1Yi1sb2NhdGlv
bj5NZWxib3VybmU8L3B1Yi1sb2NhdGlvbj48cHVibGlzaGVyPk1vbmFzaCBJbnN0aXR1dGUgZm9y
IHRoZSBTdHVkeSBvZiBHbG9iYWwgTW92ZW1lbnRzPC9wdWJsaXNoZXI+PGFjY2Vzc2lvbi1udW0+
NjI4ODwvYWNjZXNzaW9uLW51bT48dXJscz48L3VybHM+PC9yZWNvcmQ+PC9DaXRlPjxDaXRlPjxB
dXRob3I+TWFya3VzPC9BdXRob3I+PFllYXI+MjAxMDwvWWVhcj48UmVjTnVtPjY5ODA8L1JlY051
bT48cmVjb3JkPjxyZWMtbnVtYmVyPjY5ODA8L3JlYy1udW1iZXI+PGZvcmVpZ24ta2V5cz48a2V5
IGFwcD0iRU4iIGRiLWlkPSJhOWF2MHN3MHRlejU1aGV2cnIxNXJmc3R3eHZ3eDlkcmEwc3oiIHRp
bWVzdGFtcD0iMCI+Njk4MDwva2V5PjwvZm9yZWlnbi1rZXlzPjxyZWYtdHlwZSBuYW1lPSJSZXBv
cnQiPjI3PC9yZWYtdHlwZT48Y29udHJpYnV0b3JzPjxhdXRob3JzPjxhdXRob3I+QW5kcmV3IE1h
cmt1czwvYXV0aG9yPjwvYXV0aG9ycz48L2NvbnRyaWJ1dG9ycz48dGl0bGVzPjx0aXRsZT5NYXBw
aW5nIHNvY2lhbCBjb2hlc2lvbjogVGhlIFNjYW5sb24gRm91bmRhdGlvbiBzdXJ2ZXlzIHN1bW1h
cnkgcmVwb3J0IDIwMTA8L3RpdGxlPjwvdGl0bGVzPjxwYWdlcz4xLTQ4PC9wYWdlcz48a2V5d29y
ZHM+PGtleXdvcmQ+c29jaWFsPC9rZXl3b3JkPjwva2V5d29yZHM+PGRhdGVzPjx5ZWFyPjIwMTA8
L3llYXI+PC9kYXRlcz48cHViLWxvY2F0aW9uPk1lbGJvdXJuZTwvcHViLWxvY2F0aW9uPjxwdWJs
aXNoZXI+TW9uYXNoIEluc3RpdHV0ZSBmb3IgdGhlIFN0dWR5IG9mIEdsb2JhbCBNb3ZlbWVudHM8
L3B1Ymxpc2hlcj48YWNjZXNzaW9uLW51bT42MjAyPC9hY2Nlc3Npb24tbnVtPjx1cmxzPjwvdXJs
cz48L3JlY29yZD48L0NpdGU+PENpdGU+PEF1dGhvcj5NYXJrdXM8L0F1dGhvcj48WWVhcj4yMDEx
PC9ZZWFyPjxSZWNOdW0+NzczNDwvUmVjTnVtPjxyZWNvcmQ+PHJlYy1udW1iZXI+NzczNDwvcmVj
LW51bWJlcj48Zm9yZWlnbi1rZXlzPjxrZXkgYXBwPSJFTiIgZGItaWQ9ImE5YXYwc3cwdGV6NTVo
ZXZycjE1cmZzdHd4dnd4OWRyYTBzeiIgdGltZXN0YW1wPSIwIj43NzM0PC9rZXk+PC9mb3JlaWdu
LWtleXM+PHJlZi10eXBlIG5hbWU9IlJlcG9ydCI+Mjc8L3JlZi10eXBlPjxjb250cmlidXRvcnM+
PGF1dGhvcnM+PGF1dGhvcj5NYXJrdXMsIEEuPC9hdXRob3I+PC9hdXRob3JzPjwvY29udHJpYnV0
b3JzPjx0aXRsZXM+PHRpdGxlPk1hcHBpbmcgU29jaWFsIENvaGVzaW9uOiB0aGUgU2NhbmxvbiBG
b3VuZGF0aW9uIHN1cnZleXMgMjAxMSBzdW1tYXJ5IHJlcG9ydDwvdGl0bGU+PC90aXRsZXM+PGtl
eXdvcmRzPjxrZXl3b3JkPnNvY2lhbCBjb2hlc2lvbjwva2V5d29yZD48a2V5d29yZD5BdXN0cmFs
aWE8L2tleXdvcmQ+PGtleXdvcmQ+cHJldmFsZW5jZTwva2V5d29yZD48a2V5d29yZD5yYWNpc208
L2tleXdvcmQ+PGtleXdvcmQ+bXVsdGljdWx0dXJhbDwva2V5d29yZD48a2V5d29yZD5zdXJ2ZXk8
L2tleXdvcmQ+PC9rZXl3b3Jkcz48ZGF0ZXM+PHllYXI+MjAxMTwveWVhcj48L2RhdGVzPjxwdWJs
aXNoZXI+U2NhbmxvbiBGb3VuZGF0aW9uLCBBdXN0cmFsaWEgTXVsdGljdWx0dXJhbCBGb3VuZGF0
aW9uLCBNb25hc2ggVW5pdmVyc2l0eTwvcHVibGlzaGVyPjxhY2Nlc3Npb24tbnVtPjczOTI8L2Fj
Y2Vzc2lvbi1udW0+PHVybHM+PC91cmxzPjwvcmVjb3JkPjwvQ2l0ZT48Q2l0ZT48QXV0aG9yPk1h
cmt1czwvQXV0aG9yPjxZZWFyPjIwMTI8L1llYXI+PFJlY051bT4xMDg0NjwvUmVjTnVtPjxyZWNv
cmQ+PHJlYy1udW1iZXI+MTA4NDY8L3JlYy1udW1iZXI+PGZvcmVpZ24ta2V5cz48a2V5IGFwcD0i
RU4iIGRiLWlkPSJhOWF2MHN3MHRlejU1aGV2cnIxNXJmc3R3eHZ3eDlkcmEwc3oiIHRpbWVzdGFt
cD0iMCI+MTA4NDY8L2tleT48L2ZvcmVpZ24ta2V5cz48cmVmLXR5cGUgbmFtZT0iUmVwb3J0Ij4y
NzwvcmVmLXR5cGU+PGNvbnRyaWJ1dG9ycz48YXV0aG9ycz48YXV0aG9yPk1hcmt1cywgQW5kcmV3
PC9hdXRob3I+PC9hdXRob3JzPjwvY29udHJpYnV0b3JzPjx0aXRsZXM+PHRpdGxlPk1hcHBpbmcg
U29jaWFsIENvaGVzaW9uOiB0aGUgU2NhbG9uIEZvdW5kYXRpb24gbmF0aW9uYWwgcmVwb3J0PC90
aXRsZT48L3RpdGxlcz48a2V5d29yZHM+PGtleXdvcmQ+c29jaWFsIGNvaGVzaW9uPC9rZXl3b3Jk
PjxrZXl3b3JkPmRpc2NyaW1pbmF0aW9uPC9rZXl3b3JkPjxrZXl3b3JkPnByZWp1ZGljZTwva2V5
d29yZD48a2V5d29yZD5BdXN0cmFsaWE8L2tleXdvcmQ+PGtleXdvcmQ+YXR0aXR1ZGVzPC9rZXl3
b3JkPjxrZXl3b3JkPnJhY2lzbTwva2V5d29yZD48a2V5d29yZD5uYXRpb25hbCBzdXJ2ZXk8L2tl
eXdvcmQ+PGtleXdvcmQ+bWlncmF0aW9uPC9rZXl3b3JkPjwva2V5d29yZHM+PGRhdGVzPjx5ZWFy
PjIwMTI8L3llYXI+PC9kYXRlcz48cHViLWxvY2F0aW9uPk1lbGJvdXJuZTwvcHViLWxvY2F0aW9u
PjxwdWJsaXNoZXI+TW9uYXNoIEluc3RpdHV0ZSBmb3IgdGhlIFN0dWR5IG9mIEdsb2JhbCBNb3Zl
bWVudHM8L3B1Ymxpc2hlcj48YWNjZXNzaW9uLW51bT4xMDQ3MjwvYWNjZXNzaW9uLW51bT48dXJs
cz48L3VybHM+PC9yZWNvcmQ+PC9DaXRlPjwvRW5kTm90ZT5=
</w:fldData>
        </w:fldChar>
      </w:r>
      <w:r w:rsidR="00863C96" w:rsidRPr="00C728B7">
        <w:rPr>
          <w:rFonts w:asciiTheme="majorHAnsi" w:hAnsiTheme="majorHAnsi" w:cs="Times New Roman"/>
        </w:rPr>
        <w:instrText xml:space="preserve"> ADDIN EN.CITE.DATA </w:instrText>
      </w:r>
      <w:r w:rsidR="00863C96" w:rsidRPr="00C728B7">
        <w:rPr>
          <w:rFonts w:asciiTheme="majorHAnsi" w:hAnsiTheme="majorHAnsi" w:cs="Times New Roman"/>
        </w:rPr>
      </w:r>
      <w:r w:rsidR="00863C96" w:rsidRPr="00C728B7">
        <w:rPr>
          <w:rFonts w:asciiTheme="majorHAnsi" w:hAnsiTheme="majorHAnsi" w:cs="Times New Roman"/>
        </w:rPr>
        <w:fldChar w:fldCharType="end"/>
      </w:r>
      <w:r w:rsidR="004271AD" w:rsidRPr="00C728B7">
        <w:rPr>
          <w:rFonts w:asciiTheme="majorHAnsi" w:hAnsiTheme="majorHAnsi" w:cs="Times New Roman"/>
        </w:rPr>
      </w:r>
      <w:r w:rsidR="004271AD" w:rsidRPr="00C728B7">
        <w:rPr>
          <w:rFonts w:asciiTheme="majorHAnsi" w:hAnsiTheme="majorHAnsi" w:cs="Times New Roman"/>
        </w:rPr>
        <w:fldChar w:fldCharType="separate"/>
      </w:r>
      <w:r w:rsidR="00863C96" w:rsidRPr="00C728B7">
        <w:rPr>
          <w:rFonts w:asciiTheme="majorHAnsi" w:hAnsiTheme="majorHAnsi" w:cs="Times New Roman"/>
          <w:noProof/>
        </w:rPr>
        <w:t>(Markus, 2010; Markus, 2011; Markus, 2012; Markus &amp; Arnup, 2009; Markus &amp; Dharmalingam, 2007)</w:t>
      </w:r>
      <w:r w:rsidR="004271AD" w:rsidRPr="00C728B7">
        <w:rPr>
          <w:rFonts w:asciiTheme="majorHAnsi" w:hAnsiTheme="majorHAnsi" w:cs="Times New Roman"/>
        </w:rPr>
        <w:fldChar w:fldCharType="end"/>
      </w:r>
      <w:r w:rsidR="008853E6" w:rsidRPr="00C728B7">
        <w:rPr>
          <w:rFonts w:asciiTheme="majorHAnsi" w:hAnsiTheme="majorHAnsi" w:cs="Times New Roman"/>
        </w:rPr>
        <w:t xml:space="preserve"> found that around 25-30% of respondents disagreed with </w:t>
      </w:r>
      <w:r w:rsidR="00B21782">
        <w:rPr>
          <w:rFonts w:asciiTheme="majorHAnsi" w:hAnsiTheme="majorHAnsi" w:cs="Times New Roman"/>
        </w:rPr>
        <w:t>‘</w:t>
      </w:r>
      <w:r w:rsidR="008853E6" w:rsidRPr="00C728B7">
        <w:rPr>
          <w:rFonts w:asciiTheme="majorHAnsi" w:hAnsiTheme="majorHAnsi" w:cs="Times New Roman"/>
        </w:rPr>
        <w:t>the proposition that ‘accepting immigrants from many different countries makes Australia stronger’…with 8-11% indicating ‘strong disagreement’</w:t>
      </w:r>
      <w:r w:rsidR="00B21782">
        <w:rPr>
          <w:rFonts w:asciiTheme="majorHAnsi" w:hAnsiTheme="majorHAnsi" w:cs="Times New Roman"/>
        </w:rPr>
        <w:t>’</w:t>
      </w:r>
      <w:r w:rsidR="000649DC" w:rsidRPr="00C728B7">
        <w:rPr>
          <w:rFonts w:asciiTheme="majorHAnsi" w:hAnsiTheme="majorHAnsi" w:cs="Times New Roman"/>
        </w:rPr>
        <w:t xml:space="preserve"> </w:t>
      </w:r>
      <w:r w:rsidR="008D659A" w:rsidRPr="00C728B7">
        <w:rPr>
          <w:rFonts w:asciiTheme="majorHAnsi" w:hAnsiTheme="majorHAnsi" w:cs="Times New Roman"/>
        </w:rPr>
        <w:fldChar w:fldCharType="begin"/>
      </w:r>
      <w:r w:rsidR="00C14CE7" w:rsidRPr="00C728B7">
        <w:rPr>
          <w:rFonts w:asciiTheme="majorHAnsi" w:hAnsiTheme="majorHAnsi" w:cs="Times New Roman"/>
        </w:rPr>
        <w:instrText xml:space="preserve"> ADDIN EN.CITE &lt;EndNote&gt;&lt;Cite&gt;&lt;Author&gt;Markus&lt;/Author&gt;&lt;Year&gt;2014&lt;/Year&gt;&lt;RecNum&gt;12425&lt;/RecNum&gt;&lt;Pages&gt;16&lt;/Pages&gt;&lt;DisplayText&gt;(Markus, 2014, p. 16)&lt;/DisplayText&gt;&lt;record&gt;&lt;rec-number&gt;12425&lt;/rec-number&gt;&lt;foreign-keys&gt;&lt;key app="EN" db-id="a9av0sw0tez55hevrr15rfstwxvwx9dra0sz" timestamp="0"&gt;12425&lt;/key&gt;&lt;/foreign-keys&gt;&lt;ref-type name="Journal Article"&gt;17&lt;/ref-type&gt;&lt;contributors&gt;&lt;authors&gt;&lt;author&gt;Markus, A.&lt;/author&gt;&lt;/authors&gt;&lt;/contributors&gt;&lt;titles&gt;&lt;title&gt;Attitudes to immigration and cultural diversity in Australia&lt;/title&gt;&lt;secondary-title&gt;Journal of Sociology&lt;/secondary-title&gt;&lt;/titles&gt;&lt;pages&gt;10-22&lt;/pages&gt;&lt;volume&gt;50&lt;/volume&gt;&lt;number&gt;1&lt;/number&gt;&lt;keywords&gt;&lt;keyword&gt;attitudes&lt;/keyword&gt;&lt;keyword&gt;immigration&lt;/keyword&gt;&lt;keyword&gt;diversity&lt;/keyword&gt;&lt;keyword&gt;Australia&lt;/keyword&gt;&lt;keyword&gt;racism&lt;/keyword&gt;&lt;keyword&gt;prevalence&lt;/keyword&gt;&lt;keyword&gt;attitudes&lt;/keyword&gt;&lt;keyword&gt;representative&lt;/keyword&gt;&lt;/keywords&gt;&lt;dates&gt;&lt;year&gt;2014&lt;/year&gt;&lt;pub-dates&gt;&lt;date&gt;March 1, 2014&lt;/date&gt;&lt;/pub-dates&gt;&lt;/dates&gt;&lt;accession-num&gt;11968&lt;/accession-num&gt;&lt;urls&gt;&lt;related-urls&gt;&lt;url&gt;http://jos.sagepub.com/content/50/1/10.abstract&lt;/url&gt;&lt;/related-urls&gt;&lt;/urls&gt;&lt;electronic-resource-num&gt;10.1177/1440783314522188&lt;/electronic-resource-num&gt;&lt;/record&gt;&lt;/Cite&gt;&lt;/EndNote&gt;</w:instrText>
      </w:r>
      <w:r w:rsidR="008D659A" w:rsidRPr="00C728B7">
        <w:rPr>
          <w:rFonts w:asciiTheme="majorHAnsi" w:hAnsiTheme="majorHAnsi" w:cs="Times New Roman"/>
        </w:rPr>
        <w:fldChar w:fldCharType="separate"/>
      </w:r>
      <w:r w:rsidR="00C14CE7" w:rsidRPr="00C728B7">
        <w:rPr>
          <w:rFonts w:asciiTheme="majorHAnsi" w:hAnsiTheme="majorHAnsi" w:cs="Times New Roman"/>
          <w:noProof/>
        </w:rPr>
        <w:t>(Markus, 2014, p. 16)</w:t>
      </w:r>
      <w:r w:rsidR="008D659A" w:rsidRPr="00C728B7">
        <w:rPr>
          <w:rFonts w:asciiTheme="majorHAnsi" w:hAnsiTheme="majorHAnsi" w:cs="Times New Roman"/>
        </w:rPr>
        <w:fldChar w:fldCharType="end"/>
      </w:r>
      <w:r w:rsidR="008853E6" w:rsidRPr="00C728B7">
        <w:rPr>
          <w:rFonts w:asciiTheme="majorHAnsi" w:hAnsiTheme="majorHAnsi" w:cs="Times New Roman"/>
        </w:rPr>
        <w:t xml:space="preserve">. Furthermore, in the three surveys conducted from 2010 to 2012, 20% and 26% of respondents were </w:t>
      </w:r>
      <w:r w:rsidR="00C31107" w:rsidRPr="00C728B7">
        <w:rPr>
          <w:rFonts w:asciiTheme="majorHAnsi" w:hAnsiTheme="majorHAnsi" w:cs="Times New Roman"/>
        </w:rPr>
        <w:t>negative or very negative toward Lebanese immigrants and Iraqi immigrants, respectively</w:t>
      </w:r>
      <w:r w:rsidR="008D659A" w:rsidRPr="00C728B7">
        <w:rPr>
          <w:rFonts w:asciiTheme="majorHAnsi" w:hAnsiTheme="majorHAnsi" w:cs="Times New Roman"/>
        </w:rPr>
        <w:t xml:space="preserve"> </w:t>
      </w:r>
      <w:r w:rsidR="008D659A" w:rsidRPr="00C728B7">
        <w:rPr>
          <w:rFonts w:asciiTheme="majorHAnsi" w:hAnsiTheme="majorHAnsi" w:cs="Times New Roman"/>
        </w:rPr>
        <w:fldChar w:fldCharType="begin"/>
      </w:r>
      <w:r w:rsidR="00C14CE7" w:rsidRPr="00C728B7">
        <w:rPr>
          <w:rFonts w:asciiTheme="majorHAnsi" w:hAnsiTheme="majorHAnsi" w:cs="Times New Roman"/>
        </w:rPr>
        <w:instrText xml:space="preserve"> ADDIN EN.CITE &lt;EndNote&gt;&lt;Cite&gt;&lt;Author&gt;Markus&lt;/Author&gt;&lt;Year&gt;2014&lt;/Year&gt;&lt;RecNum&gt;12425&lt;/RecNum&gt;&lt;Pages&gt;16&lt;/Pages&gt;&lt;DisplayText&gt;(Markus, 2014, p. 16)&lt;/DisplayText&gt;&lt;record&gt;&lt;rec-number&gt;12425&lt;/rec-number&gt;&lt;foreign-keys&gt;&lt;key app="EN" db-id="a9av0sw0tez55hevrr15rfstwxvwx9dra0sz" timestamp="0"&gt;12425&lt;/key&gt;&lt;/foreign-keys&gt;&lt;ref-type name="Journal Article"&gt;17&lt;/ref-type&gt;&lt;contributors&gt;&lt;authors&gt;&lt;author&gt;Markus, A.&lt;/author&gt;&lt;/authors&gt;&lt;/contributors&gt;&lt;titles&gt;&lt;title&gt;Attitudes to immigration and cultural diversity in Australia&lt;/title&gt;&lt;secondary-title&gt;Journal of Sociology&lt;/secondary-title&gt;&lt;/titles&gt;&lt;pages&gt;10-22&lt;/pages&gt;&lt;volume&gt;50&lt;/volume&gt;&lt;number&gt;1&lt;/number&gt;&lt;keywords&gt;&lt;keyword&gt;attitudes&lt;/keyword&gt;&lt;keyword&gt;immigration&lt;/keyword&gt;&lt;keyword&gt;diversity&lt;/keyword&gt;&lt;keyword&gt;Australia&lt;/keyword&gt;&lt;keyword&gt;racism&lt;/keyword&gt;&lt;keyword&gt;prevalence&lt;/keyword&gt;&lt;keyword&gt;attitudes&lt;/keyword&gt;&lt;keyword&gt;representative&lt;/keyword&gt;&lt;/keywords&gt;&lt;dates&gt;&lt;year&gt;2014&lt;/year&gt;&lt;pub-dates&gt;&lt;date&gt;March 1, 2014&lt;/date&gt;&lt;/pub-dates&gt;&lt;/dates&gt;&lt;accession-num&gt;11968&lt;/accession-num&gt;&lt;urls&gt;&lt;related-urls&gt;&lt;url&gt;http://jos.sagepub.com/content/50/1/10.abstract&lt;/url&gt;&lt;/related-urls&gt;&lt;/urls&gt;&lt;electronic-resource-num&gt;10.1177/1440783314522188&lt;/electronic-resource-num&gt;&lt;/record&gt;&lt;/Cite&gt;&lt;/EndNote&gt;</w:instrText>
      </w:r>
      <w:r w:rsidR="008D659A" w:rsidRPr="00C728B7">
        <w:rPr>
          <w:rFonts w:asciiTheme="majorHAnsi" w:hAnsiTheme="majorHAnsi" w:cs="Times New Roman"/>
        </w:rPr>
        <w:fldChar w:fldCharType="separate"/>
      </w:r>
      <w:r w:rsidR="00C14CE7" w:rsidRPr="00C728B7">
        <w:rPr>
          <w:rFonts w:asciiTheme="majorHAnsi" w:hAnsiTheme="majorHAnsi" w:cs="Times New Roman"/>
          <w:noProof/>
        </w:rPr>
        <w:t>(Markus, 2014, p. 16)</w:t>
      </w:r>
      <w:r w:rsidR="008D659A" w:rsidRPr="00C728B7">
        <w:rPr>
          <w:rFonts w:asciiTheme="majorHAnsi" w:hAnsiTheme="majorHAnsi" w:cs="Times New Roman"/>
        </w:rPr>
        <w:fldChar w:fldCharType="end"/>
      </w:r>
      <w:r w:rsidR="00C31107" w:rsidRPr="00C728B7">
        <w:rPr>
          <w:rFonts w:asciiTheme="majorHAnsi" w:hAnsiTheme="majorHAnsi" w:cs="Times New Roman"/>
        </w:rPr>
        <w:t xml:space="preserve">. </w:t>
      </w:r>
      <w:r w:rsidR="008853E6" w:rsidRPr="00C728B7">
        <w:rPr>
          <w:rFonts w:asciiTheme="majorHAnsi" w:hAnsiTheme="majorHAnsi" w:cs="Times New Roman"/>
        </w:rPr>
        <w:t xml:space="preserve">In terms of reported prevalence of racism, findings from the Foundation for Young Australians survey found that 75% of students (n=698) reported </w:t>
      </w:r>
      <w:r w:rsidRPr="00C728B7">
        <w:rPr>
          <w:rFonts w:asciiTheme="majorHAnsi" w:hAnsiTheme="majorHAnsi" w:cs="Times New Roman"/>
        </w:rPr>
        <w:t>being exposed to, or involved in, racism</w:t>
      </w:r>
      <w:r w:rsidR="003A2AEF" w:rsidRPr="00C728B7">
        <w:rPr>
          <w:rFonts w:asciiTheme="majorHAnsi" w:hAnsiTheme="majorHAnsi" w:cs="Times New Roman"/>
        </w:rPr>
        <w:t xml:space="preserve"> </w:t>
      </w:r>
      <w:r w:rsidR="003A2AEF" w:rsidRPr="00C728B7">
        <w:rPr>
          <w:rFonts w:asciiTheme="majorHAnsi" w:hAnsiTheme="majorHAnsi" w:cs="Times New Roman"/>
        </w:rPr>
        <w:fldChar w:fldCharType="begin"/>
      </w:r>
      <w:r w:rsidR="00633378" w:rsidRPr="00C728B7">
        <w:rPr>
          <w:rFonts w:asciiTheme="majorHAnsi" w:hAnsiTheme="majorHAnsi" w:cs="Times New Roman"/>
        </w:rPr>
        <w:instrText xml:space="preserve"> ADDIN EN.CITE &lt;EndNote&gt;&lt;Cite&gt;&lt;Author&gt;Mansouri&lt;/Author&gt;&lt;Year&gt;2009&lt;/Year&gt;&lt;RecNum&gt;5513&lt;/RecNum&gt;&lt;DisplayText&gt;(Mansouri, Jenkins, Morgan, &amp;amp; Taouk, 2009)&lt;/DisplayText&gt;&lt;record&gt;&lt;rec-number&gt;5513&lt;/rec-number&gt;&lt;foreign-keys&gt;&lt;key app="EN" db-id="a9av0sw0tez55hevrr15rfstwxvwx9dra0sz" timestamp="0"&gt;5513&lt;/key&gt;&lt;/foreign-keys&gt;&lt;ref-type name="Report"&gt;27&lt;/ref-type&gt;&lt;contributors&gt;&lt;authors&gt;&lt;author&gt;Mansouri, F.&lt;/author&gt;&lt;author&gt;Jenkins, L.&lt;/author&gt;&lt;author&gt;Morgan, L.&lt;/author&gt;&lt;author&gt;Taouk, M.&lt;/author&gt;&lt;/authors&gt;&lt;/contributors&gt;&lt;titles&gt;&lt;title&gt;The Impact of Racism upon the Health and Wellbeing of Young Australians &lt;/title&gt;&lt;/titles&gt;&lt;keywords&gt;&lt;keyword&gt;impacts&lt;/keyword&gt;&lt;keyword&gt;racism&lt;/keyword&gt;&lt;keyword&gt;health&lt;/keyword&gt;&lt;keyword&gt;well-being&lt;/keyword&gt;&lt;keyword&gt;youth&lt;/keyword&gt;&lt;keyword&gt;australia&lt;/keyword&gt;&lt;keyword&gt;children&lt;/keyword&gt;&lt;/keywords&gt;&lt;dates&gt;&lt;year&gt;2009&lt;/year&gt;&lt;/dates&gt;&lt;pub-location&gt;Melbourne&lt;/pub-location&gt;&lt;publisher&gt;Foundation for Young Australians and the Institute for Citizenship and Globalisation, Deakin University &lt;/publisher&gt;&lt;accession-num&gt;5650&lt;/accession-num&gt;&lt;urls&gt;&lt;/urls&gt;&lt;/record&gt;&lt;/Cite&gt;&lt;/EndNote&gt;</w:instrText>
      </w:r>
      <w:r w:rsidR="003A2AEF" w:rsidRPr="00C728B7">
        <w:rPr>
          <w:rFonts w:asciiTheme="majorHAnsi" w:hAnsiTheme="majorHAnsi" w:cs="Times New Roman"/>
        </w:rPr>
        <w:fldChar w:fldCharType="separate"/>
      </w:r>
      <w:r w:rsidR="00633378" w:rsidRPr="00C728B7">
        <w:rPr>
          <w:rFonts w:asciiTheme="majorHAnsi" w:hAnsiTheme="majorHAnsi" w:cs="Times New Roman"/>
          <w:noProof/>
        </w:rPr>
        <w:t>(Mansouri, Jenkins, Morgan, &amp; Taouk, 2009)</w:t>
      </w:r>
      <w:r w:rsidR="003A2AEF" w:rsidRPr="00C728B7">
        <w:rPr>
          <w:rFonts w:asciiTheme="majorHAnsi" w:hAnsiTheme="majorHAnsi" w:cs="Times New Roman"/>
        </w:rPr>
        <w:fldChar w:fldCharType="end"/>
      </w:r>
      <w:r w:rsidRPr="00C728B7">
        <w:rPr>
          <w:rFonts w:asciiTheme="majorHAnsi" w:hAnsiTheme="majorHAnsi" w:cs="Times New Roman"/>
        </w:rPr>
        <w:t>.</w:t>
      </w:r>
      <w:r w:rsidR="00AF3C42" w:rsidRPr="00C728B7">
        <w:rPr>
          <w:rFonts w:asciiTheme="majorHAnsi" w:hAnsiTheme="majorHAnsi" w:cs="Times New Roman"/>
        </w:rPr>
        <w:t xml:space="preserve"> Additionally</w:t>
      </w:r>
      <w:r w:rsidR="00BA04A6" w:rsidRPr="00C728B7">
        <w:rPr>
          <w:rFonts w:asciiTheme="majorHAnsi" w:hAnsiTheme="majorHAnsi" w:cs="Times New Roman"/>
        </w:rPr>
        <w:t>,</w:t>
      </w:r>
      <w:r w:rsidR="00AF3C42" w:rsidRPr="00C728B7">
        <w:rPr>
          <w:rFonts w:asciiTheme="majorHAnsi" w:hAnsiTheme="majorHAnsi" w:cs="Times New Roman"/>
        </w:rPr>
        <w:t xml:space="preserve"> compared to Catholic schools (5</w:t>
      </w:r>
      <w:r w:rsidR="001770C9" w:rsidRPr="00C728B7">
        <w:rPr>
          <w:rFonts w:asciiTheme="majorHAnsi" w:hAnsiTheme="majorHAnsi" w:cs="Times New Roman"/>
        </w:rPr>
        <w:t>4</w:t>
      </w:r>
      <w:r w:rsidR="00AF3C42" w:rsidRPr="00C728B7">
        <w:rPr>
          <w:rFonts w:asciiTheme="majorHAnsi" w:hAnsiTheme="majorHAnsi" w:cs="Times New Roman"/>
        </w:rPr>
        <w:t>%), students reported significantly higher levels of racism experiences at government schools in both inner (7</w:t>
      </w:r>
      <w:r w:rsidR="001770C9" w:rsidRPr="00C728B7">
        <w:rPr>
          <w:rFonts w:asciiTheme="majorHAnsi" w:hAnsiTheme="majorHAnsi" w:cs="Times New Roman"/>
        </w:rPr>
        <w:t>7</w:t>
      </w:r>
      <w:r w:rsidR="00AF3C42" w:rsidRPr="00C728B7">
        <w:rPr>
          <w:rFonts w:asciiTheme="majorHAnsi" w:hAnsiTheme="majorHAnsi" w:cs="Times New Roman"/>
        </w:rPr>
        <w:t>%) and outer regions (78%)</w:t>
      </w:r>
      <w:r w:rsidR="0037207B" w:rsidRPr="00C728B7">
        <w:rPr>
          <w:rFonts w:asciiTheme="majorHAnsi" w:hAnsiTheme="majorHAnsi" w:cs="Times New Roman"/>
        </w:rPr>
        <w:t xml:space="preserve"> </w:t>
      </w:r>
      <w:r w:rsidR="0037207B" w:rsidRPr="00C728B7">
        <w:rPr>
          <w:rFonts w:asciiTheme="majorHAnsi" w:hAnsiTheme="majorHAnsi" w:cs="Times New Roman"/>
        </w:rPr>
        <w:fldChar w:fldCharType="begin"/>
      </w:r>
      <w:r w:rsidR="0037207B" w:rsidRPr="00C728B7">
        <w:rPr>
          <w:rFonts w:asciiTheme="majorHAnsi" w:hAnsiTheme="majorHAnsi" w:cs="Times New Roman"/>
        </w:rPr>
        <w:instrText xml:space="preserve"> ADDIN EN.CITE &lt;EndNote&gt;&lt;Cite&gt;&lt;Author&gt;Mansouri&lt;/Author&gt;&lt;Year&gt;2009&lt;/Year&gt;&lt;RecNum&gt;5513&lt;/RecNum&gt;&lt;DisplayText&gt;(Mansouri et al., 2009)&lt;/DisplayText&gt;&lt;record&gt;&lt;rec-number&gt;5513&lt;/rec-number&gt;&lt;foreign-keys&gt;&lt;key app="EN" db-id="a9av0sw0tez55hevrr15rfstwxvwx9dra0sz" timestamp="0"&gt;5513&lt;/key&gt;&lt;/foreign-keys&gt;&lt;ref-type name="Report"&gt;27&lt;/ref-type&gt;&lt;contributors&gt;&lt;authors&gt;&lt;author&gt;Mansouri, F.&lt;/author&gt;&lt;author&gt;Jenkins, L.&lt;/author&gt;&lt;author&gt;Morgan, L.&lt;/author&gt;&lt;author&gt;Taouk, M.&lt;/author&gt;&lt;/authors&gt;&lt;/contributors&gt;&lt;titles&gt;&lt;title&gt;The Impact of Racism upon the Health and Wellbeing of Young Australians &lt;/title&gt;&lt;/titles&gt;&lt;keywords&gt;&lt;keyword&gt;impacts&lt;/keyword&gt;&lt;keyword&gt;racism&lt;/keyword&gt;&lt;keyword&gt;health&lt;/keyword&gt;&lt;keyword&gt;well-being&lt;/keyword&gt;&lt;keyword&gt;youth&lt;/keyword&gt;&lt;keyword&gt;australia&lt;/keyword&gt;&lt;keyword&gt;children&lt;/keyword&gt;&lt;/keywords&gt;&lt;dates&gt;&lt;year&gt;2009&lt;/year&gt;&lt;/dates&gt;&lt;pub-location&gt;Melbourne&lt;/pub-location&gt;&lt;publisher&gt;Foundation for Young Australians and the Institute for Citizenship and Globalisation, Deakin University &lt;/publisher&gt;&lt;accession-num&gt;5650&lt;/accession-num&gt;&lt;urls&gt;&lt;/urls&gt;&lt;/record&gt;&lt;/Cite&gt;&lt;/EndNote&gt;</w:instrText>
      </w:r>
      <w:r w:rsidR="0037207B" w:rsidRPr="00C728B7">
        <w:rPr>
          <w:rFonts w:asciiTheme="majorHAnsi" w:hAnsiTheme="majorHAnsi" w:cs="Times New Roman"/>
        </w:rPr>
        <w:fldChar w:fldCharType="separate"/>
      </w:r>
      <w:r w:rsidR="0037207B" w:rsidRPr="00C728B7">
        <w:rPr>
          <w:rFonts w:asciiTheme="majorHAnsi" w:hAnsiTheme="majorHAnsi" w:cs="Times New Roman"/>
          <w:noProof/>
        </w:rPr>
        <w:t>(Mansouri et al., 2009)</w:t>
      </w:r>
      <w:r w:rsidR="0037207B" w:rsidRPr="00C728B7">
        <w:rPr>
          <w:rFonts w:asciiTheme="majorHAnsi" w:hAnsiTheme="majorHAnsi" w:cs="Times New Roman"/>
        </w:rPr>
        <w:fldChar w:fldCharType="end"/>
      </w:r>
      <w:r w:rsidR="00AF3C42" w:rsidRPr="00C728B7">
        <w:rPr>
          <w:rFonts w:asciiTheme="majorHAnsi" w:hAnsiTheme="majorHAnsi" w:cs="Times New Roman"/>
        </w:rPr>
        <w:t xml:space="preserve">. </w:t>
      </w:r>
      <w:r w:rsidR="00CF6BB1" w:rsidRPr="00C728B7">
        <w:rPr>
          <w:rFonts w:asciiTheme="majorHAnsi" w:hAnsiTheme="majorHAnsi" w:cs="Times New Roman"/>
        </w:rPr>
        <w:t xml:space="preserve">Finally, in another study involving 263 students </w:t>
      </w:r>
      <w:r w:rsidR="0002604E" w:rsidRPr="00C728B7">
        <w:rPr>
          <w:rFonts w:asciiTheme="majorHAnsi" w:hAnsiTheme="majorHAnsi" w:cs="Times New Roman"/>
        </w:rPr>
        <w:t xml:space="preserve">(82% primary and 17% secondary), 22% experienced </w:t>
      </w:r>
      <w:r w:rsidR="00B21782">
        <w:rPr>
          <w:rFonts w:asciiTheme="majorHAnsi" w:hAnsiTheme="majorHAnsi" w:cs="Times New Roman"/>
        </w:rPr>
        <w:t>‘</w:t>
      </w:r>
      <w:r w:rsidR="0002604E" w:rsidRPr="00C728B7">
        <w:rPr>
          <w:rFonts w:asciiTheme="majorHAnsi" w:hAnsiTheme="majorHAnsi" w:cs="Times New Roman"/>
        </w:rPr>
        <w:t>at least one form of direct racism every day</w:t>
      </w:r>
      <w:r w:rsidR="00B21782">
        <w:rPr>
          <w:rFonts w:asciiTheme="majorHAnsi" w:hAnsiTheme="majorHAnsi" w:cs="Times New Roman"/>
        </w:rPr>
        <w:t>’</w:t>
      </w:r>
      <w:r w:rsidR="0002604E" w:rsidRPr="00C728B7">
        <w:rPr>
          <w:rFonts w:asciiTheme="majorHAnsi" w:hAnsiTheme="majorHAnsi" w:cs="Times New Roman"/>
        </w:rPr>
        <w:t xml:space="preserve"> and 48</w:t>
      </w:r>
      <w:r w:rsidR="00A96214" w:rsidRPr="00C728B7">
        <w:rPr>
          <w:rFonts w:asciiTheme="majorHAnsi" w:hAnsiTheme="majorHAnsi" w:cs="Times New Roman"/>
        </w:rPr>
        <w:t>%</w:t>
      </w:r>
      <w:r w:rsidR="0002604E" w:rsidRPr="00C728B7">
        <w:rPr>
          <w:rFonts w:asciiTheme="majorHAnsi" w:hAnsiTheme="majorHAnsi" w:cs="Times New Roman"/>
        </w:rPr>
        <w:t xml:space="preserve"> reported vicarious racism, </w:t>
      </w:r>
      <w:r w:rsidR="00B21782">
        <w:rPr>
          <w:rFonts w:asciiTheme="majorHAnsi" w:hAnsiTheme="majorHAnsi" w:cs="Times New Roman"/>
        </w:rPr>
        <w:t>‘</w:t>
      </w:r>
      <w:r w:rsidR="0002604E" w:rsidRPr="00C728B7">
        <w:rPr>
          <w:rFonts w:asciiTheme="majorHAnsi" w:hAnsiTheme="majorHAnsi" w:cs="Times New Roman"/>
        </w:rPr>
        <w:t>at least one form of racism experienced by other students</w:t>
      </w:r>
      <w:r w:rsidR="00B21782">
        <w:rPr>
          <w:rFonts w:asciiTheme="majorHAnsi" w:hAnsiTheme="majorHAnsi" w:cs="Times New Roman"/>
        </w:rPr>
        <w:t>’</w:t>
      </w:r>
      <w:r w:rsidR="0002604E" w:rsidRPr="00C728B7">
        <w:rPr>
          <w:rFonts w:asciiTheme="majorHAnsi" w:hAnsiTheme="majorHAnsi" w:cs="Times New Roman"/>
        </w:rPr>
        <w:t xml:space="preserve"> every day</w:t>
      </w:r>
      <w:r w:rsidR="00A767F5" w:rsidRPr="00C728B7">
        <w:rPr>
          <w:rFonts w:asciiTheme="majorHAnsi" w:hAnsiTheme="majorHAnsi" w:cs="Times New Roman"/>
        </w:rPr>
        <w:t xml:space="preserve"> </w:t>
      </w:r>
      <w:r w:rsidR="00972D5E" w:rsidRPr="00C728B7">
        <w:rPr>
          <w:rFonts w:asciiTheme="majorHAnsi" w:hAnsiTheme="majorHAnsi" w:cs="Times New Roman"/>
        </w:rPr>
        <w:fldChar w:fldCharType="begin"/>
      </w:r>
      <w:r w:rsidR="00972D5E" w:rsidRPr="00C728B7">
        <w:rPr>
          <w:rFonts w:asciiTheme="majorHAnsi" w:hAnsiTheme="majorHAnsi" w:cs="Times New Roman"/>
        </w:rPr>
        <w:instrText xml:space="preserve"> ADDIN EN.CITE &lt;EndNote&gt;&lt;Cite&gt;&lt;Author&gt;Priest&lt;/Author&gt;&lt;Year&gt;2014&lt;/Year&gt;&lt;RecNum&gt;14164&lt;/RecNum&gt;&lt;Pages&gt;1677&lt;/Pages&gt;&lt;DisplayText&gt;(Priest, Perry, Ferdinand, Paradies, &amp;amp; Kelaher, 2014, p. 1677)&lt;/DisplayText&gt;&lt;record&gt;&lt;rec-number&gt;14164&lt;/rec-number&gt;&lt;foreign-keys&gt;&lt;key app="EN" db-id="a9av0sw0tez55hevrr15rfstwxvwx9dra0sz" timestamp="1449792486"&gt;14164&lt;/key&gt;&lt;/foreign-keys&gt;&lt;ref-type name="Journal Article"&gt;17&lt;/ref-type&gt;&lt;contributors&gt;&lt;authors&gt;&lt;author&gt;Priest, N.&lt;/author&gt;&lt;author&gt;Perry, R.&lt;/author&gt;&lt;author&gt;Ferdinand, A.&lt;/author&gt;&lt;author&gt;Paradies, Y.&lt;/author&gt;&lt;author&gt;Kelaher, M.&lt;/author&gt;&lt;/authors&gt;&lt;/contributors&gt;&lt;titles&gt;&lt;title&gt;Experiences of Racism, Racial/ Ethnic Attitudes, Motivated Fairness and Mental Health Outcomes Among Primary and Secondary School Students&lt;/title&gt;&lt;secondary-title&gt;Journal of Youth and Adolescence&lt;/secondary-title&gt;&lt;/titles&gt;&lt;periodical&gt;&lt;full-title&gt;Journal of Youth and Adolescence&lt;/full-title&gt;&lt;/periodical&gt;&lt;pages&gt;1672-1687&lt;/pages&gt;&lt;volume&gt;43&lt;/volume&gt;&lt;dates&gt;&lt;year&gt;2014&lt;/year&gt;&lt;/dates&gt;&lt;urls&gt;&lt;/urls&gt;&lt;/record&gt;&lt;/Cite&gt;&lt;/EndNote&gt;</w:instrText>
      </w:r>
      <w:r w:rsidR="00972D5E" w:rsidRPr="00C728B7">
        <w:rPr>
          <w:rFonts w:asciiTheme="majorHAnsi" w:hAnsiTheme="majorHAnsi" w:cs="Times New Roman"/>
        </w:rPr>
        <w:fldChar w:fldCharType="separate"/>
      </w:r>
      <w:r w:rsidR="00972D5E" w:rsidRPr="00C728B7">
        <w:rPr>
          <w:rFonts w:asciiTheme="majorHAnsi" w:hAnsiTheme="majorHAnsi" w:cs="Times New Roman"/>
          <w:noProof/>
        </w:rPr>
        <w:t>(Priest, Perry, Ferdinand, Paradies, &amp; Kelaher, 2014, p. 1677)</w:t>
      </w:r>
      <w:r w:rsidR="00972D5E" w:rsidRPr="00C728B7">
        <w:rPr>
          <w:rFonts w:asciiTheme="majorHAnsi" w:hAnsiTheme="majorHAnsi" w:cs="Times New Roman"/>
        </w:rPr>
        <w:fldChar w:fldCharType="end"/>
      </w:r>
      <w:r w:rsidR="0002604E" w:rsidRPr="00C728B7">
        <w:rPr>
          <w:rFonts w:asciiTheme="majorHAnsi" w:hAnsiTheme="majorHAnsi" w:cs="Times New Roman"/>
        </w:rPr>
        <w:t xml:space="preserve">. </w:t>
      </w:r>
    </w:p>
    <w:p w14:paraId="77D73DDC" w14:textId="77777777" w:rsidR="008A478C" w:rsidRPr="00C728B7" w:rsidRDefault="00164ACA" w:rsidP="00E54DA2">
      <w:pPr>
        <w:spacing w:line="360" w:lineRule="auto"/>
        <w:ind w:firstLine="720"/>
        <w:rPr>
          <w:rFonts w:asciiTheme="majorHAnsi" w:hAnsiTheme="majorHAnsi" w:cs="Times New Roman"/>
        </w:rPr>
      </w:pPr>
      <w:r w:rsidRPr="00C728B7">
        <w:rPr>
          <w:rFonts w:asciiTheme="majorHAnsi" w:hAnsiTheme="majorHAnsi" w:cs="Times New Roman"/>
        </w:rPr>
        <w:t xml:space="preserve">Students from minority backgrounds and students from majority backgrounds who lived in ethnically diverse areas reported more experiences of racism and knowledge about both subtle and blatant forms of racism than students who lived in white majority areas with low ethnic diversity. </w:t>
      </w:r>
      <w:r w:rsidR="008A478C" w:rsidRPr="00C728B7">
        <w:rPr>
          <w:rFonts w:asciiTheme="majorHAnsi" w:hAnsiTheme="majorHAnsi" w:cs="Times New Roman"/>
          <w:lang w:val="en-AU"/>
        </w:rPr>
        <w:t xml:space="preserve">The museum exhibition helped students from white backgrounds to understand how often racism happens and also the impact that it has on people who experience it as targets. </w:t>
      </w:r>
    </w:p>
    <w:p w14:paraId="176D270C" w14:textId="031BC662" w:rsidR="00164ACA" w:rsidRPr="00C728B7" w:rsidRDefault="00164ACA" w:rsidP="00E54DA2">
      <w:pPr>
        <w:spacing w:line="360" w:lineRule="auto"/>
        <w:ind w:left="720"/>
        <w:rPr>
          <w:rFonts w:asciiTheme="majorHAnsi" w:hAnsiTheme="majorHAnsi" w:cs="Times New Roman"/>
          <w:lang w:val="en-AU"/>
        </w:rPr>
      </w:pPr>
      <w:r w:rsidRPr="00C728B7">
        <w:rPr>
          <w:rFonts w:asciiTheme="majorHAnsi" w:hAnsiTheme="majorHAnsi" w:cs="Times New Roman"/>
          <w:lang w:val="en-AU"/>
        </w:rPr>
        <w:t xml:space="preserve">F: </w:t>
      </w:r>
      <w:r w:rsidR="00565F76">
        <w:rPr>
          <w:rFonts w:asciiTheme="majorHAnsi" w:hAnsiTheme="majorHAnsi" w:cs="Times New Roman"/>
          <w:lang w:val="en-AU"/>
        </w:rPr>
        <w:t>‘</w:t>
      </w:r>
      <w:r w:rsidRPr="00C728B7">
        <w:rPr>
          <w:rFonts w:asciiTheme="majorHAnsi" w:hAnsiTheme="majorHAnsi" w:cs="Times New Roman"/>
          <w:lang w:val="en-AU"/>
        </w:rPr>
        <w:t xml:space="preserve">Sort of like made me see how we ... like how often racism happens, and how many different forms it takes. </w:t>
      </w:r>
    </w:p>
    <w:p w14:paraId="517FB03B" w14:textId="77777777" w:rsidR="00164ACA" w:rsidRPr="00C728B7" w:rsidRDefault="00164ACA" w:rsidP="00E54DA2">
      <w:pPr>
        <w:spacing w:line="360" w:lineRule="auto"/>
        <w:ind w:left="720"/>
        <w:rPr>
          <w:rFonts w:asciiTheme="majorHAnsi" w:hAnsiTheme="majorHAnsi" w:cs="Times New Roman"/>
          <w:lang w:val="en-AU"/>
        </w:rPr>
      </w:pPr>
      <w:r w:rsidRPr="00C728B7">
        <w:rPr>
          <w:rFonts w:asciiTheme="majorHAnsi" w:hAnsiTheme="majorHAnsi" w:cs="Times New Roman"/>
          <w:lang w:val="en-AU"/>
        </w:rPr>
        <w:t xml:space="preserve">I: Okay. So that was new maybe for people to think about? </w:t>
      </w:r>
    </w:p>
    <w:p w14:paraId="2A989C1B" w14:textId="0926B4B0" w:rsidR="000B5219" w:rsidRPr="00C728B7" w:rsidRDefault="00164ACA" w:rsidP="00E54DA2">
      <w:pPr>
        <w:spacing w:line="360" w:lineRule="auto"/>
        <w:ind w:left="720"/>
        <w:rPr>
          <w:rFonts w:asciiTheme="majorHAnsi" w:hAnsiTheme="majorHAnsi" w:cs="Times New Roman"/>
          <w:lang w:val="en-AU"/>
        </w:rPr>
      </w:pPr>
      <w:r w:rsidRPr="00C728B7">
        <w:rPr>
          <w:rFonts w:asciiTheme="majorHAnsi" w:hAnsiTheme="majorHAnsi" w:cs="Times New Roman"/>
          <w:lang w:val="en-AU"/>
        </w:rPr>
        <w:t>F: Yeah, like it happens really often and stuff.</w:t>
      </w:r>
      <w:r w:rsidR="00565F76">
        <w:rPr>
          <w:rFonts w:asciiTheme="majorHAnsi" w:hAnsiTheme="majorHAnsi" w:cs="Times New Roman"/>
          <w:lang w:val="en-AU"/>
        </w:rPr>
        <w:t>’</w:t>
      </w:r>
      <w:r w:rsidRPr="00C728B7">
        <w:rPr>
          <w:rFonts w:asciiTheme="majorHAnsi" w:hAnsiTheme="majorHAnsi" w:cs="Times New Roman"/>
          <w:lang w:val="en-AU"/>
        </w:rPr>
        <w:t xml:space="preserve"> (Harford, T2FG2 2013)</w:t>
      </w:r>
      <w:r w:rsidR="00241385" w:rsidRPr="00C728B7">
        <w:rPr>
          <w:rFonts w:asciiTheme="majorHAnsi" w:hAnsiTheme="majorHAnsi" w:cs="Times New Roman"/>
        </w:rPr>
        <w:t xml:space="preserve"> </w:t>
      </w:r>
    </w:p>
    <w:p w14:paraId="3BA97507" w14:textId="77777777" w:rsidR="00D30DD7" w:rsidRPr="00C728B7" w:rsidRDefault="008A478C" w:rsidP="00E54DA2">
      <w:pPr>
        <w:spacing w:line="360" w:lineRule="auto"/>
        <w:rPr>
          <w:rFonts w:asciiTheme="majorHAnsi" w:hAnsiTheme="majorHAnsi" w:cs="Times New Roman"/>
        </w:rPr>
      </w:pPr>
      <w:r w:rsidRPr="00C728B7">
        <w:rPr>
          <w:rFonts w:asciiTheme="majorHAnsi" w:hAnsiTheme="majorHAnsi" w:cs="Times New Roman"/>
        </w:rPr>
        <w:t xml:space="preserve">Students reported numerous experiences of racism as a target, as a bystander and sometimes as a perpetrator. Supporting the adult responses from the ‘Challenging Racism’ survey, students mainly talked about racism aimed toward people from Asian and Middle Eastern backgrounds. For students living in areas with people from African backgrounds, there were also reports of </w:t>
      </w:r>
      <w:r w:rsidRPr="00C728B7">
        <w:rPr>
          <w:rFonts w:asciiTheme="majorHAnsi" w:hAnsiTheme="majorHAnsi" w:cs="Times New Roman"/>
        </w:rPr>
        <w:lastRenderedPageBreak/>
        <w:t>vicarious racism</w:t>
      </w:r>
      <w:r w:rsidR="00301A56" w:rsidRPr="00C728B7">
        <w:rPr>
          <w:rFonts w:asciiTheme="majorHAnsi" w:hAnsiTheme="majorHAnsi" w:cs="Times New Roman"/>
        </w:rPr>
        <w:t xml:space="preserve"> (i.e., </w:t>
      </w:r>
      <w:r w:rsidR="00885D3F" w:rsidRPr="00C728B7">
        <w:rPr>
          <w:rFonts w:asciiTheme="majorHAnsi" w:hAnsiTheme="majorHAnsi" w:cs="Times New Roman"/>
        </w:rPr>
        <w:t>racism experienced by family or friends which is either witnessed or otherwise impacts on an individual</w:t>
      </w:r>
      <w:r w:rsidR="00301A56" w:rsidRPr="00C728B7">
        <w:rPr>
          <w:rFonts w:asciiTheme="majorHAnsi" w:hAnsiTheme="majorHAnsi" w:cs="Times New Roman"/>
        </w:rPr>
        <w:t>)</w:t>
      </w:r>
      <w:r w:rsidRPr="00C728B7">
        <w:rPr>
          <w:rFonts w:asciiTheme="majorHAnsi" w:hAnsiTheme="majorHAnsi" w:cs="Times New Roman"/>
        </w:rPr>
        <w:t xml:space="preserve">. </w:t>
      </w:r>
    </w:p>
    <w:p w14:paraId="6EFB5060" w14:textId="77777777" w:rsidR="006776A5" w:rsidRPr="00C728B7" w:rsidRDefault="00BB53E3" w:rsidP="00E54DA2">
      <w:pPr>
        <w:spacing w:line="360" w:lineRule="auto"/>
        <w:ind w:firstLine="720"/>
        <w:rPr>
          <w:rFonts w:asciiTheme="majorHAnsi" w:eastAsia="Times New Roman" w:hAnsiTheme="majorHAnsi" w:cs="Times New Roman"/>
          <w:lang w:val="en-AU"/>
        </w:rPr>
      </w:pPr>
      <w:r w:rsidRPr="00C728B7">
        <w:rPr>
          <w:rFonts w:asciiTheme="majorHAnsi" w:hAnsiTheme="majorHAnsi" w:cs="Times New Roman"/>
        </w:rPr>
        <w:t>Overall, t</w:t>
      </w:r>
      <w:r w:rsidR="008A478C" w:rsidRPr="00C728B7">
        <w:rPr>
          <w:rFonts w:asciiTheme="majorHAnsi" w:hAnsiTheme="majorHAnsi" w:cs="Times New Roman"/>
        </w:rPr>
        <w:t>he racism discussions were mainly prompt</w:t>
      </w:r>
      <w:r w:rsidR="00EA0FD7" w:rsidRPr="00C728B7">
        <w:rPr>
          <w:rFonts w:asciiTheme="majorHAnsi" w:hAnsiTheme="majorHAnsi" w:cs="Times New Roman"/>
        </w:rPr>
        <w:t xml:space="preserve">ed by the </w:t>
      </w:r>
      <w:r w:rsidR="004033AB" w:rsidRPr="00C728B7">
        <w:rPr>
          <w:rFonts w:asciiTheme="majorHAnsi" w:hAnsiTheme="majorHAnsi" w:cs="Times New Roman"/>
        </w:rPr>
        <w:t>‘</w:t>
      </w:r>
      <w:r w:rsidR="00EA0FD7" w:rsidRPr="00C728B7">
        <w:rPr>
          <w:rFonts w:asciiTheme="majorHAnsi" w:hAnsiTheme="majorHAnsi" w:cs="Times New Roman"/>
        </w:rPr>
        <w:t>Welcome</w:t>
      </w:r>
      <w:r w:rsidR="004033AB" w:rsidRPr="00C728B7">
        <w:rPr>
          <w:rFonts w:asciiTheme="majorHAnsi" w:hAnsiTheme="majorHAnsi" w:cs="Times New Roman"/>
        </w:rPr>
        <w:t>’ video installation</w:t>
      </w:r>
      <w:r w:rsidR="00EA0FD7" w:rsidRPr="00C728B7">
        <w:rPr>
          <w:rFonts w:asciiTheme="majorHAnsi" w:hAnsiTheme="majorHAnsi" w:cs="Times New Roman"/>
        </w:rPr>
        <w:t xml:space="preserve"> and the t</w:t>
      </w:r>
      <w:r w:rsidR="008A478C" w:rsidRPr="00C728B7">
        <w:rPr>
          <w:rFonts w:asciiTheme="majorHAnsi" w:hAnsiTheme="majorHAnsi" w:cs="Times New Roman"/>
        </w:rPr>
        <w:t xml:space="preserve">ram simulation. </w:t>
      </w:r>
      <w:r w:rsidR="004033AB" w:rsidRPr="00C728B7">
        <w:rPr>
          <w:rFonts w:asciiTheme="majorHAnsi" w:hAnsiTheme="majorHAnsi" w:cs="Times New Roman"/>
        </w:rPr>
        <w:t>‘</w:t>
      </w:r>
      <w:r w:rsidR="00EA0FD7" w:rsidRPr="00C728B7">
        <w:rPr>
          <w:rFonts w:asciiTheme="majorHAnsi" w:hAnsiTheme="majorHAnsi" w:cs="Times New Roman"/>
        </w:rPr>
        <w:t>Welcome</w:t>
      </w:r>
      <w:r w:rsidR="004033AB" w:rsidRPr="00C728B7">
        <w:rPr>
          <w:rFonts w:asciiTheme="majorHAnsi" w:hAnsiTheme="majorHAnsi" w:cs="Times New Roman"/>
        </w:rPr>
        <w:t>’</w:t>
      </w:r>
      <w:r w:rsidR="00EA0FD7" w:rsidRPr="00C728B7">
        <w:rPr>
          <w:rFonts w:asciiTheme="majorHAnsi" w:hAnsiTheme="majorHAnsi" w:cs="Times New Roman"/>
        </w:rPr>
        <w:t xml:space="preserve"> helped students to recall experiences when people made assumptions about them </w:t>
      </w:r>
      <w:r w:rsidRPr="00C728B7">
        <w:rPr>
          <w:rFonts w:asciiTheme="majorHAnsi" w:hAnsiTheme="majorHAnsi" w:cs="Times New Roman"/>
        </w:rPr>
        <w:t xml:space="preserve">based on race or more general stereotypes </w:t>
      </w:r>
      <w:r w:rsidR="00EA0FD7" w:rsidRPr="00C728B7">
        <w:rPr>
          <w:rFonts w:asciiTheme="majorHAnsi" w:hAnsiTheme="majorHAnsi" w:cs="Times New Roman"/>
        </w:rPr>
        <w:t xml:space="preserve">while the tram simulation generated in-depth discussion about experiences of racism. </w:t>
      </w:r>
      <w:r w:rsidR="00EA0FD7" w:rsidRPr="00C728B7">
        <w:rPr>
          <w:rFonts w:asciiTheme="majorHAnsi" w:eastAsia="Times New Roman" w:hAnsiTheme="majorHAnsi" w:cs="Times New Roman"/>
          <w:lang w:val="en-AU"/>
        </w:rPr>
        <w:t xml:space="preserve">The tram simulation was particularly powerful because of the way it described the same situation from different perspectives. This helped students relate to the experience, whether it was from the position of the target, perpetrator or bystander. </w:t>
      </w:r>
      <w:r w:rsidR="00D30DD7" w:rsidRPr="00C728B7">
        <w:rPr>
          <w:rFonts w:asciiTheme="majorHAnsi" w:eastAsia="Times New Roman" w:hAnsiTheme="majorHAnsi" w:cs="Times New Roman"/>
          <w:lang w:val="en-AU"/>
        </w:rPr>
        <w:t>The following sections describes these different perspectives.</w:t>
      </w:r>
    </w:p>
    <w:p w14:paraId="3A4773FA" w14:textId="77777777" w:rsidR="00723D44" w:rsidRPr="00C728B7" w:rsidRDefault="00A152F0" w:rsidP="00E54DA2">
      <w:pPr>
        <w:pStyle w:val="Heading3"/>
        <w:spacing w:line="360" w:lineRule="auto"/>
        <w:rPr>
          <w:rFonts w:cs="Times New Roman"/>
          <w:lang w:val="en-AU"/>
        </w:rPr>
      </w:pPr>
      <w:bookmarkStart w:id="62" w:name="_Toc316300488"/>
      <w:r w:rsidRPr="00C728B7">
        <w:rPr>
          <w:rFonts w:cs="Times New Roman"/>
          <w:lang w:val="en-AU"/>
        </w:rPr>
        <w:t>7</w:t>
      </w:r>
      <w:r w:rsidR="00723D44" w:rsidRPr="00C728B7">
        <w:rPr>
          <w:rFonts w:cs="Times New Roman"/>
          <w:lang w:val="en-AU"/>
        </w:rPr>
        <w:t>.2.2 Racism from the targets’ perspectives</w:t>
      </w:r>
      <w:bookmarkEnd w:id="62"/>
    </w:p>
    <w:p w14:paraId="431F8223" w14:textId="77777777" w:rsidR="00590EAE" w:rsidRPr="00C728B7" w:rsidRDefault="005D75B4" w:rsidP="00E54DA2">
      <w:pPr>
        <w:spacing w:line="360" w:lineRule="auto"/>
        <w:ind w:firstLine="720"/>
        <w:rPr>
          <w:rFonts w:asciiTheme="majorHAnsi" w:eastAsia="Times New Roman" w:hAnsiTheme="majorHAnsi" w:cs="Times New Roman"/>
          <w:lang w:val="en-AU"/>
        </w:rPr>
      </w:pPr>
      <w:r w:rsidRPr="00C728B7">
        <w:rPr>
          <w:rFonts w:asciiTheme="majorHAnsi" w:eastAsia="Times New Roman" w:hAnsiTheme="majorHAnsi" w:cs="Times New Roman"/>
          <w:lang w:val="en-AU"/>
        </w:rPr>
        <w:t xml:space="preserve">Students from racial and ethnic minority backgrounds described experiences when they were targets of racism. </w:t>
      </w:r>
      <w:r w:rsidR="00590EAE" w:rsidRPr="00C728B7">
        <w:rPr>
          <w:rFonts w:asciiTheme="majorHAnsi" w:eastAsia="Times New Roman" w:hAnsiTheme="majorHAnsi" w:cs="Times New Roman"/>
          <w:lang w:val="en-AU"/>
        </w:rPr>
        <w:t>During a focus group three months after their museum visit, one of the</w:t>
      </w:r>
      <w:r w:rsidRPr="00C728B7">
        <w:rPr>
          <w:rFonts w:asciiTheme="majorHAnsi" w:eastAsia="Times New Roman" w:hAnsiTheme="majorHAnsi" w:cs="Times New Roman"/>
          <w:lang w:val="en-AU"/>
        </w:rPr>
        <w:t xml:space="preserve"> Kensington</w:t>
      </w:r>
      <w:r w:rsidR="00590EAE" w:rsidRPr="00C728B7">
        <w:rPr>
          <w:rFonts w:asciiTheme="majorHAnsi" w:eastAsia="Times New Roman" w:hAnsiTheme="majorHAnsi" w:cs="Times New Roman"/>
          <w:lang w:val="en-AU"/>
        </w:rPr>
        <w:t xml:space="preserve"> students recalled an experience at school: </w:t>
      </w:r>
    </w:p>
    <w:p w14:paraId="2AD04751" w14:textId="33A42BD7" w:rsidR="0088499D" w:rsidRPr="00C728B7" w:rsidRDefault="0088499D" w:rsidP="00E54DA2">
      <w:pPr>
        <w:spacing w:line="360" w:lineRule="auto"/>
        <w:ind w:left="720"/>
        <w:rPr>
          <w:rFonts w:asciiTheme="majorHAnsi" w:eastAsia="Times New Roman" w:hAnsiTheme="majorHAnsi" w:cs="Times New Roman"/>
          <w:lang w:val="en-AU"/>
        </w:rPr>
      </w:pPr>
      <w:r w:rsidRPr="00C728B7">
        <w:rPr>
          <w:rFonts w:asciiTheme="majorHAnsi" w:eastAsia="Times New Roman" w:hAnsiTheme="majorHAnsi" w:cs="Times New Roman"/>
          <w:lang w:val="en-AU"/>
        </w:rPr>
        <w:t xml:space="preserve">M: </w:t>
      </w:r>
      <w:r w:rsidR="00565F76">
        <w:rPr>
          <w:rFonts w:asciiTheme="majorHAnsi" w:eastAsia="Times New Roman" w:hAnsiTheme="majorHAnsi" w:cs="Times New Roman"/>
          <w:lang w:val="en-AU"/>
        </w:rPr>
        <w:t>‘</w:t>
      </w:r>
      <w:r w:rsidRPr="00C728B7">
        <w:rPr>
          <w:rFonts w:asciiTheme="majorHAnsi" w:eastAsia="Times New Roman" w:hAnsiTheme="majorHAnsi" w:cs="Times New Roman"/>
          <w:lang w:val="en-AU"/>
        </w:rPr>
        <w:t xml:space="preserve">I had talked to my friend too, </w:t>
      </w:r>
      <w:r w:rsidR="005D75B4" w:rsidRPr="00C728B7">
        <w:rPr>
          <w:rFonts w:asciiTheme="majorHAnsi" w:eastAsia="Times New Roman" w:hAnsiTheme="majorHAnsi" w:cs="Times New Roman"/>
          <w:lang w:val="en-AU"/>
        </w:rPr>
        <w:t>like a</w:t>
      </w:r>
      <w:r w:rsidRPr="00C728B7">
        <w:rPr>
          <w:rFonts w:asciiTheme="majorHAnsi" w:eastAsia="Times New Roman" w:hAnsiTheme="majorHAnsi" w:cs="Times New Roman"/>
          <w:lang w:val="en-AU"/>
        </w:rPr>
        <w:t xml:space="preserve"> guy in recess, like he did something or he said something on me like I’m Asian or something, yeah, and I </w:t>
      </w:r>
      <w:r w:rsidR="004941D6" w:rsidRPr="00C728B7">
        <w:rPr>
          <w:rFonts w:asciiTheme="majorHAnsi" w:eastAsia="Times New Roman" w:hAnsiTheme="majorHAnsi" w:cs="Times New Roman"/>
          <w:lang w:val="en-AU"/>
        </w:rPr>
        <w:t xml:space="preserve">talked to my friend and he said, </w:t>
      </w:r>
      <w:r w:rsidR="00B21782">
        <w:rPr>
          <w:rFonts w:asciiTheme="majorHAnsi" w:eastAsia="Times New Roman" w:hAnsiTheme="majorHAnsi" w:cs="Times New Roman"/>
          <w:lang w:val="en-AU"/>
        </w:rPr>
        <w:t>‘</w:t>
      </w:r>
      <w:r w:rsidR="004941D6" w:rsidRPr="00C728B7">
        <w:rPr>
          <w:rFonts w:asciiTheme="majorHAnsi" w:eastAsia="Times New Roman" w:hAnsiTheme="majorHAnsi" w:cs="Times New Roman"/>
          <w:lang w:val="en-AU"/>
        </w:rPr>
        <w:t>D</w:t>
      </w:r>
      <w:r w:rsidRPr="00C728B7">
        <w:rPr>
          <w:rFonts w:asciiTheme="majorHAnsi" w:eastAsia="Times New Roman" w:hAnsiTheme="majorHAnsi" w:cs="Times New Roman"/>
          <w:lang w:val="en-AU"/>
        </w:rPr>
        <w:t>on't worry, ignore them</w:t>
      </w:r>
      <w:r w:rsidR="00B21782">
        <w:rPr>
          <w:rFonts w:asciiTheme="majorHAnsi" w:eastAsia="Times New Roman" w:hAnsiTheme="majorHAnsi" w:cs="Times New Roman"/>
          <w:lang w:val="en-AU"/>
        </w:rPr>
        <w:t>’</w:t>
      </w:r>
      <w:r w:rsidRPr="00C728B7">
        <w:rPr>
          <w:rFonts w:asciiTheme="majorHAnsi" w:eastAsia="Times New Roman" w:hAnsiTheme="majorHAnsi" w:cs="Times New Roman"/>
          <w:lang w:val="en-AU"/>
        </w:rPr>
        <w:t>. (Kensington T3FG)</w:t>
      </w:r>
    </w:p>
    <w:p w14:paraId="134CB6A9" w14:textId="77777777" w:rsidR="005D75B4" w:rsidRPr="00C728B7" w:rsidRDefault="005D75B4" w:rsidP="00E54DA2">
      <w:pPr>
        <w:spacing w:line="360" w:lineRule="auto"/>
        <w:ind w:left="720"/>
        <w:rPr>
          <w:rFonts w:asciiTheme="majorHAnsi" w:eastAsia="Times New Roman" w:hAnsiTheme="majorHAnsi" w:cs="Times New Roman"/>
          <w:lang w:val="en-AU"/>
        </w:rPr>
      </w:pPr>
    </w:p>
    <w:p w14:paraId="010828C5" w14:textId="4DBF2B1D" w:rsidR="00E57736" w:rsidRPr="00C728B7" w:rsidRDefault="005D75B4" w:rsidP="00E54DA2">
      <w:pPr>
        <w:spacing w:line="360" w:lineRule="auto"/>
        <w:rPr>
          <w:rFonts w:asciiTheme="majorHAnsi" w:eastAsia="Times New Roman" w:hAnsiTheme="majorHAnsi" w:cs="Times New Roman"/>
          <w:lang w:val="en-AU"/>
        </w:rPr>
      </w:pPr>
      <w:r w:rsidRPr="00C728B7">
        <w:rPr>
          <w:rFonts w:asciiTheme="majorHAnsi" w:eastAsia="Times New Roman" w:hAnsiTheme="majorHAnsi" w:cs="Times New Roman"/>
          <w:lang w:val="en-AU"/>
        </w:rPr>
        <w:t xml:space="preserve">Samin talked about her family’s experiences when they first came to Australia. She said, </w:t>
      </w:r>
      <w:r w:rsidR="00B21782">
        <w:rPr>
          <w:rFonts w:asciiTheme="majorHAnsi" w:eastAsia="Times New Roman" w:hAnsiTheme="majorHAnsi" w:cs="Times New Roman"/>
          <w:lang w:val="en-AU"/>
        </w:rPr>
        <w:t>‘</w:t>
      </w:r>
      <w:r w:rsidRPr="00C728B7">
        <w:rPr>
          <w:rFonts w:asciiTheme="majorHAnsi" w:eastAsia="Times New Roman" w:hAnsiTheme="majorHAnsi" w:cs="Times New Roman"/>
          <w:lang w:val="en-AU"/>
        </w:rPr>
        <w:t>And um when I came, my background, my parents are Muslims so when I came to the country um I was, I started from year 5 at school and people sometimes used to you know stereotype, Muslim terrorists and all that</w:t>
      </w:r>
      <w:r w:rsidR="00B21782">
        <w:rPr>
          <w:rFonts w:asciiTheme="majorHAnsi" w:eastAsia="Times New Roman" w:hAnsiTheme="majorHAnsi" w:cs="Times New Roman"/>
          <w:lang w:val="en-AU"/>
        </w:rPr>
        <w:t>’</w:t>
      </w:r>
      <w:r w:rsidRPr="00C728B7">
        <w:rPr>
          <w:rFonts w:asciiTheme="majorHAnsi" w:eastAsia="Times New Roman" w:hAnsiTheme="majorHAnsi" w:cs="Times New Roman"/>
          <w:lang w:val="en-AU"/>
        </w:rPr>
        <w:t xml:space="preserve"> (Harford T2NarrIntv 2013). </w:t>
      </w:r>
      <w:r w:rsidR="00E57736" w:rsidRPr="00C728B7">
        <w:rPr>
          <w:rFonts w:asciiTheme="majorHAnsi" w:eastAsia="Times New Roman" w:hAnsiTheme="majorHAnsi" w:cs="Times New Roman"/>
          <w:lang w:val="en-AU"/>
        </w:rPr>
        <w:t xml:space="preserve">Fahim at Hartville College also recalled an experience when he was speaking in Turkish on the bus and it reminded him of the tram simulation at the museum: </w:t>
      </w:r>
    </w:p>
    <w:p w14:paraId="3110C9F6" w14:textId="4B034580" w:rsidR="00E57736" w:rsidRPr="00C728B7" w:rsidRDefault="00E57736" w:rsidP="00E54DA2">
      <w:pPr>
        <w:spacing w:line="360" w:lineRule="auto"/>
        <w:ind w:left="720"/>
        <w:rPr>
          <w:rFonts w:asciiTheme="majorHAnsi" w:eastAsia="Times New Roman" w:hAnsiTheme="majorHAnsi" w:cs="Times New Roman"/>
          <w:lang w:val="en-AU"/>
        </w:rPr>
      </w:pPr>
      <w:r w:rsidRPr="00C728B7">
        <w:rPr>
          <w:rFonts w:asciiTheme="majorHAnsi" w:eastAsia="Times New Roman" w:hAnsiTheme="majorHAnsi" w:cs="Times New Roman"/>
          <w:lang w:val="en-AU"/>
        </w:rPr>
        <w:t xml:space="preserve">M: </w:t>
      </w:r>
      <w:r w:rsidR="00565F76">
        <w:rPr>
          <w:rFonts w:asciiTheme="majorHAnsi" w:eastAsia="Times New Roman" w:hAnsiTheme="majorHAnsi" w:cs="Times New Roman"/>
          <w:lang w:val="en-AU"/>
        </w:rPr>
        <w:t>‘</w:t>
      </w:r>
      <w:r w:rsidR="00E202CC" w:rsidRPr="00C728B7">
        <w:rPr>
          <w:rFonts w:asciiTheme="majorHAnsi" w:eastAsia="Times New Roman" w:hAnsiTheme="majorHAnsi" w:cs="Times New Roman"/>
          <w:lang w:val="en-AU"/>
        </w:rPr>
        <w:t xml:space="preserve">One example was there was a video of a person staring at someone in the train or the bus, I can’t remember. </w:t>
      </w:r>
    </w:p>
    <w:p w14:paraId="6C20A547" w14:textId="77777777" w:rsidR="00E57736" w:rsidRPr="00C728B7" w:rsidRDefault="00E57736" w:rsidP="00E54DA2">
      <w:pPr>
        <w:spacing w:line="360" w:lineRule="auto"/>
        <w:ind w:left="720"/>
        <w:rPr>
          <w:rFonts w:asciiTheme="majorHAnsi" w:eastAsia="Times New Roman" w:hAnsiTheme="majorHAnsi" w:cs="Times New Roman"/>
          <w:lang w:val="en-AU"/>
        </w:rPr>
      </w:pPr>
    </w:p>
    <w:p w14:paraId="3B718200" w14:textId="77777777" w:rsidR="00E57736" w:rsidRPr="00C728B7" w:rsidRDefault="00E202CC" w:rsidP="00E54DA2">
      <w:pPr>
        <w:spacing w:line="360" w:lineRule="auto"/>
        <w:ind w:left="720"/>
        <w:rPr>
          <w:rFonts w:asciiTheme="majorHAnsi" w:eastAsia="Times New Roman" w:hAnsiTheme="majorHAnsi" w:cs="Times New Roman"/>
          <w:lang w:val="en-AU"/>
        </w:rPr>
      </w:pPr>
      <w:r w:rsidRPr="00C728B7">
        <w:rPr>
          <w:rFonts w:asciiTheme="majorHAnsi" w:eastAsia="Times New Roman" w:hAnsiTheme="majorHAnsi" w:cs="Times New Roman"/>
          <w:lang w:val="en-AU"/>
        </w:rPr>
        <w:t xml:space="preserve">I: Yeah, the tram. </w:t>
      </w:r>
    </w:p>
    <w:p w14:paraId="0C951D22" w14:textId="77777777" w:rsidR="00E57736" w:rsidRPr="00C728B7" w:rsidRDefault="00E57736" w:rsidP="00E54DA2">
      <w:pPr>
        <w:spacing w:line="360" w:lineRule="auto"/>
        <w:ind w:left="720"/>
        <w:rPr>
          <w:rFonts w:asciiTheme="majorHAnsi" w:eastAsia="Times New Roman" w:hAnsiTheme="majorHAnsi" w:cs="Times New Roman"/>
          <w:lang w:val="en-AU"/>
        </w:rPr>
      </w:pPr>
    </w:p>
    <w:p w14:paraId="4F8B60BE" w14:textId="77777777" w:rsidR="00E57736" w:rsidRPr="00C728B7" w:rsidRDefault="00E202CC" w:rsidP="00E54DA2">
      <w:pPr>
        <w:spacing w:line="360" w:lineRule="auto"/>
        <w:ind w:left="720"/>
        <w:rPr>
          <w:rFonts w:asciiTheme="majorHAnsi" w:eastAsia="Times New Roman" w:hAnsiTheme="majorHAnsi" w:cs="Times New Roman"/>
          <w:lang w:val="en-AU"/>
        </w:rPr>
      </w:pPr>
      <w:r w:rsidRPr="00C728B7">
        <w:rPr>
          <w:rFonts w:asciiTheme="majorHAnsi" w:eastAsia="Times New Roman" w:hAnsiTheme="majorHAnsi" w:cs="Times New Roman"/>
          <w:lang w:val="en-AU"/>
        </w:rPr>
        <w:t xml:space="preserve">M: Yeah in the tram, where the guy's staring at the other guy. </w:t>
      </w:r>
    </w:p>
    <w:p w14:paraId="310B2620" w14:textId="77777777" w:rsidR="00E57736" w:rsidRPr="00C728B7" w:rsidRDefault="00E57736" w:rsidP="00E54DA2">
      <w:pPr>
        <w:spacing w:line="360" w:lineRule="auto"/>
        <w:ind w:left="720"/>
        <w:rPr>
          <w:rFonts w:asciiTheme="majorHAnsi" w:eastAsia="Times New Roman" w:hAnsiTheme="majorHAnsi" w:cs="Times New Roman"/>
          <w:lang w:val="en-AU"/>
        </w:rPr>
      </w:pPr>
    </w:p>
    <w:p w14:paraId="13C26FF2" w14:textId="77777777" w:rsidR="00E57736" w:rsidRPr="00C728B7" w:rsidRDefault="00E202CC" w:rsidP="00E54DA2">
      <w:pPr>
        <w:spacing w:line="360" w:lineRule="auto"/>
        <w:ind w:left="720"/>
        <w:rPr>
          <w:rFonts w:asciiTheme="majorHAnsi" w:eastAsia="Times New Roman" w:hAnsiTheme="majorHAnsi" w:cs="Times New Roman"/>
          <w:lang w:val="en-AU"/>
        </w:rPr>
      </w:pPr>
      <w:r w:rsidRPr="00C728B7">
        <w:rPr>
          <w:rFonts w:asciiTheme="majorHAnsi" w:eastAsia="Times New Roman" w:hAnsiTheme="majorHAnsi" w:cs="Times New Roman"/>
          <w:lang w:val="en-AU"/>
        </w:rPr>
        <w:t xml:space="preserve">I: Yeah the darker skinned guy. </w:t>
      </w:r>
    </w:p>
    <w:p w14:paraId="254D53FC" w14:textId="77777777" w:rsidR="00E57736" w:rsidRPr="00C728B7" w:rsidRDefault="00E57736" w:rsidP="00E54DA2">
      <w:pPr>
        <w:spacing w:line="360" w:lineRule="auto"/>
        <w:ind w:left="720"/>
        <w:rPr>
          <w:rFonts w:asciiTheme="majorHAnsi" w:eastAsia="Times New Roman" w:hAnsiTheme="majorHAnsi" w:cs="Times New Roman"/>
          <w:lang w:val="en-AU"/>
        </w:rPr>
      </w:pPr>
    </w:p>
    <w:p w14:paraId="229B9F73" w14:textId="7A462D27" w:rsidR="00383D11" w:rsidRPr="00C728B7" w:rsidRDefault="00E202CC" w:rsidP="00E54DA2">
      <w:pPr>
        <w:spacing w:line="360" w:lineRule="auto"/>
        <w:ind w:left="720"/>
        <w:rPr>
          <w:rFonts w:asciiTheme="majorHAnsi" w:eastAsia="Times New Roman" w:hAnsiTheme="majorHAnsi" w:cs="Times New Roman"/>
          <w:lang w:val="en-AU"/>
        </w:rPr>
      </w:pPr>
      <w:r w:rsidRPr="00C728B7">
        <w:rPr>
          <w:rFonts w:asciiTheme="majorHAnsi" w:eastAsia="Times New Roman" w:hAnsiTheme="majorHAnsi" w:cs="Times New Roman"/>
          <w:lang w:val="en-AU"/>
        </w:rPr>
        <w:t>M: Yeah, yeah, that's sort of like ... I sort of knew how that guy was feeling 'cause some people stare like that at our people, at Turkish people and stuff, when we'd be speaking Turkish in public. I know it might be rude to speak Turkish but sometimes you just need to, you know, and people sometimes stare what are they saying and…</w:t>
      </w:r>
      <w:r w:rsidR="00565F76">
        <w:rPr>
          <w:rFonts w:asciiTheme="majorHAnsi" w:eastAsia="Times New Roman" w:hAnsiTheme="majorHAnsi" w:cs="Times New Roman"/>
          <w:lang w:val="en-AU"/>
        </w:rPr>
        <w:t>’</w:t>
      </w:r>
      <w:r w:rsidRPr="00C728B7">
        <w:rPr>
          <w:rFonts w:asciiTheme="majorHAnsi" w:eastAsia="Times New Roman" w:hAnsiTheme="majorHAnsi" w:cs="Times New Roman"/>
          <w:lang w:val="en-AU"/>
        </w:rPr>
        <w:t xml:space="preserve"> (Fahim</w:t>
      </w:r>
      <w:r w:rsidR="009B6CC4" w:rsidRPr="00C728B7">
        <w:rPr>
          <w:rFonts w:asciiTheme="majorHAnsi" w:eastAsia="Times New Roman" w:hAnsiTheme="majorHAnsi" w:cs="Times New Roman"/>
          <w:lang w:val="en-AU"/>
        </w:rPr>
        <w:t>,</w:t>
      </w:r>
      <w:r w:rsidRPr="00C728B7">
        <w:rPr>
          <w:rFonts w:asciiTheme="majorHAnsi" w:eastAsia="Times New Roman" w:hAnsiTheme="majorHAnsi" w:cs="Times New Roman"/>
          <w:lang w:val="en-AU"/>
        </w:rPr>
        <w:t xml:space="preserve"> Hartville, T2NarrIntv)</w:t>
      </w:r>
    </w:p>
    <w:p w14:paraId="1961E983" w14:textId="561326B7" w:rsidR="00FA41AB" w:rsidRPr="00C728B7" w:rsidRDefault="00B954FC" w:rsidP="00E54DA2">
      <w:pPr>
        <w:spacing w:line="360" w:lineRule="auto"/>
        <w:rPr>
          <w:rFonts w:asciiTheme="majorHAnsi" w:eastAsia="Times New Roman" w:hAnsiTheme="majorHAnsi" w:cs="Times New Roman"/>
          <w:lang w:val="en-AU"/>
        </w:rPr>
      </w:pPr>
      <w:r w:rsidRPr="00C728B7">
        <w:rPr>
          <w:rFonts w:asciiTheme="majorHAnsi" w:eastAsia="Times New Roman" w:hAnsiTheme="majorHAnsi" w:cs="Times New Roman"/>
          <w:lang w:val="en-AU"/>
        </w:rPr>
        <w:t xml:space="preserve">The student could identify with the experience of the black man on the tram who was talking on the phone in a language other than English and the white man’s racist behaviour toward him. Similarly, the student felt that people might stare at him and behave negatively toward him for speaking Turkish. Even though it is not </w:t>
      </w:r>
      <w:r w:rsidR="00C67890" w:rsidRPr="00C728B7">
        <w:rPr>
          <w:rFonts w:asciiTheme="majorHAnsi" w:eastAsia="Times New Roman" w:hAnsiTheme="majorHAnsi" w:cs="Times New Roman"/>
          <w:lang w:val="en-AU"/>
        </w:rPr>
        <w:t xml:space="preserve">inherently </w:t>
      </w:r>
      <w:r w:rsidR="00B21782">
        <w:rPr>
          <w:rFonts w:asciiTheme="majorHAnsi" w:eastAsia="Times New Roman" w:hAnsiTheme="majorHAnsi" w:cs="Times New Roman"/>
          <w:lang w:val="en-AU"/>
        </w:rPr>
        <w:t>‘</w:t>
      </w:r>
      <w:r w:rsidRPr="00C728B7">
        <w:rPr>
          <w:rFonts w:asciiTheme="majorHAnsi" w:eastAsia="Times New Roman" w:hAnsiTheme="majorHAnsi" w:cs="Times New Roman"/>
          <w:lang w:val="en-AU"/>
        </w:rPr>
        <w:t>rude</w:t>
      </w:r>
      <w:r w:rsidR="00B21782">
        <w:rPr>
          <w:rFonts w:asciiTheme="majorHAnsi" w:eastAsia="Times New Roman" w:hAnsiTheme="majorHAnsi" w:cs="Times New Roman"/>
          <w:lang w:val="en-AU"/>
        </w:rPr>
        <w:t>’</w:t>
      </w:r>
      <w:r w:rsidRPr="00C728B7">
        <w:rPr>
          <w:rFonts w:asciiTheme="majorHAnsi" w:eastAsia="Times New Roman" w:hAnsiTheme="majorHAnsi" w:cs="Times New Roman"/>
          <w:lang w:val="en-AU"/>
        </w:rPr>
        <w:t xml:space="preserve"> to speak in any language, he felt that this might be </w:t>
      </w:r>
      <w:r w:rsidR="00AF0166" w:rsidRPr="00C728B7">
        <w:rPr>
          <w:rFonts w:asciiTheme="majorHAnsi" w:eastAsia="Times New Roman" w:hAnsiTheme="majorHAnsi" w:cs="Times New Roman"/>
          <w:lang w:val="en-AU"/>
        </w:rPr>
        <w:t>people’s</w:t>
      </w:r>
      <w:r w:rsidRPr="00C728B7">
        <w:rPr>
          <w:rFonts w:asciiTheme="majorHAnsi" w:eastAsia="Times New Roman" w:hAnsiTheme="majorHAnsi" w:cs="Times New Roman"/>
          <w:lang w:val="en-AU"/>
        </w:rPr>
        <w:t xml:space="preserve"> perception of </w:t>
      </w:r>
      <w:r w:rsidR="00AF0166" w:rsidRPr="00C728B7">
        <w:rPr>
          <w:rFonts w:asciiTheme="majorHAnsi" w:eastAsia="Times New Roman" w:hAnsiTheme="majorHAnsi" w:cs="Times New Roman"/>
          <w:lang w:val="en-AU"/>
        </w:rPr>
        <w:t>him when they</w:t>
      </w:r>
      <w:r w:rsidRPr="00C728B7">
        <w:rPr>
          <w:rFonts w:asciiTheme="majorHAnsi" w:eastAsia="Times New Roman" w:hAnsiTheme="majorHAnsi" w:cs="Times New Roman"/>
          <w:lang w:val="en-AU"/>
        </w:rPr>
        <w:t xml:space="preserve"> stare at </w:t>
      </w:r>
      <w:r w:rsidR="00AF0166" w:rsidRPr="00C728B7">
        <w:rPr>
          <w:rFonts w:asciiTheme="majorHAnsi" w:eastAsia="Times New Roman" w:hAnsiTheme="majorHAnsi" w:cs="Times New Roman"/>
          <w:lang w:val="en-AU"/>
        </w:rPr>
        <w:t xml:space="preserve">him for speaking </w:t>
      </w:r>
      <w:r w:rsidRPr="00C728B7">
        <w:rPr>
          <w:rFonts w:asciiTheme="majorHAnsi" w:eastAsia="Times New Roman" w:hAnsiTheme="majorHAnsi" w:cs="Times New Roman"/>
          <w:lang w:val="en-AU"/>
        </w:rPr>
        <w:t xml:space="preserve">Turkish. </w:t>
      </w:r>
    </w:p>
    <w:p w14:paraId="5C47F592" w14:textId="77777777" w:rsidR="00383D11" w:rsidRPr="00C728B7" w:rsidRDefault="00383D11" w:rsidP="00E54DA2">
      <w:pPr>
        <w:spacing w:line="360" w:lineRule="auto"/>
        <w:ind w:firstLine="720"/>
        <w:rPr>
          <w:rFonts w:asciiTheme="majorHAnsi" w:eastAsia="Times New Roman" w:hAnsiTheme="majorHAnsi" w:cs="Times New Roman"/>
          <w:lang w:val="en-AU"/>
        </w:rPr>
      </w:pPr>
      <w:r w:rsidRPr="00C728B7">
        <w:rPr>
          <w:rFonts w:asciiTheme="majorHAnsi" w:eastAsia="Times New Roman" w:hAnsiTheme="majorHAnsi" w:cs="Times New Roman"/>
          <w:lang w:val="en-AU"/>
        </w:rPr>
        <w:t>In additi</w:t>
      </w:r>
      <w:r w:rsidR="008C59D9" w:rsidRPr="00C728B7">
        <w:rPr>
          <w:rFonts w:asciiTheme="majorHAnsi" w:eastAsia="Times New Roman" w:hAnsiTheme="majorHAnsi" w:cs="Times New Roman"/>
          <w:lang w:val="en-AU"/>
        </w:rPr>
        <w:t xml:space="preserve">on to interpersonal racism, </w:t>
      </w:r>
      <w:r w:rsidRPr="00C728B7">
        <w:rPr>
          <w:rFonts w:asciiTheme="majorHAnsi" w:eastAsia="Times New Roman" w:hAnsiTheme="majorHAnsi" w:cs="Times New Roman"/>
          <w:lang w:val="en-AU"/>
        </w:rPr>
        <w:t xml:space="preserve">students </w:t>
      </w:r>
      <w:r w:rsidR="008C59D9" w:rsidRPr="00C728B7">
        <w:rPr>
          <w:rFonts w:asciiTheme="majorHAnsi" w:eastAsia="Times New Roman" w:hAnsiTheme="majorHAnsi" w:cs="Times New Roman"/>
          <w:lang w:val="en-AU"/>
        </w:rPr>
        <w:t xml:space="preserve">at Hartville College </w:t>
      </w:r>
      <w:r w:rsidRPr="00C728B7">
        <w:rPr>
          <w:rFonts w:asciiTheme="majorHAnsi" w:eastAsia="Times New Roman" w:hAnsiTheme="majorHAnsi" w:cs="Times New Roman"/>
          <w:lang w:val="en-AU"/>
        </w:rPr>
        <w:t>described experiences of racism that impacted their opportunity to get a job.</w:t>
      </w:r>
      <w:r w:rsidR="008C59D9" w:rsidRPr="00C728B7">
        <w:rPr>
          <w:rFonts w:asciiTheme="majorHAnsi" w:eastAsia="Times New Roman" w:hAnsiTheme="majorHAnsi" w:cs="Times New Roman"/>
          <w:lang w:val="en-AU"/>
        </w:rPr>
        <w:t xml:space="preserve"> They described experiences of racism between minority ethnic groups, demonstrating that racism needs to be understood beyond a black/white dichotomy</w:t>
      </w:r>
      <w:r w:rsidR="001909D6" w:rsidRPr="00C728B7">
        <w:rPr>
          <w:rFonts w:asciiTheme="majorHAnsi" w:eastAsia="Times New Roman" w:hAnsiTheme="majorHAnsi" w:cs="Times New Roman"/>
          <w:lang w:val="en-AU"/>
        </w:rPr>
        <w:t xml:space="preserve"> </w:t>
      </w:r>
      <w:r w:rsidR="004331AF" w:rsidRPr="00C728B7">
        <w:rPr>
          <w:rFonts w:asciiTheme="majorHAnsi" w:eastAsia="Times New Roman" w:hAnsiTheme="majorHAnsi" w:cs="Times New Roman"/>
          <w:lang w:val="en-AU"/>
        </w:rPr>
        <w:fldChar w:fldCharType="begin"/>
      </w:r>
      <w:r w:rsidR="004331AF" w:rsidRPr="00C728B7">
        <w:rPr>
          <w:rFonts w:asciiTheme="majorHAnsi" w:eastAsia="Times New Roman" w:hAnsiTheme="majorHAnsi" w:cs="Times New Roman"/>
          <w:lang w:val="en-AU"/>
        </w:rPr>
        <w:instrText xml:space="preserve"> ADDIN EN.CITE &lt;EndNote&gt;&lt;Cite&gt;&lt;Author&gt;Paradies&lt;/Author&gt;&lt;Year&gt;2006&lt;/Year&gt;&lt;RecNum&gt;3654&lt;/RecNum&gt;&lt;DisplayText&gt;(Paradies, 2006)&lt;/DisplayText&gt;&lt;record&gt;&lt;rec-number&gt;3654&lt;/rec-number&gt;&lt;foreign-keys&gt;&lt;key app="EN" db-id="a9av0sw0tez55hevrr15rfstwxvwx9dra0sz" timestamp="0"&gt;3654&lt;/key&gt;&lt;/foreign-keys&gt;&lt;ref-type name="Journal Article"&gt;17&lt;/ref-type&gt;&lt;contributors&gt;&lt;authors&gt;&lt;author&gt;Paradies, Y.&lt;/author&gt;&lt;/authors&gt;&lt;/contributors&gt;&lt;titles&gt;&lt;title&gt;A systematic review of empirical research on self-reported racism and health&lt;/title&gt;&lt;secondary-title&gt;Int J Epidemiol.&lt;/secondary-title&gt;&lt;/titles&gt;&lt;pages&gt;888-901&lt;/pages&gt;&lt;volume&gt;35&lt;/volume&gt;&lt;number&gt;4&lt;/number&gt;&lt;keywords&gt;&lt;keyword&gt;electronic&lt;/keyword&gt;&lt;keyword&gt;epidemiology&lt;/keyword&gt;&lt;keyword&gt;health&lt;/keyword&gt;&lt;keyword&gt;racism&lt;/keyword&gt;&lt;keyword&gt;review&lt;/keyword&gt;&lt;/keywords&gt;&lt;dates&gt;&lt;year&gt;2006&lt;/year&gt;&lt;/dates&gt;&lt;accession-num&gt;3769&lt;/accession-num&gt;&lt;urls&gt;&lt;/urls&gt;&lt;/record&gt;&lt;/Cite&gt;&lt;/EndNote&gt;</w:instrText>
      </w:r>
      <w:r w:rsidR="004331AF" w:rsidRPr="00C728B7">
        <w:rPr>
          <w:rFonts w:asciiTheme="majorHAnsi" w:eastAsia="Times New Roman" w:hAnsiTheme="majorHAnsi" w:cs="Times New Roman"/>
          <w:lang w:val="en-AU"/>
        </w:rPr>
        <w:fldChar w:fldCharType="separate"/>
      </w:r>
      <w:r w:rsidR="004331AF" w:rsidRPr="00C728B7">
        <w:rPr>
          <w:rFonts w:asciiTheme="majorHAnsi" w:eastAsia="Times New Roman" w:hAnsiTheme="majorHAnsi" w:cs="Times New Roman"/>
          <w:noProof/>
          <w:lang w:val="en-AU"/>
        </w:rPr>
        <w:t>(Paradies, 2006)</w:t>
      </w:r>
      <w:r w:rsidR="004331AF" w:rsidRPr="00C728B7">
        <w:rPr>
          <w:rFonts w:asciiTheme="majorHAnsi" w:eastAsia="Times New Roman" w:hAnsiTheme="majorHAnsi" w:cs="Times New Roman"/>
          <w:lang w:val="en-AU"/>
        </w:rPr>
        <w:fldChar w:fldCharType="end"/>
      </w:r>
      <w:r w:rsidR="008C59D9" w:rsidRPr="00C728B7">
        <w:rPr>
          <w:rFonts w:asciiTheme="majorHAnsi" w:eastAsia="Times New Roman" w:hAnsiTheme="majorHAnsi" w:cs="Times New Roman"/>
          <w:lang w:val="en-AU"/>
        </w:rPr>
        <w:t>.</w:t>
      </w:r>
    </w:p>
    <w:p w14:paraId="4FA4B79B" w14:textId="360D6680" w:rsidR="00D76DC0" w:rsidRPr="00C728B7" w:rsidRDefault="00383D11" w:rsidP="00E54DA2">
      <w:pPr>
        <w:spacing w:after="240" w:line="360" w:lineRule="auto"/>
        <w:ind w:left="720"/>
        <w:rPr>
          <w:rFonts w:asciiTheme="majorHAnsi" w:eastAsia="Times New Roman" w:hAnsiTheme="majorHAnsi" w:cs="Times New Roman"/>
          <w:lang w:val="en-AU"/>
        </w:rPr>
      </w:pPr>
      <w:r w:rsidRPr="00C728B7">
        <w:rPr>
          <w:rFonts w:asciiTheme="majorHAnsi" w:eastAsia="Times New Roman" w:hAnsiTheme="majorHAnsi" w:cs="Times New Roman"/>
          <w:lang w:val="en-AU"/>
        </w:rPr>
        <w:t xml:space="preserve">M: </w:t>
      </w:r>
      <w:r w:rsidR="00565F76">
        <w:rPr>
          <w:rFonts w:asciiTheme="majorHAnsi" w:eastAsia="Times New Roman" w:hAnsiTheme="majorHAnsi" w:cs="Times New Roman"/>
          <w:lang w:val="en-AU"/>
        </w:rPr>
        <w:t>‘</w:t>
      </w:r>
      <w:r w:rsidRPr="00C728B7">
        <w:rPr>
          <w:rFonts w:asciiTheme="majorHAnsi" w:eastAsia="Times New Roman" w:hAnsiTheme="majorHAnsi" w:cs="Times New Roman"/>
          <w:lang w:val="en-AU"/>
        </w:rPr>
        <w:t xml:space="preserve">Yeah, like, I don’t know if it relates, but I applied for a job at Coles, but I didn’t get the job ‘til six months. </w:t>
      </w:r>
    </w:p>
    <w:p w14:paraId="7D249FC7" w14:textId="77777777" w:rsidR="00D76DC0" w:rsidRPr="00C728B7" w:rsidRDefault="00383D11" w:rsidP="00E54DA2">
      <w:pPr>
        <w:spacing w:after="240" w:line="360" w:lineRule="auto"/>
        <w:ind w:left="720"/>
        <w:rPr>
          <w:rFonts w:asciiTheme="majorHAnsi" w:eastAsia="Times New Roman" w:hAnsiTheme="majorHAnsi" w:cs="Times New Roman"/>
          <w:lang w:val="en-AU"/>
        </w:rPr>
      </w:pPr>
      <w:r w:rsidRPr="00C728B7">
        <w:rPr>
          <w:rFonts w:asciiTheme="majorHAnsi" w:eastAsia="Times New Roman" w:hAnsiTheme="majorHAnsi" w:cs="Times New Roman"/>
          <w:lang w:val="en-AU"/>
        </w:rPr>
        <w:t xml:space="preserve">I: Yeah. </w:t>
      </w:r>
    </w:p>
    <w:p w14:paraId="011299C5" w14:textId="77777777" w:rsidR="00D76DC0" w:rsidRPr="00C728B7" w:rsidRDefault="00383D11" w:rsidP="00E54DA2">
      <w:pPr>
        <w:spacing w:after="240" w:line="360" w:lineRule="auto"/>
        <w:ind w:left="720"/>
        <w:rPr>
          <w:rFonts w:asciiTheme="majorHAnsi" w:eastAsia="Times New Roman" w:hAnsiTheme="majorHAnsi" w:cs="Times New Roman"/>
          <w:lang w:val="en-AU"/>
        </w:rPr>
      </w:pPr>
      <w:r w:rsidRPr="00C728B7">
        <w:rPr>
          <w:rFonts w:asciiTheme="majorHAnsi" w:eastAsia="Times New Roman" w:hAnsiTheme="majorHAnsi" w:cs="Times New Roman"/>
          <w:lang w:val="en-AU"/>
        </w:rPr>
        <w:t xml:space="preserve">M: The only way I got in was by a friend’s recommendation to the boss, so he knows him, but that boss would only hire mostly his own culture and … </w:t>
      </w:r>
    </w:p>
    <w:p w14:paraId="41A1D370" w14:textId="77777777" w:rsidR="00D76DC0" w:rsidRPr="00C728B7" w:rsidRDefault="00383D11" w:rsidP="00E54DA2">
      <w:pPr>
        <w:spacing w:after="240" w:line="360" w:lineRule="auto"/>
        <w:ind w:left="720"/>
        <w:rPr>
          <w:rFonts w:asciiTheme="majorHAnsi" w:eastAsia="Times New Roman" w:hAnsiTheme="majorHAnsi" w:cs="Times New Roman"/>
          <w:lang w:val="en-AU"/>
        </w:rPr>
      </w:pPr>
      <w:r w:rsidRPr="00C728B7">
        <w:rPr>
          <w:rFonts w:asciiTheme="majorHAnsi" w:eastAsia="Times New Roman" w:hAnsiTheme="majorHAnsi" w:cs="Times New Roman"/>
          <w:lang w:val="en-AU"/>
        </w:rPr>
        <w:t xml:space="preserve">I: Really? </w:t>
      </w:r>
    </w:p>
    <w:p w14:paraId="7839445B" w14:textId="77777777" w:rsidR="00D76DC0" w:rsidRPr="00C728B7" w:rsidRDefault="00383D11" w:rsidP="00E54DA2">
      <w:pPr>
        <w:spacing w:after="240" w:line="360" w:lineRule="auto"/>
        <w:ind w:left="720"/>
        <w:rPr>
          <w:rFonts w:asciiTheme="majorHAnsi" w:eastAsia="Times New Roman" w:hAnsiTheme="majorHAnsi" w:cs="Times New Roman"/>
          <w:lang w:val="en-AU"/>
        </w:rPr>
      </w:pPr>
      <w:r w:rsidRPr="00C728B7">
        <w:rPr>
          <w:rFonts w:asciiTheme="majorHAnsi" w:eastAsia="Times New Roman" w:hAnsiTheme="majorHAnsi" w:cs="Times New Roman"/>
          <w:lang w:val="en-AU"/>
        </w:rPr>
        <w:t xml:space="preserve">M: … his friends, so that … he was from Afghanistan and he would only hire his Afghan friends. But, yeah … </w:t>
      </w:r>
    </w:p>
    <w:p w14:paraId="4800461A" w14:textId="77777777" w:rsidR="00D76DC0" w:rsidRPr="00C728B7" w:rsidRDefault="00383D11" w:rsidP="00E54DA2">
      <w:pPr>
        <w:spacing w:after="240" w:line="360" w:lineRule="auto"/>
        <w:ind w:left="720"/>
        <w:rPr>
          <w:rFonts w:asciiTheme="majorHAnsi" w:eastAsia="Times New Roman" w:hAnsiTheme="majorHAnsi" w:cs="Times New Roman"/>
          <w:lang w:val="en-AU"/>
        </w:rPr>
      </w:pPr>
      <w:r w:rsidRPr="00C728B7">
        <w:rPr>
          <w:rFonts w:asciiTheme="majorHAnsi" w:eastAsia="Times New Roman" w:hAnsiTheme="majorHAnsi" w:cs="Times New Roman"/>
          <w:lang w:val="en-AU"/>
        </w:rPr>
        <w:t xml:space="preserve">I: Because you’re not … you haven’t got an Afghani background. </w:t>
      </w:r>
    </w:p>
    <w:p w14:paraId="4D8E34C7" w14:textId="30C347C1" w:rsidR="00383D11" w:rsidRPr="00C728B7" w:rsidRDefault="00383D11" w:rsidP="00E54DA2">
      <w:pPr>
        <w:spacing w:after="240" w:line="360" w:lineRule="auto"/>
        <w:ind w:left="720"/>
        <w:rPr>
          <w:rFonts w:asciiTheme="majorHAnsi" w:eastAsia="Times New Roman" w:hAnsiTheme="majorHAnsi" w:cs="Times New Roman"/>
          <w:lang w:val="en-AU"/>
        </w:rPr>
      </w:pPr>
      <w:r w:rsidRPr="00C728B7">
        <w:rPr>
          <w:rFonts w:asciiTheme="majorHAnsi" w:eastAsia="Times New Roman" w:hAnsiTheme="majorHAnsi" w:cs="Times New Roman"/>
          <w:lang w:val="en-AU"/>
        </w:rPr>
        <w:t>M: Yeah, so he only … the way he got me, and I met him was by my friend</w:t>
      </w:r>
      <w:r w:rsidR="00D76DC0" w:rsidRPr="00C728B7">
        <w:rPr>
          <w:rFonts w:asciiTheme="majorHAnsi" w:eastAsia="Times New Roman" w:hAnsiTheme="majorHAnsi" w:cs="Times New Roman"/>
          <w:lang w:val="en-AU"/>
        </w:rPr>
        <w:t>.</w:t>
      </w:r>
      <w:r w:rsidR="00565F76">
        <w:rPr>
          <w:rFonts w:asciiTheme="majorHAnsi" w:eastAsia="Times New Roman" w:hAnsiTheme="majorHAnsi" w:cs="Times New Roman"/>
          <w:lang w:val="en-AU"/>
        </w:rPr>
        <w:t>’</w:t>
      </w:r>
      <w:r w:rsidR="008C59D9" w:rsidRPr="00C728B7">
        <w:rPr>
          <w:rFonts w:asciiTheme="majorHAnsi" w:eastAsia="Times New Roman" w:hAnsiTheme="majorHAnsi" w:cs="Times New Roman"/>
          <w:lang w:val="en-AU"/>
        </w:rPr>
        <w:t xml:space="preserve"> (Hartville T2FG)</w:t>
      </w:r>
    </w:p>
    <w:p w14:paraId="638B8E42" w14:textId="77777777" w:rsidR="009464E0" w:rsidRPr="00C728B7" w:rsidRDefault="009464E0" w:rsidP="00E54DA2">
      <w:pPr>
        <w:spacing w:line="360" w:lineRule="auto"/>
        <w:rPr>
          <w:rFonts w:asciiTheme="majorHAnsi" w:eastAsia="Times New Roman" w:hAnsiTheme="majorHAnsi" w:cs="Times New Roman"/>
          <w:lang w:val="en-AU"/>
        </w:rPr>
      </w:pPr>
      <w:r w:rsidRPr="00C728B7">
        <w:rPr>
          <w:rFonts w:asciiTheme="majorHAnsi" w:eastAsia="Times New Roman" w:hAnsiTheme="majorHAnsi" w:cs="Times New Roman"/>
          <w:lang w:val="en-AU"/>
        </w:rPr>
        <w:t>Another student recalled a similar experience applying for a job:</w:t>
      </w:r>
    </w:p>
    <w:p w14:paraId="7BDD5D41" w14:textId="77777777" w:rsidR="00693A2F" w:rsidRPr="00C728B7" w:rsidRDefault="00693A2F" w:rsidP="00E54DA2">
      <w:pPr>
        <w:spacing w:line="360" w:lineRule="auto"/>
        <w:rPr>
          <w:rFonts w:asciiTheme="majorHAnsi" w:eastAsia="Times New Roman" w:hAnsiTheme="majorHAnsi" w:cs="Times New Roman"/>
          <w:lang w:val="en-AU"/>
        </w:rPr>
      </w:pPr>
    </w:p>
    <w:p w14:paraId="764F7A4D" w14:textId="4AF3BF4B" w:rsidR="008C59D9" w:rsidRPr="00C728B7" w:rsidRDefault="008C59D9" w:rsidP="00E54DA2">
      <w:pPr>
        <w:spacing w:line="360" w:lineRule="auto"/>
        <w:ind w:left="720"/>
        <w:rPr>
          <w:rFonts w:asciiTheme="majorHAnsi" w:hAnsiTheme="majorHAnsi" w:cs="Times New Roman"/>
          <w:lang w:val="en-AU"/>
        </w:rPr>
      </w:pPr>
      <w:r w:rsidRPr="00C728B7">
        <w:rPr>
          <w:rFonts w:asciiTheme="majorHAnsi" w:hAnsiTheme="majorHAnsi" w:cs="Times New Roman"/>
          <w:lang w:val="en-AU"/>
        </w:rPr>
        <w:lastRenderedPageBreak/>
        <w:t xml:space="preserve">M: </w:t>
      </w:r>
      <w:r w:rsidR="00565F76">
        <w:rPr>
          <w:rFonts w:asciiTheme="majorHAnsi" w:hAnsiTheme="majorHAnsi" w:cs="Times New Roman"/>
          <w:lang w:val="en-AU"/>
        </w:rPr>
        <w:t>‘</w:t>
      </w:r>
      <w:r w:rsidR="003F04BE" w:rsidRPr="00C728B7">
        <w:rPr>
          <w:rFonts w:asciiTheme="majorHAnsi" w:hAnsiTheme="majorHAnsi" w:cs="Times New Roman"/>
          <w:lang w:val="en-AU"/>
        </w:rPr>
        <w:t xml:space="preserve">I remember I was applying at Charcoal Chicken … and then I remember I gave my resume in and then I was talking to the manager and he was … I think he was Asian and I was talking to him and then I gave my resume in … as soon as I walked out … we were talking for 15 minutes, as soon as I walked out, he rips up the resume and just chucks it in the bin. </w:t>
      </w:r>
    </w:p>
    <w:p w14:paraId="6213C731" w14:textId="77777777" w:rsidR="008C59D9" w:rsidRPr="00C728B7" w:rsidRDefault="008C59D9" w:rsidP="00E54DA2">
      <w:pPr>
        <w:spacing w:line="360" w:lineRule="auto"/>
        <w:ind w:left="720"/>
        <w:rPr>
          <w:rFonts w:asciiTheme="majorHAnsi" w:hAnsiTheme="majorHAnsi" w:cs="Times New Roman"/>
          <w:lang w:val="en-AU"/>
        </w:rPr>
      </w:pPr>
    </w:p>
    <w:p w14:paraId="2BCDA04F" w14:textId="77777777" w:rsidR="008C59D9" w:rsidRPr="00C728B7" w:rsidRDefault="003F04BE" w:rsidP="00E54DA2">
      <w:pPr>
        <w:spacing w:line="360" w:lineRule="auto"/>
        <w:ind w:left="720"/>
        <w:rPr>
          <w:rFonts w:asciiTheme="majorHAnsi" w:hAnsiTheme="majorHAnsi" w:cs="Times New Roman"/>
          <w:lang w:val="en-AU"/>
        </w:rPr>
      </w:pPr>
      <w:r w:rsidRPr="00C728B7">
        <w:rPr>
          <w:rFonts w:asciiTheme="majorHAnsi" w:hAnsiTheme="majorHAnsi" w:cs="Times New Roman"/>
          <w:lang w:val="en-AU"/>
        </w:rPr>
        <w:t xml:space="preserve">I: Yeah. Wow. </w:t>
      </w:r>
    </w:p>
    <w:p w14:paraId="0A8BB3B2" w14:textId="77777777" w:rsidR="008C59D9" w:rsidRPr="00C728B7" w:rsidRDefault="008C59D9" w:rsidP="00E54DA2">
      <w:pPr>
        <w:spacing w:line="360" w:lineRule="auto"/>
        <w:ind w:left="720"/>
        <w:rPr>
          <w:rFonts w:asciiTheme="majorHAnsi" w:hAnsiTheme="majorHAnsi" w:cs="Times New Roman"/>
          <w:lang w:val="en-AU"/>
        </w:rPr>
      </w:pPr>
    </w:p>
    <w:p w14:paraId="2C796199" w14:textId="77777777" w:rsidR="008C59D9" w:rsidRPr="00C728B7" w:rsidRDefault="003F04BE" w:rsidP="00E54DA2">
      <w:pPr>
        <w:spacing w:line="360" w:lineRule="auto"/>
        <w:ind w:left="720"/>
        <w:rPr>
          <w:rFonts w:asciiTheme="majorHAnsi" w:hAnsiTheme="majorHAnsi" w:cs="Times New Roman"/>
          <w:lang w:val="en-AU"/>
        </w:rPr>
      </w:pPr>
      <w:r w:rsidRPr="00C728B7">
        <w:rPr>
          <w:rFonts w:asciiTheme="majorHAnsi" w:hAnsiTheme="majorHAnsi" w:cs="Times New Roman"/>
          <w:lang w:val="en-AU"/>
        </w:rPr>
        <w:t>M: And then I’m like, we were still in the store walking out and he just rips it and just chucks it in the bin.</w:t>
      </w:r>
    </w:p>
    <w:p w14:paraId="47A1EB52" w14:textId="77777777" w:rsidR="008C59D9" w:rsidRPr="00C728B7" w:rsidRDefault="008C59D9" w:rsidP="00E54DA2">
      <w:pPr>
        <w:spacing w:line="360" w:lineRule="auto"/>
        <w:ind w:left="720"/>
        <w:rPr>
          <w:rFonts w:asciiTheme="majorHAnsi" w:hAnsiTheme="majorHAnsi" w:cs="Times New Roman"/>
          <w:lang w:val="en-AU"/>
        </w:rPr>
      </w:pPr>
    </w:p>
    <w:p w14:paraId="29CD803B" w14:textId="77777777" w:rsidR="008C59D9" w:rsidRPr="00C728B7" w:rsidRDefault="003F04BE" w:rsidP="00E54DA2">
      <w:pPr>
        <w:spacing w:line="360" w:lineRule="auto"/>
        <w:ind w:left="720"/>
        <w:rPr>
          <w:rFonts w:asciiTheme="majorHAnsi" w:hAnsiTheme="majorHAnsi" w:cs="Times New Roman"/>
          <w:lang w:val="en-AU"/>
        </w:rPr>
      </w:pPr>
      <w:r w:rsidRPr="00C728B7">
        <w:rPr>
          <w:rFonts w:asciiTheme="majorHAnsi" w:hAnsiTheme="majorHAnsi" w:cs="Times New Roman"/>
          <w:lang w:val="en-AU"/>
        </w:rPr>
        <w:t xml:space="preserve">I: Why do you think he did that? </w:t>
      </w:r>
    </w:p>
    <w:p w14:paraId="4BBD304C" w14:textId="77777777" w:rsidR="008C59D9" w:rsidRPr="00C728B7" w:rsidRDefault="008C59D9" w:rsidP="00E54DA2">
      <w:pPr>
        <w:spacing w:line="360" w:lineRule="auto"/>
        <w:ind w:left="720"/>
        <w:rPr>
          <w:rFonts w:asciiTheme="majorHAnsi" w:hAnsiTheme="majorHAnsi" w:cs="Times New Roman"/>
          <w:lang w:val="en-AU"/>
        </w:rPr>
      </w:pPr>
    </w:p>
    <w:p w14:paraId="33F2BDC9" w14:textId="77777777" w:rsidR="008C59D9" w:rsidRPr="00C728B7" w:rsidRDefault="003F04BE" w:rsidP="00E54DA2">
      <w:pPr>
        <w:spacing w:line="360" w:lineRule="auto"/>
        <w:ind w:left="720"/>
        <w:rPr>
          <w:rFonts w:asciiTheme="majorHAnsi" w:hAnsiTheme="majorHAnsi" w:cs="Times New Roman"/>
          <w:lang w:val="en-AU"/>
        </w:rPr>
      </w:pPr>
      <w:r w:rsidRPr="00C728B7">
        <w:rPr>
          <w:rFonts w:asciiTheme="majorHAnsi" w:hAnsiTheme="majorHAnsi" w:cs="Times New Roman"/>
          <w:lang w:val="en-AU"/>
        </w:rPr>
        <w:t xml:space="preserve">M: I don’t know, I was confused, my mate’s like, he just chucked it out. </w:t>
      </w:r>
    </w:p>
    <w:p w14:paraId="02678A43" w14:textId="77777777" w:rsidR="008C59D9" w:rsidRPr="00C728B7" w:rsidRDefault="008C59D9" w:rsidP="00E54DA2">
      <w:pPr>
        <w:spacing w:line="360" w:lineRule="auto"/>
        <w:ind w:left="720"/>
        <w:rPr>
          <w:rFonts w:asciiTheme="majorHAnsi" w:hAnsiTheme="majorHAnsi" w:cs="Times New Roman"/>
          <w:lang w:val="en-AU"/>
        </w:rPr>
      </w:pPr>
    </w:p>
    <w:p w14:paraId="592FCF55" w14:textId="77777777" w:rsidR="008C59D9" w:rsidRPr="00C728B7" w:rsidRDefault="003F04BE" w:rsidP="00E54DA2">
      <w:pPr>
        <w:spacing w:line="360" w:lineRule="auto"/>
        <w:ind w:left="720"/>
        <w:rPr>
          <w:rFonts w:asciiTheme="majorHAnsi" w:hAnsiTheme="majorHAnsi" w:cs="Times New Roman"/>
          <w:lang w:val="en-AU"/>
        </w:rPr>
      </w:pPr>
      <w:r w:rsidRPr="00C728B7">
        <w:rPr>
          <w:rFonts w:asciiTheme="majorHAnsi" w:hAnsiTheme="majorHAnsi" w:cs="Times New Roman"/>
          <w:lang w:val="en-AU"/>
        </w:rPr>
        <w:t xml:space="preserve">M: Probably skin colour. </w:t>
      </w:r>
    </w:p>
    <w:p w14:paraId="1A31C30E" w14:textId="77777777" w:rsidR="008C59D9" w:rsidRPr="00C728B7" w:rsidRDefault="008C59D9" w:rsidP="00E54DA2">
      <w:pPr>
        <w:spacing w:line="360" w:lineRule="auto"/>
        <w:ind w:left="720"/>
        <w:rPr>
          <w:rFonts w:asciiTheme="majorHAnsi" w:hAnsiTheme="majorHAnsi" w:cs="Times New Roman"/>
          <w:lang w:val="en-AU"/>
        </w:rPr>
      </w:pPr>
    </w:p>
    <w:p w14:paraId="0214AC08" w14:textId="77777777" w:rsidR="008C59D9" w:rsidRPr="00C728B7" w:rsidRDefault="003F04BE" w:rsidP="00E54DA2">
      <w:pPr>
        <w:spacing w:line="360" w:lineRule="auto"/>
        <w:ind w:left="720"/>
        <w:rPr>
          <w:rFonts w:asciiTheme="majorHAnsi" w:hAnsiTheme="majorHAnsi" w:cs="Times New Roman"/>
          <w:lang w:val="en-AU"/>
        </w:rPr>
      </w:pPr>
      <w:r w:rsidRPr="00C728B7">
        <w:rPr>
          <w:rFonts w:asciiTheme="majorHAnsi" w:hAnsiTheme="majorHAnsi" w:cs="Times New Roman"/>
          <w:lang w:val="en-AU"/>
        </w:rPr>
        <w:t xml:space="preserve">I: You reckon? </w:t>
      </w:r>
    </w:p>
    <w:p w14:paraId="6E186E5E" w14:textId="77777777" w:rsidR="008C59D9" w:rsidRPr="00C728B7" w:rsidRDefault="008C59D9" w:rsidP="00E54DA2">
      <w:pPr>
        <w:spacing w:line="360" w:lineRule="auto"/>
        <w:ind w:left="720"/>
        <w:rPr>
          <w:rFonts w:asciiTheme="majorHAnsi" w:hAnsiTheme="majorHAnsi" w:cs="Times New Roman"/>
          <w:lang w:val="en-AU"/>
        </w:rPr>
      </w:pPr>
    </w:p>
    <w:p w14:paraId="3A4F0696" w14:textId="259E8B54" w:rsidR="00723D44" w:rsidRPr="00C728B7" w:rsidRDefault="003F04BE" w:rsidP="00E54DA2">
      <w:pPr>
        <w:spacing w:line="360" w:lineRule="auto"/>
        <w:ind w:left="720"/>
        <w:rPr>
          <w:rFonts w:asciiTheme="majorHAnsi" w:hAnsiTheme="majorHAnsi" w:cs="Times New Roman"/>
          <w:lang w:val="en-AU"/>
        </w:rPr>
      </w:pPr>
      <w:r w:rsidRPr="00C728B7">
        <w:rPr>
          <w:rFonts w:asciiTheme="majorHAnsi" w:hAnsiTheme="majorHAnsi" w:cs="Times New Roman"/>
          <w:lang w:val="en-AU"/>
        </w:rPr>
        <w:t>M: Yeah.</w:t>
      </w:r>
      <w:r w:rsidR="00565F76">
        <w:rPr>
          <w:rFonts w:asciiTheme="majorHAnsi" w:hAnsiTheme="majorHAnsi" w:cs="Times New Roman"/>
          <w:lang w:val="en-AU"/>
        </w:rPr>
        <w:t>’</w:t>
      </w:r>
      <w:r w:rsidR="008C59D9" w:rsidRPr="00C728B7">
        <w:rPr>
          <w:rFonts w:asciiTheme="majorHAnsi" w:hAnsiTheme="majorHAnsi" w:cs="Times New Roman"/>
          <w:lang w:val="en-AU"/>
        </w:rPr>
        <w:t xml:space="preserve"> (Hartville, T2FG)</w:t>
      </w:r>
    </w:p>
    <w:p w14:paraId="04BC6B68" w14:textId="77777777" w:rsidR="00723D44" w:rsidRPr="00C728B7" w:rsidRDefault="00723D44" w:rsidP="00E54DA2">
      <w:pPr>
        <w:spacing w:line="360" w:lineRule="auto"/>
        <w:ind w:left="720"/>
        <w:rPr>
          <w:rFonts w:asciiTheme="majorHAnsi" w:hAnsiTheme="majorHAnsi" w:cs="Times New Roman"/>
          <w:lang w:val="en-AU"/>
        </w:rPr>
      </w:pPr>
    </w:p>
    <w:p w14:paraId="4B713020" w14:textId="77777777" w:rsidR="00723D44" w:rsidRPr="00C728B7" w:rsidRDefault="00723D44" w:rsidP="00E54DA2">
      <w:pPr>
        <w:spacing w:line="360" w:lineRule="auto"/>
        <w:rPr>
          <w:rFonts w:asciiTheme="majorHAnsi" w:eastAsia="Times New Roman" w:hAnsiTheme="majorHAnsi" w:cs="Times New Roman"/>
          <w:lang w:val="en-AU"/>
        </w:rPr>
      </w:pPr>
      <w:r w:rsidRPr="00C728B7">
        <w:rPr>
          <w:rFonts w:asciiTheme="majorHAnsi" w:eastAsia="Times New Roman" w:hAnsiTheme="majorHAnsi" w:cs="Times New Roman"/>
          <w:lang w:val="en-AU"/>
        </w:rPr>
        <w:t>Students also talked about subtle forms of racism that seemed obvious to them but were harder to easily call out as examples of racism because of their more covert nature.</w:t>
      </w:r>
    </w:p>
    <w:p w14:paraId="50501012" w14:textId="353C7723" w:rsidR="00723D44" w:rsidRPr="00C728B7" w:rsidRDefault="00723D44" w:rsidP="00E54DA2">
      <w:pPr>
        <w:spacing w:line="360" w:lineRule="auto"/>
        <w:ind w:left="720"/>
        <w:rPr>
          <w:rFonts w:asciiTheme="majorHAnsi" w:eastAsia="Times New Roman" w:hAnsiTheme="majorHAnsi" w:cs="Times New Roman"/>
          <w:lang w:val="en-AU"/>
        </w:rPr>
      </w:pPr>
      <w:r w:rsidRPr="00C728B7">
        <w:rPr>
          <w:rFonts w:asciiTheme="majorHAnsi" w:eastAsia="Times New Roman" w:hAnsiTheme="majorHAnsi" w:cs="Times New Roman"/>
          <w:lang w:val="en-AU"/>
        </w:rPr>
        <w:t xml:space="preserve">M: </w:t>
      </w:r>
      <w:r w:rsidR="00565F76">
        <w:rPr>
          <w:rFonts w:asciiTheme="majorHAnsi" w:eastAsia="Times New Roman" w:hAnsiTheme="majorHAnsi" w:cs="Times New Roman"/>
          <w:lang w:val="en-AU"/>
        </w:rPr>
        <w:t>‘</w:t>
      </w:r>
      <w:r w:rsidRPr="00C728B7">
        <w:rPr>
          <w:rFonts w:asciiTheme="majorHAnsi" w:eastAsia="Times New Roman" w:hAnsiTheme="majorHAnsi" w:cs="Times New Roman"/>
          <w:lang w:val="en-AU"/>
        </w:rPr>
        <w:t xml:space="preserve">Walking into shopping centres. </w:t>
      </w:r>
    </w:p>
    <w:p w14:paraId="2A855137" w14:textId="77777777" w:rsidR="00723D44" w:rsidRPr="00C728B7" w:rsidRDefault="00723D44" w:rsidP="00E54DA2">
      <w:pPr>
        <w:spacing w:line="360" w:lineRule="auto"/>
        <w:ind w:left="720"/>
        <w:rPr>
          <w:rFonts w:asciiTheme="majorHAnsi" w:eastAsia="Times New Roman" w:hAnsiTheme="majorHAnsi" w:cs="Times New Roman"/>
          <w:lang w:val="en-AU"/>
        </w:rPr>
      </w:pPr>
    </w:p>
    <w:p w14:paraId="57897A2E" w14:textId="77777777" w:rsidR="00723D44" w:rsidRPr="00C728B7" w:rsidRDefault="00723D44" w:rsidP="00E54DA2">
      <w:pPr>
        <w:spacing w:line="360" w:lineRule="auto"/>
        <w:ind w:left="720"/>
        <w:rPr>
          <w:rFonts w:asciiTheme="majorHAnsi" w:eastAsia="Times New Roman" w:hAnsiTheme="majorHAnsi" w:cs="Times New Roman"/>
          <w:lang w:val="en-AU"/>
        </w:rPr>
      </w:pPr>
      <w:r w:rsidRPr="00C728B7">
        <w:rPr>
          <w:rFonts w:asciiTheme="majorHAnsi" w:eastAsia="Times New Roman" w:hAnsiTheme="majorHAnsi" w:cs="Times New Roman"/>
          <w:lang w:val="en-AU"/>
        </w:rPr>
        <w:t xml:space="preserve">I: Yeah. Can you explain that? </w:t>
      </w:r>
    </w:p>
    <w:p w14:paraId="50211053" w14:textId="77777777" w:rsidR="00723D44" w:rsidRPr="00C728B7" w:rsidRDefault="00723D44" w:rsidP="00E54DA2">
      <w:pPr>
        <w:spacing w:line="360" w:lineRule="auto"/>
        <w:ind w:left="720"/>
        <w:rPr>
          <w:rFonts w:asciiTheme="majorHAnsi" w:eastAsia="Times New Roman" w:hAnsiTheme="majorHAnsi" w:cs="Times New Roman"/>
          <w:lang w:val="en-AU"/>
        </w:rPr>
      </w:pPr>
    </w:p>
    <w:p w14:paraId="1F7C2349" w14:textId="77777777" w:rsidR="00723D44" w:rsidRPr="00C728B7" w:rsidRDefault="00723D44" w:rsidP="00E54DA2">
      <w:pPr>
        <w:spacing w:line="360" w:lineRule="auto"/>
        <w:ind w:left="720"/>
        <w:rPr>
          <w:rFonts w:asciiTheme="majorHAnsi" w:eastAsia="Times New Roman" w:hAnsiTheme="majorHAnsi" w:cs="Times New Roman"/>
          <w:lang w:val="en-AU"/>
        </w:rPr>
      </w:pPr>
      <w:r w:rsidRPr="00C728B7">
        <w:rPr>
          <w:rFonts w:asciiTheme="majorHAnsi" w:eastAsia="Times New Roman" w:hAnsiTheme="majorHAnsi" w:cs="Times New Roman"/>
          <w:lang w:val="en-AU"/>
        </w:rPr>
        <w:t>M: It’s like when sometimes people stare at you. (Hartville T2FG)</w:t>
      </w:r>
    </w:p>
    <w:p w14:paraId="786266E8" w14:textId="77777777" w:rsidR="000B5219" w:rsidRPr="00C728B7" w:rsidRDefault="000B5219" w:rsidP="00E54DA2">
      <w:pPr>
        <w:spacing w:line="360" w:lineRule="auto"/>
        <w:rPr>
          <w:rFonts w:asciiTheme="majorHAnsi" w:hAnsiTheme="majorHAnsi" w:cs="Times New Roman"/>
          <w:lang w:val="en-AU"/>
        </w:rPr>
      </w:pPr>
    </w:p>
    <w:p w14:paraId="7212C5BE" w14:textId="5E1DE071" w:rsidR="00723D44" w:rsidRPr="00C728B7" w:rsidRDefault="00723D44" w:rsidP="00E54DA2">
      <w:pPr>
        <w:spacing w:line="360" w:lineRule="auto"/>
        <w:ind w:left="720"/>
        <w:rPr>
          <w:rFonts w:asciiTheme="majorHAnsi" w:hAnsiTheme="majorHAnsi" w:cs="Times New Roman"/>
          <w:lang w:val="en-AU"/>
        </w:rPr>
      </w:pPr>
      <w:r w:rsidRPr="00C728B7">
        <w:rPr>
          <w:rFonts w:asciiTheme="majorHAnsi" w:hAnsiTheme="majorHAnsi" w:cs="Times New Roman"/>
          <w:lang w:val="en-AU"/>
        </w:rPr>
        <w:t xml:space="preserve">M: Yeah, it reminds me of the things that have happened to me before. Like I was once the victim like there was one, like a bus driver maybe, for some reason he didn't stop for </w:t>
      </w:r>
      <w:r w:rsidRPr="00C728B7">
        <w:rPr>
          <w:rFonts w:asciiTheme="majorHAnsi" w:hAnsiTheme="majorHAnsi" w:cs="Times New Roman"/>
          <w:lang w:val="en-AU"/>
        </w:rPr>
        <w:lastRenderedPageBreak/>
        <w:t>us, he just, like, went straight, and I think that's to do with racism.</w:t>
      </w:r>
      <w:r w:rsidR="00565F76">
        <w:rPr>
          <w:rFonts w:asciiTheme="majorHAnsi" w:hAnsiTheme="majorHAnsi" w:cs="Times New Roman"/>
          <w:lang w:val="en-AU"/>
        </w:rPr>
        <w:t>’</w:t>
      </w:r>
      <w:r w:rsidRPr="00C728B7">
        <w:rPr>
          <w:rFonts w:asciiTheme="majorHAnsi" w:hAnsiTheme="majorHAnsi" w:cs="Times New Roman"/>
          <w:lang w:val="en-AU"/>
        </w:rPr>
        <w:t xml:space="preserve"> (Kensington T2FG</w:t>
      </w:r>
      <w:r w:rsidR="004B74BA" w:rsidRPr="00C728B7">
        <w:rPr>
          <w:rFonts w:asciiTheme="majorHAnsi" w:hAnsiTheme="majorHAnsi" w:cs="Times New Roman"/>
          <w:lang w:val="en-AU"/>
        </w:rPr>
        <w:t xml:space="preserve"> Year 11</w:t>
      </w:r>
      <w:r w:rsidRPr="00C728B7">
        <w:rPr>
          <w:rFonts w:asciiTheme="majorHAnsi" w:hAnsiTheme="majorHAnsi" w:cs="Times New Roman"/>
          <w:lang w:val="en-AU"/>
        </w:rPr>
        <w:t xml:space="preserve"> 2013)</w:t>
      </w:r>
    </w:p>
    <w:p w14:paraId="07C5EAC5" w14:textId="77777777" w:rsidR="005F72EE" w:rsidRPr="00C728B7" w:rsidRDefault="00A152F0" w:rsidP="00E54DA2">
      <w:pPr>
        <w:pStyle w:val="Heading3"/>
        <w:spacing w:line="360" w:lineRule="auto"/>
        <w:rPr>
          <w:rFonts w:cs="Times New Roman"/>
          <w:lang w:val="en-AU"/>
        </w:rPr>
      </w:pPr>
      <w:bookmarkStart w:id="63" w:name="_Toc316300489"/>
      <w:r w:rsidRPr="00C728B7">
        <w:rPr>
          <w:rFonts w:cs="Times New Roman"/>
          <w:lang w:val="en-AU"/>
        </w:rPr>
        <w:t>7</w:t>
      </w:r>
      <w:r w:rsidR="000B5219" w:rsidRPr="00C728B7">
        <w:rPr>
          <w:rFonts w:cs="Times New Roman"/>
          <w:lang w:val="en-AU"/>
        </w:rPr>
        <w:t>.2.3 Vicarious racism</w:t>
      </w:r>
      <w:bookmarkEnd w:id="63"/>
    </w:p>
    <w:p w14:paraId="0CA5BF4D" w14:textId="77777777" w:rsidR="001F2182" w:rsidRPr="00C728B7" w:rsidRDefault="009464E0" w:rsidP="00E54DA2">
      <w:pPr>
        <w:spacing w:line="360" w:lineRule="auto"/>
        <w:rPr>
          <w:rFonts w:asciiTheme="majorHAnsi" w:hAnsiTheme="majorHAnsi" w:cs="Times New Roman"/>
          <w:lang w:val="en-AU"/>
        </w:rPr>
      </w:pPr>
      <w:r w:rsidRPr="00C728B7">
        <w:rPr>
          <w:rFonts w:asciiTheme="majorHAnsi" w:hAnsiTheme="majorHAnsi" w:cs="Times New Roman"/>
          <w:lang w:val="en-AU"/>
        </w:rPr>
        <w:t xml:space="preserve">Students who were mainly white </w:t>
      </w:r>
      <w:r w:rsidR="005F72EE" w:rsidRPr="00C728B7">
        <w:rPr>
          <w:rFonts w:asciiTheme="majorHAnsi" w:hAnsiTheme="majorHAnsi" w:cs="Times New Roman"/>
          <w:lang w:val="en-AU"/>
        </w:rPr>
        <w:t xml:space="preserve">described </w:t>
      </w:r>
      <w:r w:rsidR="00E344AC" w:rsidRPr="00C728B7">
        <w:rPr>
          <w:rFonts w:asciiTheme="majorHAnsi" w:hAnsiTheme="majorHAnsi" w:cs="Times New Roman"/>
          <w:lang w:val="en-AU"/>
        </w:rPr>
        <w:t xml:space="preserve">everyday </w:t>
      </w:r>
      <w:r w:rsidR="005F72EE" w:rsidRPr="00C728B7">
        <w:rPr>
          <w:rFonts w:asciiTheme="majorHAnsi" w:hAnsiTheme="majorHAnsi" w:cs="Times New Roman"/>
          <w:lang w:val="en-AU"/>
        </w:rPr>
        <w:t>experiences of racism th</w:t>
      </w:r>
      <w:r w:rsidR="001F2182" w:rsidRPr="00C728B7">
        <w:rPr>
          <w:rFonts w:asciiTheme="majorHAnsi" w:hAnsiTheme="majorHAnsi" w:cs="Times New Roman"/>
          <w:lang w:val="en-AU"/>
        </w:rPr>
        <w:t>at they overheard or witnessed in everyday life</w:t>
      </w:r>
      <w:r w:rsidRPr="00C728B7">
        <w:rPr>
          <w:rFonts w:asciiTheme="majorHAnsi" w:hAnsiTheme="majorHAnsi" w:cs="Times New Roman"/>
          <w:lang w:val="en-AU"/>
        </w:rPr>
        <w:t xml:space="preserve"> as bystanders rather than as targets of racism</w:t>
      </w:r>
      <w:r w:rsidR="001F2182" w:rsidRPr="00C728B7">
        <w:rPr>
          <w:rFonts w:asciiTheme="majorHAnsi" w:hAnsiTheme="majorHAnsi" w:cs="Times New Roman"/>
          <w:lang w:val="en-AU"/>
        </w:rPr>
        <w:t xml:space="preserve">. </w:t>
      </w:r>
      <w:r w:rsidR="002C0A56" w:rsidRPr="00C728B7">
        <w:rPr>
          <w:rFonts w:asciiTheme="majorHAnsi" w:hAnsiTheme="majorHAnsi" w:cs="Times New Roman"/>
          <w:lang w:val="en-AU"/>
        </w:rPr>
        <w:t xml:space="preserve">Students at Harford College talked about racism toward ‘Asians’ in Springvale where there </w:t>
      </w:r>
      <w:r w:rsidR="000C5E8F" w:rsidRPr="00C728B7">
        <w:rPr>
          <w:rFonts w:asciiTheme="majorHAnsi" w:hAnsiTheme="majorHAnsi" w:cs="Times New Roman"/>
          <w:lang w:val="en-AU"/>
        </w:rPr>
        <w:t>is</w:t>
      </w:r>
      <w:r w:rsidR="002C0A56" w:rsidRPr="00C728B7">
        <w:rPr>
          <w:rFonts w:asciiTheme="majorHAnsi" w:hAnsiTheme="majorHAnsi" w:cs="Times New Roman"/>
          <w:lang w:val="en-AU"/>
        </w:rPr>
        <w:t xml:space="preserve"> a high percentage of </w:t>
      </w:r>
      <w:r w:rsidR="000C5E8F" w:rsidRPr="00C728B7">
        <w:rPr>
          <w:rFonts w:asciiTheme="majorHAnsi" w:hAnsiTheme="majorHAnsi" w:cs="Times New Roman"/>
          <w:lang w:val="en-AU"/>
        </w:rPr>
        <w:t xml:space="preserve">people </w:t>
      </w:r>
      <w:r w:rsidR="00827844" w:rsidRPr="00C728B7">
        <w:rPr>
          <w:rFonts w:asciiTheme="majorHAnsi" w:hAnsiTheme="majorHAnsi" w:cs="Times New Roman"/>
          <w:lang w:val="en-AU"/>
        </w:rPr>
        <w:t>who were born in Vietnam</w:t>
      </w:r>
      <w:r w:rsidR="000C5E8F" w:rsidRPr="00C728B7">
        <w:rPr>
          <w:rFonts w:asciiTheme="majorHAnsi" w:hAnsiTheme="majorHAnsi" w:cs="Times New Roman"/>
          <w:lang w:val="en-AU"/>
        </w:rPr>
        <w:t xml:space="preserve"> </w:t>
      </w:r>
      <w:r w:rsidR="002C0A56" w:rsidRPr="00C728B7">
        <w:rPr>
          <w:rFonts w:asciiTheme="majorHAnsi" w:hAnsiTheme="majorHAnsi" w:cs="Times New Roman"/>
          <w:lang w:val="en-AU"/>
        </w:rPr>
        <w:t>(22% of the population)</w:t>
      </w:r>
      <w:r w:rsidR="00AF6B83" w:rsidRPr="00C728B7">
        <w:rPr>
          <w:rFonts w:asciiTheme="majorHAnsi" w:hAnsiTheme="majorHAnsi"/>
          <w:lang w:val="en-AU"/>
        </w:rPr>
        <w:t xml:space="preserve"> </w:t>
      </w:r>
      <w:r w:rsidR="00AA1E5B" w:rsidRPr="00C728B7">
        <w:rPr>
          <w:rFonts w:asciiTheme="majorHAnsi" w:hAnsiTheme="majorHAnsi" w:cs="Times New Roman"/>
          <w:lang w:val="en-AU"/>
        </w:rPr>
        <w:fldChar w:fldCharType="begin"/>
      </w:r>
      <w:r w:rsidR="00357EA4" w:rsidRPr="00C728B7">
        <w:rPr>
          <w:rFonts w:asciiTheme="majorHAnsi" w:hAnsiTheme="majorHAnsi" w:cs="Times New Roman"/>
          <w:lang w:val="en-AU"/>
        </w:rPr>
        <w:instrText xml:space="preserve"> ADDIN EN.CITE &lt;EndNote&gt;&lt;Cite&gt;&lt;Author&gt;Australian Bureau of Statistics&lt;/Author&gt;&lt;Year&gt;2014&lt;/Year&gt;&lt;RecNum&gt;14149&lt;/RecNum&gt;&lt;Prefix&gt;based on statistics from the Australian 2011 Census`, see &lt;/Prefix&gt;&lt;DisplayText&gt;(based on statistics from the Australian 2011 Census, see Australian Bureau of Statistics, 2014)&lt;/DisplayText&gt;&lt;record&gt;&lt;rec-number&gt;14149&lt;/rec-number&gt;&lt;foreign-keys&gt;&lt;key app="EN" db-id="a9av0sw0tez55hevrr15rfstwxvwx9dra0sz" timestamp="1448590455"&gt;14149&lt;/key&gt;&lt;/foreign-keys&gt;&lt;ref-type name="Web Page"&gt;12&lt;/ref-type&gt;&lt;contributors&gt;&lt;authors&gt;&lt;author&gt;Australian Bureau of Statistics,,&lt;/author&gt;&lt;/authors&gt;&lt;/contributors&gt;&lt;titles&gt;&lt;title&gt;Australian Social Trends&lt;/title&gt;&lt;/titles&gt;&lt;volume&gt;2015&lt;/volume&gt;&lt;number&gt;27 November&lt;/number&gt;&lt;dates&gt;&lt;year&gt;2014&lt;/year&gt;&lt;pub-dates&gt;&lt;date&gt;13 March 2014&lt;/date&gt;&lt;/pub-dates&gt;&lt;/dates&gt;&lt;urls&gt;&lt;related-urls&gt;&lt;url&gt;http://www.abs.gov.au/ausstats/abs@.nsf/Lookup/4102.0main+features102014&lt;/url&gt;&lt;/related-urls&gt;&lt;/urls&gt;&lt;/record&gt;&lt;/Cite&gt;&lt;/EndNote&gt;</w:instrText>
      </w:r>
      <w:r w:rsidR="00AA1E5B" w:rsidRPr="00C728B7">
        <w:rPr>
          <w:rFonts w:asciiTheme="majorHAnsi" w:hAnsiTheme="majorHAnsi" w:cs="Times New Roman"/>
          <w:lang w:val="en-AU"/>
        </w:rPr>
        <w:fldChar w:fldCharType="separate"/>
      </w:r>
      <w:r w:rsidR="00357EA4" w:rsidRPr="00C728B7">
        <w:rPr>
          <w:rFonts w:asciiTheme="majorHAnsi" w:hAnsiTheme="majorHAnsi" w:cs="Times New Roman"/>
          <w:noProof/>
          <w:lang w:val="en-AU"/>
        </w:rPr>
        <w:t>(based on statistics from the Australian 2011 Census, see Australian Bureau of Statistics, 2014)</w:t>
      </w:r>
      <w:r w:rsidR="00AA1E5B" w:rsidRPr="00C728B7">
        <w:rPr>
          <w:rFonts w:asciiTheme="majorHAnsi" w:hAnsiTheme="majorHAnsi" w:cs="Times New Roman"/>
          <w:lang w:val="en-AU"/>
        </w:rPr>
        <w:fldChar w:fldCharType="end"/>
      </w:r>
      <w:r w:rsidR="00827844" w:rsidRPr="00C728B7">
        <w:rPr>
          <w:rFonts w:asciiTheme="majorHAnsi" w:hAnsiTheme="majorHAnsi" w:cs="Times New Roman"/>
          <w:lang w:val="en-AU"/>
        </w:rPr>
        <w:t xml:space="preserve">. </w:t>
      </w:r>
    </w:p>
    <w:p w14:paraId="4DA89B47" w14:textId="11C0E5C2" w:rsidR="001F2182" w:rsidRPr="00C728B7" w:rsidRDefault="001F2182" w:rsidP="00E54DA2">
      <w:pPr>
        <w:spacing w:after="240" w:line="360" w:lineRule="auto"/>
        <w:ind w:left="720"/>
        <w:rPr>
          <w:rFonts w:asciiTheme="majorHAnsi" w:hAnsiTheme="majorHAnsi" w:cs="Times New Roman"/>
          <w:lang w:val="en-AU"/>
        </w:rPr>
      </w:pPr>
      <w:r w:rsidRPr="00C728B7">
        <w:rPr>
          <w:rFonts w:asciiTheme="majorHAnsi" w:hAnsiTheme="majorHAnsi" w:cs="Times New Roman"/>
          <w:lang w:val="en-AU"/>
        </w:rPr>
        <w:t>I:</w:t>
      </w:r>
      <w:r w:rsidR="003C02FD" w:rsidRPr="00C728B7">
        <w:rPr>
          <w:rFonts w:asciiTheme="majorHAnsi" w:hAnsiTheme="majorHAnsi" w:cs="Times New Roman"/>
          <w:lang w:val="en-AU"/>
        </w:rPr>
        <w:t xml:space="preserve">  </w:t>
      </w:r>
      <w:r w:rsidR="00565F76">
        <w:rPr>
          <w:rFonts w:asciiTheme="majorHAnsi" w:hAnsiTheme="majorHAnsi" w:cs="Times New Roman"/>
          <w:lang w:val="en-AU"/>
        </w:rPr>
        <w:t>‘</w:t>
      </w:r>
      <w:r w:rsidRPr="00C728B7">
        <w:rPr>
          <w:rFonts w:asciiTheme="majorHAnsi" w:hAnsiTheme="majorHAnsi" w:cs="Times New Roman"/>
          <w:lang w:val="en-AU"/>
        </w:rPr>
        <w:t>Has anyone else had … does anyone else have any examples from them or their friends who might have experienced anything similar to the tram?</w:t>
      </w:r>
    </w:p>
    <w:p w14:paraId="5859D65F" w14:textId="77777777" w:rsidR="001F2182" w:rsidRPr="00C728B7" w:rsidRDefault="001F2182" w:rsidP="00E54DA2">
      <w:pPr>
        <w:spacing w:after="240" w:line="360" w:lineRule="auto"/>
        <w:ind w:left="720"/>
        <w:rPr>
          <w:rFonts w:asciiTheme="majorHAnsi" w:hAnsiTheme="majorHAnsi" w:cs="Times New Roman"/>
          <w:lang w:val="en-AU"/>
        </w:rPr>
      </w:pPr>
      <w:r w:rsidRPr="00C728B7">
        <w:rPr>
          <w:rFonts w:asciiTheme="majorHAnsi" w:hAnsiTheme="majorHAnsi" w:cs="Times New Roman"/>
          <w:lang w:val="en-AU"/>
        </w:rPr>
        <w:t>F:</w:t>
      </w:r>
      <w:r w:rsidR="003C02FD" w:rsidRPr="00C728B7">
        <w:rPr>
          <w:rFonts w:asciiTheme="majorHAnsi" w:hAnsiTheme="majorHAnsi" w:cs="Times New Roman"/>
          <w:lang w:val="en-AU"/>
        </w:rPr>
        <w:t xml:space="preserve"> </w:t>
      </w:r>
      <w:r w:rsidRPr="00C728B7">
        <w:rPr>
          <w:rFonts w:asciiTheme="majorHAnsi" w:hAnsiTheme="majorHAnsi" w:cs="Times New Roman"/>
          <w:lang w:val="en-AU"/>
        </w:rPr>
        <w:t>No.</w:t>
      </w:r>
    </w:p>
    <w:p w14:paraId="0981E3B7" w14:textId="77777777" w:rsidR="001F2182" w:rsidRPr="00C728B7" w:rsidRDefault="001F2182" w:rsidP="00E54DA2">
      <w:pPr>
        <w:spacing w:after="240" w:line="360" w:lineRule="auto"/>
        <w:ind w:left="720"/>
        <w:rPr>
          <w:rFonts w:asciiTheme="majorHAnsi" w:hAnsiTheme="majorHAnsi" w:cs="Times New Roman"/>
          <w:lang w:val="en-AU"/>
        </w:rPr>
      </w:pPr>
      <w:r w:rsidRPr="00C728B7">
        <w:rPr>
          <w:rFonts w:asciiTheme="majorHAnsi" w:hAnsiTheme="majorHAnsi" w:cs="Times New Roman"/>
          <w:lang w:val="en-AU"/>
        </w:rPr>
        <w:t>M:</w:t>
      </w:r>
      <w:r w:rsidR="003C02FD" w:rsidRPr="00C728B7">
        <w:rPr>
          <w:rFonts w:asciiTheme="majorHAnsi" w:hAnsiTheme="majorHAnsi" w:cs="Times New Roman"/>
          <w:lang w:val="en-AU"/>
        </w:rPr>
        <w:t xml:space="preserve"> </w:t>
      </w:r>
      <w:r w:rsidRPr="00C728B7">
        <w:rPr>
          <w:rFonts w:asciiTheme="majorHAnsi" w:hAnsiTheme="majorHAnsi" w:cs="Times New Roman"/>
          <w:lang w:val="en-AU"/>
        </w:rPr>
        <w:t>Where was that, sorry?</w:t>
      </w:r>
    </w:p>
    <w:p w14:paraId="570997DB" w14:textId="604BEA3A" w:rsidR="001F2182" w:rsidRPr="00C728B7" w:rsidRDefault="001F2182" w:rsidP="00E54DA2">
      <w:pPr>
        <w:spacing w:after="240" w:line="360" w:lineRule="auto"/>
        <w:ind w:left="720"/>
        <w:rPr>
          <w:rFonts w:asciiTheme="majorHAnsi" w:hAnsiTheme="majorHAnsi" w:cs="Times New Roman"/>
          <w:lang w:val="en-AU"/>
        </w:rPr>
      </w:pPr>
      <w:r w:rsidRPr="00C728B7">
        <w:rPr>
          <w:rFonts w:asciiTheme="majorHAnsi" w:hAnsiTheme="majorHAnsi" w:cs="Times New Roman"/>
          <w:lang w:val="en-AU"/>
        </w:rPr>
        <w:t>F:</w:t>
      </w:r>
      <w:r w:rsidR="003C02FD" w:rsidRPr="00C728B7">
        <w:rPr>
          <w:rFonts w:asciiTheme="majorHAnsi" w:hAnsiTheme="majorHAnsi" w:cs="Times New Roman"/>
          <w:lang w:val="en-AU"/>
        </w:rPr>
        <w:t xml:space="preserve"> </w:t>
      </w:r>
      <w:r w:rsidRPr="00C728B7">
        <w:rPr>
          <w:rFonts w:asciiTheme="majorHAnsi" w:hAnsiTheme="majorHAnsi" w:cs="Times New Roman"/>
          <w:lang w:val="en-AU"/>
        </w:rPr>
        <w:t>Oh, when you go to like … when you go to Springvale s</w:t>
      </w:r>
      <w:r w:rsidR="004F2418" w:rsidRPr="00C728B7">
        <w:rPr>
          <w:rFonts w:asciiTheme="majorHAnsi" w:hAnsiTheme="majorHAnsi" w:cs="Times New Roman"/>
          <w:lang w:val="en-AU"/>
        </w:rPr>
        <w:t xml:space="preserve">tation and you see some people, </w:t>
      </w:r>
      <w:r w:rsidRPr="00C728B7">
        <w:rPr>
          <w:rFonts w:asciiTheme="majorHAnsi" w:hAnsiTheme="majorHAnsi" w:cs="Times New Roman"/>
          <w:lang w:val="en-AU"/>
        </w:rPr>
        <w:t xml:space="preserve">people like </w:t>
      </w:r>
      <w:r w:rsidR="00B21782">
        <w:rPr>
          <w:rFonts w:asciiTheme="majorHAnsi" w:hAnsiTheme="majorHAnsi" w:cs="Times New Roman"/>
          <w:lang w:val="en-AU"/>
        </w:rPr>
        <w:t>‘</w:t>
      </w:r>
      <w:r w:rsidRPr="00C728B7">
        <w:rPr>
          <w:rFonts w:asciiTheme="majorHAnsi" w:hAnsiTheme="majorHAnsi" w:cs="Times New Roman"/>
          <w:lang w:val="en-AU"/>
        </w:rPr>
        <w:t>oh Asians</w:t>
      </w:r>
      <w:r w:rsidR="00B21782">
        <w:rPr>
          <w:rFonts w:asciiTheme="majorHAnsi" w:hAnsiTheme="majorHAnsi" w:cs="Times New Roman"/>
          <w:lang w:val="en-AU"/>
        </w:rPr>
        <w:t>’</w:t>
      </w:r>
      <w:r w:rsidR="004F2418" w:rsidRPr="00C728B7">
        <w:rPr>
          <w:rFonts w:asciiTheme="majorHAnsi" w:hAnsiTheme="majorHAnsi" w:cs="Times New Roman"/>
          <w:lang w:val="en-AU"/>
        </w:rPr>
        <w:t xml:space="preserve">. </w:t>
      </w:r>
      <w:r w:rsidRPr="00C728B7">
        <w:rPr>
          <w:rFonts w:asciiTheme="majorHAnsi" w:hAnsiTheme="majorHAnsi" w:cs="Times New Roman"/>
          <w:lang w:val="en-AU"/>
        </w:rPr>
        <w:t xml:space="preserve">I can't say it without laughing ‘cause it’s so mean, but you just see some people who sit there just like </w:t>
      </w:r>
      <w:r w:rsidR="00B21782">
        <w:rPr>
          <w:rFonts w:asciiTheme="majorHAnsi" w:hAnsiTheme="majorHAnsi" w:cs="Times New Roman"/>
          <w:lang w:val="en-AU"/>
        </w:rPr>
        <w:t>‘</w:t>
      </w:r>
      <w:r w:rsidRPr="00C728B7">
        <w:rPr>
          <w:rFonts w:asciiTheme="majorHAnsi" w:hAnsiTheme="majorHAnsi" w:cs="Times New Roman"/>
          <w:lang w:val="en-AU"/>
        </w:rPr>
        <w:t>oh, Asians everywhere</w:t>
      </w:r>
      <w:r w:rsidR="00B21782">
        <w:rPr>
          <w:rFonts w:asciiTheme="majorHAnsi" w:hAnsiTheme="majorHAnsi" w:cs="Times New Roman"/>
          <w:lang w:val="en-AU"/>
        </w:rPr>
        <w:t>’</w:t>
      </w:r>
      <w:r w:rsidRPr="00C728B7">
        <w:rPr>
          <w:rFonts w:asciiTheme="majorHAnsi" w:hAnsiTheme="majorHAnsi" w:cs="Times New Roman"/>
          <w:lang w:val="en-AU"/>
        </w:rPr>
        <w:t>.</w:t>
      </w:r>
    </w:p>
    <w:p w14:paraId="26138520" w14:textId="77777777" w:rsidR="001F2182" w:rsidRPr="00C728B7" w:rsidRDefault="001F2182" w:rsidP="00E54DA2">
      <w:pPr>
        <w:spacing w:after="240" w:line="360" w:lineRule="auto"/>
        <w:ind w:left="720"/>
        <w:rPr>
          <w:rFonts w:asciiTheme="majorHAnsi" w:hAnsiTheme="majorHAnsi" w:cs="Times New Roman"/>
          <w:lang w:val="en-AU"/>
        </w:rPr>
      </w:pPr>
      <w:r w:rsidRPr="00C728B7">
        <w:rPr>
          <w:rFonts w:asciiTheme="majorHAnsi" w:hAnsiTheme="majorHAnsi" w:cs="Times New Roman"/>
          <w:lang w:val="en-AU"/>
        </w:rPr>
        <w:t>I:</w:t>
      </w:r>
      <w:r w:rsidR="003C02FD" w:rsidRPr="00C728B7">
        <w:rPr>
          <w:rFonts w:asciiTheme="majorHAnsi" w:hAnsiTheme="majorHAnsi" w:cs="Times New Roman"/>
          <w:lang w:val="en-AU"/>
        </w:rPr>
        <w:t xml:space="preserve"> </w:t>
      </w:r>
      <w:r w:rsidRPr="00C728B7">
        <w:rPr>
          <w:rFonts w:asciiTheme="majorHAnsi" w:hAnsiTheme="majorHAnsi" w:cs="Times New Roman"/>
          <w:lang w:val="en-AU"/>
        </w:rPr>
        <w:t>You’ve heard them say that out loud?</w:t>
      </w:r>
    </w:p>
    <w:p w14:paraId="55E6EAED" w14:textId="39B89612" w:rsidR="001F2182" w:rsidRPr="00C728B7" w:rsidRDefault="001F2182" w:rsidP="00E54DA2">
      <w:pPr>
        <w:spacing w:after="240" w:line="360" w:lineRule="auto"/>
        <w:ind w:left="720"/>
        <w:rPr>
          <w:rFonts w:asciiTheme="majorHAnsi" w:hAnsiTheme="majorHAnsi" w:cs="Times New Roman"/>
          <w:lang w:val="en-AU"/>
        </w:rPr>
      </w:pPr>
      <w:r w:rsidRPr="00C728B7">
        <w:rPr>
          <w:rFonts w:asciiTheme="majorHAnsi" w:hAnsiTheme="majorHAnsi" w:cs="Times New Roman"/>
          <w:lang w:val="en-AU"/>
        </w:rPr>
        <w:t>F:</w:t>
      </w:r>
      <w:r w:rsidR="003C02FD" w:rsidRPr="00C728B7">
        <w:rPr>
          <w:rFonts w:asciiTheme="majorHAnsi" w:hAnsiTheme="majorHAnsi" w:cs="Times New Roman"/>
          <w:lang w:val="en-AU"/>
        </w:rPr>
        <w:t xml:space="preserve"> </w:t>
      </w:r>
      <w:r w:rsidRPr="00C728B7">
        <w:rPr>
          <w:rFonts w:asciiTheme="majorHAnsi" w:hAnsiTheme="majorHAnsi" w:cs="Times New Roman"/>
          <w:lang w:val="en-AU"/>
        </w:rPr>
        <w:t xml:space="preserve">Yeah, </w:t>
      </w:r>
      <w:r w:rsidR="00B21782">
        <w:rPr>
          <w:rFonts w:asciiTheme="majorHAnsi" w:hAnsiTheme="majorHAnsi" w:cs="Times New Roman"/>
          <w:lang w:val="en-AU"/>
        </w:rPr>
        <w:t>‘</w:t>
      </w:r>
      <w:r w:rsidRPr="00C728B7">
        <w:rPr>
          <w:rFonts w:asciiTheme="majorHAnsi" w:hAnsiTheme="majorHAnsi" w:cs="Times New Roman"/>
          <w:lang w:val="en-AU"/>
        </w:rPr>
        <w:t>I just feel like</w:t>
      </w:r>
      <w:r w:rsidR="00E344AC" w:rsidRPr="00C728B7">
        <w:rPr>
          <w:rFonts w:asciiTheme="majorHAnsi" w:hAnsiTheme="majorHAnsi" w:cs="Times New Roman"/>
          <w:lang w:val="en-AU"/>
        </w:rPr>
        <w:t xml:space="preserve">, </w:t>
      </w:r>
      <w:r w:rsidRPr="00C728B7">
        <w:rPr>
          <w:rFonts w:asciiTheme="majorHAnsi" w:hAnsiTheme="majorHAnsi" w:cs="Times New Roman"/>
          <w:lang w:val="en-AU"/>
        </w:rPr>
        <w:t>oh, they’re everywhere</w:t>
      </w:r>
      <w:r w:rsidR="00B21782">
        <w:rPr>
          <w:rFonts w:asciiTheme="majorHAnsi" w:hAnsiTheme="majorHAnsi" w:cs="Times New Roman"/>
          <w:lang w:val="en-AU"/>
        </w:rPr>
        <w:t>’</w:t>
      </w:r>
      <w:r w:rsidRPr="00C728B7">
        <w:rPr>
          <w:rFonts w:asciiTheme="majorHAnsi" w:hAnsiTheme="majorHAnsi" w:cs="Times New Roman"/>
          <w:lang w:val="en-AU"/>
        </w:rPr>
        <w:t>.</w:t>
      </w:r>
    </w:p>
    <w:p w14:paraId="16CF58D2" w14:textId="77777777" w:rsidR="001F2182" w:rsidRPr="00C728B7" w:rsidRDefault="001F2182" w:rsidP="00E54DA2">
      <w:pPr>
        <w:spacing w:after="240" w:line="360" w:lineRule="auto"/>
        <w:ind w:left="720"/>
        <w:rPr>
          <w:rFonts w:asciiTheme="majorHAnsi" w:hAnsiTheme="majorHAnsi" w:cs="Times New Roman"/>
          <w:lang w:val="en-AU"/>
        </w:rPr>
      </w:pPr>
      <w:r w:rsidRPr="00C728B7">
        <w:rPr>
          <w:rFonts w:asciiTheme="majorHAnsi" w:hAnsiTheme="majorHAnsi" w:cs="Times New Roman"/>
          <w:lang w:val="en-AU"/>
        </w:rPr>
        <w:t>M:</w:t>
      </w:r>
      <w:r w:rsidR="003C02FD" w:rsidRPr="00C728B7">
        <w:rPr>
          <w:rFonts w:asciiTheme="majorHAnsi" w:hAnsiTheme="majorHAnsi" w:cs="Times New Roman"/>
          <w:lang w:val="en-AU"/>
        </w:rPr>
        <w:t xml:space="preserve"> </w:t>
      </w:r>
      <w:r w:rsidRPr="00C728B7">
        <w:rPr>
          <w:rFonts w:asciiTheme="majorHAnsi" w:hAnsiTheme="majorHAnsi" w:cs="Times New Roman"/>
          <w:lang w:val="en-AU"/>
        </w:rPr>
        <w:t xml:space="preserve">Oh no, you just see like amongst conversation, like especially… </w:t>
      </w:r>
    </w:p>
    <w:p w14:paraId="2B8F3826" w14:textId="6A034831" w:rsidR="001F2182" w:rsidRPr="00C728B7" w:rsidRDefault="001F2182" w:rsidP="00E54DA2">
      <w:pPr>
        <w:spacing w:after="240" w:line="360" w:lineRule="auto"/>
        <w:ind w:left="720"/>
        <w:rPr>
          <w:rFonts w:asciiTheme="majorHAnsi" w:hAnsiTheme="majorHAnsi" w:cs="Times New Roman"/>
          <w:lang w:val="en-AU"/>
        </w:rPr>
      </w:pPr>
      <w:r w:rsidRPr="00C728B7">
        <w:rPr>
          <w:rFonts w:asciiTheme="majorHAnsi" w:hAnsiTheme="majorHAnsi" w:cs="Times New Roman"/>
          <w:lang w:val="en-AU"/>
        </w:rPr>
        <w:t>F:</w:t>
      </w:r>
      <w:r w:rsidR="003C02FD" w:rsidRPr="00C728B7">
        <w:rPr>
          <w:rFonts w:asciiTheme="majorHAnsi" w:hAnsiTheme="majorHAnsi" w:cs="Times New Roman"/>
          <w:lang w:val="en-AU"/>
        </w:rPr>
        <w:t xml:space="preserve"> </w:t>
      </w:r>
      <w:r w:rsidR="00E344AC" w:rsidRPr="00C728B7">
        <w:rPr>
          <w:rFonts w:asciiTheme="majorHAnsi" w:hAnsiTheme="majorHAnsi" w:cs="Times New Roman"/>
          <w:lang w:val="en-AU"/>
        </w:rPr>
        <w:t xml:space="preserve">[mimicking people she has overheard] </w:t>
      </w:r>
      <w:r w:rsidR="00B21782">
        <w:rPr>
          <w:rFonts w:asciiTheme="majorHAnsi" w:hAnsiTheme="majorHAnsi" w:cs="Times New Roman"/>
          <w:lang w:val="en-AU"/>
        </w:rPr>
        <w:t>‘</w:t>
      </w:r>
      <w:r w:rsidRPr="00C728B7">
        <w:rPr>
          <w:rFonts w:asciiTheme="majorHAnsi" w:hAnsiTheme="majorHAnsi" w:cs="Times New Roman"/>
          <w:lang w:val="en-AU"/>
        </w:rPr>
        <w:t>Oh, they’re everywhere, they’re all over Springvale; they’re just everywhere, aren’t they?</w:t>
      </w:r>
      <w:r w:rsidR="00B21782">
        <w:rPr>
          <w:rFonts w:asciiTheme="majorHAnsi" w:hAnsiTheme="majorHAnsi" w:cs="Times New Roman"/>
          <w:lang w:val="en-AU"/>
        </w:rPr>
        <w:t>’</w:t>
      </w:r>
    </w:p>
    <w:p w14:paraId="3069C4B3" w14:textId="77777777" w:rsidR="001F2182" w:rsidRPr="00C728B7" w:rsidRDefault="001F2182" w:rsidP="00E54DA2">
      <w:pPr>
        <w:spacing w:after="240" w:line="360" w:lineRule="auto"/>
        <w:ind w:left="720"/>
        <w:rPr>
          <w:rFonts w:asciiTheme="majorHAnsi" w:hAnsiTheme="majorHAnsi" w:cs="Times New Roman"/>
          <w:lang w:val="en-AU"/>
        </w:rPr>
      </w:pPr>
      <w:r w:rsidRPr="00C728B7">
        <w:rPr>
          <w:rFonts w:asciiTheme="majorHAnsi" w:hAnsiTheme="majorHAnsi" w:cs="Times New Roman"/>
          <w:lang w:val="en-AU"/>
        </w:rPr>
        <w:t>M:</w:t>
      </w:r>
      <w:r w:rsidR="003C02FD" w:rsidRPr="00C728B7">
        <w:rPr>
          <w:rFonts w:asciiTheme="majorHAnsi" w:hAnsiTheme="majorHAnsi" w:cs="Times New Roman"/>
          <w:lang w:val="en-AU"/>
        </w:rPr>
        <w:t xml:space="preserve"> </w:t>
      </w:r>
      <w:r w:rsidRPr="00C728B7">
        <w:rPr>
          <w:rFonts w:asciiTheme="majorHAnsi" w:hAnsiTheme="majorHAnsi" w:cs="Times New Roman"/>
          <w:lang w:val="en-AU"/>
        </w:rPr>
        <w:t>Like you … yeah, you just hear racism … I don’t know you just always hear like it’s not anything you remember because it’s always just like stupid little comments made. Like if you’re on the train coming back from the city after work hours and it’s packed, there’s always people making stupid little comments like that amongst friends and stuff.</w:t>
      </w:r>
    </w:p>
    <w:p w14:paraId="64ABD806" w14:textId="77777777" w:rsidR="001F2182" w:rsidRPr="00C728B7" w:rsidRDefault="001F2182" w:rsidP="00E54DA2">
      <w:pPr>
        <w:spacing w:after="240" w:line="360" w:lineRule="auto"/>
        <w:ind w:left="720"/>
        <w:rPr>
          <w:rFonts w:asciiTheme="majorHAnsi" w:hAnsiTheme="majorHAnsi" w:cs="Times New Roman"/>
          <w:lang w:val="en-AU"/>
        </w:rPr>
      </w:pPr>
      <w:r w:rsidRPr="00C728B7">
        <w:rPr>
          <w:rFonts w:asciiTheme="majorHAnsi" w:hAnsiTheme="majorHAnsi" w:cs="Times New Roman"/>
          <w:lang w:val="en-AU"/>
        </w:rPr>
        <w:t>F:</w:t>
      </w:r>
      <w:r w:rsidR="003C02FD" w:rsidRPr="00C728B7">
        <w:rPr>
          <w:rFonts w:asciiTheme="majorHAnsi" w:hAnsiTheme="majorHAnsi" w:cs="Times New Roman"/>
          <w:lang w:val="en-AU"/>
        </w:rPr>
        <w:t xml:space="preserve"> </w:t>
      </w:r>
      <w:r w:rsidRPr="00C728B7">
        <w:rPr>
          <w:rFonts w:asciiTheme="majorHAnsi" w:hAnsiTheme="majorHAnsi" w:cs="Times New Roman"/>
          <w:lang w:val="en-AU"/>
        </w:rPr>
        <w:t>Yeah.</w:t>
      </w:r>
    </w:p>
    <w:p w14:paraId="2F8B4595" w14:textId="77777777" w:rsidR="001F2182" w:rsidRPr="00C728B7" w:rsidRDefault="001F2182" w:rsidP="00E54DA2">
      <w:pPr>
        <w:spacing w:after="240" w:line="360" w:lineRule="auto"/>
        <w:ind w:left="720"/>
        <w:rPr>
          <w:rFonts w:asciiTheme="majorHAnsi" w:hAnsiTheme="majorHAnsi" w:cs="Times New Roman"/>
          <w:lang w:val="en-AU"/>
        </w:rPr>
      </w:pPr>
      <w:r w:rsidRPr="00C728B7">
        <w:rPr>
          <w:rFonts w:asciiTheme="majorHAnsi" w:hAnsiTheme="majorHAnsi" w:cs="Times New Roman"/>
          <w:lang w:val="en-AU"/>
        </w:rPr>
        <w:lastRenderedPageBreak/>
        <w:t>M:</w:t>
      </w:r>
      <w:r w:rsidR="003C02FD" w:rsidRPr="00C728B7">
        <w:rPr>
          <w:rFonts w:asciiTheme="majorHAnsi" w:hAnsiTheme="majorHAnsi" w:cs="Times New Roman"/>
          <w:lang w:val="en-AU"/>
        </w:rPr>
        <w:t xml:space="preserve"> </w:t>
      </w:r>
      <w:r w:rsidRPr="00C728B7">
        <w:rPr>
          <w:rFonts w:asciiTheme="majorHAnsi" w:hAnsiTheme="majorHAnsi" w:cs="Times New Roman"/>
          <w:lang w:val="en-AU"/>
        </w:rPr>
        <w:t>Yeah, it can just get really uncomfortable especially when you can see that other person’s understood what they’ve said.</w:t>
      </w:r>
    </w:p>
    <w:p w14:paraId="0CF93215" w14:textId="01B042B4" w:rsidR="001F2182" w:rsidRPr="00C728B7" w:rsidRDefault="001F2182" w:rsidP="00E54DA2">
      <w:pPr>
        <w:spacing w:after="240" w:line="360" w:lineRule="auto"/>
        <w:ind w:left="720"/>
        <w:rPr>
          <w:rFonts w:asciiTheme="majorHAnsi" w:hAnsiTheme="majorHAnsi" w:cs="Times New Roman"/>
          <w:lang w:val="en-AU"/>
        </w:rPr>
      </w:pPr>
      <w:r w:rsidRPr="00C728B7">
        <w:rPr>
          <w:rFonts w:asciiTheme="majorHAnsi" w:hAnsiTheme="majorHAnsi" w:cs="Times New Roman"/>
          <w:lang w:val="en-AU"/>
        </w:rPr>
        <w:t>F:</w:t>
      </w:r>
      <w:r w:rsidR="003C02FD" w:rsidRPr="00C728B7">
        <w:rPr>
          <w:rFonts w:asciiTheme="majorHAnsi" w:hAnsiTheme="majorHAnsi" w:cs="Times New Roman"/>
          <w:lang w:val="en-AU"/>
        </w:rPr>
        <w:t xml:space="preserve"> </w:t>
      </w:r>
      <w:r w:rsidRPr="00C728B7">
        <w:rPr>
          <w:rFonts w:asciiTheme="majorHAnsi" w:hAnsiTheme="majorHAnsi" w:cs="Times New Roman"/>
          <w:lang w:val="en-AU"/>
        </w:rPr>
        <w:t>Yeah.</w:t>
      </w:r>
      <w:r w:rsidR="00565F76">
        <w:rPr>
          <w:rFonts w:asciiTheme="majorHAnsi" w:hAnsiTheme="majorHAnsi" w:cs="Times New Roman"/>
          <w:lang w:val="en-AU"/>
        </w:rPr>
        <w:t>’</w:t>
      </w:r>
      <w:r w:rsidRPr="00C728B7">
        <w:rPr>
          <w:rFonts w:asciiTheme="majorHAnsi" w:hAnsiTheme="majorHAnsi" w:cs="Times New Roman"/>
          <w:lang w:val="en-AU"/>
        </w:rPr>
        <w:t xml:space="preserve"> (Harford T3FG1, 2013)</w:t>
      </w:r>
    </w:p>
    <w:p w14:paraId="4F031802" w14:textId="5446C604" w:rsidR="00AC4CBB" w:rsidRPr="00C728B7" w:rsidRDefault="00AC4CBB" w:rsidP="00E54DA2">
      <w:pPr>
        <w:spacing w:line="360" w:lineRule="auto"/>
        <w:rPr>
          <w:rFonts w:asciiTheme="majorHAnsi" w:hAnsiTheme="majorHAnsi" w:cs="Times New Roman"/>
          <w:lang w:val="en-AU"/>
        </w:rPr>
      </w:pPr>
      <w:r w:rsidRPr="00C728B7">
        <w:rPr>
          <w:rFonts w:asciiTheme="majorHAnsi" w:hAnsiTheme="majorHAnsi" w:cs="Times New Roman"/>
          <w:lang w:val="en-AU"/>
        </w:rPr>
        <w:t xml:space="preserve">The last student rationalised that racism was worse if the target person could understand what was said about them. Overall, for these students, racist commentary had become so normalised that it almost becomes </w:t>
      </w:r>
      <w:r w:rsidR="00732810" w:rsidRPr="00C728B7">
        <w:rPr>
          <w:rFonts w:asciiTheme="majorHAnsi" w:hAnsiTheme="majorHAnsi" w:cs="Times New Roman"/>
          <w:lang w:val="en-AU"/>
        </w:rPr>
        <w:t xml:space="preserve">part of the background </w:t>
      </w:r>
      <w:r w:rsidRPr="00C728B7">
        <w:rPr>
          <w:rFonts w:asciiTheme="majorHAnsi" w:hAnsiTheme="majorHAnsi" w:cs="Times New Roman"/>
          <w:lang w:val="en-AU"/>
        </w:rPr>
        <w:t xml:space="preserve">noise, </w:t>
      </w:r>
      <w:r w:rsidR="00B21782">
        <w:rPr>
          <w:rFonts w:asciiTheme="majorHAnsi" w:hAnsiTheme="majorHAnsi" w:cs="Times New Roman"/>
          <w:lang w:val="en-AU"/>
        </w:rPr>
        <w:t>‘</w:t>
      </w:r>
      <w:r w:rsidRPr="00C728B7">
        <w:rPr>
          <w:rFonts w:asciiTheme="majorHAnsi" w:hAnsiTheme="majorHAnsi" w:cs="Times New Roman"/>
          <w:lang w:val="en-AU"/>
        </w:rPr>
        <w:t>not anything you remember</w:t>
      </w:r>
      <w:r w:rsidR="00B21782">
        <w:rPr>
          <w:rFonts w:asciiTheme="majorHAnsi" w:hAnsiTheme="majorHAnsi" w:cs="Times New Roman"/>
          <w:lang w:val="en-AU"/>
        </w:rPr>
        <w:t>’</w:t>
      </w:r>
      <w:r w:rsidRPr="00C728B7">
        <w:rPr>
          <w:rFonts w:asciiTheme="majorHAnsi" w:hAnsiTheme="majorHAnsi" w:cs="Times New Roman"/>
          <w:lang w:val="en-AU"/>
        </w:rPr>
        <w:t>.</w:t>
      </w:r>
    </w:p>
    <w:p w14:paraId="44BCF066" w14:textId="77777777" w:rsidR="00AC4CBB" w:rsidRPr="00C728B7" w:rsidRDefault="00AC4CBB" w:rsidP="00E54DA2">
      <w:pPr>
        <w:spacing w:line="360" w:lineRule="auto"/>
        <w:ind w:firstLine="720"/>
        <w:rPr>
          <w:rFonts w:asciiTheme="majorHAnsi" w:hAnsiTheme="majorHAnsi" w:cs="Times New Roman"/>
          <w:lang w:val="en-AU"/>
        </w:rPr>
      </w:pPr>
      <w:r w:rsidRPr="00C728B7">
        <w:rPr>
          <w:rFonts w:asciiTheme="majorHAnsi" w:hAnsiTheme="majorHAnsi" w:cs="Times New Roman"/>
          <w:lang w:val="en-AU"/>
        </w:rPr>
        <w:t>Students who were witnesses to racism on a daily basis seemed more able to identify subtle forms of exclusionary behaviours or attitudes as racist. For example, students at Wellview and Harford understood that not sitting next to someone was an example of racist behaviour as well as the ways racial and ethnic groups are segregated on public transport.</w:t>
      </w:r>
    </w:p>
    <w:p w14:paraId="1F5F5392" w14:textId="363198C5" w:rsidR="00AC4CBB" w:rsidRPr="00C728B7" w:rsidRDefault="00AC4CBB" w:rsidP="00E54DA2">
      <w:pPr>
        <w:spacing w:line="360" w:lineRule="auto"/>
        <w:ind w:left="720"/>
        <w:rPr>
          <w:rFonts w:asciiTheme="majorHAnsi" w:hAnsiTheme="majorHAnsi" w:cs="Times New Roman"/>
          <w:lang w:val="en-AU"/>
        </w:rPr>
      </w:pPr>
      <w:r w:rsidRPr="00C728B7">
        <w:rPr>
          <w:rFonts w:asciiTheme="majorHAnsi" w:hAnsiTheme="majorHAnsi" w:cs="Times New Roman"/>
          <w:lang w:val="en-AU"/>
        </w:rPr>
        <w:t xml:space="preserve">F: </w:t>
      </w:r>
      <w:r w:rsidR="00565F76">
        <w:rPr>
          <w:rFonts w:asciiTheme="majorHAnsi" w:hAnsiTheme="majorHAnsi" w:cs="Times New Roman"/>
          <w:lang w:val="en-AU"/>
        </w:rPr>
        <w:t>‘</w:t>
      </w:r>
      <w:r w:rsidRPr="00C728B7">
        <w:rPr>
          <w:rFonts w:asciiTheme="majorHAnsi" w:hAnsiTheme="majorHAnsi" w:cs="Times New Roman"/>
          <w:lang w:val="en-AU"/>
        </w:rPr>
        <w:t>It wasn’t so much like not sitting next to the person but more like if you ... you’ve just seen the way that a person reacts to the different culture, they roll their eyes and they’ll whisper something to their friend…</w:t>
      </w:r>
      <w:r w:rsidR="00565F76">
        <w:rPr>
          <w:rFonts w:asciiTheme="majorHAnsi" w:hAnsiTheme="majorHAnsi" w:cs="Times New Roman"/>
          <w:lang w:val="en-AU"/>
        </w:rPr>
        <w:t>’</w:t>
      </w:r>
      <w:r w:rsidRPr="00C728B7">
        <w:rPr>
          <w:rFonts w:asciiTheme="majorHAnsi" w:hAnsiTheme="majorHAnsi" w:cs="Times New Roman"/>
          <w:lang w:val="en-AU"/>
        </w:rPr>
        <w:t xml:space="preserve"> (Harford T2FG1 2013)</w:t>
      </w:r>
    </w:p>
    <w:p w14:paraId="0A346CB2" w14:textId="03DB0BCD" w:rsidR="00AC4CBB" w:rsidRPr="00C728B7" w:rsidRDefault="00AC4CBB" w:rsidP="00E54DA2">
      <w:pPr>
        <w:spacing w:after="240" w:line="360" w:lineRule="auto"/>
        <w:ind w:left="720"/>
        <w:rPr>
          <w:rFonts w:asciiTheme="majorHAnsi" w:hAnsiTheme="majorHAnsi" w:cs="Times New Roman"/>
          <w:lang w:val="en-AU"/>
        </w:rPr>
      </w:pPr>
      <w:r w:rsidRPr="00C728B7">
        <w:rPr>
          <w:rFonts w:asciiTheme="majorHAnsi" w:hAnsiTheme="majorHAnsi" w:cs="Times New Roman"/>
          <w:lang w:val="en-AU"/>
        </w:rPr>
        <w:t xml:space="preserve">F: </w:t>
      </w:r>
      <w:r w:rsidR="00565F76">
        <w:rPr>
          <w:rFonts w:asciiTheme="majorHAnsi" w:hAnsiTheme="majorHAnsi" w:cs="Times New Roman"/>
          <w:lang w:val="en-AU"/>
        </w:rPr>
        <w:t>‘</w:t>
      </w:r>
      <w:r w:rsidRPr="00C728B7">
        <w:rPr>
          <w:rFonts w:asciiTheme="majorHAnsi" w:hAnsiTheme="majorHAnsi" w:cs="Times New Roman"/>
          <w:lang w:val="en-AU"/>
        </w:rPr>
        <w:t>Well you go on a bus and you see a lot of like ... I don’t know, it’s weird, it’s like you see people sitting near each other and they’re like split up into groups. If you pay really close attention you’ll see like the white kids at the back and it might sound racist but the black kid is kind of in the middle and grouped together and you barely see two different people in different like colours and stuff sitting next to each other.</w:t>
      </w:r>
      <w:r w:rsidR="00565F76">
        <w:rPr>
          <w:rFonts w:asciiTheme="majorHAnsi" w:hAnsiTheme="majorHAnsi" w:cs="Times New Roman"/>
          <w:lang w:val="en-AU"/>
        </w:rPr>
        <w:t>’</w:t>
      </w:r>
      <w:r w:rsidRPr="00C728B7">
        <w:rPr>
          <w:rFonts w:asciiTheme="majorHAnsi" w:hAnsiTheme="majorHAnsi" w:cs="Times New Roman"/>
          <w:lang w:val="en-AU"/>
        </w:rPr>
        <w:t xml:space="preserve"> (Wellview T2FG1)</w:t>
      </w:r>
    </w:p>
    <w:p w14:paraId="183A93E7" w14:textId="2D235DB7" w:rsidR="00E344AC" w:rsidRPr="00C728B7" w:rsidRDefault="00E344AC" w:rsidP="00E54DA2">
      <w:pPr>
        <w:spacing w:line="360" w:lineRule="auto"/>
        <w:rPr>
          <w:rFonts w:asciiTheme="majorHAnsi" w:hAnsiTheme="majorHAnsi" w:cs="Times New Roman"/>
        </w:rPr>
      </w:pPr>
      <w:r w:rsidRPr="00C728B7">
        <w:rPr>
          <w:rFonts w:asciiTheme="majorHAnsi" w:hAnsiTheme="majorHAnsi" w:cs="Times New Roman"/>
        </w:rPr>
        <w:t xml:space="preserve">A student at Bayside College recognised the racist </w:t>
      </w:r>
      <w:r w:rsidR="00B21782">
        <w:rPr>
          <w:rFonts w:asciiTheme="majorHAnsi" w:hAnsiTheme="majorHAnsi" w:cs="Times New Roman"/>
        </w:rPr>
        <w:t>‘</w:t>
      </w:r>
      <w:r w:rsidRPr="00C728B7">
        <w:rPr>
          <w:rFonts w:asciiTheme="majorHAnsi" w:hAnsiTheme="majorHAnsi" w:cs="Times New Roman"/>
        </w:rPr>
        <w:t>Full!</w:t>
      </w:r>
      <w:r w:rsidR="00B21782">
        <w:rPr>
          <w:rFonts w:asciiTheme="majorHAnsi" w:hAnsiTheme="majorHAnsi" w:cs="Times New Roman"/>
        </w:rPr>
        <w:t>’</w:t>
      </w:r>
      <w:r w:rsidRPr="00C728B7">
        <w:rPr>
          <w:rFonts w:asciiTheme="majorHAnsi" w:hAnsiTheme="majorHAnsi" w:cs="Times New Roman"/>
        </w:rPr>
        <w:t xml:space="preserve"> t-shirt and connected it to racist bumper stickers she has seen in the area where she lives: </w:t>
      </w:r>
    </w:p>
    <w:p w14:paraId="1A48B0FA" w14:textId="35CB762D" w:rsidR="001F2182" w:rsidRPr="00C728B7" w:rsidRDefault="001F2182" w:rsidP="00E54DA2">
      <w:pPr>
        <w:spacing w:line="360" w:lineRule="auto"/>
        <w:ind w:left="720"/>
        <w:rPr>
          <w:rFonts w:asciiTheme="majorHAnsi" w:hAnsiTheme="majorHAnsi" w:cs="Times New Roman"/>
          <w:lang w:val="en-AU"/>
        </w:rPr>
      </w:pPr>
      <w:r w:rsidRPr="00C728B7">
        <w:rPr>
          <w:rFonts w:asciiTheme="majorHAnsi" w:hAnsiTheme="majorHAnsi" w:cs="Times New Roman"/>
          <w:lang w:val="en-AU"/>
        </w:rPr>
        <w:t xml:space="preserve">‘Full!’ t-shirt: </w:t>
      </w:r>
      <w:r w:rsidR="00B21782">
        <w:rPr>
          <w:rFonts w:asciiTheme="majorHAnsi" w:hAnsiTheme="majorHAnsi" w:cs="Times New Roman"/>
          <w:lang w:val="en-AU"/>
        </w:rPr>
        <w:t>‘</w:t>
      </w:r>
      <w:r w:rsidRPr="00C728B7">
        <w:rPr>
          <w:rFonts w:asciiTheme="majorHAnsi" w:hAnsiTheme="majorHAnsi" w:cs="Times New Roman"/>
          <w:lang w:val="en-AU"/>
        </w:rPr>
        <w:t>I think this exhibit here is kind of interesting because if you look at the sign. I don’t know if you can read it…cause I see a lot of cars driving around with these stickers on here. It just kind of shows the racism that people have without even realizing like they think they are protecting their country but really they’re just hurting others, which this one really speaks to me, but it’s kind of sad at the same time.</w:t>
      </w:r>
      <w:r w:rsidR="00B21782">
        <w:rPr>
          <w:rFonts w:asciiTheme="majorHAnsi" w:hAnsiTheme="majorHAnsi" w:cs="Times New Roman"/>
          <w:lang w:val="en-AU"/>
        </w:rPr>
        <w:t>’</w:t>
      </w:r>
      <w:r w:rsidRPr="00C728B7">
        <w:rPr>
          <w:rFonts w:asciiTheme="majorHAnsi" w:hAnsiTheme="majorHAnsi" w:cs="Times New Roman"/>
          <w:lang w:val="en-AU"/>
        </w:rPr>
        <w:t xml:space="preserve"> (April, Bayside Video Diary)</w:t>
      </w:r>
    </w:p>
    <w:p w14:paraId="71BA392A" w14:textId="77777777" w:rsidR="001F2182" w:rsidRPr="00C728B7" w:rsidRDefault="001F2182" w:rsidP="00E54DA2">
      <w:pPr>
        <w:spacing w:line="360" w:lineRule="auto"/>
        <w:ind w:left="720"/>
        <w:rPr>
          <w:rFonts w:asciiTheme="majorHAnsi" w:hAnsiTheme="majorHAnsi" w:cs="Times New Roman"/>
          <w:lang w:val="en-AU"/>
        </w:rPr>
      </w:pPr>
    </w:p>
    <w:p w14:paraId="102FF201" w14:textId="77777777" w:rsidR="008D7771" w:rsidRPr="00C728B7" w:rsidRDefault="008D7771" w:rsidP="00E54DA2">
      <w:pPr>
        <w:spacing w:line="360" w:lineRule="auto"/>
        <w:rPr>
          <w:rFonts w:asciiTheme="majorHAnsi" w:hAnsiTheme="majorHAnsi" w:cs="Times New Roman"/>
          <w:lang w:val="en-AU"/>
        </w:rPr>
      </w:pPr>
      <w:r w:rsidRPr="00C728B7">
        <w:rPr>
          <w:rFonts w:asciiTheme="majorHAnsi" w:hAnsiTheme="majorHAnsi" w:cs="Times New Roman"/>
          <w:lang w:val="en-AU"/>
        </w:rPr>
        <w:t xml:space="preserve">She felt that despite the intention of the stickers, it nevertheless communicates a racist message that </w:t>
      </w:r>
      <w:r w:rsidR="00452203" w:rsidRPr="00C728B7">
        <w:rPr>
          <w:rFonts w:asciiTheme="majorHAnsi" w:hAnsiTheme="majorHAnsi" w:cs="Times New Roman"/>
          <w:lang w:val="en-AU"/>
        </w:rPr>
        <w:t>ends up hurting people rather than doing anything productive. This supports research about how Australians identify racism, which included intent as one of the factors</w:t>
      </w:r>
      <w:r w:rsidR="00A96092" w:rsidRPr="00C728B7">
        <w:rPr>
          <w:rFonts w:asciiTheme="majorHAnsi" w:hAnsiTheme="majorHAnsi" w:cs="Times New Roman"/>
          <w:lang w:val="en-AU"/>
        </w:rPr>
        <w:t xml:space="preserve"> </w:t>
      </w:r>
      <w:r w:rsidR="003E65A0" w:rsidRPr="00C728B7">
        <w:rPr>
          <w:rFonts w:asciiTheme="majorHAnsi" w:hAnsiTheme="majorHAnsi" w:cs="Times New Roman"/>
          <w:lang w:val="en-AU"/>
        </w:rPr>
        <w:fldChar w:fldCharType="begin"/>
      </w:r>
      <w:r w:rsidR="003E65A0" w:rsidRPr="00C728B7">
        <w:rPr>
          <w:rFonts w:asciiTheme="majorHAnsi" w:hAnsiTheme="majorHAnsi" w:cs="Times New Roman"/>
          <w:lang w:val="en-AU"/>
        </w:rPr>
        <w:instrText xml:space="preserve"> ADDIN EN.CITE &lt;EndNote&gt;&lt;Cite&gt;&lt;Author&gt;Walton&lt;/Author&gt;&lt;Year&gt;2013&lt;/Year&gt;&lt;RecNum&gt;10976&lt;/RecNum&gt;&lt;DisplayText&gt;(Walton, Priest, &amp;amp; Paradies, 2013)&lt;/DisplayText&gt;&lt;record&gt;&lt;rec-number&gt;10976&lt;/rec-number&gt;&lt;foreign-keys&gt;&lt;key app="EN" db-id="a9av0sw0tez55hevrr15rfstwxvwx9dra0sz" timestamp="0"&gt;10976&lt;/key&gt;&lt;/foreign-keys&gt;&lt;ref-type name="Journal Article"&gt;17&lt;/ref-type&gt;&lt;contributors&gt;&lt;authors&gt;&lt;author&gt;Walton, J.&lt;/author&gt;&lt;author&gt;Priest, N&lt;/author&gt;&lt;author&gt;Paradies, Yin&lt;/author&gt;&lt;/authors&gt;&lt;/contributors&gt;&lt;titles&gt;&lt;title&gt;Identifying and developing effective approaches to foster intercultural understanding in schools&lt;/title&gt;&lt;secondary-title&gt;Intercultural Education &lt;/secondary-title&gt;&lt;/titles&gt;&lt;volume&gt;24&lt;/volume&gt;&lt;number&gt;3&lt;/number&gt;&lt;keywords&gt;&lt;keyword&gt;intercultural understanding&lt;/keyword&gt;&lt;keyword&gt;multicultural education&lt;/keyword&gt;&lt;keyword&gt;intercultural programs&lt;/keyword&gt;&lt;keyword&gt;school&lt;/keyword&gt;&lt;keyword&gt;student&lt;/keyword&gt;&lt;keyword&gt;Australia&lt;/keyword&gt;&lt;/keywords&gt;&lt;dates&gt;&lt;year&gt;2013&lt;/year&gt;&lt;/dates&gt;&lt;accession-num&gt;10526&lt;/accession-num&gt;&lt;urls&gt;&lt;/urls&gt;&lt;/record&gt;&lt;/Cite&gt;&lt;/EndNote&gt;</w:instrText>
      </w:r>
      <w:r w:rsidR="003E65A0" w:rsidRPr="00C728B7">
        <w:rPr>
          <w:rFonts w:asciiTheme="majorHAnsi" w:hAnsiTheme="majorHAnsi" w:cs="Times New Roman"/>
          <w:lang w:val="en-AU"/>
        </w:rPr>
        <w:fldChar w:fldCharType="separate"/>
      </w:r>
      <w:r w:rsidR="003E65A0" w:rsidRPr="00C728B7">
        <w:rPr>
          <w:rFonts w:asciiTheme="majorHAnsi" w:hAnsiTheme="majorHAnsi" w:cs="Times New Roman"/>
          <w:noProof/>
          <w:lang w:val="en-AU"/>
        </w:rPr>
        <w:t>(Walton, Priest, &amp; Paradies, 2013)</w:t>
      </w:r>
      <w:r w:rsidR="003E65A0" w:rsidRPr="00C728B7">
        <w:rPr>
          <w:rFonts w:asciiTheme="majorHAnsi" w:hAnsiTheme="majorHAnsi" w:cs="Times New Roman"/>
          <w:lang w:val="en-AU"/>
        </w:rPr>
        <w:fldChar w:fldCharType="end"/>
      </w:r>
      <w:r w:rsidR="00452203" w:rsidRPr="00C728B7">
        <w:rPr>
          <w:rFonts w:asciiTheme="majorHAnsi" w:hAnsiTheme="majorHAnsi" w:cs="Times New Roman"/>
          <w:lang w:val="en-AU"/>
        </w:rPr>
        <w:t xml:space="preserve">. However, the study participants agreed that regardless of </w:t>
      </w:r>
      <w:r w:rsidR="00452203" w:rsidRPr="00C728B7">
        <w:rPr>
          <w:rFonts w:asciiTheme="majorHAnsi" w:hAnsiTheme="majorHAnsi" w:cs="Times New Roman"/>
          <w:lang w:val="en-AU"/>
        </w:rPr>
        <w:lastRenderedPageBreak/>
        <w:t xml:space="preserve">intent, if the racialised speech act or behaviour hurts people or has a negative impact, then it is racist. </w:t>
      </w:r>
    </w:p>
    <w:p w14:paraId="1A63B9A7" w14:textId="77777777" w:rsidR="003140CD" w:rsidRPr="00C728B7" w:rsidRDefault="003140CD" w:rsidP="00E54DA2">
      <w:pPr>
        <w:spacing w:line="360" w:lineRule="auto"/>
        <w:rPr>
          <w:rFonts w:asciiTheme="majorHAnsi" w:hAnsiTheme="majorHAnsi" w:cs="Times New Roman"/>
          <w:lang w:val="en-AU"/>
        </w:rPr>
      </w:pPr>
      <w:r w:rsidRPr="00C728B7">
        <w:rPr>
          <w:rFonts w:asciiTheme="majorHAnsi" w:hAnsiTheme="majorHAnsi" w:cs="Times New Roman"/>
          <w:lang w:val="en-AU"/>
        </w:rPr>
        <w:tab/>
        <w:t>A student at Harford College recalled an experience at a major department store during which she was favoured as a white person over three women of African backgrounds who were denied service.</w:t>
      </w:r>
    </w:p>
    <w:p w14:paraId="7ED5F25D" w14:textId="093AD321" w:rsidR="003C02FD" w:rsidRPr="00C728B7" w:rsidRDefault="001F2182" w:rsidP="00E54DA2">
      <w:pPr>
        <w:spacing w:after="240" w:line="360" w:lineRule="auto"/>
        <w:ind w:left="720"/>
        <w:rPr>
          <w:rFonts w:asciiTheme="majorHAnsi" w:hAnsiTheme="majorHAnsi" w:cs="Times New Roman"/>
          <w:lang w:val="en-AU"/>
        </w:rPr>
      </w:pPr>
      <w:r w:rsidRPr="00C728B7">
        <w:rPr>
          <w:rFonts w:asciiTheme="majorHAnsi" w:hAnsiTheme="majorHAnsi" w:cs="Times New Roman"/>
          <w:lang w:val="en-AU"/>
        </w:rPr>
        <w:t>F</w:t>
      </w:r>
      <w:r w:rsidR="00A07860" w:rsidRPr="00C728B7">
        <w:rPr>
          <w:rFonts w:asciiTheme="majorHAnsi" w:hAnsiTheme="majorHAnsi" w:cs="Times New Roman"/>
          <w:lang w:val="en-AU"/>
        </w:rPr>
        <w:t>1</w:t>
      </w:r>
      <w:r w:rsidRPr="00C728B7">
        <w:rPr>
          <w:rFonts w:asciiTheme="majorHAnsi" w:hAnsiTheme="majorHAnsi" w:cs="Times New Roman"/>
          <w:lang w:val="en-AU"/>
        </w:rPr>
        <w:t xml:space="preserve">: </w:t>
      </w:r>
      <w:r w:rsidR="00565F76">
        <w:rPr>
          <w:rFonts w:asciiTheme="majorHAnsi" w:hAnsiTheme="majorHAnsi" w:cs="Times New Roman"/>
          <w:lang w:val="en-AU"/>
        </w:rPr>
        <w:t>‘</w:t>
      </w:r>
      <w:r w:rsidRPr="00C728B7">
        <w:rPr>
          <w:rFonts w:asciiTheme="majorHAnsi" w:hAnsiTheme="majorHAnsi" w:cs="Times New Roman"/>
          <w:lang w:val="en-AU"/>
        </w:rPr>
        <w:t>... yeah, I was ... these three African women were in front of me and th</w:t>
      </w:r>
      <w:r w:rsidR="00A07860" w:rsidRPr="00C728B7">
        <w:rPr>
          <w:rFonts w:asciiTheme="majorHAnsi" w:hAnsiTheme="majorHAnsi" w:cs="Times New Roman"/>
          <w:lang w:val="en-AU"/>
        </w:rPr>
        <w:t>ere was this old Australian [white] woma</w:t>
      </w:r>
      <w:r w:rsidRPr="00C728B7">
        <w:rPr>
          <w:rFonts w:asciiTheme="majorHAnsi" w:hAnsiTheme="majorHAnsi" w:cs="Times New Roman"/>
          <w:lang w:val="en-AU"/>
        </w:rPr>
        <w:t xml:space="preserve">n and she had a free counter and she wouldn’t let them come but she would let me, yeah. </w:t>
      </w:r>
    </w:p>
    <w:p w14:paraId="70BFCA8D" w14:textId="77777777" w:rsidR="003C02FD" w:rsidRPr="00C728B7" w:rsidRDefault="001F2182" w:rsidP="00E54DA2">
      <w:pPr>
        <w:spacing w:after="240" w:line="360" w:lineRule="auto"/>
        <w:ind w:left="720"/>
        <w:rPr>
          <w:rFonts w:asciiTheme="majorHAnsi" w:hAnsiTheme="majorHAnsi" w:cs="Times New Roman"/>
          <w:lang w:val="en-AU"/>
        </w:rPr>
      </w:pPr>
      <w:r w:rsidRPr="00C728B7">
        <w:rPr>
          <w:rFonts w:asciiTheme="majorHAnsi" w:hAnsiTheme="majorHAnsi" w:cs="Times New Roman"/>
          <w:lang w:val="en-AU"/>
        </w:rPr>
        <w:t>F</w:t>
      </w:r>
      <w:r w:rsidR="00A07860" w:rsidRPr="00C728B7">
        <w:rPr>
          <w:rFonts w:asciiTheme="majorHAnsi" w:hAnsiTheme="majorHAnsi" w:cs="Times New Roman"/>
          <w:lang w:val="en-AU"/>
        </w:rPr>
        <w:t>2</w:t>
      </w:r>
      <w:r w:rsidRPr="00C728B7">
        <w:rPr>
          <w:rFonts w:asciiTheme="majorHAnsi" w:hAnsiTheme="majorHAnsi" w:cs="Times New Roman"/>
          <w:lang w:val="en-AU"/>
        </w:rPr>
        <w:t xml:space="preserve">: Wow. </w:t>
      </w:r>
    </w:p>
    <w:p w14:paraId="08CA6B4D" w14:textId="77777777" w:rsidR="003C02FD" w:rsidRPr="00C728B7" w:rsidRDefault="001F2182" w:rsidP="00E54DA2">
      <w:pPr>
        <w:spacing w:after="240" w:line="360" w:lineRule="auto"/>
        <w:ind w:left="720"/>
        <w:rPr>
          <w:rFonts w:asciiTheme="majorHAnsi" w:hAnsiTheme="majorHAnsi" w:cs="Times New Roman"/>
          <w:lang w:val="en-AU"/>
        </w:rPr>
      </w:pPr>
      <w:r w:rsidRPr="00C728B7">
        <w:rPr>
          <w:rFonts w:asciiTheme="majorHAnsi" w:hAnsiTheme="majorHAnsi" w:cs="Times New Roman"/>
          <w:lang w:val="en-AU"/>
        </w:rPr>
        <w:t>F</w:t>
      </w:r>
      <w:r w:rsidR="00A07860" w:rsidRPr="00C728B7">
        <w:rPr>
          <w:rFonts w:asciiTheme="majorHAnsi" w:hAnsiTheme="majorHAnsi" w:cs="Times New Roman"/>
          <w:lang w:val="en-AU"/>
        </w:rPr>
        <w:t>1</w:t>
      </w:r>
      <w:r w:rsidRPr="00C728B7">
        <w:rPr>
          <w:rFonts w:asciiTheme="majorHAnsi" w:hAnsiTheme="majorHAnsi" w:cs="Times New Roman"/>
          <w:lang w:val="en-AU"/>
        </w:rPr>
        <w:t xml:space="preserve">: Yeah. </w:t>
      </w:r>
    </w:p>
    <w:p w14:paraId="588327FC" w14:textId="77777777" w:rsidR="003C02FD" w:rsidRPr="00C728B7" w:rsidRDefault="001F2182" w:rsidP="00E54DA2">
      <w:pPr>
        <w:spacing w:after="240" w:line="360" w:lineRule="auto"/>
        <w:ind w:left="720"/>
        <w:rPr>
          <w:rFonts w:asciiTheme="majorHAnsi" w:hAnsiTheme="majorHAnsi" w:cs="Times New Roman"/>
          <w:lang w:val="en-AU"/>
        </w:rPr>
      </w:pPr>
      <w:r w:rsidRPr="00C728B7">
        <w:rPr>
          <w:rFonts w:asciiTheme="majorHAnsi" w:hAnsiTheme="majorHAnsi" w:cs="Times New Roman"/>
          <w:lang w:val="en-AU"/>
        </w:rPr>
        <w:t>F</w:t>
      </w:r>
      <w:r w:rsidR="00A07860" w:rsidRPr="00C728B7">
        <w:rPr>
          <w:rFonts w:asciiTheme="majorHAnsi" w:hAnsiTheme="majorHAnsi" w:cs="Times New Roman"/>
          <w:lang w:val="en-AU"/>
        </w:rPr>
        <w:t>2</w:t>
      </w:r>
      <w:r w:rsidRPr="00C728B7">
        <w:rPr>
          <w:rFonts w:asciiTheme="majorHAnsi" w:hAnsiTheme="majorHAnsi" w:cs="Times New Roman"/>
          <w:lang w:val="en-AU"/>
        </w:rPr>
        <w:t xml:space="preserve">: She worked there? </w:t>
      </w:r>
    </w:p>
    <w:p w14:paraId="3AA1E589" w14:textId="77777777" w:rsidR="003C02FD" w:rsidRPr="00C728B7" w:rsidRDefault="001F2182" w:rsidP="00E54DA2">
      <w:pPr>
        <w:spacing w:after="240" w:line="360" w:lineRule="auto"/>
        <w:ind w:left="720"/>
        <w:rPr>
          <w:rFonts w:asciiTheme="majorHAnsi" w:hAnsiTheme="majorHAnsi" w:cs="Times New Roman"/>
          <w:lang w:val="en-AU"/>
        </w:rPr>
      </w:pPr>
      <w:r w:rsidRPr="00C728B7">
        <w:rPr>
          <w:rFonts w:asciiTheme="majorHAnsi" w:hAnsiTheme="majorHAnsi" w:cs="Times New Roman"/>
          <w:lang w:val="en-AU"/>
        </w:rPr>
        <w:t>F</w:t>
      </w:r>
      <w:r w:rsidR="00A07860" w:rsidRPr="00C728B7">
        <w:rPr>
          <w:rFonts w:asciiTheme="majorHAnsi" w:hAnsiTheme="majorHAnsi" w:cs="Times New Roman"/>
          <w:lang w:val="en-AU"/>
        </w:rPr>
        <w:t>1</w:t>
      </w:r>
      <w:r w:rsidRPr="00C728B7">
        <w:rPr>
          <w:rFonts w:asciiTheme="majorHAnsi" w:hAnsiTheme="majorHAnsi" w:cs="Times New Roman"/>
          <w:lang w:val="en-AU"/>
        </w:rPr>
        <w:t>: Yeah, she was working there and I wa</w:t>
      </w:r>
      <w:r w:rsidR="00A07860" w:rsidRPr="00C728B7">
        <w:rPr>
          <w:rFonts w:asciiTheme="majorHAnsi" w:hAnsiTheme="majorHAnsi" w:cs="Times New Roman"/>
          <w:lang w:val="en-AU"/>
        </w:rPr>
        <w:t xml:space="preserve">s </w:t>
      </w:r>
      <w:r w:rsidRPr="00C728B7">
        <w:rPr>
          <w:rFonts w:asciiTheme="majorHAnsi" w:hAnsiTheme="majorHAnsi" w:cs="Times New Roman"/>
          <w:lang w:val="en-AU"/>
        </w:rPr>
        <w:t xml:space="preserve">... I had more stuff so it would have been easier just for them and they were buying like I think it was a magazine and some gum and she would not let ... she would not serve them. </w:t>
      </w:r>
    </w:p>
    <w:p w14:paraId="6FEF7D54" w14:textId="77777777" w:rsidR="003C02FD" w:rsidRPr="00C728B7" w:rsidRDefault="001F2182" w:rsidP="00E54DA2">
      <w:pPr>
        <w:spacing w:after="240" w:line="360" w:lineRule="auto"/>
        <w:ind w:left="720"/>
        <w:rPr>
          <w:rFonts w:asciiTheme="majorHAnsi" w:hAnsiTheme="majorHAnsi" w:cs="Times New Roman"/>
          <w:lang w:val="en-AU"/>
        </w:rPr>
      </w:pPr>
      <w:r w:rsidRPr="00C728B7">
        <w:rPr>
          <w:rFonts w:asciiTheme="majorHAnsi" w:hAnsiTheme="majorHAnsi" w:cs="Times New Roman"/>
          <w:lang w:val="en-AU"/>
        </w:rPr>
        <w:t>F</w:t>
      </w:r>
      <w:r w:rsidR="00A07860" w:rsidRPr="00C728B7">
        <w:rPr>
          <w:rFonts w:asciiTheme="majorHAnsi" w:hAnsiTheme="majorHAnsi" w:cs="Times New Roman"/>
          <w:lang w:val="en-AU"/>
        </w:rPr>
        <w:t>2</w:t>
      </w:r>
      <w:r w:rsidRPr="00C728B7">
        <w:rPr>
          <w:rFonts w:asciiTheme="majorHAnsi" w:hAnsiTheme="majorHAnsi" w:cs="Times New Roman"/>
          <w:lang w:val="en-AU"/>
        </w:rPr>
        <w:t xml:space="preserve">: Did they come up to her and she ... </w:t>
      </w:r>
    </w:p>
    <w:p w14:paraId="51A7E112" w14:textId="19A82C9D" w:rsidR="001F2182" w:rsidRPr="00C728B7" w:rsidRDefault="001F2182" w:rsidP="00E54DA2">
      <w:pPr>
        <w:spacing w:after="240" w:line="360" w:lineRule="auto"/>
        <w:ind w:left="720"/>
        <w:rPr>
          <w:rFonts w:asciiTheme="majorHAnsi" w:hAnsiTheme="majorHAnsi" w:cs="Times New Roman"/>
          <w:lang w:val="en-AU"/>
        </w:rPr>
      </w:pPr>
      <w:r w:rsidRPr="00C728B7">
        <w:rPr>
          <w:rFonts w:asciiTheme="majorHAnsi" w:hAnsiTheme="majorHAnsi" w:cs="Times New Roman"/>
          <w:lang w:val="en-AU"/>
        </w:rPr>
        <w:t>F</w:t>
      </w:r>
      <w:r w:rsidR="00A07860" w:rsidRPr="00C728B7">
        <w:rPr>
          <w:rFonts w:asciiTheme="majorHAnsi" w:hAnsiTheme="majorHAnsi" w:cs="Times New Roman"/>
          <w:lang w:val="en-AU"/>
        </w:rPr>
        <w:t>1</w:t>
      </w:r>
      <w:r w:rsidRPr="00C728B7">
        <w:rPr>
          <w:rFonts w:asciiTheme="majorHAnsi" w:hAnsiTheme="majorHAnsi" w:cs="Times New Roman"/>
          <w:lang w:val="en-AU"/>
        </w:rPr>
        <w:t>: Yeah, and then she went no, and then like she motioned to me to come forward and the girls I don’t think they really realised what’s happening, maybe they thought she was busy, yeah, and then, yeah.</w:t>
      </w:r>
      <w:r w:rsidR="00565F76">
        <w:rPr>
          <w:rFonts w:asciiTheme="majorHAnsi" w:hAnsiTheme="majorHAnsi" w:cs="Times New Roman"/>
          <w:lang w:val="en-AU"/>
        </w:rPr>
        <w:t>’</w:t>
      </w:r>
      <w:r w:rsidRPr="00C728B7">
        <w:rPr>
          <w:rFonts w:asciiTheme="majorHAnsi" w:hAnsiTheme="majorHAnsi" w:cs="Times New Roman"/>
          <w:lang w:val="en-AU"/>
        </w:rPr>
        <w:t xml:space="preserve"> (Harford T2FG2 2013)</w:t>
      </w:r>
    </w:p>
    <w:p w14:paraId="30725C90" w14:textId="77777777" w:rsidR="00A07860" w:rsidRPr="00C728B7" w:rsidRDefault="00A07860" w:rsidP="00E54DA2">
      <w:pPr>
        <w:spacing w:after="240" w:line="360" w:lineRule="auto"/>
        <w:rPr>
          <w:rFonts w:asciiTheme="majorHAnsi" w:hAnsiTheme="majorHAnsi" w:cs="Times New Roman"/>
          <w:lang w:val="en-AU"/>
        </w:rPr>
      </w:pPr>
      <w:r w:rsidRPr="00C728B7">
        <w:rPr>
          <w:rFonts w:asciiTheme="majorHAnsi" w:hAnsiTheme="majorHAnsi" w:cs="Times New Roman"/>
          <w:lang w:val="en-AU"/>
        </w:rPr>
        <w:t xml:space="preserve">While the student talked about this experience, the focus group dynamics shifted and another student took the position of facilitator and prompted her peer to clarify what happened. The student who was allowed to cut in front of the other women was complicit in that she did not say anything to the sales assistant or to the other women. </w:t>
      </w:r>
      <w:r w:rsidR="009C11B0" w:rsidRPr="00C728B7">
        <w:rPr>
          <w:rFonts w:asciiTheme="majorHAnsi" w:hAnsiTheme="majorHAnsi" w:cs="Times New Roman"/>
          <w:lang w:val="en-AU"/>
        </w:rPr>
        <w:t>Comparatively, another student at the same school in a different focus group tried to challenge a racist experience at her workplace</w:t>
      </w:r>
      <w:r w:rsidR="005C2D31" w:rsidRPr="00C728B7">
        <w:rPr>
          <w:rFonts w:asciiTheme="majorHAnsi" w:hAnsiTheme="majorHAnsi" w:cs="Times New Roman"/>
          <w:lang w:val="en-AU"/>
        </w:rPr>
        <w:t xml:space="preserve"> (as</w:t>
      </w:r>
      <w:r w:rsidR="009C11B0" w:rsidRPr="00C728B7">
        <w:rPr>
          <w:rFonts w:asciiTheme="majorHAnsi" w:hAnsiTheme="majorHAnsi" w:cs="Times New Roman"/>
          <w:lang w:val="en-AU"/>
        </w:rPr>
        <w:t xml:space="preserve"> described in Section 8 Activating IYMO</w:t>
      </w:r>
      <w:r w:rsidR="005C2D31" w:rsidRPr="00C728B7">
        <w:rPr>
          <w:rFonts w:asciiTheme="majorHAnsi" w:hAnsiTheme="majorHAnsi" w:cs="Times New Roman"/>
          <w:lang w:val="en-AU"/>
        </w:rPr>
        <w:t>)</w:t>
      </w:r>
      <w:r w:rsidR="009C11B0" w:rsidRPr="00C728B7">
        <w:rPr>
          <w:rFonts w:asciiTheme="majorHAnsi" w:hAnsiTheme="majorHAnsi" w:cs="Times New Roman"/>
          <w:lang w:val="en-AU"/>
        </w:rPr>
        <w:t>.</w:t>
      </w:r>
    </w:p>
    <w:p w14:paraId="2E55BECE" w14:textId="77777777" w:rsidR="00706E87" w:rsidRPr="00C728B7" w:rsidRDefault="001F2182" w:rsidP="00E54DA2">
      <w:pPr>
        <w:spacing w:after="240" w:line="360" w:lineRule="auto"/>
        <w:ind w:firstLine="720"/>
        <w:rPr>
          <w:rFonts w:asciiTheme="majorHAnsi" w:hAnsiTheme="majorHAnsi" w:cs="Times New Roman"/>
          <w:lang w:val="en-AU"/>
        </w:rPr>
      </w:pPr>
      <w:r w:rsidRPr="00C728B7">
        <w:rPr>
          <w:rFonts w:asciiTheme="majorHAnsi" w:hAnsiTheme="majorHAnsi" w:cs="Times New Roman"/>
          <w:lang w:val="en-AU"/>
        </w:rPr>
        <w:t>Students tended not to talk about themselves as perpetrators but freely discussed</w:t>
      </w:r>
      <w:r w:rsidR="005F72EE" w:rsidRPr="00C728B7">
        <w:rPr>
          <w:rFonts w:asciiTheme="majorHAnsi" w:hAnsiTheme="majorHAnsi" w:cs="Times New Roman"/>
          <w:lang w:val="en-AU"/>
        </w:rPr>
        <w:t xml:space="preserve"> people close to them acting as perpetrators, particularly older family members. </w:t>
      </w:r>
      <w:r w:rsidR="008F2DA2" w:rsidRPr="00C728B7">
        <w:rPr>
          <w:rFonts w:asciiTheme="majorHAnsi" w:hAnsiTheme="majorHAnsi" w:cs="Times New Roman"/>
          <w:lang w:val="en-AU"/>
        </w:rPr>
        <w:t xml:space="preserve">For example, </w:t>
      </w:r>
      <w:r w:rsidR="00AC4CBB" w:rsidRPr="00C728B7">
        <w:rPr>
          <w:rFonts w:asciiTheme="majorHAnsi" w:hAnsiTheme="majorHAnsi" w:cs="Times New Roman"/>
          <w:lang w:val="en-AU"/>
        </w:rPr>
        <w:t>a</w:t>
      </w:r>
      <w:r w:rsidR="008F2DA2" w:rsidRPr="00C728B7">
        <w:rPr>
          <w:rFonts w:asciiTheme="majorHAnsi" w:hAnsiTheme="majorHAnsi" w:cs="Times New Roman"/>
          <w:lang w:val="en-AU"/>
        </w:rPr>
        <w:t xml:space="preserve"> student at Harford College talked about her great-grandma’s racist attitudes and behaviours:</w:t>
      </w:r>
    </w:p>
    <w:p w14:paraId="2A85AB0C" w14:textId="3D94D42D" w:rsidR="00706E87" w:rsidRPr="00C728B7" w:rsidRDefault="00706E87" w:rsidP="00E54DA2">
      <w:pPr>
        <w:spacing w:line="360" w:lineRule="auto"/>
        <w:ind w:left="720"/>
        <w:rPr>
          <w:rFonts w:asciiTheme="majorHAnsi" w:hAnsiTheme="majorHAnsi" w:cs="Times New Roman"/>
          <w:lang w:val="en-AU"/>
        </w:rPr>
      </w:pPr>
      <w:r w:rsidRPr="00C728B7">
        <w:rPr>
          <w:rFonts w:asciiTheme="majorHAnsi" w:hAnsiTheme="majorHAnsi" w:cs="Times New Roman"/>
          <w:lang w:val="en-AU"/>
        </w:rPr>
        <w:lastRenderedPageBreak/>
        <w:t>F: ‘Cause it’s like my great-grandma … her husband, my granddad, he fought in World War 2, so she’s very racist. Yeah. Very racist. I got so upset once, we were in a restaurant and she just wouldn’t shut up about her opinions and she kept talking and talking and I just wanted to cry. I was so upset, I just … I stormed out of the restaurant and my parents said don’t, you know … but I got so mad and I couldn’t deal with her. She was being too racist, I couldn’t handle it. But she’s racist towards Vietnamese, everyone who’s not white</w:t>
      </w:r>
      <w:r w:rsidR="00753AA6">
        <w:rPr>
          <w:rFonts w:asciiTheme="majorHAnsi" w:hAnsiTheme="majorHAnsi" w:cs="Times New Roman"/>
          <w:lang w:val="en-AU"/>
        </w:rPr>
        <w:t>.</w:t>
      </w:r>
      <w:r w:rsidR="00565F76">
        <w:rPr>
          <w:rFonts w:asciiTheme="majorHAnsi" w:hAnsiTheme="majorHAnsi" w:cs="Times New Roman"/>
          <w:lang w:val="en-AU"/>
        </w:rPr>
        <w:t>’</w:t>
      </w:r>
      <w:r w:rsidRPr="00C728B7">
        <w:rPr>
          <w:rFonts w:asciiTheme="majorHAnsi" w:hAnsiTheme="majorHAnsi" w:cs="Times New Roman"/>
          <w:lang w:val="en-AU"/>
        </w:rPr>
        <w:t xml:space="preserve"> (Harford T2FG 2014)</w:t>
      </w:r>
    </w:p>
    <w:p w14:paraId="64FFA667" w14:textId="77777777" w:rsidR="00706E87" w:rsidRPr="00C728B7" w:rsidRDefault="00706E87" w:rsidP="00E54DA2">
      <w:pPr>
        <w:spacing w:line="360" w:lineRule="auto"/>
        <w:ind w:left="720"/>
        <w:rPr>
          <w:rFonts w:asciiTheme="majorHAnsi" w:hAnsiTheme="majorHAnsi" w:cs="Times New Roman"/>
          <w:lang w:val="en-AU"/>
        </w:rPr>
      </w:pPr>
    </w:p>
    <w:p w14:paraId="3E9F9C5A" w14:textId="6D09FBE6" w:rsidR="00D228E4" w:rsidRPr="00C728B7" w:rsidRDefault="00841D5A" w:rsidP="00E54DA2">
      <w:pPr>
        <w:spacing w:line="360" w:lineRule="auto"/>
        <w:rPr>
          <w:rFonts w:asciiTheme="majorHAnsi" w:hAnsiTheme="majorHAnsi" w:cs="Times New Roman"/>
          <w:lang w:val="en-AU"/>
        </w:rPr>
      </w:pPr>
      <w:r w:rsidRPr="0023650F">
        <w:rPr>
          <w:noProof/>
          <w:lang w:val="en-AU" w:eastAsia="en-AU"/>
        </w:rPr>
        <w:drawing>
          <wp:anchor distT="0" distB="0" distL="114300" distR="114300" simplePos="0" relativeHeight="251783168" behindDoc="0" locked="0" layoutInCell="1" allowOverlap="1" wp14:anchorId="0614906E" wp14:editId="0007EF63">
            <wp:simplePos x="0" y="0"/>
            <wp:positionH relativeFrom="column">
              <wp:posOffset>3547110</wp:posOffset>
            </wp:positionH>
            <wp:positionV relativeFrom="paragraph">
              <wp:posOffset>513080</wp:posOffset>
            </wp:positionV>
            <wp:extent cx="2190115" cy="3336925"/>
            <wp:effectExtent l="19050" t="19050" r="19685" b="15875"/>
            <wp:wrapThrough wrapText="bothSides">
              <wp:wrapPolygon edited="0">
                <wp:start x="-188" y="-123"/>
                <wp:lineTo x="-188" y="21579"/>
                <wp:lineTo x="21606" y="21579"/>
                <wp:lineTo x="21606" y="-123"/>
                <wp:lineTo x="-188" y="-123"/>
              </wp:wrapPolygon>
            </wp:wrapThrough>
            <wp:docPr id="72" name="Picture 72" descr="\\mm-fs1\shared\CRE\Exhibitions\Project Management\IM ERP 002 Identity\ARC Project 2012-2014\Final Report Version\Images\Pop Culture - Nutella &amp; Allens Ca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m-fs1\shared\CRE\Exhibitions\Project Management\IM ERP 002 Identity\ARC Project 2012-2014\Final Report Version\Images\Pop Culture - Nutella &amp; Allens Case.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190115" cy="3336925"/>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r w:rsidR="00952573" w:rsidRPr="00C728B7">
        <w:rPr>
          <w:rFonts w:asciiTheme="majorHAnsi" w:hAnsiTheme="majorHAnsi" w:cs="Times New Roman"/>
          <w:lang w:val="en-AU"/>
        </w:rPr>
        <w:t xml:space="preserve">Three months later, students recalled other racist things they had heard family members say. Again, the </w:t>
      </w:r>
      <w:r w:rsidR="00B21782">
        <w:rPr>
          <w:rFonts w:asciiTheme="majorHAnsi" w:hAnsiTheme="majorHAnsi" w:cs="Times New Roman"/>
          <w:lang w:val="en-AU"/>
        </w:rPr>
        <w:t>‘</w:t>
      </w:r>
      <w:r w:rsidR="00952573" w:rsidRPr="00C728B7">
        <w:rPr>
          <w:rFonts w:asciiTheme="majorHAnsi" w:hAnsiTheme="majorHAnsi" w:cs="Times New Roman"/>
          <w:lang w:val="en-AU"/>
        </w:rPr>
        <w:t>Full!</w:t>
      </w:r>
      <w:r w:rsidR="00B21782">
        <w:rPr>
          <w:rFonts w:asciiTheme="majorHAnsi" w:hAnsiTheme="majorHAnsi" w:cs="Times New Roman"/>
          <w:lang w:val="en-AU"/>
        </w:rPr>
        <w:t>’</w:t>
      </w:r>
      <w:r w:rsidR="00952573" w:rsidRPr="00C728B7">
        <w:rPr>
          <w:rFonts w:asciiTheme="majorHAnsi" w:hAnsiTheme="majorHAnsi" w:cs="Times New Roman"/>
          <w:lang w:val="en-AU"/>
        </w:rPr>
        <w:t xml:space="preserve"> t-shirt sparked conversation:</w:t>
      </w:r>
    </w:p>
    <w:p w14:paraId="0C3E07DC" w14:textId="1AAD841F" w:rsidR="00952573" w:rsidRPr="00C728B7" w:rsidRDefault="00952573" w:rsidP="00E54DA2">
      <w:pPr>
        <w:spacing w:after="240" w:line="360" w:lineRule="auto"/>
        <w:ind w:left="720"/>
        <w:rPr>
          <w:rFonts w:asciiTheme="majorHAnsi" w:hAnsiTheme="majorHAnsi" w:cs="Times New Roman"/>
          <w:lang w:val="en-AU"/>
        </w:rPr>
      </w:pPr>
      <w:r w:rsidRPr="00C728B7">
        <w:rPr>
          <w:rFonts w:asciiTheme="majorHAnsi" w:hAnsiTheme="majorHAnsi" w:cs="Times New Roman"/>
          <w:lang w:val="en-AU"/>
        </w:rPr>
        <w:t xml:space="preserve">F1: </w:t>
      </w:r>
      <w:r w:rsidR="00565F76">
        <w:rPr>
          <w:rFonts w:asciiTheme="majorHAnsi" w:hAnsiTheme="majorHAnsi" w:cs="Times New Roman"/>
          <w:lang w:val="en-AU"/>
        </w:rPr>
        <w:t>‘</w:t>
      </w:r>
      <w:r w:rsidRPr="00C728B7">
        <w:rPr>
          <w:rFonts w:asciiTheme="majorHAnsi" w:hAnsiTheme="majorHAnsi" w:cs="Times New Roman"/>
          <w:lang w:val="en-AU"/>
        </w:rPr>
        <w:t xml:space="preserve">… I think of that f-off, we’re full shirt and I don’t … </w:t>
      </w:r>
    </w:p>
    <w:p w14:paraId="42C02A42" w14:textId="1A29A8A0" w:rsidR="00952573" w:rsidRPr="00C728B7" w:rsidRDefault="00952573" w:rsidP="00E54DA2">
      <w:pPr>
        <w:spacing w:after="240" w:line="360" w:lineRule="auto"/>
        <w:ind w:left="720"/>
        <w:rPr>
          <w:rFonts w:asciiTheme="majorHAnsi" w:hAnsiTheme="majorHAnsi" w:cs="Times New Roman"/>
          <w:lang w:val="en-AU"/>
        </w:rPr>
      </w:pPr>
      <w:r w:rsidRPr="00C728B7">
        <w:rPr>
          <w:rFonts w:asciiTheme="majorHAnsi" w:hAnsiTheme="majorHAnsi" w:cs="Times New Roman"/>
          <w:lang w:val="en-AU"/>
        </w:rPr>
        <w:t xml:space="preserve">F2: My dad actually has a top that says that and I don’t let him wear that anymore. It’s … </w:t>
      </w:r>
    </w:p>
    <w:p w14:paraId="61220DAD" w14:textId="77777777" w:rsidR="00952573" w:rsidRPr="00C728B7" w:rsidRDefault="00952573" w:rsidP="00E54DA2">
      <w:pPr>
        <w:spacing w:after="240" w:line="360" w:lineRule="auto"/>
        <w:ind w:left="720"/>
        <w:rPr>
          <w:rFonts w:asciiTheme="majorHAnsi" w:hAnsiTheme="majorHAnsi" w:cs="Times New Roman"/>
          <w:lang w:val="en-AU"/>
        </w:rPr>
      </w:pPr>
      <w:r w:rsidRPr="00C728B7">
        <w:rPr>
          <w:rFonts w:asciiTheme="majorHAnsi" w:hAnsiTheme="majorHAnsi" w:cs="Times New Roman"/>
          <w:lang w:val="en-AU"/>
        </w:rPr>
        <w:t xml:space="preserve">I: Did you tell him not to wear it? </w:t>
      </w:r>
    </w:p>
    <w:p w14:paraId="72738EAB" w14:textId="6081EDD5" w:rsidR="00952573" w:rsidRPr="00C728B7" w:rsidRDefault="003A5EBE" w:rsidP="00E54DA2">
      <w:pPr>
        <w:spacing w:after="240" w:line="360" w:lineRule="auto"/>
        <w:ind w:left="720"/>
        <w:rPr>
          <w:rFonts w:asciiTheme="majorHAnsi" w:hAnsiTheme="majorHAnsi" w:cs="Times New Roman"/>
          <w:lang w:val="en-AU"/>
        </w:rPr>
      </w:pPr>
      <w:r>
        <w:rPr>
          <w:rFonts w:asciiTheme="majorHAnsi" w:hAnsiTheme="majorHAnsi"/>
          <w:noProof/>
          <w:lang w:val="en-AU" w:eastAsia="en-AU"/>
        </w:rPr>
        <mc:AlternateContent>
          <mc:Choice Requires="wps">
            <w:drawing>
              <wp:anchor distT="0" distB="0" distL="114300" distR="114300" simplePos="0" relativeHeight="251773952" behindDoc="0" locked="0" layoutInCell="1" allowOverlap="1" wp14:anchorId="67308D28" wp14:editId="1D2685C8">
                <wp:simplePos x="0" y="0"/>
                <wp:positionH relativeFrom="column">
                  <wp:posOffset>3451225</wp:posOffset>
                </wp:positionH>
                <wp:positionV relativeFrom="paragraph">
                  <wp:posOffset>1470025</wp:posOffset>
                </wp:positionV>
                <wp:extent cx="2301240" cy="533400"/>
                <wp:effectExtent l="0" t="0" r="3810" b="0"/>
                <wp:wrapThrough wrapText="bothSides">
                  <wp:wrapPolygon edited="0">
                    <wp:start x="0" y="0"/>
                    <wp:lineTo x="0" y="20829"/>
                    <wp:lineTo x="21457" y="20829"/>
                    <wp:lineTo x="21457" y="0"/>
                    <wp:lineTo x="0" y="0"/>
                  </wp:wrapPolygon>
                </wp:wrapThrough>
                <wp:docPr id="63" name="Text Box 63"/>
                <wp:cNvGraphicFramePr/>
                <a:graphic xmlns:a="http://schemas.openxmlformats.org/drawingml/2006/main">
                  <a:graphicData uri="http://schemas.microsoft.com/office/word/2010/wordprocessingShape">
                    <wps:wsp>
                      <wps:cNvSpPr txBox="1"/>
                      <wps:spPr>
                        <a:xfrm>
                          <a:off x="0" y="0"/>
                          <a:ext cx="2301240" cy="5334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589444D" w14:textId="562ECE89" w:rsidR="00B153DA" w:rsidRDefault="00B153DA" w:rsidP="00E721C7">
                            <w:pPr>
                              <w:jc w:val="both"/>
                              <w:rPr>
                                <w:rFonts w:asciiTheme="majorHAnsi" w:hAnsiTheme="majorHAnsi" w:cs="Times New Roman"/>
                                <w:color w:val="244061" w:themeColor="accent1" w:themeShade="80"/>
                                <w:sz w:val="18"/>
                                <w:szCs w:val="18"/>
                              </w:rPr>
                            </w:pPr>
                            <w:r>
                              <w:rPr>
                                <w:rFonts w:asciiTheme="majorHAnsi" w:hAnsiTheme="majorHAnsi" w:cs="Times New Roman"/>
                                <w:color w:val="244061" w:themeColor="accent1" w:themeShade="80"/>
                                <w:sz w:val="18"/>
                                <w:szCs w:val="18"/>
                              </w:rPr>
                              <w:t>‘</w:t>
                            </w:r>
                            <w:r w:rsidRPr="00E721C7">
                              <w:rPr>
                                <w:rFonts w:asciiTheme="majorHAnsi" w:hAnsiTheme="majorHAnsi" w:cs="Times New Roman"/>
                                <w:color w:val="244061" w:themeColor="accent1" w:themeShade="80"/>
                                <w:sz w:val="18"/>
                                <w:szCs w:val="18"/>
                              </w:rPr>
                              <w:t>Pop</w:t>
                            </w:r>
                            <w:r>
                              <w:t xml:space="preserve"> </w:t>
                            </w:r>
                            <w:r w:rsidRPr="00E721C7">
                              <w:rPr>
                                <w:rFonts w:asciiTheme="majorHAnsi" w:hAnsiTheme="majorHAnsi" w:cs="Times New Roman"/>
                                <w:color w:val="244061" w:themeColor="accent1" w:themeShade="80"/>
                                <w:sz w:val="18"/>
                                <w:szCs w:val="18"/>
                              </w:rPr>
                              <w:t>Culture</w:t>
                            </w:r>
                            <w:r>
                              <w:rPr>
                                <w:rFonts w:asciiTheme="majorHAnsi" w:hAnsiTheme="majorHAnsi" w:cs="Times New Roman"/>
                                <w:color w:val="244061" w:themeColor="accent1" w:themeShade="80"/>
                                <w:sz w:val="18"/>
                                <w:szCs w:val="18"/>
                              </w:rPr>
                              <w:t>’</w:t>
                            </w:r>
                            <w:r w:rsidRPr="00E721C7">
                              <w:rPr>
                                <w:rFonts w:asciiTheme="majorHAnsi" w:hAnsiTheme="majorHAnsi" w:cs="Times New Roman"/>
                                <w:color w:val="244061" w:themeColor="accent1" w:themeShade="80"/>
                                <w:sz w:val="18"/>
                                <w:szCs w:val="18"/>
                              </w:rPr>
                              <w:t xml:space="preserve"> </w:t>
                            </w:r>
                            <w:r>
                              <w:rPr>
                                <w:rFonts w:asciiTheme="majorHAnsi" w:hAnsiTheme="majorHAnsi" w:cs="Times New Roman"/>
                                <w:color w:val="244061" w:themeColor="accent1" w:themeShade="80"/>
                                <w:sz w:val="18"/>
                                <w:szCs w:val="18"/>
                              </w:rPr>
                              <w:t xml:space="preserve">- Display </w:t>
                            </w:r>
                            <w:r w:rsidRPr="00E721C7">
                              <w:rPr>
                                <w:rFonts w:asciiTheme="majorHAnsi" w:hAnsiTheme="majorHAnsi" w:cs="Times New Roman"/>
                                <w:color w:val="244061" w:themeColor="accent1" w:themeShade="80"/>
                                <w:sz w:val="18"/>
                                <w:szCs w:val="18"/>
                              </w:rPr>
                              <w:t>Case</w:t>
                            </w:r>
                          </w:p>
                          <w:p w14:paraId="5CE071DC" w14:textId="5E40C55C" w:rsidR="00B153DA" w:rsidRPr="004247F0" w:rsidRDefault="00B153DA" w:rsidP="004247F0">
                            <w:pPr>
                              <w:jc w:val="both"/>
                              <w:rPr>
                                <w:rFonts w:asciiTheme="majorHAnsi" w:hAnsiTheme="majorHAnsi" w:cs="Times New Roman"/>
                                <w:i/>
                                <w:color w:val="244061" w:themeColor="accent1" w:themeShade="80"/>
                                <w:sz w:val="18"/>
                                <w:szCs w:val="18"/>
                              </w:rPr>
                            </w:pPr>
                            <w:r w:rsidRPr="004247F0">
                              <w:rPr>
                                <w:rFonts w:asciiTheme="majorHAnsi" w:hAnsiTheme="majorHAnsi" w:cs="Times New Roman"/>
                                <w:i/>
                                <w:color w:val="244061" w:themeColor="accent1" w:themeShade="80"/>
                                <w:sz w:val="18"/>
                                <w:szCs w:val="18"/>
                              </w:rPr>
                              <w:t>Identity: yours, mine, ours</w:t>
                            </w:r>
                            <w:r>
                              <w:rPr>
                                <w:rFonts w:asciiTheme="majorHAnsi" w:hAnsiTheme="majorHAnsi" w:cs="Times New Roman"/>
                                <w:i/>
                                <w:color w:val="244061" w:themeColor="accent1" w:themeShade="80"/>
                                <w:sz w:val="18"/>
                                <w:szCs w:val="18"/>
                              </w:rPr>
                              <w:t xml:space="preserve"> </w:t>
                            </w:r>
                            <w:r w:rsidRPr="004247F0">
                              <w:rPr>
                                <w:rFonts w:asciiTheme="majorHAnsi" w:hAnsiTheme="majorHAnsi" w:cs="Times New Roman"/>
                                <w:color w:val="244061" w:themeColor="accent1" w:themeShade="80"/>
                                <w:sz w:val="18"/>
                                <w:szCs w:val="18"/>
                              </w:rPr>
                              <w:t>Exhibition</w:t>
                            </w:r>
                          </w:p>
                          <w:p w14:paraId="6FAC9EB3" w14:textId="7A02ADD0" w:rsidR="00B153DA" w:rsidRPr="00E721C7" w:rsidRDefault="00B153DA">
                            <w:pPr>
                              <w:rPr>
                                <w:rFonts w:asciiTheme="majorHAnsi" w:hAnsiTheme="majorHAnsi" w:cs="Times New Roman"/>
                                <w:color w:val="244061" w:themeColor="accent1" w:themeShade="80"/>
                                <w:sz w:val="18"/>
                                <w:szCs w:val="18"/>
                              </w:rPr>
                            </w:pPr>
                            <w:r w:rsidRPr="00E721C7">
                              <w:rPr>
                                <w:rFonts w:asciiTheme="majorHAnsi" w:hAnsiTheme="majorHAnsi" w:cs="Times New Roman"/>
                                <w:color w:val="244061" w:themeColor="accent1" w:themeShade="80"/>
                                <w:sz w:val="18"/>
                                <w:szCs w:val="18"/>
                              </w:rPr>
                              <w:t>Source – Museum Victoria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308D28" id="Text Box 63" o:spid="_x0000_s1051" type="#_x0000_t202" style="position:absolute;left:0;text-align:left;margin-left:271.75pt;margin-top:115.75pt;width:181.2pt;height:42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fxkjgIAAJQFAAAOAAAAZHJzL2Uyb0RvYy54bWysVE1vGyEQvVfqf0Dcm11/pa2VdeQmSlUp&#10;SqImVc6YhRgVGArYu+6vz8Du2m6aS6pedoF5M8M83szZeWs02QofFNiKjk5KSoTlUCv7VNEfD1cf&#10;PlESIrM102BFRXci0PPF+3dnjZuLMaxB18ITDGLDvHEVXcfo5kUR+FoYFk7ACYtGCd6wiFv/VNSe&#10;NRjd6GJclqdFA752HrgIAU8vOyNd5PhSCh5vpQwiEl1RvFvMX5+/q/QtFmds/uSZWyveX4P9wy0M&#10;UxaT7kNdssjIxqu/QhnFPQSQ8YSDKUBKxUWuAasZlS+quV8zJ3ItSE5we5rC/wvLb7Z3nqi6oqcT&#10;Siwz+EYPoo3kC7QEj5CfxoU5wu4dAmOL5/jOw3nAw1R2K71JfyyIoB2Z3u3ZTdE4Ho4n5Wg8RRNH&#10;22wymZaZ/uLg7XyIXwUYkhYV9fh6mVS2vQ4Rb4LQAZKSBdCqvlJa501SjLjQnmwZvrWO+Y7o8QdK&#10;W9KkUmdlDmwhuXeRtU1hRNZMny5V3lWYV3GnRcJo+11I5CwX+kpuxrmw+/wZnVASU73FsccfbvUW&#10;564O9MiZwca9s1EWfK4+N9mBsvrnQJns8Ej4Ud1pGdtVm8Uyng0KWEG9Q2F46ForOH6l8PWuWYh3&#10;zGMv4YPjfIi3+JEakH3oV5Sswf9+7TzhUeJopaTB3qxo+LVhXlCiv1kU/+fRNOko5s109nGMG39s&#10;WR1b7MZcAEpihJPI8bxM+KiHpfRgHnGMLFNWNDHLMXdF47C8iN3EwDHExXKZQdi+jsVre+94Cp1o&#10;Ttp8aB+Zd72AI0r/BoYuZvMXOu6wydPCchNBqizyRHTHav8A2PpZ+/2YSrPleJ9Rh2G6eAYAAP//&#10;AwBQSwMEFAAGAAgAAAAhAJYyrq7hAAAACwEAAA8AAABkcnMvZG93bnJldi54bWxMj8tOwzAQRfdI&#10;/IM1SGwQddpgoCGTCiGgEjsaHmLnxkMSEdtR7Cbh7xlWsJvH0Z0z+Wa2nRhpCK13CMtFAoJc5U3r&#10;aoSX8uH8GkSI2hndeUcI3xRgUxwf5TozfnLPNO5iLTjEhUwjNDH2mZShasjqsPA9Od59+sHqyO1Q&#10;SzPoicNtJ1dJcimtbh1faHRPdw1VX7uDRfg4q9+fwvz4OqUq7e+3Y3n1ZkrE05P59gZEpDn+wfCr&#10;z+pQsNPeH5wJokNQF6liFGGVLrlgYp2oNYg9Ag8UyCKX/38ofgAAAP//AwBQSwECLQAUAAYACAAA&#10;ACEAtoM4kv4AAADhAQAAEwAAAAAAAAAAAAAAAAAAAAAAW0NvbnRlbnRfVHlwZXNdLnhtbFBLAQIt&#10;ABQABgAIAAAAIQA4/SH/1gAAAJQBAAALAAAAAAAAAAAAAAAAAC8BAABfcmVscy8ucmVsc1BLAQIt&#10;ABQABgAIAAAAIQC7lfxkjgIAAJQFAAAOAAAAAAAAAAAAAAAAAC4CAABkcnMvZTJvRG9jLnhtbFBL&#10;AQItABQABgAIAAAAIQCWMq6u4QAAAAsBAAAPAAAAAAAAAAAAAAAAAOgEAABkcnMvZG93bnJldi54&#10;bWxQSwUGAAAAAAQABADzAAAA9gUAAAAA&#10;" fillcolor="white [3201]" stroked="f" strokeweight=".5pt">
                <v:textbox>
                  <w:txbxContent>
                    <w:p w14:paraId="1589444D" w14:textId="562ECE89" w:rsidR="00B153DA" w:rsidRDefault="00B153DA" w:rsidP="00E721C7">
                      <w:pPr>
                        <w:jc w:val="both"/>
                        <w:rPr>
                          <w:rFonts w:asciiTheme="majorHAnsi" w:hAnsiTheme="majorHAnsi" w:cs="Times New Roman"/>
                          <w:color w:val="244061" w:themeColor="accent1" w:themeShade="80"/>
                          <w:sz w:val="18"/>
                          <w:szCs w:val="18"/>
                        </w:rPr>
                      </w:pPr>
                      <w:r>
                        <w:rPr>
                          <w:rFonts w:asciiTheme="majorHAnsi" w:hAnsiTheme="majorHAnsi" w:cs="Times New Roman"/>
                          <w:color w:val="244061" w:themeColor="accent1" w:themeShade="80"/>
                          <w:sz w:val="18"/>
                          <w:szCs w:val="18"/>
                        </w:rPr>
                        <w:t>‘</w:t>
                      </w:r>
                      <w:r w:rsidRPr="00E721C7">
                        <w:rPr>
                          <w:rFonts w:asciiTheme="majorHAnsi" w:hAnsiTheme="majorHAnsi" w:cs="Times New Roman"/>
                          <w:color w:val="244061" w:themeColor="accent1" w:themeShade="80"/>
                          <w:sz w:val="18"/>
                          <w:szCs w:val="18"/>
                        </w:rPr>
                        <w:t>Pop</w:t>
                      </w:r>
                      <w:r>
                        <w:t xml:space="preserve"> </w:t>
                      </w:r>
                      <w:r w:rsidRPr="00E721C7">
                        <w:rPr>
                          <w:rFonts w:asciiTheme="majorHAnsi" w:hAnsiTheme="majorHAnsi" w:cs="Times New Roman"/>
                          <w:color w:val="244061" w:themeColor="accent1" w:themeShade="80"/>
                          <w:sz w:val="18"/>
                          <w:szCs w:val="18"/>
                        </w:rPr>
                        <w:t>Culture</w:t>
                      </w:r>
                      <w:r>
                        <w:rPr>
                          <w:rFonts w:asciiTheme="majorHAnsi" w:hAnsiTheme="majorHAnsi" w:cs="Times New Roman"/>
                          <w:color w:val="244061" w:themeColor="accent1" w:themeShade="80"/>
                          <w:sz w:val="18"/>
                          <w:szCs w:val="18"/>
                        </w:rPr>
                        <w:t>’</w:t>
                      </w:r>
                      <w:r w:rsidRPr="00E721C7">
                        <w:rPr>
                          <w:rFonts w:asciiTheme="majorHAnsi" w:hAnsiTheme="majorHAnsi" w:cs="Times New Roman"/>
                          <w:color w:val="244061" w:themeColor="accent1" w:themeShade="80"/>
                          <w:sz w:val="18"/>
                          <w:szCs w:val="18"/>
                        </w:rPr>
                        <w:t xml:space="preserve"> </w:t>
                      </w:r>
                      <w:r>
                        <w:rPr>
                          <w:rFonts w:asciiTheme="majorHAnsi" w:hAnsiTheme="majorHAnsi" w:cs="Times New Roman"/>
                          <w:color w:val="244061" w:themeColor="accent1" w:themeShade="80"/>
                          <w:sz w:val="18"/>
                          <w:szCs w:val="18"/>
                        </w:rPr>
                        <w:t xml:space="preserve">- Display </w:t>
                      </w:r>
                      <w:r w:rsidRPr="00E721C7">
                        <w:rPr>
                          <w:rFonts w:asciiTheme="majorHAnsi" w:hAnsiTheme="majorHAnsi" w:cs="Times New Roman"/>
                          <w:color w:val="244061" w:themeColor="accent1" w:themeShade="80"/>
                          <w:sz w:val="18"/>
                          <w:szCs w:val="18"/>
                        </w:rPr>
                        <w:t>Case</w:t>
                      </w:r>
                    </w:p>
                    <w:p w14:paraId="5CE071DC" w14:textId="5E40C55C" w:rsidR="00B153DA" w:rsidRPr="004247F0" w:rsidRDefault="00B153DA" w:rsidP="004247F0">
                      <w:pPr>
                        <w:jc w:val="both"/>
                        <w:rPr>
                          <w:rFonts w:asciiTheme="majorHAnsi" w:hAnsiTheme="majorHAnsi" w:cs="Times New Roman"/>
                          <w:i/>
                          <w:color w:val="244061" w:themeColor="accent1" w:themeShade="80"/>
                          <w:sz w:val="18"/>
                          <w:szCs w:val="18"/>
                        </w:rPr>
                      </w:pPr>
                      <w:r w:rsidRPr="004247F0">
                        <w:rPr>
                          <w:rFonts w:asciiTheme="majorHAnsi" w:hAnsiTheme="majorHAnsi" w:cs="Times New Roman"/>
                          <w:i/>
                          <w:color w:val="244061" w:themeColor="accent1" w:themeShade="80"/>
                          <w:sz w:val="18"/>
                          <w:szCs w:val="18"/>
                        </w:rPr>
                        <w:t>Identity: yours, mine, ours</w:t>
                      </w:r>
                      <w:r>
                        <w:rPr>
                          <w:rFonts w:asciiTheme="majorHAnsi" w:hAnsiTheme="majorHAnsi" w:cs="Times New Roman"/>
                          <w:i/>
                          <w:color w:val="244061" w:themeColor="accent1" w:themeShade="80"/>
                          <w:sz w:val="18"/>
                          <w:szCs w:val="18"/>
                        </w:rPr>
                        <w:t xml:space="preserve"> </w:t>
                      </w:r>
                      <w:r w:rsidRPr="004247F0">
                        <w:rPr>
                          <w:rFonts w:asciiTheme="majorHAnsi" w:hAnsiTheme="majorHAnsi" w:cs="Times New Roman"/>
                          <w:color w:val="244061" w:themeColor="accent1" w:themeShade="80"/>
                          <w:sz w:val="18"/>
                          <w:szCs w:val="18"/>
                        </w:rPr>
                        <w:t>Exhibition</w:t>
                      </w:r>
                    </w:p>
                    <w:p w14:paraId="6FAC9EB3" w14:textId="7A02ADD0" w:rsidR="00B153DA" w:rsidRPr="00E721C7" w:rsidRDefault="00B153DA">
                      <w:pPr>
                        <w:rPr>
                          <w:rFonts w:asciiTheme="majorHAnsi" w:hAnsiTheme="majorHAnsi" w:cs="Times New Roman"/>
                          <w:color w:val="244061" w:themeColor="accent1" w:themeShade="80"/>
                          <w:sz w:val="18"/>
                          <w:szCs w:val="18"/>
                        </w:rPr>
                      </w:pPr>
                      <w:r w:rsidRPr="00E721C7">
                        <w:rPr>
                          <w:rFonts w:asciiTheme="majorHAnsi" w:hAnsiTheme="majorHAnsi" w:cs="Times New Roman"/>
                          <w:color w:val="244061" w:themeColor="accent1" w:themeShade="80"/>
                          <w:sz w:val="18"/>
                          <w:szCs w:val="18"/>
                        </w:rPr>
                        <w:t>Source – Museum Victoria</w:t>
                      </w:r>
                    </w:p>
                  </w:txbxContent>
                </v:textbox>
                <w10:wrap type="through"/>
              </v:shape>
            </w:pict>
          </mc:Fallback>
        </mc:AlternateContent>
      </w:r>
      <w:r w:rsidR="00952573" w:rsidRPr="00C728B7">
        <w:rPr>
          <w:rFonts w:asciiTheme="majorHAnsi" w:hAnsiTheme="majorHAnsi" w:cs="Times New Roman"/>
          <w:lang w:val="en-AU"/>
        </w:rPr>
        <w:t xml:space="preserve">F2: Yeah. He bought it in Queensland. And like my parents are from Australia and they’re always saying ‘Oh, people from other countries shouldn’t come here, we’re getting rid of the whole Australian thing’. But me and my sister … </w:t>
      </w:r>
    </w:p>
    <w:p w14:paraId="56353ABE" w14:textId="01F8268B" w:rsidR="00970168" w:rsidRPr="00C728B7" w:rsidRDefault="00952573" w:rsidP="00E54DA2">
      <w:pPr>
        <w:spacing w:after="240" w:line="360" w:lineRule="auto"/>
        <w:ind w:left="720"/>
        <w:rPr>
          <w:rFonts w:asciiTheme="majorHAnsi" w:hAnsiTheme="majorHAnsi" w:cs="Times New Roman"/>
          <w:lang w:val="en-AU"/>
        </w:rPr>
      </w:pPr>
      <w:r w:rsidRPr="00C728B7">
        <w:rPr>
          <w:rFonts w:asciiTheme="majorHAnsi" w:hAnsiTheme="majorHAnsi" w:cs="Times New Roman"/>
          <w:lang w:val="en-AU"/>
        </w:rPr>
        <w:t>F1: Your parents are worse than my dad. My dad’s like that even though he’s got a different background, like it doesn’t make sense. So is my mum. But they think they’re more Australian than anyone else.</w:t>
      </w:r>
      <w:r w:rsidR="00565F76">
        <w:rPr>
          <w:rFonts w:asciiTheme="majorHAnsi" w:hAnsiTheme="majorHAnsi" w:cs="Times New Roman"/>
          <w:lang w:val="en-AU"/>
        </w:rPr>
        <w:t>’</w:t>
      </w:r>
      <w:r w:rsidRPr="00C728B7">
        <w:rPr>
          <w:rFonts w:asciiTheme="majorHAnsi" w:hAnsiTheme="majorHAnsi" w:cs="Times New Roman"/>
          <w:lang w:val="en-AU"/>
        </w:rPr>
        <w:t xml:space="preserve"> (Harford T3FG 2014)</w:t>
      </w:r>
    </w:p>
    <w:p w14:paraId="5FE4A255" w14:textId="77777777" w:rsidR="00A152F0" w:rsidRPr="00C728B7" w:rsidRDefault="00A152F0" w:rsidP="00E54DA2">
      <w:pPr>
        <w:pStyle w:val="Heading2"/>
        <w:spacing w:line="360" w:lineRule="auto"/>
      </w:pPr>
      <w:bookmarkStart w:id="64" w:name="_Toc316300490"/>
      <w:r w:rsidRPr="00C728B7">
        <w:t>7.3 What did we learn?</w:t>
      </w:r>
      <w:bookmarkEnd w:id="64"/>
    </w:p>
    <w:p w14:paraId="613472F7" w14:textId="77777777" w:rsidR="00AB0722" w:rsidRPr="00C728B7" w:rsidRDefault="00AB0722" w:rsidP="00E54DA2">
      <w:pPr>
        <w:spacing w:line="360" w:lineRule="auto"/>
        <w:rPr>
          <w:rFonts w:asciiTheme="majorHAnsi" w:hAnsiTheme="majorHAnsi"/>
        </w:rPr>
      </w:pPr>
      <w:r w:rsidRPr="00C728B7">
        <w:rPr>
          <w:rFonts w:asciiTheme="majorHAnsi" w:hAnsiTheme="majorHAnsi"/>
        </w:rPr>
        <w:t xml:space="preserve">In-body, interactive exhibition experiences </w:t>
      </w:r>
      <w:r w:rsidR="003E1A7B" w:rsidRPr="00C728B7">
        <w:rPr>
          <w:rFonts w:asciiTheme="majorHAnsi" w:hAnsiTheme="majorHAnsi"/>
        </w:rPr>
        <w:t>which focus on race-based discrimination, encourage</w:t>
      </w:r>
      <w:r w:rsidRPr="00C728B7">
        <w:rPr>
          <w:rFonts w:asciiTheme="majorHAnsi" w:hAnsiTheme="majorHAnsi"/>
        </w:rPr>
        <w:t xml:space="preserve"> students to:</w:t>
      </w:r>
    </w:p>
    <w:p w14:paraId="342B50A3" w14:textId="77777777" w:rsidR="00AB0722" w:rsidRPr="00C728B7" w:rsidRDefault="00AB0722" w:rsidP="00E54DA2">
      <w:pPr>
        <w:pStyle w:val="ListParagraph"/>
        <w:numPr>
          <w:ilvl w:val="0"/>
          <w:numId w:val="37"/>
        </w:numPr>
        <w:spacing w:line="360" w:lineRule="auto"/>
        <w:rPr>
          <w:rFonts w:asciiTheme="majorHAnsi" w:hAnsiTheme="majorHAnsi"/>
        </w:rPr>
      </w:pPr>
      <w:r w:rsidRPr="00C728B7">
        <w:rPr>
          <w:rFonts w:asciiTheme="majorHAnsi" w:hAnsiTheme="majorHAnsi"/>
        </w:rPr>
        <w:t>Find affirmation in shared experiences of loneliness and alienation and realise that these experiences are not unique to them.</w:t>
      </w:r>
    </w:p>
    <w:p w14:paraId="7CC14E0F" w14:textId="130E263C" w:rsidR="00AB0722" w:rsidRPr="00C728B7" w:rsidRDefault="00AB0722" w:rsidP="00E54DA2">
      <w:pPr>
        <w:pStyle w:val="ListParagraph"/>
        <w:numPr>
          <w:ilvl w:val="0"/>
          <w:numId w:val="37"/>
        </w:numPr>
        <w:spacing w:line="360" w:lineRule="auto"/>
        <w:rPr>
          <w:rFonts w:asciiTheme="majorHAnsi" w:hAnsiTheme="majorHAnsi"/>
        </w:rPr>
      </w:pPr>
      <w:r w:rsidRPr="00C728B7">
        <w:rPr>
          <w:rFonts w:asciiTheme="majorHAnsi" w:hAnsiTheme="majorHAnsi"/>
        </w:rPr>
        <w:lastRenderedPageBreak/>
        <w:t>Engage in deep discussions and self-reflection about issues and experiences of racism (as victims and bystanders), particularly via the presentation of multiple perspectives which provoke empathetic responses.</w:t>
      </w:r>
    </w:p>
    <w:p w14:paraId="0F579A24" w14:textId="77777777" w:rsidR="004A2392" w:rsidRPr="00C728B7" w:rsidRDefault="00540369" w:rsidP="00E54DA2">
      <w:pPr>
        <w:pStyle w:val="Heading1"/>
        <w:spacing w:line="360" w:lineRule="auto"/>
        <w:rPr>
          <w:rFonts w:cs="Times New Roman"/>
        </w:rPr>
      </w:pPr>
      <w:bookmarkStart w:id="65" w:name="_Toc316300491"/>
      <w:r w:rsidRPr="00C728B7">
        <w:rPr>
          <w:rFonts w:cs="Times New Roman"/>
        </w:rPr>
        <w:t xml:space="preserve">8. Research Theme 5: </w:t>
      </w:r>
      <w:r w:rsidR="004A2392" w:rsidRPr="00C728B7">
        <w:rPr>
          <w:rFonts w:cs="Times New Roman"/>
        </w:rPr>
        <w:t>Talking identity</w:t>
      </w:r>
      <w:bookmarkEnd w:id="65"/>
      <w:r w:rsidR="004A2392" w:rsidRPr="00C728B7">
        <w:rPr>
          <w:rFonts w:cs="Times New Roman"/>
        </w:rPr>
        <w:t xml:space="preserve"> </w:t>
      </w:r>
    </w:p>
    <w:p w14:paraId="2EC10649" w14:textId="77777777" w:rsidR="00BF15E7" w:rsidRPr="00C728B7" w:rsidRDefault="00BF15E7" w:rsidP="00E54DA2">
      <w:pPr>
        <w:spacing w:line="360" w:lineRule="auto"/>
        <w:rPr>
          <w:rFonts w:asciiTheme="majorHAnsi" w:hAnsiTheme="majorHAnsi" w:cs="Times New Roman"/>
        </w:rPr>
      </w:pPr>
    </w:p>
    <w:p w14:paraId="3E1AE2A1" w14:textId="6B38BCEB" w:rsidR="00C73803" w:rsidRPr="00C728B7" w:rsidRDefault="00E14DE3" w:rsidP="00E54DA2">
      <w:pPr>
        <w:spacing w:line="360" w:lineRule="auto"/>
        <w:rPr>
          <w:rFonts w:asciiTheme="majorHAnsi" w:eastAsia="Times New Roman" w:hAnsiTheme="majorHAnsi" w:cs="Times New Roman"/>
        </w:rPr>
      </w:pPr>
      <w:r w:rsidRPr="00C728B7">
        <w:rPr>
          <w:rFonts w:asciiTheme="majorHAnsi" w:hAnsiTheme="majorHAnsi" w:cs="Times New Roman"/>
          <w:lang w:val="en-AU"/>
        </w:rPr>
        <w:t xml:space="preserve">In terms of talking about </w:t>
      </w:r>
      <w:r w:rsidR="001207A1" w:rsidRPr="00C728B7">
        <w:rPr>
          <w:rFonts w:asciiTheme="majorHAnsi" w:hAnsiTheme="majorHAnsi" w:cs="Times New Roman"/>
          <w:lang w:val="en-AU"/>
        </w:rPr>
        <w:t>‘</w:t>
      </w:r>
      <w:r w:rsidRPr="00C728B7">
        <w:rPr>
          <w:rFonts w:asciiTheme="majorHAnsi" w:hAnsiTheme="majorHAnsi" w:cs="Times New Roman"/>
          <w:lang w:val="en-AU"/>
        </w:rPr>
        <w:t>identity</w:t>
      </w:r>
      <w:r w:rsidR="001207A1" w:rsidRPr="00C728B7">
        <w:rPr>
          <w:rFonts w:asciiTheme="majorHAnsi" w:hAnsiTheme="majorHAnsi" w:cs="Times New Roman"/>
          <w:lang w:val="en-AU"/>
        </w:rPr>
        <w:t>’</w:t>
      </w:r>
      <w:r w:rsidRPr="00C728B7">
        <w:rPr>
          <w:rFonts w:asciiTheme="majorHAnsi" w:hAnsiTheme="majorHAnsi" w:cs="Times New Roman"/>
          <w:lang w:val="en-AU"/>
        </w:rPr>
        <w:t xml:space="preserve">, students generally found it </w:t>
      </w:r>
      <w:r w:rsidR="006407E1" w:rsidRPr="00C728B7">
        <w:rPr>
          <w:rFonts w:asciiTheme="majorHAnsi" w:hAnsiTheme="majorHAnsi" w:cs="Times New Roman"/>
          <w:lang w:val="en-AU"/>
        </w:rPr>
        <w:t xml:space="preserve">problematic </w:t>
      </w:r>
      <w:r w:rsidRPr="00C728B7">
        <w:rPr>
          <w:rFonts w:asciiTheme="majorHAnsi" w:hAnsiTheme="majorHAnsi" w:cs="Times New Roman"/>
          <w:lang w:val="en-AU"/>
        </w:rPr>
        <w:t xml:space="preserve">as a term for describing themselves. </w:t>
      </w:r>
      <w:r w:rsidR="00C56F54" w:rsidRPr="00C728B7">
        <w:rPr>
          <w:rFonts w:asciiTheme="majorHAnsi" w:hAnsiTheme="majorHAnsi" w:cs="Times New Roman"/>
          <w:lang w:val="en-AU"/>
        </w:rPr>
        <w:t>T</w:t>
      </w:r>
      <w:r w:rsidRPr="00C728B7">
        <w:rPr>
          <w:rFonts w:asciiTheme="majorHAnsi" w:hAnsiTheme="majorHAnsi" w:cs="Times New Roman"/>
          <w:lang w:val="en-AU"/>
        </w:rPr>
        <w:t>his was more difficult for white studen</w:t>
      </w:r>
      <w:r w:rsidR="001207A1" w:rsidRPr="00C728B7">
        <w:rPr>
          <w:rFonts w:asciiTheme="majorHAnsi" w:hAnsiTheme="majorHAnsi" w:cs="Times New Roman"/>
          <w:lang w:val="en-AU"/>
        </w:rPr>
        <w:t xml:space="preserve">ts who did not feel they had a clear </w:t>
      </w:r>
      <w:r w:rsidRPr="00C728B7">
        <w:rPr>
          <w:rFonts w:asciiTheme="majorHAnsi" w:hAnsiTheme="majorHAnsi" w:cs="Times New Roman"/>
          <w:lang w:val="en-AU"/>
        </w:rPr>
        <w:t>identity</w:t>
      </w:r>
      <w:r w:rsidR="001207A1" w:rsidRPr="00C728B7">
        <w:rPr>
          <w:rFonts w:asciiTheme="majorHAnsi" w:hAnsiTheme="majorHAnsi" w:cs="Times New Roman"/>
          <w:lang w:val="en-AU"/>
        </w:rPr>
        <w:t xml:space="preserve"> or one that was dif</w:t>
      </w:r>
      <w:r w:rsidR="00E72F52" w:rsidRPr="00C728B7">
        <w:rPr>
          <w:rFonts w:asciiTheme="majorHAnsi" w:hAnsiTheme="majorHAnsi" w:cs="Times New Roman"/>
          <w:lang w:val="en-AU"/>
        </w:rPr>
        <w:t xml:space="preserve">ferent enough to describe. </w:t>
      </w:r>
      <w:r w:rsidR="0057509E" w:rsidRPr="00C728B7">
        <w:rPr>
          <w:rFonts w:asciiTheme="majorHAnsi" w:hAnsiTheme="majorHAnsi" w:cs="Times New Roman"/>
          <w:lang w:val="en-AU"/>
        </w:rPr>
        <w:t>Students at majority white schools</w:t>
      </w:r>
      <w:r w:rsidR="00E909D3" w:rsidRPr="00C728B7">
        <w:rPr>
          <w:rFonts w:asciiTheme="majorHAnsi" w:hAnsiTheme="majorHAnsi" w:cs="Times New Roman"/>
          <w:lang w:val="en-AU"/>
        </w:rPr>
        <w:t xml:space="preserve"> talked about how they </w:t>
      </w:r>
      <w:r w:rsidRPr="00C728B7">
        <w:rPr>
          <w:rFonts w:asciiTheme="majorHAnsi" w:hAnsiTheme="majorHAnsi" w:cs="Times New Roman"/>
          <w:lang w:val="en-AU"/>
        </w:rPr>
        <w:t>did not feel they could call themselves Australian despite identifying as Australian</w:t>
      </w:r>
      <w:r w:rsidR="00E909D3" w:rsidRPr="00C728B7">
        <w:rPr>
          <w:rFonts w:asciiTheme="majorHAnsi" w:hAnsiTheme="majorHAnsi" w:cs="Times New Roman"/>
          <w:lang w:val="en-AU"/>
        </w:rPr>
        <w:t xml:space="preserve"> because </w:t>
      </w:r>
      <w:r w:rsidR="00B21782">
        <w:rPr>
          <w:rFonts w:asciiTheme="majorHAnsi" w:hAnsiTheme="majorHAnsi" w:cs="Times New Roman"/>
          <w:lang w:val="en-AU"/>
        </w:rPr>
        <w:t>‘</w:t>
      </w:r>
      <w:r w:rsidR="00E909D3" w:rsidRPr="00C728B7">
        <w:rPr>
          <w:rFonts w:asciiTheme="majorHAnsi" w:hAnsiTheme="majorHAnsi" w:cs="Times New Roman"/>
          <w:lang w:val="en-AU"/>
        </w:rPr>
        <w:t>everyone is Australian</w:t>
      </w:r>
      <w:r w:rsidR="00B21782">
        <w:rPr>
          <w:rFonts w:asciiTheme="majorHAnsi" w:hAnsiTheme="majorHAnsi" w:cs="Times New Roman"/>
          <w:lang w:val="en-AU"/>
        </w:rPr>
        <w:t>’</w:t>
      </w:r>
      <w:r w:rsidR="00E909D3" w:rsidRPr="00C728B7">
        <w:rPr>
          <w:rFonts w:asciiTheme="majorHAnsi" w:hAnsiTheme="majorHAnsi" w:cs="Times New Roman"/>
          <w:lang w:val="en-AU"/>
        </w:rPr>
        <w:t xml:space="preserve">, implying that </w:t>
      </w:r>
      <w:r w:rsidR="0057509E" w:rsidRPr="00C728B7">
        <w:rPr>
          <w:rFonts w:asciiTheme="majorHAnsi" w:hAnsiTheme="majorHAnsi" w:cs="Times New Roman"/>
          <w:lang w:val="en-AU"/>
        </w:rPr>
        <w:t>being Australian includes</w:t>
      </w:r>
      <w:r w:rsidR="00E909D3" w:rsidRPr="00C728B7">
        <w:rPr>
          <w:rFonts w:asciiTheme="majorHAnsi" w:hAnsiTheme="majorHAnsi" w:cs="Times New Roman"/>
          <w:lang w:val="en-AU"/>
        </w:rPr>
        <w:t xml:space="preserve"> </w:t>
      </w:r>
      <w:r w:rsidR="0057509E" w:rsidRPr="00C728B7">
        <w:rPr>
          <w:rFonts w:asciiTheme="majorHAnsi" w:hAnsiTheme="majorHAnsi" w:cs="Times New Roman"/>
          <w:lang w:val="en-AU"/>
        </w:rPr>
        <w:t>people who do not have</w:t>
      </w:r>
      <w:r w:rsidR="00E909D3" w:rsidRPr="00C728B7">
        <w:rPr>
          <w:rFonts w:asciiTheme="majorHAnsi" w:hAnsiTheme="majorHAnsi" w:cs="Times New Roman"/>
          <w:lang w:val="en-AU"/>
        </w:rPr>
        <w:t xml:space="preserve"> white Anglo backgrounds</w:t>
      </w:r>
      <w:r w:rsidR="0057509E" w:rsidRPr="00C728B7">
        <w:rPr>
          <w:rFonts w:asciiTheme="majorHAnsi" w:hAnsiTheme="majorHAnsi" w:cs="Times New Roman"/>
          <w:lang w:val="en-AU"/>
        </w:rPr>
        <w:t xml:space="preserve"> like themselves</w:t>
      </w:r>
      <w:r w:rsidRPr="00C728B7">
        <w:rPr>
          <w:rFonts w:asciiTheme="majorHAnsi" w:hAnsiTheme="majorHAnsi" w:cs="Times New Roman"/>
          <w:lang w:val="en-AU"/>
        </w:rPr>
        <w:t xml:space="preserve">. </w:t>
      </w:r>
      <w:r w:rsidR="00E909D3" w:rsidRPr="00C728B7">
        <w:rPr>
          <w:rFonts w:asciiTheme="majorHAnsi" w:hAnsiTheme="majorHAnsi" w:cs="Times New Roman"/>
          <w:lang w:val="en-AU"/>
        </w:rPr>
        <w:t>Conversely, s</w:t>
      </w:r>
      <w:r w:rsidRPr="00C728B7">
        <w:rPr>
          <w:rFonts w:asciiTheme="majorHAnsi" w:hAnsiTheme="majorHAnsi" w:cs="Times New Roman"/>
          <w:lang w:val="en-AU"/>
        </w:rPr>
        <w:t xml:space="preserve">tudents from ethnic minority backgrounds </w:t>
      </w:r>
      <w:r w:rsidR="00D71483" w:rsidRPr="00C728B7">
        <w:rPr>
          <w:rFonts w:asciiTheme="majorHAnsi" w:hAnsiTheme="majorHAnsi" w:cs="Times New Roman"/>
          <w:lang w:val="en-AU"/>
        </w:rPr>
        <w:t>were more readily able to describe</w:t>
      </w:r>
      <w:r w:rsidRPr="00C728B7">
        <w:rPr>
          <w:rFonts w:asciiTheme="majorHAnsi" w:hAnsiTheme="majorHAnsi" w:cs="Times New Roman"/>
          <w:lang w:val="en-AU"/>
        </w:rPr>
        <w:t xml:space="preserve"> their identity </w:t>
      </w:r>
      <w:r w:rsidR="00D71483" w:rsidRPr="00C728B7">
        <w:rPr>
          <w:rFonts w:asciiTheme="majorHAnsi" w:hAnsiTheme="majorHAnsi" w:cs="Times New Roman"/>
          <w:lang w:val="en-AU"/>
        </w:rPr>
        <w:t>in ethnic or cultural terms due to</w:t>
      </w:r>
      <w:r w:rsidR="0055726D" w:rsidRPr="00C728B7">
        <w:rPr>
          <w:rFonts w:asciiTheme="majorHAnsi" w:hAnsiTheme="majorHAnsi" w:cs="Times New Roman"/>
          <w:lang w:val="en-AU"/>
        </w:rPr>
        <w:t xml:space="preserve"> ethnic-racial socialisation experiences that supported</w:t>
      </w:r>
      <w:r w:rsidR="00D71483" w:rsidRPr="00C728B7">
        <w:rPr>
          <w:rFonts w:asciiTheme="majorHAnsi" w:hAnsiTheme="majorHAnsi" w:cs="Times New Roman"/>
          <w:lang w:val="en-AU"/>
        </w:rPr>
        <w:t xml:space="preserve"> ethnic/cultural pride</w:t>
      </w:r>
      <w:r w:rsidR="0055726D" w:rsidRPr="00C728B7">
        <w:rPr>
          <w:rFonts w:asciiTheme="majorHAnsi" w:hAnsiTheme="majorHAnsi" w:cs="Times New Roman"/>
          <w:lang w:val="en-AU"/>
        </w:rPr>
        <w:t xml:space="preserve"> and social</w:t>
      </w:r>
      <w:r w:rsidRPr="00C728B7">
        <w:rPr>
          <w:rFonts w:asciiTheme="majorHAnsi" w:hAnsiTheme="majorHAnsi" w:cs="Times New Roman"/>
          <w:lang w:val="en-AU"/>
        </w:rPr>
        <w:t xml:space="preserve"> affirmation of their ethnic</w:t>
      </w:r>
      <w:r w:rsidR="0055726D" w:rsidRPr="00C728B7">
        <w:rPr>
          <w:rFonts w:asciiTheme="majorHAnsi" w:hAnsiTheme="majorHAnsi" w:cs="Times New Roman"/>
          <w:lang w:val="en-AU"/>
        </w:rPr>
        <w:t xml:space="preserve">, </w:t>
      </w:r>
      <w:r w:rsidR="00D71483" w:rsidRPr="00C728B7">
        <w:rPr>
          <w:rFonts w:asciiTheme="majorHAnsi" w:hAnsiTheme="majorHAnsi" w:cs="Times New Roman"/>
          <w:lang w:val="en-AU"/>
        </w:rPr>
        <w:t>cultural</w:t>
      </w:r>
      <w:r w:rsidRPr="00C728B7">
        <w:rPr>
          <w:rFonts w:asciiTheme="majorHAnsi" w:hAnsiTheme="majorHAnsi" w:cs="Times New Roman"/>
          <w:lang w:val="en-AU"/>
        </w:rPr>
        <w:t xml:space="preserve"> </w:t>
      </w:r>
      <w:r w:rsidR="0055726D" w:rsidRPr="00C728B7">
        <w:rPr>
          <w:rFonts w:asciiTheme="majorHAnsi" w:hAnsiTheme="majorHAnsi" w:cs="Times New Roman"/>
          <w:lang w:val="en-AU"/>
        </w:rPr>
        <w:t xml:space="preserve">or religious </w:t>
      </w:r>
      <w:r w:rsidRPr="00C728B7">
        <w:rPr>
          <w:rFonts w:asciiTheme="majorHAnsi" w:hAnsiTheme="majorHAnsi" w:cs="Times New Roman"/>
          <w:lang w:val="en-AU"/>
        </w:rPr>
        <w:t>background</w:t>
      </w:r>
      <w:r w:rsidR="00D71483" w:rsidRPr="00C728B7">
        <w:rPr>
          <w:rFonts w:asciiTheme="majorHAnsi" w:hAnsiTheme="majorHAnsi" w:cs="Times New Roman"/>
          <w:lang w:val="en-AU"/>
        </w:rPr>
        <w:t xml:space="preserve">. It may also be the case that they felt </w:t>
      </w:r>
      <w:r w:rsidRPr="00C728B7">
        <w:rPr>
          <w:rFonts w:asciiTheme="majorHAnsi" w:hAnsiTheme="majorHAnsi" w:cs="Times New Roman"/>
          <w:lang w:val="en-AU"/>
        </w:rPr>
        <w:t xml:space="preserve">compelled to talk about their identity in terms of ‘multicultural difference’ </w:t>
      </w:r>
      <w:r w:rsidR="00D71483" w:rsidRPr="00C728B7">
        <w:rPr>
          <w:rFonts w:asciiTheme="majorHAnsi" w:hAnsiTheme="majorHAnsi" w:cs="Times New Roman"/>
          <w:lang w:val="en-AU"/>
        </w:rPr>
        <w:t xml:space="preserve">due to </w:t>
      </w:r>
      <w:r w:rsidR="006B6313" w:rsidRPr="00C728B7">
        <w:rPr>
          <w:rFonts w:asciiTheme="majorHAnsi" w:hAnsiTheme="majorHAnsi" w:cs="Times New Roman"/>
          <w:lang w:val="en-AU"/>
        </w:rPr>
        <w:t xml:space="preserve">racialised </w:t>
      </w:r>
      <w:r w:rsidR="00D71483" w:rsidRPr="00C728B7">
        <w:rPr>
          <w:rFonts w:asciiTheme="majorHAnsi" w:hAnsiTheme="majorHAnsi" w:cs="Times New Roman"/>
          <w:lang w:val="en-AU"/>
        </w:rPr>
        <w:t xml:space="preserve">social expectations </w:t>
      </w:r>
      <w:r w:rsidRPr="00C728B7">
        <w:rPr>
          <w:rFonts w:asciiTheme="majorHAnsi" w:hAnsiTheme="majorHAnsi" w:cs="Times New Roman"/>
          <w:lang w:val="en-AU"/>
        </w:rPr>
        <w:t>in Australian society</w:t>
      </w:r>
      <w:r w:rsidR="006B6313" w:rsidRPr="00C728B7">
        <w:rPr>
          <w:rFonts w:asciiTheme="majorHAnsi" w:hAnsiTheme="majorHAnsi" w:cs="Times New Roman"/>
          <w:lang w:val="en-AU"/>
        </w:rPr>
        <w:t xml:space="preserve"> that mark them as ‘culturally different’</w:t>
      </w:r>
      <w:r w:rsidR="00703AD8" w:rsidRPr="00C728B7">
        <w:rPr>
          <w:rFonts w:asciiTheme="majorHAnsi" w:hAnsiTheme="majorHAnsi" w:cs="Times New Roman"/>
          <w:lang w:val="en-AU"/>
        </w:rPr>
        <w:t xml:space="preserve"> as well as the racialising nature of racist experiences themselves</w:t>
      </w:r>
      <w:r w:rsidRPr="00C728B7">
        <w:rPr>
          <w:rFonts w:asciiTheme="majorHAnsi" w:hAnsiTheme="majorHAnsi" w:cs="Times New Roman"/>
          <w:lang w:val="en-AU"/>
        </w:rPr>
        <w:t xml:space="preserve">. </w:t>
      </w:r>
      <w:r w:rsidR="00EE7178" w:rsidRPr="00C728B7">
        <w:rPr>
          <w:rFonts w:asciiTheme="majorHAnsi" w:hAnsiTheme="majorHAnsi" w:cs="Times New Roman"/>
          <w:lang w:val="en-AU"/>
        </w:rPr>
        <w:t>For both white and ethnic minority students, t</w:t>
      </w:r>
      <w:r w:rsidR="00ED313B" w:rsidRPr="00C728B7">
        <w:rPr>
          <w:rFonts w:asciiTheme="majorHAnsi" w:hAnsiTheme="majorHAnsi" w:cs="Times New Roman"/>
          <w:lang w:val="en-AU"/>
        </w:rPr>
        <w:t xml:space="preserve">here was resistance toward defining a </w:t>
      </w:r>
      <w:r w:rsidR="00EE7178" w:rsidRPr="00C728B7">
        <w:rPr>
          <w:rFonts w:asciiTheme="majorHAnsi" w:hAnsiTheme="majorHAnsi" w:cs="Times New Roman"/>
          <w:lang w:val="en-AU"/>
        </w:rPr>
        <w:t xml:space="preserve">static </w:t>
      </w:r>
      <w:r w:rsidR="006B6313" w:rsidRPr="00C728B7">
        <w:rPr>
          <w:rFonts w:asciiTheme="majorHAnsi" w:hAnsiTheme="majorHAnsi" w:cs="Times New Roman"/>
          <w:lang w:val="en-AU"/>
        </w:rPr>
        <w:t xml:space="preserve">ethnic or </w:t>
      </w:r>
      <w:r w:rsidR="00EE7178" w:rsidRPr="00C728B7">
        <w:rPr>
          <w:rFonts w:asciiTheme="majorHAnsi" w:hAnsiTheme="majorHAnsi" w:cs="Times New Roman"/>
          <w:lang w:val="en-AU"/>
        </w:rPr>
        <w:t>c</w:t>
      </w:r>
      <w:r w:rsidR="00BF522B" w:rsidRPr="00C728B7">
        <w:rPr>
          <w:rFonts w:asciiTheme="majorHAnsi" w:hAnsiTheme="majorHAnsi" w:cs="Times New Roman"/>
          <w:lang w:val="en-AU"/>
        </w:rPr>
        <w:t xml:space="preserve">ultural identity for </w:t>
      </w:r>
      <w:r w:rsidR="00E72F52" w:rsidRPr="00C728B7">
        <w:rPr>
          <w:rFonts w:asciiTheme="majorHAnsi" w:hAnsiTheme="majorHAnsi" w:cs="Times New Roman"/>
          <w:lang w:val="en-AU"/>
        </w:rPr>
        <w:t>themselves</w:t>
      </w:r>
      <w:r w:rsidR="00BF522B" w:rsidRPr="00C728B7">
        <w:rPr>
          <w:rFonts w:asciiTheme="majorHAnsi" w:hAnsiTheme="majorHAnsi" w:cs="Times New Roman"/>
          <w:lang w:val="en-AU"/>
        </w:rPr>
        <w:t>.</w:t>
      </w:r>
      <w:r w:rsidR="0040512B" w:rsidRPr="00C728B7">
        <w:rPr>
          <w:rFonts w:asciiTheme="majorHAnsi" w:hAnsiTheme="majorHAnsi" w:cs="Times New Roman"/>
          <w:lang w:val="en-AU"/>
        </w:rPr>
        <w:t xml:space="preserve"> </w:t>
      </w:r>
      <w:r w:rsidR="0057509E" w:rsidRPr="00C728B7">
        <w:rPr>
          <w:rFonts w:asciiTheme="majorHAnsi" w:hAnsiTheme="majorHAnsi" w:cs="Times New Roman"/>
          <w:lang w:val="en-AU"/>
        </w:rPr>
        <w:t>The following sections explore these tensions and moments of resistance</w:t>
      </w:r>
      <w:r w:rsidR="00C61C29" w:rsidRPr="00C728B7">
        <w:rPr>
          <w:rFonts w:asciiTheme="majorHAnsi" w:hAnsiTheme="majorHAnsi" w:cs="Times New Roman"/>
          <w:lang w:val="en-AU"/>
        </w:rPr>
        <w:t xml:space="preserve"> in relation to how students talk about identity</w:t>
      </w:r>
      <w:r w:rsidR="0057509E" w:rsidRPr="00C728B7">
        <w:rPr>
          <w:rFonts w:asciiTheme="majorHAnsi" w:hAnsiTheme="majorHAnsi" w:cs="Times New Roman"/>
          <w:lang w:val="en-AU"/>
        </w:rPr>
        <w:t>.</w:t>
      </w:r>
    </w:p>
    <w:p w14:paraId="2875189A" w14:textId="77777777" w:rsidR="00996CBF" w:rsidRPr="00C728B7" w:rsidRDefault="00A152F0" w:rsidP="00E54DA2">
      <w:pPr>
        <w:pStyle w:val="Heading2"/>
        <w:spacing w:line="360" w:lineRule="auto"/>
        <w:rPr>
          <w:rFonts w:cs="Times New Roman"/>
          <w:lang w:val="en-AU"/>
        </w:rPr>
      </w:pPr>
      <w:bookmarkStart w:id="66" w:name="_Toc316300492"/>
      <w:r w:rsidRPr="00C728B7">
        <w:rPr>
          <w:rFonts w:cs="Times New Roman"/>
          <w:lang w:val="en-AU"/>
        </w:rPr>
        <w:t>8</w:t>
      </w:r>
      <w:r w:rsidR="00BE268E" w:rsidRPr="00C728B7">
        <w:rPr>
          <w:rFonts w:cs="Times New Roman"/>
          <w:lang w:val="en-AU"/>
        </w:rPr>
        <w:t>.1</w:t>
      </w:r>
      <w:r w:rsidR="00C73803" w:rsidRPr="00C728B7">
        <w:rPr>
          <w:rFonts w:cs="Times New Roman"/>
          <w:lang w:val="en-AU"/>
        </w:rPr>
        <w:t xml:space="preserve"> </w:t>
      </w:r>
      <w:r w:rsidR="00C61C29" w:rsidRPr="00C728B7">
        <w:rPr>
          <w:rFonts w:cs="Times New Roman"/>
          <w:lang w:val="en-AU"/>
        </w:rPr>
        <w:t>‘Having’ ethnicity or culture</w:t>
      </w:r>
      <w:bookmarkEnd w:id="66"/>
    </w:p>
    <w:p w14:paraId="661D1A98" w14:textId="5731582B" w:rsidR="00F16324" w:rsidRPr="00C728B7" w:rsidRDefault="00D757FE" w:rsidP="00E54DA2">
      <w:pPr>
        <w:spacing w:line="360" w:lineRule="auto"/>
        <w:rPr>
          <w:rFonts w:asciiTheme="majorHAnsi" w:hAnsiTheme="majorHAnsi" w:cs="Times New Roman"/>
          <w:lang w:val="en-AU"/>
        </w:rPr>
      </w:pPr>
      <w:r w:rsidRPr="00C728B7">
        <w:rPr>
          <w:rFonts w:asciiTheme="majorHAnsi" w:hAnsiTheme="majorHAnsi" w:cs="Times New Roman"/>
          <w:lang w:val="en-AU"/>
        </w:rPr>
        <w:t xml:space="preserve">White Anglo students </w:t>
      </w:r>
      <w:r w:rsidR="00846E24" w:rsidRPr="00C728B7">
        <w:rPr>
          <w:rFonts w:asciiTheme="majorHAnsi" w:hAnsiTheme="majorHAnsi" w:cs="Times New Roman"/>
          <w:lang w:val="en-AU"/>
        </w:rPr>
        <w:t>tended to resist</w:t>
      </w:r>
      <w:r w:rsidR="009A3AF2" w:rsidRPr="00C728B7">
        <w:rPr>
          <w:rFonts w:asciiTheme="majorHAnsi" w:hAnsiTheme="majorHAnsi" w:cs="Times New Roman"/>
          <w:lang w:val="en-AU"/>
        </w:rPr>
        <w:t xml:space="preserve"> categorising themselves in</w:t>
      </w:r>
      <w:r w:rsidR="00252E52" w:rsidRPr="00C728B7">
        <w:rPr>
          <w:rFonts w:asciiTheme="majorHAnsi" w:hAnsiTheme="majorHAnsi" w:cs="Times New Roman"/>
          <w:lang w:val="en-AU"/>
        </w:rPr>
        <w:t xml:space="preserve"> terms of ethnicity or culture and instead </w:t>
      </w:r>
      <w:r w:rsidR="007A238D" w:rsidRPr="00C728B7">
        <w:rPr>
          <w:rFonts w:asciiTheme="majorHAnsi" w:hAnsiTheme="majorHAnsi" w:cs="Times New Roman"/>
          <w:lang w:val="en-AU"/>
        </w:rPr>
        <w:t xml:space="preserve">described themselves </w:t>
      </w:r>
      <w:r w:rsidR="009A3AF2" w:rsidRPr="00C728B7">
        <w:rPr>
          <w:rFonts w:asciiTheme="majorHAnsi" w:hAnsiTheme="majorHAnsi" w:cs="Times New Roman"/>
          <w:lang w:val="en-AU"/>
        </w:rPr>
        <w:t xml:space="preserve">in terms of </w:t>
      </w:r>
      <w:r w:rsidR="007A238D" w:rsidRPr="00C728B7">
        <w:rPr>
          <w:rFonts w:asciiTheme="majorHAnsi" w:hAnsiTheme="majorHAnsi" w:cs="Times New Roman"/>
          <w:lang w:val="en-AU"/>
        </w:rPr>
        <w:t xml:space="preserve">individual </w:t>
      </w:r>
      <w:r w:rsidR="009A3AF2" w:rsidRPr="00C728B7">
        <w:rPr>
          <w:rFonts w:asciiTheme="majorHAnsi" w:hAnsiTheme="majorHAnsi" w:cs="Times New Roman"/>
          <w:lang w:val="en-AU"/>
        </w:rPr>
        <w:t>personality tra</w:t>
      </w:r>
      <w:r w:rsidR="00846E24" w:rsidRPr="00C728B7">
        <w:rPr>
          <w:rFonts w:asciiTheme="majorHAnsi" w:hAnsiTheme="majorHAnsi" w:cs="Times New Roman"/>
          <w:lang w:val="en-AU"/>
        </w:rPr>
        <w:t xml:space="preserve">its or </w:t>
      </w:r>
      <w:r w:rsidR="0027694D" w:rsidRPr="00C728B7">
        <w:rPr>
          <w:rFonts w:asciiTheme="majorHAnsi" w:hAnsiTheme="majorHAnsi" w:cs="Times New Roman"/>
          <w:lang w:val="en-AU"/>
        </w:rPr>
        <w:t xml:space="preserve">physical characteristics. </w:t>
      </w:r>
      <w:r w:rsidR="00F16324" w:rsidRPr="00C728B7">
        <w:rPr>
          <w:rFonts w:asciiTheme="majorHAnsi" w:hAnsiTheme="majorHAnsi" w:cs="Times New Roman"/>
          <w:lang w:val="en-AU"/>
        </w:rPr>
        <w:t xml:space="preserve">At Bayside College, one of the students in the focus group joked that her cultural background is </w:t>
      </w:r>
      <w:r w:rsidR="00B21782">
        <w:rPr>
          <w:rFonts w:asciiTheme="majorHAnsi" w:hAnsiTheme="majorHAnsi" w:cs="Times New Roman"/>
          <w:lang w:val="en-AU"/>
        </w:rPr>
        <w:t>‘</w:t>
      </w:r>
      <w:r w:rsidR="00F16324" w:rsidRPr="00C728B7">
        <w:rPr>
          <w:rFonts w:asciiTheme="majorHAnsi" w:hAnsiTheme="majorHAnsi" w:cs="Times New Roman"/>
          <w:lang w:val="en-AU"/>
        </w:rPr>
        <w:t>chill</w:t>
      </w:r>
      <w:r w:rsidR="00B21782">
        <w:rPr>
          <w:rFonts w:asciiTheme="majorHAnsi" w:hAnsiTheme="majorHAnsi" w:cs="Times New Roman"/>
          <w:lang w:val="en-AU"/>
        </w:rPr>
        <w:t>’</w:t>
      </w:r>
      <w:r w:rsidR="00F16324" w:rsidRPr="00C728B7">
        <w:rPr>
          <w:rFonts w:asciiTheme="majorHAnsi" w:hAnsiTheme="majorHAnsi" w:cs="Times New Roman"/>
          <w:lang w:val="en-AU"/>
        </w:rPr>
        <w:t xml:space="preserve"> and then commented that she does not have </w:t>
      </w:r>
      <w:r w:rsidR="00B21782">
        <w:rPr>
          <w:rFonts w:asciiTheme="majorHAnsi" w:hAnsiTheme="majorHAnsi" w:cs="Times New Roman"/>
          <w:lang w:val="en-AU"/>
        </w:rPr>
        <w:t>‘</w:t>
      </w:r>
      <w:r w:rsidR="00F16324" w:rsidRPr="00C728B7">
        <w:rPr>
          <w:rFonts w:asciiTheme="majorHAnsi" w:hAnsiTheme="majorHAnsi" w:cs="Times New Roman"/>
          <w:lang w:val="en-AU"/>
        </w:rPr>
        <w:t>much of a cultural background</w:t>
      </w:r>
      <w:r w:rsidR="00B21782">
        <w:rPr>
          <w:rFonts w:asciiTheme="majorHAnsi" w:hAnsiTheme="majorHAnsi" w:cs="Times New Roman"/>
          <w:lang w:val="en-AU"/>
        </w:rPr>
        <w:t>’</w:t>
      </w:r>
      <w:r w:rsidR="00F16324" w:rsidRPr="00C728B7">
        <w:rPr>
          <w:rFonts w:asciiTheme="majorHAnsi" w:hAnsiTheme="majorHAnsi" w:cs="Times New Roman"/>
          <w:lang w:val="en-AU"/>
        </w:rPr>
        <w:t xml:space="preserve"> because her grandmother is from England.</w:t>
      </w:r>
    </w:p>
    <w:p w14:paraId="05921CCD" w14:textId="4CCB25A7" w:rsidR="00F16324" w:rsidRPr="00C728B7" w:rsidRDefault="00F16324" w:rsidP="00187444">
      <w:pPr>
        <w:spacing w:before="120" w:after="120" w:line="360" w:lineRule="auto"/>
        <w:ind w:left="720"/>
        <w:rPr>
          <w:rFonts w:asciiTheme="majorHAnsi" w:hAnsiTheme="majorHAnsi" w:cs="Times New Roman"/>
          <w:lang w:val="en-AU"/>
        </w:rPr>
      </w:pPr>
      <w:r w:rsidRPr="00C728B7">
        <w:rPr>
          <w:rFonts w:asciiTheme="majorHAnsi" w:hAnsiTheme="majorHAnsi" w:cs="Times New Roman"/>
          <w:lang w:val="en-AU"/>
        </w:rPr>
        <w:t xml:space="preserve">I: </w:t>
      </w:r>
      <w:r w:rsidR="00565F76">
        <w:rPr>
          <w:rFonts w:asciiTheme="majorHAnsi" w:hAnsiTheme="majorHAnsi" w:cs="Times New Roman"/>
          <w:lang w:val="en-AU"/>
        </w:rPr>
        <w:t>‘</w:t>
      </w:r>
      <w:r w:rsidRPr="00C728B7">
        <w:rPr>
          <w:rFonts w:asciiTheme="majorHAnsi" w:hAnsiTheme="majorHAnsi" w:cs="Times New Roman"/>
          <w:lang w:val="en-AU"/>
        </w:rPr>
        <w:t xml:space="preserve">Yeah, so how would you describe your backgrounds? </w:t>
      </w:r>
    </w:p>
    <w:p w14:paraId="108A5C71" w14:textId="77777777" w:rsidR="00F16324" w:rsidRPr="00C728B7" w:rsidRDefault="00F16324" w:rsidP="00187444">
      <w:pPr>
        <w:spacing w:before="120" w:after="120" w:line="360" w:lineRule="auto"/>
        <w:ind w:left="720"/>
        <w:rPr>
          <w:rFonts w:asciiTheme="majorHAnsi" w:hAnsiTheme="majorHAnsi" w:cs="Times New Roman"/>
          <w:lang w:val="en-AU"/>
        </w:rPr>
      </w:pPr>
      <w:r w:rsidRPr="00C728B7">
        <w:rPr>
          <w:rFonts w:asciiTheme="majorHAnsi" w:hAnsiTheme="majorHAnsi" w:cs="Times New Roman"/>
          <w:lang w:val="en-AU"/>
        </w:rPr>
        <w:t xml:space="preserve">F: Chill (all chuckling). </w:t>
      </w:r>
    </w:p>
    <w:p w14:paraId="214E44EA" w14:textId="77777777" w:rsidR="00F16324" w:rsidRPr="00C728B7" w:rsidRDefault="00F16324" w:rsidP="00187444">
      <w:pPr>
        <w:spacing w:before="120" w:after="120" w:line="360" w:lineRule="auto"/>
        <w:ind w:left="720"/>
        <w:rPr>
          <w:rFonts w:asciiTheme="majorHAnsi" w:hAnsiTheme="majorHAnsi" w:cs="Times New Roman"/>
          <w:lang w:val="en-AU"/>
        </w:rPr>
      </w:pPr>
      <w:r w:rsidRPr="00C728B7">
        <w:rPr>
          <w:rFonts w:asciiTheme="majorHAnsi" w:hAnsiTheme="majorHAnsi" w:cs="Times New Roman"/>
          <w:lang w:val="en-AU"/>
        </w:rPr>
        <w:t xml:space="preserve">I: How would you describe your cultural background or your family background or your social background? </w:t>
      </w:r>
    </w:p>
    <w:p w14:paraId="41E7A8CA" w14:textId="77777777" w:rsidR="00F16324" w:rsidRPr="00C728B7" w:rsidRDefault="00F16324" w:rsidP="00187444">
      <w:pPr>
        <w:spacing w:before="120" w:after="120" w:line="360" w:lineRule="auto"/>
        <w:ind w:left="720"/>
        <w:rPr>
          <w:rFonts w:asciiTheme="majorHAnsi" w:hAnsiTheme="majorHAnsi" w:cs="Times New Roman"/>
          <w:lang w:val="en-AU"/>
        </w:rPr>
      </w:pPr>
      <w:r w:rsidRPr="00C728B7">
        <w:rPr>
          <w:rFonts w:asciiTheme="majorHAnsi" w:hAnsiTheme="majorHAnsi" w:cs="Times New Roman"/>
          <w:lang w:val="en-AU"/>
        </w:rPr>
        <w:lastRenderedPageBreak/>
        <w:t xml:space="preserve">F: Chill. </w:t>
      </w:r>
    </w:p>
    <w:p w14:paraId="7F611A92" w14:textId="77777777" w:rsidR="00F16324" w:rsidRPr="00C728B7" w:rsidRDefault="00F16324" w:rsidP="00187444">
      <w:pPr>
        <w:spacing w:before="120" w:after="120" w:line="360" w:lineRule="auto"/>
        <w:ind w:left="720"/>
        <w:rPr>
          <w:rFonts w:asciiTheme="majorHAnsi" w:hAnsiTheme="majorHAnsi" w:cs="Times New Roman"/>
          <w:lang w:val="en-AU"/>
        </w:rPr>
      </w:pPr>
      <w:r w:rsidRPr="00C728B7">
        <w:rPr>
          <w:rFonts w:asciiTheme="majorHAnsi" w:hAnsiTheme="majorHAnsi" w:cs="Times New Roman"/>
          <w:lang w:val="en-AU"/>
        </w:rPr>
        <w:t xml:space="preserve">I: Chill, yeah? </w:t>
      </w:r>
    </w:p>
    <w:p w14:paraId="3FA26BBC" w14:textId="7971918A" w:rsidR="00F16324" w:rsidRPr="00C728B7" w:rsidRDefault="00F16324" w:rsidP="00E54DA2">
      <w:pPr>
        <w:spacing w:line="360" w:lineRule="auto"/>
        <w:ind w:left="720"/>
        <w:rPr>
          <w:rFonts w:asciiTheme="majorHAnsi" w:hAnsiTheme="majorHAnsi" w:cs="Times New Roman"/>
          <w:lang w:val="en-AU"/>
        </w:rPr>
      </w:pPr>
      <w:r w:rsidRPr="00C728B7">
        <w:rPr>
          <w:rFonts w:asciiTheme="majorHAnsi" w:hAnsiTheme="majorHAnsi" w:cs="Times New Roman"/>
          <w:lang w:val="en-AU"/>
        </w:rPr>
        <w:t>F: I don’t really have that much of a cultural background. My grandma’s from England, that’s about the most exciting thing I’ve got… It's not really much of a background.</w:t>
      </w:r>
      <w:r w:rsidR="00565F76">
        <w:rPr>
          <w:rFonts w:asciiTheme="majorHAnsi" w:hAnsiTheme="majorHAnsi" w:cs="Times New Roman"/>
          <w:lang w:val="en-AU"/>
        </w:rPr>
        <w:t>’</w:t>
      </w:r>
      <w:r w:rsidRPr="00C728B7">
        <w:rPr>
          <w:rFonts w:asciiTheme="majorHAnsi" w:hAnsiTheme="majorHAnsi" w:cs="Times New Roman"/>
          <w:lang w:val="en-AU"/>
        </w:rPr>
        <w:t xml:space="preserve"> (Bayside, T2FG)</w:t>
      </w:r>
    </w:p>
    <w:p w14:paraId="550BD686" w14:textId="77777777" w:rsidR="00F16324" w:rsidRPr="00C728B7" w:rsidRDefault="00F16324" w:rsidP="00E54DA2">
      <w:pPr>
        <w:spacing w:line="360" w:lineRule="auto"/>
        <w:ind w:left="720"/>
        <w:rPr>
          <w:rFonts w:asciiTheme="majorHAnsi" w:hAnsiTheme="majorHAnsi" w:cs="Times New Roman"/>
          <w:lang w:val="en-AU"/>
        </w:rPr>
      </w:pPr>
    </w:p>
    <w:p w14:paraId="4231BA9B" w14:textId="12EF79DD" w:rsidR="0049553C" w:rsidRPr="00C728B7" w:rsidRDefault="00D757FE" w:rsidP="00E54DA2">
      <w:pPr>
        <w:spacing w:line="360" w:lineRule="auto"/>
        <w:rPr>
          <w:rFonts w:asciiTheme="majorHAnsi" w:hAnsiTheme="majorHAnsi" w:cs="Times New Roman"/>
          <w:lang w:val="en-AU"/>
        </w:rPr>
      </w:pPr>
      <w:r w:rsidRPr="00C728B7">
        <w:rPr>
          <w:rFonts w:asciiTheme="majorHAnsi" w:hAnsiTheme="majorHAnsi" w:cs="Times New Roman"/>
          <w:lang w:val="en-AU"/>
        </w:rPr>
        <w:t>On the one hand, this describes what Perry</w:t>
      </w:r>
      <w:r w:rsidR="008A630A" w:rsidRPr="00C728B7">
        <w:rPr>
          <w:rFonts w:asciiTheme="majorHAnsi" w:hAnsiTheme="majorHAnsi" w:cs="Times New Roman"/>
          <w:lang w:val="en-AU"/>
        </w:rPr>
        <w:t xml:space="preserve"> </w:t>
      </w:r>
      <w:r w:rsidR="008A2045" w:rsidRPr="00C728B7">
        <w:rPr>
          <w:rFonts w:asciiTheme="majorHAnsi" w:hAnsiTheme="majorHAnsi" w:cs="Times New Roman"/>
          <w:lang w:val="en-AU"/>
        </w:rPr>
        <w:fldChar w:fldCharType="begin"/>
      </w:r>
      <w:r w:rsidR="008A2045" w:rsidRPr="00C728B7">
        <w:rPr>
          <w:rFonts w:asciiTheme="majorHAnsi" w:hAnsiTheme="majorHAnsi" w:cs="Times New Roman"/>
          <w:lang w:val="en-AU"/>
        </w:rPr>
        <w:instrText xml:space="preserve"> ADDIN EN.CITE &lt;EndNote&gt;&lt;Cite ExcludeAuth="1"&gt;&lt;Author&gt;Perry&lt;/Author&gt;&lt;Year&gt;2001&lt;/Year&gt;&lt;RecNum&gt;14129&lt;/RecNum&gt;&lt;DisplayText&gt;(2001)&lt;/DisplayText&gt;&lt;record&gt;&lt;rec-number&gt;14129&lt;/rec-number&gt;&lt;foreign-keys&gt;&lt;key app="EN" db-id="a9av0sw0tez55hevrr15rfstwxvwx9dra0sz" timestamp="1447925371"&gt;14129&lt;/key&gt;&lt;/foreign-keys&gt;&lt;ref-type name="Journal Article"&gt;17&lt;/ref-type&gt;&lt;contributors&gt;&lt;authors&gt;&lt;author&gt;Perry, P. &lt;/author&gt;&lt;/authors&gt;&lt;/contributors&gt;&lt;titles&gt;&lt;title&gt;White Means Never Having to Say You’re Ethnic: White Youth and the Construction of “Cultureless” Identities&lt;/title&gt;&lt;secondary-title&gt;Journal of Contemporary Ethnography&lt;/secondary-title&gt;&lt;/titles&gt;&lt;periodical&gt;&lt;full-title&gt;Journal of Contemporary Ethnography&lt;/full-title&gt;&lt;/periodical&gt;&lt;pages&gt;56-91&lt;/pages&gt;&lt;volume&gt;30&lt;/volume&gt;&lt;dates&gt;&lt;year&gt;2001&lt;/year&gt;&lt;/dates&gt;&lt;urls&gt;&lt;/urls&gt;&lt;electronic-resource-num&gt;10.1177/089124101030001002&lt;/electronic-resource-num&gt;&lt;/record&gt;&lt;/Cite&gt;&lt;/EndNote&gt;</w:instrText>
      </w:r>
      <w:r w:rsidR="008A2045" w:rsidRPr="00C728B7">
        <w:rPr>
          <w:rFonts w:asciiTheme="majorHAnsi" w:hAnsiTheme="majorHAnsi" w:cs="Times New Roman"/>
          <w:lang w:val="en-AU"/>
        </w:rPr>
        <w:fldChar w:fldCharType="separate"/>
      </w:r>
      <w:r w:rsidR="008A2045" w:rsidRPr="00C728B7">
        <w:rPr>
          <w:rFonts w:asciiTheme="majorHAnsi" w:hAnsiTheme="majorHAnsi" w:cs="Times New Roman"/>
          <w:noProof/>
          <w:lang w:val="en-AU"/>
        </w:rPr>
        <w:t>(2001)</w:t>
      </w:r>
      <w:r w:rsidR="008A2045" w:rsidRPr="00C728B7">
        <w:rPr>
          <w:rFonts w:asciiTheme="majorHAnsi" w:hAnsiTheme="majorHAnsi" w:cs="Times New Roman"/>
          <w:lang w:val="en-AU"/>
        </w:rPr>
        <w:fldChar w:fldCharType="end"/>
      </w:r>
      <w:r w:rsidR="007A238D" w:rsidRPr="00C728B7">
        <w:rPr>
          <w:rFonts w:asciiTheme="majorHAnsi" w:hAnsiTheme="majorHAnsi" w:cs="Times New Roman"/>
          <w:lang w:val="en-AU"/>
        </w:rPr>
        <w:t xml:space="preserve"> </w:t>
      </w:r>
      <w:r w:rsidRPr="00C728B7">
        <w:rPr>
          <w:rFonts w:asciiTheme="majorHAnsi" w:hAnsiTheme="majorHAnsi" w:cs="Times New Roman"/>
          <w:lang w:val="en-AU"/>
        </w:rPr>
        <w:t xml:space="preserve">found </w:t>
      </w:r>
      <w:r w:rsidR="007A238D" w:rsidRPr="00C728B7">
        <w:rPr>
          <w:rFonts w:asciiTheme="majorHAnsi" w:hAnsiTheme="majorHAnsi" w:cs="Times New Roman"/>
          <w:lang w:val="en-AU"/>
        </w:rPr>
        <w:t xml:space="preserve">conducting research at a </w:t>
      </w:r>
      <w:r w:rsidRPr="00C728B7">
        <w:rPr>
          <w:rFonts w:asciiTheme="majorHAnsi" w:hAnsiTheme="majorHAnsi" w:cs="Times New Roman"/>
          <w:lang w:val="en-AU"/>
        </w:rPr>
        <w:t xml:space="preserve">majority white high school in the United States, which was that white students perceived their identity as </w:t>
      </w:r>
      <w:r w:rsidR="00B21782">
        <w:rPr>
          <w:rFonts w:asciiTheme="majorHAnsi" w:hAnsiTheme="majorHAnsi" w:cs="Times New Roman"/>
          <w:lang w:val="en-AU"/>
        </w:rPr>
        <w:t>‘</w:t>
      </w:r>
      <w:r w:rsidRPr="00C728B7">
        <w:rPr>
          <w:rFonts w:asciiTheme="majorHAnsi" w:hAnsiTheme="majorHAnsi" w:cs="Times New Roman"/>
          <w:lang w:val="en-AU"/>
        </w:rPr>
        <w:t>cultureless</w:t>
      </w:r>
      <w:r w:rsidR="00B21782">
        <w:rPr>
          <w:rFonts w:asciiTheme="majorHAnsi" w:hAnsiTheme="majorHAnsi" w:cs="Times New Roman"/>
          <w:lang w:val="en-AU"/>
        </w:rPr>
        <w:t>’</w:t>
      </w:r>
      <w:r w:rsidR="00313FAB" w:rsidRPr="00C728B7">
        <w:rPr>
          <w:rFonts w:asciiTheme="majorHAnsi" w:hAnsiTheme="majorHAnsi" w:cs="Times New Roman"/>
          <w:lang w:val="en-AU"/>
        </w:rPr>
        <w:t>.</w:t>
      </w:r>
      <w:r w:rsidR="007A238D" w:rsidRPr="00C728B7">
        <w:rPr>
          <w:rFonts w:asciiTheme="majorHAnsi" w:hAnsiTheme="majorHAnsi" w:cs="Times New Roman"/>
          <w:lang w:val="en-AU"/>
        </w:rPr>
        <w:t xml:space="preserve"> This idea of being without </w:t>
      </w:r>
      <w:r w:rsidR="0049553C" w:rsidRPr="00C728B7">
        <w:rPr>
          <w:rFonts w:asciiTheme="majorHAnsi" w:hAnsiTheme="majorHAnsi" w:cs="Times New Roman"/>
          <w:lang w:val="en-AU"/>
        </w:rPr>
        <w:t>culture</w:t>
      </w:r>
      <w:r w:rsidR="007A238D" w:rsidRPr="00C728B7">
        <w:rPr>
          <w:rFonts w:asciiTheme="majorHAnsi" w:hAnsiTheme="majorHAnsi" w:cs="Times New Roman"/>
          <w:lang w:val="en-AU"/>
        </w:rPr>
        <w:t xml:space="preserve"> </w:t>
      </w:r>
      <w:r w:rsidR="00B21782">
        <w:rPr>
          <w:rFonts w:asciiTheme="majorHAnsi" w:hAnsiTheme="majorHAnsi" w:cs="Times New Roman"/>
          <w:lang w:val="en-AU"/>
        </w:rPr>
        <w:t>‘</w:t>
      </w:r>
      <w:r w:rsidR="00313FAB" w:rsidRPr="00C728B7">
        <w:rPr>
          <w:rFonts w:asciiTheme="majorHAnsi" w:hAnsiTheme="majorHAnsi" w:cs="Times New Roman"/>
          <w:lang w:val="en-AU"/>
        </w:rPr>
        <w:t>suggests that one is either ‘normal’ and ‘simply human’ (</w:t>
      </w:r>
      <w:r w:rsidR="005A3D39" w:rsidRPr="00C728B7">
        <w:rPr>
          <w:rFonts w:asciiTheme="majorHAnsi" w:hAnsiTheme="majorHAnsi" w:cs="Times New Roman"/>
          <w:lang w:val="en-AU"/>
        </w:rPr>
        <w:t>a</w:t>
      </w:r>
      <w:r w:rsidR="00313FAB" w:rsidRPr="00C728B7">
        <w:rPr>
          <w:rFonts w:asciiTheme="majorHAnsi" w:hAnsiTheme="majorHAnsi" w:cs="Times New Roman"/>
          <w:lang w:val="en-AU"/>
        </w:rPr>
        <w:t xml:space="preserve"> standard </w:t>
      </w:r>
      <w:r w:rsidR="005A3D39" w:rsidRPr="00C728B7">
        <w:rPr>
          <w:rFonts w:asciiTheme="majorHAnsi" w:hAnsiTheme="majorHAnsi" w:cs="Times New Roman"/>
          <w:lang w:val="en-AU"/>
        </w:rPr>
        <w:t xml:space="preserve">of individualism </w:t>
      </w:r>
      <w:r w:rsidR="00313FAB" w:rsidRPr="00C728B7">
        <w:rPr>
          <w:rFonts w:asciiTheme="majorHAnsi" w:hAnsiTheme="majorHAnsi" w:cs="Times New Roman"/>
          <w:lang w:val="en-AU"/>
        </w:rPr>
        <w:t>to which others should strive) or beyond culture or ‘</w:t>
      </w:r>
      <w:r w:rsidR="00753AA6" w:rsidRPr="00C728B7">
        <w:rPr>
          <w:rFonts w:asciiTheme="majorHAnsi" w:hAnsiTheme="majorHAnsi" w:cs="Times New Roman"/>
          <w:lang w:val="en-AU"/>
        </w:rPr>
        <w:t>post cultural</w:t>
      </w:r>
      <w:r w:rsidR="00313FAB" w:rsidRPr="00C728B7">
        <w:rPr>
          <w:rFonts w:asciiTheme="majorHAnsi" w:hAnsiTheme="majorHAnsi" w:cs="Times New Roman"/>
          <w:lang w:val="en-AU"/>
        </w:rPr>
        <w:t>’ (therefore, developmentally advanced</w:t>
      </w:r>
      <w:r w:rsidR="00B21782">
        <w:rPr>
          <w:rFonts w:asciiTheme="majorHAnsi" w:hAnsiTheme="majorHAnsi" w:cs="Times New Roman"/>
          <w:lang w:val="en-AU"/>
        </w:rPr>
        <w:t>’</w:t>
      </w:r>
      <w:r w:rsidR="002C7144" w:rsidRPr="00C728B7">
        <w:rPr>
          <w:rFonts w:asciiTheme="majorHAnsi" w:hAnsiTheme="majorHAnsi" w:cs="Times New Roman"/>
          <w:lang w:val="en-AU"/>
        </w:rPr>
        <w:t>)</w:t>
      </w:r>
      <w:r w:rsidR="008A2045" w:rsidRPr="00C728B7">
        <w:rPr>
          <w:rFonts w:asciiTheme="majorHAnsi" w:hAnsiTheme="majorHAnsi" w:cs="Times New Roman"/>
          <w:lang w:val="en-AU"/>
        </w:rPr>
        <w:t xml:space="preserve"> </w:t>
      </w:r>
      <w:r w:rsidR="00955DB3" w:rsidRPr="00C728B7">
        <w:rPr>
          <w:rFonts w:asciiTheme="majorHAnsi" w:hAnsiTheme="majorHAnsi" w:cs="Times New Roman"/>
          <w:lang w:val="en-AU"/>
        </w:rPr>
        <w:fldChar w:fldCharType="begin"/>
      </w:r>
      <w:r w:rsidR="00955DB3" w:rsidRPr="00C728B7">
        <w:rPr>
          <w:rFonts w:asciiTheme="majorHAnsi" w:hAnsiTheme="majorHAnsi" w:cs="Times New Roman"/>
          <w:lang w:val="en-AU"/>
        </w:rPr>
        <w:instrText xml:space="preserve"> ADDIN EN.CITE &lt;EndNote&gt;&lt;Cite&gt;&lt;Author&gt;Perry&lt;/Author&gt;&lt;Year&gt;2001&lt;/Year&gt;&lt;RecNum&gt;14129&lt;/RecNum&gt;&lt;Pages&gt;59&lt;/Pages&gt;&lt;DisplayText&gt;(Perry, 2001, p. 59)&lt;/DisplayText&gt;&lt;record&gt;&lt;rec-number&gt;14129&lt;/rec-number&gt;&lt;foreign-keys&gt;&lt;key app="EN" db-id="a9av0sw0tez55hevrr15rfstwxvwx9dra0sz" timestamp="1447925371"&gt;14129&lt;/key&gt;&lt;/foreign-keys&gt;&lt;ref-type name="Journal Article"&gt;17&lt;/ref-type&gt;&lt;contributors&gt;&lt;authors&gt;&lt;author&gt;Perry, P. &lt;/author&gt;&lt;/authors&gt;&lt;/contributors&gt;&lt;titles&gt;&lt;title&gt;White Means Never Having to Say You’re Ethnic: White Youth and the Construction of “Cultureless” Identities&lt;/title&gt;&lt;secondary-title&gt;Journal of Contemporary Ethnography&lt;/secondary-title&gt;&lt;/titles&gt;&lt;periodical&gt;&lt;full-title&gt;Journal of Contemporary Ethnography&lt;/full-title&gt;&lt;/periodical&gt;&lt;pages&gt;56-91&lt;/pages&gt;&lt;volume&gt;30&lt;/volume&gt;&lt;dates&gt;&lt;year&gt;2001&lt;/year&gt;&lt;/dates&gt;&lt;urls&gt;&lt;/urls&gt;&lt;electronic-resource-num&gt;10.1177/089124101030001002&lt;/electronic-resource-num&gt;&lt;/record&gt;&lt;/Cite&gt;&lt;/EndNote&gt;</w:instrText>
      </w:r>
      <w:r w:rsidR="00955DB3" w:rsidRPr="00C728B7">
        <w:rPr>
          <w:rFonts w:asciiTheme="majorHAnsi" w:hAnsiTheme="majorHAnsi" w:cs="Times New Roman"/>
          <w:lang w:val="en-AU"/>
        </w:rPr>
        <w:fldChar w:fldCharType="separate"/>
      </w:r>
      <w:r w:rsidR="00955DB3" w:rsidRPr="00C728B7">
        <w:rPr>
          <w:rFonts w:asciiTheme="majorHAnsi" w:hAnsiTheme="majorHAnsi" w:cs="Times New Roman"/>
          <w:noProof/>
          <w:lang w:val="en-AU"/>
        </w:rPr>
        <w:t>(Perry, 2001, p. 59)</w:t>
      </w:r>
      <w:r w:rsidR="00955DB3" w:rsidRPr="00C728B7">
        <w:rPr>
          <w:rFonts w:asciiTheme="majorHAnsi" w:hAnsiTheme="majorHAnsi" w:cs="Times New Roman"/>
          <w:lang w:val="en-AU"/>
        </w:rPr>
        <w:fldChar w:fldCharType="end"/>
      </w:r>
      <w:r w:rsidR="00313FAB" w:rsidRPr="00C728B7">
        <w:rPr>
          <w:rFonts w:asciiTheme="majorHAnsi" w:hAnsiTheme="majorHAnsi" w:cs="Times New Roman"/>
          <w:lang w:val="en-AU"/>
        </w:rPr>
        <w:t xml:space="preserve">. </w:t>
      </w:r>
      <w:r w:rsidR="0049553C" w:rsidRPr="00C728B7">
        <w:rPr>
          <w:rFonts w:asciiTheme="majorHAnsi" w:hAnsiTheme="majorHAnsi" w:cs="Times New Roman"/>
          <w:lang w:val="en-AU"/>
        </w:rPr>
        <w:t>This is problematic in the sense that this demonstrates a lack of awareness about how one’s worldview is shaped by cultural socialis</w:t>
      </w:r>
      <w:r w:rsidR="00F26BA6" w:rsidRPr="00C728B7">
        <w:rPr>
          <w:rFonts w:asciiTheme="majorHAnsi" w:hAnsiTheme="majorHAnsi" w:cs="Times New Roman"/>
          <w:lang w:val="en-AU"/>
        </w:rPr>
        <w:t>ation</w:t>
      </w:r>
      <w:r w:rsidR="0049553C" w:rsidRPr="00C728B7">
        <w:rPr>
          <w:rFonts w:asciiTheme="majorHAnsi" w:hAnsiTheme="majorHAnsi" w:cs="Times New Roman"/>
          <w:lang w:val="en-AU"/>
        </w:rPr>
        <w:t xml:space="preserve"> as well as how particular social and cultural practices are normalised and maintained through complex power relations. </w:t>
      </w:r>
      <w:r w:rsidR="0057509E" w:rsidRPr="00C728B7">
        <w:rPr>
          <w:rFonts w:asciiTheme="majorHAnsi" w:hAnsiTheme="majorHAnsi" w:cs="Times New Roman"/>
          <w:lang w:val="en-AU"/>
        </w:rPr>
        <w:t xml:space="preserve">However, it also demonstrates </w:t>
      </w:r>
      <w:r w:rsidR="00252E52" w:rsidRPr="00C728B7">
        <w:rPr>
          <w:rFonts w:asciiTheme="majorHAnsi" w:hAnsiTheme="majorHAnsi" w:cs="Times New Roman"/>
          <w:lang w:val="en-AU"/>
        </w:rPr>
        <w:t>broader societal approach</w:t>
      </w:r>
      <w:r w:rsidR="0057509E" w:rsidRPr="00C728B7">
        <w:rPr>
          <w:rFonts w:asciiTheme="majorHAnsi" w:hAnsiTheme="majorHAnsi" w:cs="Times New Roman"/>
          <w:lang w:val="en-AU"/>
        </w:rPr>
        <w:t>es</w:t>
      </w:r>
      <w:r w:rsidR="00252E52" w:rsidRPr="00C728B7">
        <w:rPr>
          <w:rFonts w:asciiTheme="majorHAnsi" w:hAnsiTheme="majorHAnsi" w:cs="Times New Roman"/>
          <w:lang w:val="en-AU"/>
        </w:rPr>
        <w:t xml:space="preserve"> to cultural diversity. Conservative and celebratory multicultural approaches tend to reify ethnic and cultural boundaries, which are then collapsed into ideas about ‘race’ so that </w:t>
      </w:r>
      <w:r w:rsidR="0057509E" w:rsidRPr="00C728B7">
        <w:rPr>
          <w:rFonts w:asciiTheme="majorHAnsi" w:hAnsiTheme="majorHAnsi" w:cs="Times New Roman"/>
          <w:lang w:val="en-AU"/>
        </w:rPr>
        <w:t xml:space="preserve">social perceptions of </w:t>
      </w:r>
      <w:r w:rsidR="00252E52" w:rsidRPr="00C728B7">
        <w:rPr>
          <w:rFonts w:asciiTheme="majorHAnsi" w:hAnsiTheme="majorHAnsi" w:cs="Times New Roman"/>
          <w:lang w:val="en-AU"/>
        </w:rPr>
        <w:t xml:space="preserve">people’s ethnic and cultural identities are literally contained by their racialised bodies. For example, those who </w:t>
      </w:r>
      <w:r w:rsidR="00AA5680" w:rsidRPr="00C728B7">
        <w:rPr>
          <w:rFonts w:asciiTheme="majorHAnsi" w:hAnsiTheme="majorHAnsi" w:cs="Times New Roman"/>
          <w:lang w:val="en-AU"/>
        </w:rPr>
        <w:t>are perceived as ‘white’</w:t>
      </w:r>
      <w:r w:rsidR="00252E52" w:rsidRPr="00C728B7">
        <w:rPr>
          <w:rFonts w:asciiTheme="majorHAnsi" w:hAnsiTheme="majorHAnsi" w:cs="Times New Roman"/>
          <w:lang w:val="en-AU"/>
        </w:rPr>
        <w:t xml:space="preserve"> are </w:t>
      </w:r>
      <w:r w:rsidR="00AA5680" w:rsidRPr="00C728B7">
        <w:rPr>
          <w:rFonts w:asciiTheme="majorHAnsi" w:hAnsiTheme="majorHAnsi" w:cs="Times New Roman"/>
          <w:lang w:val="en-AU"/>
        </w:rPr>
        <w:t>positioned as</w:t>
      </w:r>
      <w:r w:rsidR="00252E52" w:rsidRPr="00C728B7">
        <w:rPr>
          <w:rFonts w:asciiTheme="majorHAnsi" w:hAnsiTheme="majorHAnsi" w:cs="Times New Roman"/>
          <w:lang w:val="en-AU"/>
        </w:rPr>
        <w:t xml:space="preserve"> ‘normal’ </w:t>
      </w:r>
      <w:r w:rsidR="00AA5680" w:rsidRPr="00C728B7">
        <w:rPr>
          <w:rFonts w:asciiTheme="majorHAnsi" w:hAnsiTheme="majorHAnsi" w:cs="Times New Roman"/>
          <w:lang w:val="en-AU"/>
        </w:rPr>
        <w:t xml:space="preserve">and representative of the dominant cultural group </w:t>
      </w:r>
      <w:r w:rsidR="00252E52" w:rsidRPr="00C728B7">
        <w:rPr>
          <w:rFonts w:asciiTheme="majorHAnsi" w:hAnsiTheme="majorHAnsi" w:cs="Times New Roman"/>
          <w:lang w:val="en-AU"/>
        </w:rPr>
        <w:t xml:space="preserve">and so do not </w:t>
      </w:r>
      <w:r w:rsidR="00B21782">
        <w:rPr>
          <w:rFonts w:asciiTheme="majorHAnsi" w:hAnsiTheme="majorHAnsi" w:cs="Times New Roman"/>
          <w:lang w:val="en-AU"/>
        </w:rPr>
        <w:t>‘</w:t>
      </w:r>
      <w:r w:rsidR="00252E52" w:rsidRPr="00C728B7">
        <w:rPr>
          <w:rFonts w:asciiTheme="majorHAnsi" w:hAnsiTheme="majorHAnsi" w:cs="Times New Roman"/>
          <w:lang w:val="en-AU"/>
        </w:rPr>
        <w:t>have</w:t>
      </w:r>
      <w:r w:rsidR="00B21782">
        <w:rPr>
          <w:rFonts w:asciiTheme="majorHAnsi" w:hAnsiTheme="majorHAnsi" w:cs="Times New Roman"/>
          <w:lang w:val="en-AU"/>
        </w:rPr>
        <w:t>’</w:t>
      </w:r>
      <w:r w:rsidR="00996CBF" w:rsidRPr="00C728B7">
        <w:rPr>
          <w:rFonts w:asciiTheme="majorHAnsi" w:hAnsiTheme="majorHAnsi" w:cs="Times New Roman"/>
          <w:lang w:val="en-AU"/>
        </w:rPr>
        <w:t xml:space="preserve"> a marked</w:t>
      </w:r>
      <w:r w:rsidR="00252E52" w:rsidRPr="00C728B7">
        <w:rPr>
          <w:rFonts w:asciiTheme="majorHAnsi" w:hAnsiTheme="majorHAnsi" w:cs="Times New Roman"/>
          <w:lang w:val="en-AU"/>
        </w:rPr>
        <w:t xml:space="preserve"> </w:t>
      </w:r>
      <w:r w:rsidR="00996CBF" w:rsidRPr="00C728B7">
        <w:rPr>
          <w:rFonts w:asciiTheme="majorHAnsi" w:hAnsiTheme="majorHAnsi" w:cs="Times New Roman"/>
          <w:lang w:val="en-AU"/>
        </w:rPr>
        <w:t>ethnicity or culture</w:t>
      </w:r>
      <w:r w:rsidR="00252E52" w:rsidRPr="00C728B7">
        <w:rPr>
          <w:rFonts w:asciiTheme="majorHAnsi" w:hAnsiTheme="majorHAnsi" w:cs="Times New Roman"/>
          <w:lang w:val="en-AU"/>
        </w:rPr>
        <w:t xml:space="preserve"> </w:t>
      </w:r>
      <w:r w:rsidR="00996CBF" w:rsidRPr="00C728B7">
        <w:rPr>
          <w:rFonts w:asciiTheme="majorHAnsi" w:hAnsiTheme="majorHAnsi" w:cs="Times New Roman"/>
          <w:lang w:val="en-AU"/>
        </w:rPr>
        <w:t xml:space="preserve">whereas </w:t>
      </w:r>
      <w:r w:rsidR="00252E52" w:rsidRPr="00C728B7">
        <w:rPr>
          <w:rFonts w:asciiTheme="majorHAnsi" w:hAnsiTheme="majorHAnsi" w:cs="Times New Roman"/>
          <w:lang w:val="en-AU"/>
        </w:rPr>
        <w:t>those who are ‘not white’ do</w:t>
      </w:r>
      <w:r w:rsidR="00996CBF" w:rsidRPr="00C728B7">
        <w:rPr>
          <w:rFonts w:asciiTheme="majorHAnsi" w:hAnsiTheme="majorHAnsi" w:cs="Times New Roman"/>
          <w:lang w:val="en-AU"/>
        </w:rPr>
        <w:t xml:space="preserve"> have marked ethnic or cultural identities</w:t>
      </w:r>
      <w:r w:rsidR="00252E52" w:rsidRPr="00C728B7">
        <w:rPr>
          <w:rFonts w:asciiTheme="majorHAnsi" w:hAnsiTheme="majorHAnsi" w:cs="Times New Roman"/>
          <w:lang w:val="en-AU"/>
        </w:rPr>
        <w:t xml:space="preserve">. </w:t>
      </w:r>
    </w:p>
    <w:p w14:paraId="08D0A3AE" w14:textId="77777777" w:rsidR="00917DCC" w:rsidRPr="00C728B7" w:rsidRDefault="002637F5" w:rsidP="00E54DA2">
      <w:pPr>
        <w:spacing w:line="360" w:lineRule="auto"/>
        <w:ind w:firstLine="720"/>
        <w:rPr>
          <w:rFonts w:asciiTheme="majorHAnsi" w:hAnsiTheme="majorHAnsi" w:cs="Times New Roman"/>
          <w:highlight w:val="yellow"/>
          <w:lang w:val="en-AU"/>
        </w:rPr>
      </w:pPr>
      <w:r w:rsidRPr="00C728B7">
        <w:rPr>
          <w:rFonts w:asciiTheme="majorHAnsi" w:hAnsiTheme="majorHAnsi" w:cs="Times New Roman"/>
          <w:lang w:val="en-AU"/>
        </w:rPr>
        <w:t>Sociology classes at the secondary school level have a unit on ‘</w:t>
      </w:r>
      <w:r w:rsidR="00A730D8" w:rsidRPr="00C728B7">
        <w:rPr>
          <w:rFonts w:asciiTheme="majorHAnsi" w:hAnsiTheme="majorHAnsi" w:cs="Times New Roman"/>
          <w:lang w:val="en-AU"/>
        </w:rPr>
        <w:t xml:space="preserve">Culture and Ethnicity’. One of the study areas focuses on Aboriginal Australian cultures and the second study area focuses on ethnicity and Australia’s migration history. The intent is to show that everyone ‘has ethnicity’ and that this can be ‘hybrid’ or multiple. </w:t>
      </w:r>
      <w:r w:rsidRPr="00C728B7">
        <w:rPr>
          <w:rFonts w:asciiTheme="majorHAnsi" w:hAnsiTheme="majorHAnsi" w:cs="Times New Roman"/>
          <w:lang w:val="en-AU"/>
        </w:rPr>
        <w:t>However, this was not always supported by the broader social and cultural context in which the students live</w:t>
      </w:r>
      <w:r w:rsidR="00013218" w:rsidRPr="00C728B7">
        <w:rPr>
          <w:rFonts w:asciiTheme="majorHAnsi" w:hAnsiTheme="majorHAnsi" w:cs="Times New Roman"/>
          <w:lang w:val="en-AU"/>
        </w:rPr>
        <w:t>, particularly those living in majority white communities</w:t>
      </w:r>
      <w:r w:rsidR="00033075" w:rsidRPr="00C728B7">
        <w:rPr>
          <w:rFonts w:asciiTheme="majorHAnsi" w:hAnsiTheme="majorHAnsi" w:cs="Times New Roman"/>
          <w:lang w:val="en-AU"/>
        </w:rPr>
        <w:t xml:space="preserve"> such as the students at Bayside College</w:t>
      </w:r>
      <w:r w:rsidRPr="00C728B7">
        <w:rPr>
          <w:rFonts w:asciiTheme="majorHAnsi" w:hAnsiTheme="majorHAnsi" w:cs="Times New Roman"/>
          <w:lang w:val="en-AU"/>
        </w:rPr>
        <w:t xml:space="preserve">. </w:t>
      </w:r>
      <w:r w:rsidR="006B792D" w:rsidRPr="00C728B7">
        <w:rPr>
          <w:rFonts w:asciiTheme="majorHAnsi" w:hAnsiTheme="majorHAnsi" w:cs="Times New Roman"/>
          <w:lang w:val="en-AU"/>
        </w:rPr>
        <w:t xml:space="preserve">Even </w:t>
      </w:r>
      <w:r w:rsidR="00013218" w:rsidRPr="00C728B7">
        <w:rPr>
          <w:rFonts w:asciiTheme="majorHAnsi" w:hAnsiTheme="majorHAnsi" w:cs="Times New Roman"/>
          <w:lang w:val="en-AU"/>
        </w:rPr>
        <w:t xml:space="preserve">for </w:t>
      </w:r>
      <w:r w:rsidR="00AC1449" w:rsidRPr="00C728B7">
        <w:rPr>
          <w:rFonts w:asciiTheme="majorHAnsi" w:hAnsiTheme="majorHAnsi" w:cs="Times New Roman"/>
          <w:lang w:val="en-AU"/>
        </w:rPr>
        <w:t xml:space="preserve">white </w:t>
      </w:r>
      <w:r w:rsidR="00013218" w:rsidRPr="00C728B7">
        <w:rPr>
          <w:rFonts w:asciiTheme="majorHAnsi" w:hAnsiTheme="majorHAnsi" w:cs="Times New Roman"/>
          <w:lang w:val="en-AU"/>
        </w:rPr>
        <w:t xml:space="preserve">students who went to schools with high ethnic diversity, the question of whether or not they really </w:t>
      </w:r>
      <w:r w:rsidR="006B792D" w:rsidRPr="00C728B7">
        <w:rPr>
          <w:rFonts w:asciiTheme="majorHAnsi" w:hAnsiTheme="majorHAnsi" w:cs="Times New Roman"/>
          <w:lang w:val="en-AU"/>
        </w:rPr>
        <w:t xml:space="preserve">‘have an </w:t>
      </w:r>
      <w:r w:rsidR="00013218" w:rsidRPr="00C728B7">
        <w:rPr>
          <w:rFonts w:asciiTheme="majorHAnsi" w:hAnsiTheme="majorHAnsi" w:cs="Times New Roman"/>
          <w:lang w:val="en-AU"/>
        </w:rPr>
        <w:t xml:space="preserve">ethnicity’ was still </w:t>
      </w:r>
      <w:r w:rsidR="001662EE" w:rsidRPr="00C728B7">
        <w:rPr>
          <w:rFonts w:asciiTheme="majorHAnsi" w:hAnsiTheme="majorHAnsi" w:cs="Times New Roman"/>
          <w:lang w:val="en-AU"/>
        </w:rPr>
        <w:t>raised</w:t>
      </w:r>
      <w:r w:rsidR="00013218" w:rsidRPr="00C728B7">
        <w:rPr>
          <w:rFonts w:asciiTheme="majorHAnsi" w:hAnsiTheme="majorHAnsi" w:cs="Times New Roman"/>
          <w:lang w:val="en-AU"/>
        </w:rPr>
        <w:t xml:space="preserve">. </w:t>
      </w:r>
      <w:r w:rsidR="0053578A" w:rsidRPr="00C728B7">
        <w:rPr>
          <w:rFonts w:asciiTheme="majorHAnsi" w:hAnsiTheme="majorHAnsi" w:cs="Times New Roman"/>
          <w:lang w:val="en-AU"/>
        </w:rPr>
        <w:t xml:space="preserve">For white Anglo students at Harford College, a school that includes students who speak over 50 different languages, feeling like they don’t belong to an ‘ethnic group’ </w:t>
      </w:r>
      <w:r w:rsidR="00056CCA" w:rsidRPr="00C728B7">
        <w:rPr>
          <w:rFonts w:asciiTheme="majorHAnsi" w:hAnsiTheme="majorHAnsi" w:cs="Times New Roman"/>
          <w:lang w:val="en-AU"/>
        </w:rPr>
        <w:t>was a key issue</w:t>
      </w:r>
      <w:r w:rsidR="0053578A" w:rsidRPr="00C728B7">
        <w:rPr>
          <w:rFonts w:asciiTheme="majorHAnsi" w:hAnsiTheme="majorHAnsi" w:cs="Times New Roman"/>
          <w:lang w:val="en-AU"/>
        </w:rPr>
        <w:t>.</w:t>
      </w:r>
      <w:r w:rsidR="00056CCA" w:rsidRPr="00C728B7">
        <w:rPr>
          <w:rFonts w:asciiTheme="majorHAnsi" w:hAnsiTheme="majorHAnsi" w:cs="Times New Roman"/>
          <w:lang w:val="en-AU"/>
        </w:rPr>
        <w:t xml:space="preserve"> For example, Laura described this:</w:t>
      </w:r>
    </w:p>
    <w:p w14:paraId="4723F5BF" w14:textId="4B1B7722" w:rsidR="002637F5" w:rsidRPr="00C728B7" w:rsidRDefault="00565F76" w:rsidP="00E54DA2">
      <w:pPr>
        <w:spacing w:line="360" w:lineRule="auto"/>
        <w:ind w:left="720"/>
        <w:rPr>
          <w:rFonts w:asciiTheme="majorHAnsi" w:eastAsia="Times New Roman" w:hAnsiTheme="majorHAnsi" w:cs="Times New Roman"/>
        </w:rPr>
      </w:pPr>
      <w:r>
        <w:rPr>
          <w:rFonts w:asciiTheme="majorHAnsi" w:eastAsia="Times New Roman" w:hAnsiTheme="majorHAnsi" w:cs="Times New Roman"/>
        </w:rPr>
        <w:t>‘</w:t>
      </w:r>
      <w:r w:rsidR="002637F5" w:rsidRPr="00C728B7">
        <w:rPr>
          <w:rFonts w:asciiTheme="majorHAnsi" w:eastAsia="Times New Roman" w:hAnsiTheme="majorHAnsi" w:cs="Times New Roman"/>
        </w:rPr>
        <w:t xml:space="preserve">I live the Australian culture but I don’t really attach myself to any sort of culture or ethnic group as such. So it reminded me how sort of out of place sometimes I’ll feel but </w:t>
      </w:r>
      <w:r w:rsidR="002637F5" w:rsidRPr="00C728B7">
        <w:rPr>
          <w:rFonts w:asciiTheme="majorHAnsi" w:eastAsia="Times New Roman" w:hAnsiTheme="majorHAnsi" w:cs="Times New Roman"/>
        </w:rPr>
        <w:lastRenderedPageBreak/>
        <w:t>it doesn’t really faze me. I don’t know. I’m not really the type of person that really has to be in a large ethnic group. I’d prefer to just have my friends and my family, whoever they may be for me. A different type of background, that doesn’t matter.</w:t>
      </w:r>
      <w:r>
        <w:rPr>
          <w:rFonts w:asciiTheme="majorHAnsi" w:eastAsia="Times New Roman" w:hAnsiTheme="majorHAnsi" w:cs="Times New Roman"/>
        </w:rPr>
        <w:t>’</w:t>
      </w:r>
      <w:r w:rsidR="002637F5" w:rsidRPr="00C728B7">
        <w:rPr>
          <w:rFonts w:asciiTheme="majorHAnsi" w:eastAsia="Times New Roman" w:hAnsiTheme="majorHAnsi" w:cs="Times New Roman"/>
        </w:rPr>
        <w:t xml:space="preserve"> (Laura, Sc1 T2NarrIntv</w:t>
      </w:r>
      <w:r w:rsidR="00AC1449" w:rsidRPr="00C728B7">
        <w:rPr>
          <w:rFonts w:asciiTheme="majorHAnsi" w:eastAsia="Times New Roman" w:hAnsiTheme="majorHAnsi" w:cs="Times New Roman"/>
        </w:rPr>
        <w:t xml:space="preserve"> 2014</w:t>
      </w:r>
      <w:r w:rsidR="002637F5" w:rsidRPr="00C728B7">
        <w:rPr>
          <w:rFonts w:asciiTheme="majorHAnsi" w:eastAsia="Times New Roman" w:hAnsiTheme="majorHAnsi" w:cs="Times New Roman"/>
        </w:rPr>
        <w:t>)</w:t>
      </w:r>
    </w:p>
    <w:p w14:paraId="5089D3A6" w14:textId="2B38C45B" w:rsidR="002A057E" w:rsidRPr="00C728B7" w:rsidRDefault="0053578A" w:rsidP="00E54DA2">
      <w:pPr>
        <w:spacing w:line="360" w:lineRule="auto"/>
        <w:ind w:firstLine="720"/>
        <w:rPr>
          <w:rFonts w:asciiTheme="majorHAnsi" w:hAnsiTheme="majorHAnsi" w:cs="Times New Roman"/>
          <w:lang w:val="en-AU"/>
        </w:rPr>
      </w:pPr>
      <w:r w:rsidRPr="00C728B7">
        <w:rPr>
          <w:rFonts w:asciiTheme="majorHAnsi" w:hAnsiTheme="majorHAnsi" w:cs="Times New Roman"/>
          <w:lang w:val="en-AU"/>
        </w:rPr>
        <w:t>There are clearly issues with the lack of understanding about how Anglo culture is normalised in an Australian context so that it becomes ubiquitous rather than bounded as ‘different’. However, at the same time, t</w:t>
      </w:r>
      <w:r w:rsidR="002637F5" w:rsidRPr="00C728B7">
        <w:rPr>
          <w:rFonts w:asciiTheme="majorHAnsi" w:hAnsiTheme="majorHAnsi" w:cs="Times New Roman"/>
          <w:lang w:val="en-AU"/>
        </w:rPr>
        <w:t>he</w:t>
      </w:r>
      <w:r w:rsidR="0049553C" w:rsidRPr="00C728B7">
        <w:rPr>
          <w:rFonts w:asciiTheme="majorHAnsi" w:hAnsiTheme="majorHAnsi" w:cs="Times New Roman"/>
          <w:lang w:val="en-AU"/>
        </w:rPr>
        <w:t xml:space="preserve"> students’ resistance to identity categories also suggests that identity is not </w:t>
      </w:r>
      <w:r w:rsidR="0027694D" w:rsidRPr="00C728B7">
        <w:rPr>
          <w:rFonts w:asciiTheme="majorHAnsi" w:hAnsiTheme="majorHAnsi" w:cs="Times New Roman"/>
          <w:lang w:val="en-AU"/>
        </w:rPr>
        <w:t>experience</w:t>
      </w:r>
      <w:r w:rsidR="0049553C" w:rsidRPr="00C728B7">
        <w:rPr>
          <w:rFonts w:asciiTheme="majorHAnsi" w:hAnsiTheme="majorHAnsi" w:cs="Times New Roman"/>
          <w:lang w:val="en-AU"/>
        </w:rPr>
        <w:t>d</w:t>
      </w:r>
      <w:r w:rsidR="0027694D" w:rsidRPr="00C728B7">
        <w:rPr>
          <w:rFonts w:asciiTheme="majorHAnsi" w:hAnsiTheme="majorHAnsi" w:cs="Times New Roman"/>
          <w:lang w:val="en-AU"/>
        </w:rPr>
        <w:t xml:space="preserve"> </w:t>
      </w:r>
      <w:r w:rsidR="0049553C" w:rsidRPr="00C728B7">
        <w:rPr>
          <w:rFonts w:asciiTheme="majorHAnsi" w:hAnsiTheme="majorHAnsi" w:cs="Times New Roman"/>
          <w:lang w:val="en-AU"/>
        </w:rPr>
        <w:t>in</w:t>
      </w:r>
      <w:r w:rsidR="0027694D" w:rsidRPr="00C728B7">
        <w:rPr>
          <w:rFonts w:asciiTheme="majorHAnsi" w:hAnsiTheme="majorHAnsi" w:cs="Times New Roman"/>
          <w:lang w:val="en-AU"/>
        </w:rPr>
        <w:t xml:space="preserve"> monolithic terms</w:t>
      </w:r>
      <w:r w:rsidR="0049553C" w:rsidRPr="00C728B7">
        <w:rPr>
          <w:rFonts w:asciiTheme="majorHAnsi" w:hAnsiTheme="majorHAnsi" w:cs="Times New Roman"/>
          <w:lang w:val="en-AU"/>
        </w:rPr>
        <w:t xml:space="preserve"> as a static and contained ‘ethnic’ or ‘cultural’ identity. Instead</w:t>
      </w:r>
      <w:r w:rsidR="008001F6" w:rsidRPr="00C728B7">
        <w:rPr>
          <w:rFonts w:asciiTheme="majorHAnsi" w:hAnsiTheme="majorHAnsi" w:cs="Times New Roman"/>
          <w:lang w:val="en-AU"/>
        </w:rPr>
        <w:t>,</w:t>
      </w:r>
      <w:r w:rsidR="0049553C" w:rsidRPr="00C728B7">
        <w:rPr>
          <w:rFonts w:asciiTheme="majorHAnsi" w:hAnsiTheme="majorHAnsi" w:cs="Times New Roman"/>
          <w:lang w:val="en-AU"/>
        </w:rPr>
        <w:t xml:space="preserve"> it supports the understanding that ethnicity, culture and identity are relati</w:t>
      </w:r>
      <w:r w:rsidR="008001F6" w:rsidRPr="00C728B7">
        <w:rPr>
          <w:rFonts w:asciiTheme="majorHAnsi" w:hAnsiTheme="majorHAnsi" w:cs="Times New Roman"/>
          <w:lang w:val="en-AU"/>
        </w:rPr>
        <w:t>onal, dynamic and situated</w:t>
      </w:r>
      <w:r w:rsidR="00955DB3" w:rsidRPr="00C728B7">
        <w:rPr>
          <w:rFonts w:asciiTheme="majorHAnsi" w:hAnsiTheme="majorHAnsi" w:cs="Times New Roman"/>
          <w:lang w:val="en-AU"/>
        </w:rPr>
        <w:t xml:space="preserve"> </w:t>
      </w:r>
      <w:r w:rsidR="002A5461" w:rsidRPr="00C728B7">
        <w:rPr>
          <w:rFonts w:asciiTheme="majorHAnsi" w:hAnsiTheme="majorHAnsi" w:cs="Times New Roman"/>
          <w:lang w:val="en-AU"/>
        </w:rPr>
        <w:fldChar w:fldCharType="begin"/>
      </w:r>
      <w:r w:rsidR="002A5461" w:rsidRPr="00C728B7">
        <w:rPr>
          <w:rFonts w:asciiTheme="majorHAnsi" w:hAnsiTheme="majorHAnsi" w:cs="Times New Roman"/>
          <w:lang w:val="en-AU"/>
        </w:rPr>
        <w:instrText xml:space="preserve"> ADDIN EN.CITE &lt;EndNote&gt;&lt;Cite&gt;&lt;Author&gt;Eriksen&lt;/Author&gt;&lt;Year&gt;2002&lt;/Year&gt;&lt;RecNum&gt;14130&lt;/RecNum&gt;&lt;DisplayText&gt;(Eriksen, 2002)&lt;/DisplayText&gt;&lt;record&gt;&lt;rec-number&gt;14130&lt;/rec-number&gt;&lt;foreign-keys&gt;&lt;key app="EN" db-id="a9av0sw0tez55hevrr15rfstwxvwx9dra0sz" timestamp="1447925557"&gt;14130&lt;/key&gt;&lt;/foreign-keys&gt;&lt;ref-type name="Book"&gt;6&lt;/ref-type&gt;&lt;contributors&gt;&lt;authors&gt;&lt;author&gt;Eriksen, T. H.&lt;/author&gt;&lt;/authors&gt;&lt;/contributors&gt;&lt;titles&gt;&lt;title&gt;Ethnicity and Nationalism&lt;/title&gt;&lt;/titles&gt;&lt;edition&gt;2nd&lt;/edition&gt;&lt;dates&gt;&lt;year&gt;2002&lt;/year&gt;&lt;/dates&gt;&lt;pub-location&gt;London&lt;/pub-location&gt;&lt;publisher&gt;Pluto Press&lt;/publisher&gt;&lt;urls&gt;&lt;/urls&gt;&lt;/record&gt;&lt;/Cite&gt;&lt;/EndNote&gt;</w:instrText>
      </w:r>
      <w:r w:rsidR="002A5461" w:rsidRPr="00C728B7">
        <w:rPr>
          <w:rFonts w:asciiTheme="majorHAnsi" w:hAnsiTheme="majorHAnsi" w:cs="Times New Roman"/>
          <w:lang w:val="en-AU"/>
        </w:rPr>
        <w:fldChar w:fldCharType="separate"/>
      </w:r>
      <w:r w:rsidR="002A5461" w:rsidRPr="00C728B7">
        <w:rPr>
          <w:rFonts w:asciiTheme="majorHAnsi" w:hAnsiTheme="majorHAnsi" w:cs="Times New Roman"/>
          <w:noProof/>
          <w:lang w:val="en-AU"/>
        </w:rPr>
        <w:t>(Eriksen, 2002)</w:t>
      </w:r>
      <w:r w:rsidR="002A5461" w:rsidRPr="00C728B7">
        <w:rPr>
          <w:rFonts w:asciiTheme="majorHAnsi" w:hAnsiTheme="majorHAnsi" w:cs="Times New Roman"/>
          <w:lang w:val="en-AU"/>
        </w:rPr>
        <w:fldChar w:fldCharType="end"/>
      </w:r>
      <w:r w:rsidR="00BE5ACD" w:rsidRPr="00C728B7">
        <w:rPr>
          <w:rFonts w:asciiTheme="majorHAnsi" w:hAnsiTheme="majorHAnsi" w:cs="Times New Roman"/>
          <w:lang w:val="en-AU"/>
        </w:rPr>
        <w:t>.</w:t>
      </w:r>
      <w:r w:rsidR="00DA30E7" w:rsidRPr="00C728B7">
        <w:rPr>
          <w:rFonts w:asciiTheme="majorHAnsi" w:hAnsiTheme="majorHAnsi" w:cs="Times New Roman"/>
          <w:lang w:val="en-AU"/>
        </w:rPr>
        <w:t xml:space="preserve"> </w:t>
      </w:r>
      <w:r w:rsidRPr="00C728B7">
        <w:rPr>
          <w:rFonts w:asciiTheme="majorHAnsi" w:hAnsiTheme="majorHAnsi" w:cs="Times New Roman"/>
          <w:lang w:val="en-AU"/>
        </w:rPr>
        <w:t xml:space="preserve"> For example, later on in the narrative interview, Laura reflected on the Passport Room and the stories she read about people trying to negotiate their cultural background with their new life in Australia. </w:t>
      </w:r>
      <w:r w:rsidR="002A057E" w:rsidRPr="00C728B7">
        <w:rPr>
          <w:rFonts w:asciiTheme="majorHAnsi" w:hAnsiTheme="majorHAnsi" w:cs="Times New Roman"/>
          <w:lang w:val="en-AU"/>
        </w:rPr>
        <w:t xml:space="preserve">She was able to use cultural relativism to think about how she might be more aware of her </w:t>
      </w:r>
      <w:r w:rsidR="00B21782">
        <w:rPr>
          <w:rFonts w:asciiTheme="majorHAnsi" w:hAnsiTheme="majorHAnsi" w:cs="Times New Roman"/>
          <w:lang w:val="en-AU"/>
        </w:rPr>
        <w:t>‘</w:t>
      </w:r>
      <w:r w:rsidR="002A057E" w:rsidRPr="00C728B7">
        <w:rPr>
          <w:rFonts w:asciiTheme="majorHAnsi" w:hAnsiTheme="majorHAnsi" w:cs="Times New Roman"/>
          <w:lang w:val="en-AU"/>
        </w:rPr>
        <w:t>Australian ethnicity</w:t>
      </w:r>
      <w:r w:rsidR="00B21782">
        <w:rPr>
          <w:rFonts w:asciiTheme="majorHAnsi" w:hAnsiTheme="majorHAnsi" w:cs="Times New Roman"/>
          <w:lang w:val="en-AU"/>
        </w:rPr>
        <w:t>’</w:t>
      </w:r>
      <w:r w:rsidR="002A057E" w:rsidRPr="00C728B7">
        <w:rPr>
          <w:rFonts w:asciiTheme="majorHAnsi" w:hAnsiTheme="majorHAnsi" w:cs="Times New Roman"/>
          <w:lang w:val="en-AU"/>
        </w:rPr>
        <w:t xml:space="preserve"> in a different cultural context. </w:t>
      </w:r>
    </w:p>
    <w:p w14:paraId="52897A8B" w14:textId="6AABDCFF" w:rsidR="00017CA5" w:rsidRPr="00C728B7" w:rsidRDefault="00565F76" w:rsidP="00E54DA2">
      <w:pPr>
        <w:spacing w:line="360" w:lineRule="auto"/>
        <w:ind w:left="720"/>
        <w:rPr>
          <w:rFonts w:asciiTheme="majorHAnsi" w:eastAsia="Times New Roman" w:hAnsiTheme="majorHAnsi" w:cs="Times New Roman"/>
        </w:rPr>
      </w:pPr>
      <w:r>
        <w:rPr>
          <w:rFonts w:asciiTheme="majorHAnsi" w:eastAsia="Times New Roman" w:hAnsiTheme="majorHAnsi" w:cs="Times New Roman"/>
        </w:rPr>
        <w:t>‘</w:t>
      </w:r>
      <w:r w:rsidR="00017CA5" w:rsidRPr="00C728B7">
        <w:rPr>
          <w:rFonts w:asciiTheme="majorHAnsi" w:eastAsia="Times New Roman" w:hAnsiTheme="majorHAnsi" w:cs="Times New Roman"/>
        </w:rPr>
        <w:t>I guess in that sense it did make me feel like I do have more of an ethnicity than I believed as I previously said. I didn’t feel like I had any but when you think about it, if I did go to another country and it was completely different I could only understand really then how much of an ethnicity I have and the differences between others. It would be able to make it distinct thing in my mind of what the Australian ethnicity is…</w:t>
      </w:r>
      <w:r>
        <w:rPr>
          <w:rFonts w:asciiTheme="majorHAnsi" w:eastAsia="Times New Roman" w:hAnsiTheme="majorHAnsi" w:cs="Times New Roman"/>
        </w:rPr>
        <w:t xml:space="preserve">’ </w:t>
      </w:r>
      <w:r w:rsidR="00017CA5" w:rsidRPr="00C728B7">
        <w:rPr>
          <w:rFonts w:asciiTheme="majorHAnsi" w:eastAsia="Times New Roman" w:hAnsiTheme="majorHAnsi" w:cs="Times New Roman"/>
        </w:rPr>
        <w:t>(Laura, Sc1 T2NarrIntv)</w:t>
      </w:r>
    </w:p>
    <w:p w14:paraId="7F2F0E45" w14:textId="77777777" w:rsidR="00C86B52" w:rsidRPr="00C728B7" w:rsidRDefault="00C86B52" w:rsidP="00E54DA2">
      <w:pPr>
        <w:spacing w:line="360" w:lineRule="auto"/>
        <w:ind w:left="720"/>
        <w:rPr>
          <w:rFonts w:asciiTheme="majorHAnsi" w:hAnsiTheme="majorHAnsi" w:cs="Times New Roman"/>
          <w:lang w:val="en-AU"/>
        </w:rPr>
      </w:pPr>
    </w:p>
    <w:p w14:paraId="4B435CDC" w14:textId="50B4BEDB" w:rsidR="002A057E" w:rsidRPr="00C728B7" w:rsidRDefault="002A057E" w:rsidP="00E54DA2">
      <w:pPr>
        <w:spacing w:line="360" w:lineRule="auto"/>
        <w:rPr>
          <w:rFonts w:asciiTheme="majorHAnsi" w:eastAsia="Times New Roman" w:hAnsiTheme="majorHAnsi" w:cs="Times New Roman"/>
        </w:rPr>
      </w:pPr>
      <w:r w:rsidRPr="00C728B7">
        <w:rPr>
          <w:rFonts w:asciiTheme="majorHAnsi" w:eastAsia="Times New Roman" w:hAnsiTheme="majorHAnsi" w:cs="Times New Roman"/>
        </w:rPr>
        <w:t>Likewise, students at Woodlane College discussed how it is hard to know what it means to have a particular ethnic or cultural background when you are a member of the majority group.</w:t>
      </w:r>
      <w:r w:rsidR="00DE6A8A" w:rsidRPr="00C728B7">
        <w:rPr>
          <w:rFonts w:asciiTheme="majorHAnsi" w:eastAsia="Times New Roman" w:hAnsiTheme="majorHAnsi" w:cs="Times New Roman"/>
        </w:rPr>
        <w:t xml:space="preserve"> </w:t>
      </w:r>
      <w:r w:rsidRPr="00C728B7">
        <w:rPr>
          <w:rFonts w:asciiTheme="majorHAnsi" w:eastAsia="Times New Roman" w:hAnsiTheme="majorHAnsi" w:cs="Times New Roman"/>
        </w:rPr>
        <w:t>They also suggested that they might become more aware of the cultural nuances that have informed their particular worldview by travelling to a different country</w:t>
      </w:r>
      <w:r w:rsidR="002A5461" w:rsidRPr="00C728B7">
        <w:rPr>
          <w:rFonts w:asciiTheme="majorHAnsi" w:eastAsia="Times New Roman" w:hAnsiTheme="majorHAnsi" w:cs="Times New Roman"/>
        </w:rPr>
        <w:t xml:space="preserve"> </w:t>
      </w:r>
      <w:r w:rsidR="002A5461" w:rsidRPr="00C728B7">
        <w:rPr>
          <w:rFonts w:asciiTheme="majorHAnsi" w:eastAsia="Times New Roman" w:hAnsiTheme="majorHAnsi" w:cs="Times New Roman"/>
        </w:rPr>
        <w:fldChar w:fldCharType="begin"/>
      </w:r>
      <w:r w:rsidR="001712B0" w:rsidRPr="00C728B7">
        <w:rPr>
          <w:rFonts w:asciiTheme="majorHAnsi" w:eastAsia="Times New Roman" w:hAnsiTheme="majorHAnsi" w:cs="Times New Roman"/>
        </w:rPr>
        <w:instrText xml:space="preserve"> ADDIN EN.CITE &lt;EndNote&gt;&lt;Cite&gt;&lt;Author&gt;Fechter&lt;/Author&gt;&lt;Year&gt;2005&lt;/Year&gt;&lt;RecNum&gt;11413&lt;/RecNum&gt;&lt;Prefix&gt;e.g. &lt;/Prefix&gt;&lt;DisplayText&gt;(e.g. Fechter, 2005)&lt;/DisplayText&gt;&lt;record&gt;&lt;rec-number&gt;11413&lt;/rec-number&gt;&lt;foreign-keys&gt;&lt;key app="EN" db-id="a9av0sw0tez55hevrr15rfstwxvwx9dra0sz" timestamp="0"&gt;11413&lt;/key&gt;&lt;/foreign-keys&gt;&lt;ref-type name="Journal Article"&gt;17&lt;/ref-type&gt;&lt;contributors&gt;&lt;authors&gt;&lt;author&gt;Fechter, A.M.&lt;/author&gt;&lt;/authors&gt;&lt;/contributors&gt;&lt;titles&gt;&lt;title&gt;The &amp;apos;Other&amp;apos; stares back: experiencing whiteness in Jakarta&lt;/title&gt;&lt;secondary-title&gt;Ethnography&lt;/secondary-title&gt;&lt;/titles&gt;&lt;pages&gt;87-104&lt;/pages&gt;&lt;volume&gt;6&lt;/volume&gt;&lt;number&gt;1&lt;/number&gt;&lt;keywords&gt;&lt;keyword&gt;other&lt;/keyword&gt;&lt;keyword&gt;whiteness&lt;/keyword&gt;&lt;keyword&gt;experiences&lt;/keyword&gt;&lt;keyword&gt;Indonesia&lt;/keyword&gt;&lt;keyword&gt;expatriates&lt;/keyword&gt;&lt;/keywords&gt;&lt;dates&gt;&lt;year&gt;2005&lt;/year&gt;&lt;/dates&gt;&lt;publisher&gt;Great Britain, SAGE PUBLICATIONS&lt;/publisher&gt;&lt;isbn&gt;14661381&lt;/isbn&gt;&lt;accession-num&gt;10959&lt;/accession-num&gt;&lt;urls&gt;&lt;/urls&gt;&lt;remote-database-name&gt;edsbl&lt;/remote-database-name&gt;&lt;remote-database-provider&gt;EBSCOhost&lt;/remote-database-provider&gt;&lt;language&gt;English&lt;/language&gt;&lt;/record&gt;&lt;/Cite&gt;&lt;/EndNote&gt;</w:instrText>
      </w:r>
      <w:r w:rsidR="002A5461" w:rsidRPr="00C728B7">
        <w:rPr>
          <w:rFonts w:asciiTheme="majorHAnsi" w:eastAsia="Times New Roman" w:hAnsiTheme="majorHAnsi" w:cs="Times New Roman"/>
        </w:rPr>
        <w:fldChar w:fldCharType="separate"/>
      </w:r>
      <w:r w:rsidR="001712B0" w:rsidRPr="00C728B7">
        <w:rPr>
          <w:rFonts w:asciiTheme="majorHAnsi" w:eastAsia="Times New Roman" w:hAnsiTheme="majorHAnsi" w:cs="Times New Roman"/>
          <w:noProof/>
        </w:rPr>
        <w:t>(e.g. Fechter, 2005)</w:t>
      </w:r>
      <w:r w:rsidR="002A5461" w:rsidRPr="00C728B7">
        <w:rPr>
          <w:rFonts w:asciiTheme="majorHAnsi" w:eastAsia="Times New Roman" w:hAnsiTheme="majorHAnsi" w:cs="Times New Roman"/>
        </w:rPr>
        <w:fldChar w:fldCharType="end"/>
      </w:r>
      <w:r w:rsidR="00060A71" w:rsidRPr="00C728B7">
        <w:rPr>
          <w:rFonts w:asciiTheme="majorHAnsi" w:eastAsia="Times New Roman" w:hAnsiTheme="majorHAnsi" w:cs="Times New Roman"/>
        </w:rPr>
        <w:t>. T</w:t>
      </w:r>
      <w:r w:rsidR="00F0091E" w:rsidRPr="00C728B7">
        <w:rPr>
          <w:rFonts w:asciiTheme="majorHAnsi" w:eastAsia="Times New Roman" w:hAnsiTheme="majorHAnsi" w:cs="Times New Roman"/>
        </w:rPr>
        <w:t xml:space="preserve">he following discussion was prompted by the interview questions, </w:t>
      </w:r>
      <w:r w:rsidR="00B21782">
        <w:rPr>
          <w:rFonts w:asciiTheme="majorHAnsi" w:eastAsia="Times New Roman" w:hAnsiTheme="majorHAnsi" w:cs="Times New Roman"/>
        </w:rPr>
        <w:t>‘</w:t>
      </w:r>
      <w:r w:rsidR="00F0091E" w:rsidRPr="00C728B7">
        <w:rPr>
          <w:rFonts w:asciiTheme="majorHAnsi" w:eastAsia="Times New Roman" w:hAnsiTheme="majorHAnsi" w:cs="Times New Roman"/>
        </w:rPr>
        <w:t>What does it mean to belong in Australian? What does it mean to be Australian?</w:t>
      </w:r>
      <w:r w:rsidR="00B21782">
        <w:rPr>
          <w:rFonts w:asciiTheme="majorHAnsi" w:eastAsia="Times New Roman" w:hAnsiTheme="majorHAnsi" w:cs="Times New Roman"/>
        </w:rPr>
        <w:t>’</w:t>
      </w:r>
      <w:r w:rsidR="00F0091E" w:rsidRPr="00C728B7">
        <w:rPr>
          <w:rFonts w:asciiTheme="majorHAnsi" w:eastAsia="Times New Roman" w:hAnsiTheme="majorHAnsi" w:cs="Times New Roman"/>
        </w:rPr>
        <w:t>:</w:t>
      </w:r>
    </w:p>
    <w:p w14:paraId="724E3E0F" w14:textId="20706C21" w:rsidR="00C86B52" w:rsidRPr="00C728B7" w:rsidRDefault="00C86B52" w:rsidP="00E54DA2">
      <w:pPr>
        <w:tabs>
          <w:tab w:val="left" w:pos="2046"/>
        </w:tabs>
        <w:spacing w:line="360" w:lineRule="auto"/>
        <w:ind w:left="720"/>
        <w:rPr>
          <w:rFonts w:asciiTheme="majorHAnsi" w:hAnsiTheme="majorHAnsi" w:cs="Times New Roman"/>
        </w:rPr>
      </w:pPr>
      <w:r w:rsidRPr="00C728B7">
        <w:rPr>
          <w:rFonts w:asciiTheme="majorHAnsi" w:hAnsiTheme="majorHAnsi" w:cs="Times New Roman"/>
        </w:rPr>
        <w:t xml:space="preserve">Student 1: </w:t>
      </w:r>
      <w:r w:rsidR="00565F76">
        <w:rPr>
          <w:rFonts w:asciiTheme="majorHAnsi" w:hAnsiTheme="majorHAnsi" w:cs="Times New Roman"/>
        </w:rPr>
        <w:t>‘</w:t>
      </w:r>
      <w:r w:rsidRPr="00C728B7">
        <w:rPr>
          <w:rFonts w:asciiTheme="majorHAnsi" w:hAnsiTheme="majorHAnsi" w:cs="Times New Roman"/>
        </w:rPr>
        <w:t>But then I guess it’s hard because I’ve never like lived in another country. I’ve never experienced another culture so I don’t know, if I were to go to another country, would I feel like I belong more to that country than I did in Australia.</w:t>
      </w:r>
      <w:r w:rsidR="00565F76">
        <w:rPr>
          <w:rFonts w:asciiTheme="majorHAnsi" w:hAnsiTheme="majorHAnsi" w:cs="Times New Roman"/>
        </w:rPr>
        <w:t>’</w:t>
      </w:r>
    </w:p>
    <w:p w14:paraId="3EAFB2FF" w14:textId="77777777" w:rsidR="00C86B52" w:rsidRPr="00C728B7" w:rsidRDefault="00C86B52" w:rsidP="00E54DA2">
      <w:pPr>
        <w:tabs>
          <w:tab w:val="left" w:pos="2046"/>
        </w:tabs>
        <w:spacing w:line="360" w:lineRule="auto"/>
        <w:ind w:left="720"/>
        <w:rPr>
          <w:rFonts w:asciiTheme="majorHAnsi" w:hAnsiTheme="majorHAnsi" w:cs="Times New Roman"/>
        </w:rPr>
      </w:pPr>
    </w:p>
    <w:p w14:paraId="7572A9B0" w14:textId="45DC2A4A" w:rsidR="00F0091E" w:rsidRPr="00C728B7" w:rsidRDefault="00C86B52" w:rsidP="00E54DA2">
      <w:pPr>
        <w:tabs>
          <w:tab w:val="left" w:pos="2046"/>
        </w:tabs>
        <w:spacing w:line="360" w:lineRule="auto"/>
        <w:ind w:left="720"/>
        <w:rPr>
          <w:rFonts w:asciiTheme="majorHAnsi" w:hAnsiTheme="majorHAnsi" w:cs="Times New Roman"/>
        </w:rPr>
      </w:pPr>
      <w:r w:rsidRPr="00C728B7">
        <w:rPr>
          <w:rFonts w:asciiTheme="majorHAnsi" w:hAnsiTheme="majorHAnsi" w:cs="Times New Roman"/>
        </w:rPr>
        <w:lastRenderedPageBreak/>
        <w:t xml:space="preserve">Student 2: </w:t>
      </w:r>
      <w:r w:rsidR="00F0091E" w:rsidRPr="00C728B7">
        <w:rPr>
          <w:rFonts w:asciiTheme="majorHAnsi" w:hAnsiTheme="majorHAnsi" w:cs="Times New Roman"/>
        </w:rPr>
        <w:t xml:space="preserve">: </w:t>
      </w:r>
      <w:r w:rsidR="00565F76">
        <w:rPr>
          <w:rFonts w:asciiTheme="majorHAnsi" w:hAnsiTheme="majorHAnsi" w:cs="Times New Roman"/>
        </w:rPr>
        <w:t>‘</w:t>
      </w:r>
      <w:r w:rsidR="00F0091E" w:rsidRPr="00C728B7">
        <w:rPr>
          <w:rFonts w:asciiTheme="majorHAnsi" w:hAnsiTheme="majorHAnsi" w:cs="Times New Roman"/>
        </w:rPr>
        <w:t>I don’t really know, I guess like how do you feel to be like acknowledged as an Australian, like especially because I’ve never left the country or like really experienced other cultures so deeply that you don’t really know like anything else…like you only know how you live like each day. It’s not really like, ‘oh I feel different because I know I’m Australian’.</w:t>
      </w:r>
      <w:r w:rsidR="00565F76">
        <w:rPr>
          <w:rFonts w:asciiTheme="majorHAnsi" w:hAnsiTheme="majorHAnsi" w:cs="Times New Roman"/>
        </w:rPr>
        <w:t>’</w:t>
      </w:r>
      <w:r w:rsidR="00F0091E" w:rsidRPr="00C728B7">
        <w:rPr>
          <w:rFonts w:asciiTheme="majorHAnsi" w:hAnsiTheme="majorHAnsi" w:cs="Times New Roman"/>
        </w:rPr>
        <w:t xml:space="preserve"> </w:t>
      </w:r>
    </w:p>
    <w:p w14:paraId="4AE4C8F6" w14:textId="77777777" w:rsidR="00C86B52" w:rsidRPr="00C728B7" w:rsidRDefault="00C86B52" w:rsidP="00E54DA2">
      <w:pPr>
        <w:tabs>
          <w:tab w:val="left" w:pos="2046"/>
        </w:tabs>
        <w:spacing w:line="360" w:lineRule="auto"/>
        <w:rPr>
          <w:rFonts w:asciiTheme="majorHAnsi" w:hAnsiTheme="majorHAnsi" w:cs="Times New Roman"/>
        </w:rPr>
      </w:pPr>
    </w:p>
    <w:p w14:paraId="45FE614E" w14:textId="3A0D0EAB" w:rsidR="00C86B52" w:rsidRPr="00C728B7" w:rsidRDefault="00C86B52" w:rsidP="00E54DA2">
      <w:pPr>
        <w:tabs>
          <w:tab w:val="left" w:pos="2046"/>
        </w:tabs>
        <w:spacing w:line="360" w:lineRule="auto"/>
        <w:ind w:left="720"/>
        <w:rPr>
          <w:rFonts w:asciiTheme="majorHAnsi" w:hAnsiTheme="majorHAnsi" w:cs="Times New Roman"/>
        </w:rPr>
      </w:pPr>
      <w:r w:rsidRPr="00C728B7">
        <w:rPr>
          <w:rFonts w:asciiTheme="majorHAnsi" w:hAnsiTheme="majorHAnsi" w:cs="Times New Roman"/>
        </w:rPr>
        <w:t xml:space="preserve">Student 1: </w:t>
      </w:r>
      <w:r w:rsidR="00565F76">
        <w:rPr>
          <w:rFonts w:asciiTheme="majorHAnsi" w:hAnsiTheme="majorHAnsi" w:cs="Times New Roman"/>
        </w:rPr>
        <w:t>‘</w:t>
      </w:r>
      <w:r w:rsidRPr="00C728B7">
        <w:rPr>
          <w:rFonts w:asciiTheme="majorHAnsi" w:hAnsiTheme="majorHAnsi" w:cs="Times New Roman"/>
        </w:rPr>
        <w:t>Yeah you can’t acknowledge what you don’t understand.</w:t>
      </w:r>
    </w:p>
    <w:p w14:paraId="3816036D" w14:textId="155705A3" w:rsidR="00C86B52" w:rsidRPr="00C728B7" w:rsidRDefault="00C86B52" w:rsidP="00E54DA2">
      <w:pPr>
        <w:tabs>
          <w:tab w:val="left" w:pos="2046"/>
        </w:tabs>
        <w:spacing w:line="360" w:lineRule="auto"/>
        <w:ind w:left="720"/>
        <w:rPr>
          <w:rFonts w:asciiTheme="majorHAnsi" w:hAnsiTheme="majorHAnsi" w:cs="Times New Roman"/>
        </w:rPr>
      </w:pPr>
      <w:r w:rsidRPr="00C728B7">
        <w:rPr>
          <w:rFonts w:asciiTheme="majorHAnsi" w:hAnsiTheme="majorHAnsi" w:cs="Times New Roman"/>
        </w:rPr>
        <w:t>Student 3: Yeah and I guess that’s what the exhibition is trying to teach you about and I think it did do that, trying to get you to understand like other cultures and I guess trying to make you like think to yourself and ask each other, what um, how do you feel about your country and like what defines you as to be an Australian.</w:t>
      </w:r>
      <w:r w:rsidR="00565F76">
        <w:rPr>
          <w:rFonts w:asciiTheme="majorHAnsi" w:hAnsiTheme="majorHAnsi" w:cs="Times New Roman"/>
        </w:rPr>
        <w:t>’</w:t>
      </w:r>
    </w:p>
    <w:p w14:paraId="3F8E4550" w14:textId="77777777" w:rsidR="00C86B52" w:rsidRPr="00C728B7" w:rsidRDefault="00C86B52" w:rsidP="00E54DA2">
      <w:pPr>
        <w:tabs>
          <w:tab w:val="left" w:pos="2046"/>
        </w:tabs>
        <w:spacing w:line="360" w:lineRule="auto"/>
        <w:ind w:left="720"/>
        <w:rPr>
          <w:rFonts w:asciiTheme="majorHAnsi" w:hAnsiTheme="majorHAnsi" w:cs="Times New Roman"/>
        </w:rPr>
      </w:pPr>
    </w:p>
    <w:p w14:paraId="5005EA4C" w14:textId="4E9AB1DE" w:rsidR="00C86B52" w:rsidRPr="00C728B7" w:rsidRDefault="00C86B52" w:rsidP="00E54DA2">
      <w:pPr>
        <w:tabs>
          <w:tab w:val="left" w:pos="2046"/>
        </w:tabs>
        <w:spacing w:line="360" w:lineRule="auto"/>
        <w:ind w:left="720"/>
        <w:rPr>
          <w:rFonts w:asciiTheme="majorHAnsi" w:hAnsiTheme="majorHAnsi" w:cs="Times New Roman"/>
        </w:rPr>
      </w:pPr>
      <w:r w:rsidRPr="00C728B7">
        <w:rPr>
          <w:rFonts w:asciiTheme="majorHAnsi" w:hAnsiTheme="majorHAnsi" w:cs="Times New Roman"/>
        </w:rPr>
        <w:t xml:space="preserve">Student 1: </w:t>
      </w:r>
      <w:r w:rsidR="00565F76">
        <w:rPr>
          <w:rFonts w:asciiTheme="majorHAnsi" w:hAnsiTheme="majorHAnsi" w:cs="Times New Roman"/>
        </w:rPr>
        <w:t>‘</w:t>
      </w:r>
      <w:r w:rsidRPr="00C728B7">
        <w:rPr>
          <w:rFonts w:asciiTheme="majorHAnsi" w:hAnsiTheme="majorHAnsi" w:cs="Times New Roman"/>
        </w:rPr>
        <w:t>I, when I was younger, I didn’t really understand that Australia that we really had our own culture because I always thought that it was kind of a mixed culture because there were so many like different people and different cultures in Australia that I always thought that…we just, until you kind of learn about when you’re older that we, that there are different cultures and that we do have our own culture and it is different to other cultures you don’t really notice that, you don’t really notice what it is to be Australian until you really like learn about other cultures and then you can learn more about your own culture and that’s what the exhibition does and helps you with.</w:t>
      </w:r>
      <w:r w:rsidR="00565F76">
        <w:rPr>
          <w:rFonts w:asciiTheme="majorHAnsi" w:hAnsiTheme="majorHAnsi" w:cs="Times New Roman"/>
        </w:rPr>
        <w:t>’</w:t>
      </w:r>
      <w:r w:rsidRPr="00C728B7">
        <w:rPr>
          <w:rFonts w:asciiTheme="majorHAnsi" w:hAnsiTheme="majorHAnsi" w:cs="Times New Roman"/>
        </w:rPr>
        <w:t xml:space="preserve"> (Woodlane T2FG)</w:t>
      </w:r>
    </w:p>
    <w:p w14:paraId="0DFA5674" w14:textId="77777777" w:rsidR="00DE6A8A" w:rsidRPr="00C728B7" w:rsidRDefault="00DE6A8A" w:rsidP="00E54DA2">
      <w:pPr>
        <w:tabs>
          <w:tab w:val="left" w:pos="2046"/>
        </w:tabs>
        <w:spacing w:line="360" w:lineRule="auto"/>
        <w:rPr>
          <w:rFonts w:asciiTheme="majorHAnsi" w:hAnsiTheme="majorHAnsi" w:cs="Times New Roman"/>
        </w:rPr>
      </w:pPr>
    </w:p>
    <w:p w14:paraId="57D368BF" w14:textId="77777777" w:rsidR="002637F5" w:rsidRPr="00C728B7" w:rsidRDefault="00DE6A8A" w:rsidP="00E54DA2">
      <w:pPr>
        <w:tabs>
          <w:tab w:val="left" w:pos="2046"/>
        </w:tabs>
        <w:spacing w:line="360" w:lineRule="auto"/>
        <w:rPr>
          <w:rFonts w:asciiTheme="majorHAnsi" w:hAnsiTheme="majorHAnsi" w:cs="Times New Roman"/>
        </w:rPr>
      </w:pPr>
      <w:r w:rsidRPr="00C728B7">
        <w:rPr>
          <w:rFonts w:asciiTheme="majorHAnsi" w:hAnsiTheme="majorHAnsi" w:cs="Times New Roman"/>
        </w:rPr>
        <w:t>The students were trying to understand why it is they do not feel ‘different’ or feel like they have a culture as white Anglo students in Australia. Their discussion shows that they were beginning to understand how normalised their cultural background is in Australia and the need for reflexivity to understand what makes their everyday practices, ideas and behaviours culturally specific.</w:t>
      </w:r>
    </w:p>
    <w:p w14:paraId="64664199" w14:textId="77777777" w:rsidR="00910F91" w:rsidRPr="00C728B7" w:rsidRDefault="00A152F0" w:rsidP="00E54DA2">
      <w:pPr>
        <w:pStyle w:val="Heading2"/>
        <w:spacing w:line="360" w:lineRule="auto"/>
        <w:rPr>
          <w:rFonts w:cs="Times New Roman"/>
          <w:lang w:val="en-AU"/>
        </w:rPr>
      </w:pPr>
      <w:bookmarkStart w:id="67" w:name="_Toc316300493"/>
      <w:r w:rsidRPr="00C728B7">
        <w:rPr>
          <w:rFonts w:cs="Times New Roman"/>
          <w:lang w:val="en-AU"/>
        </w:rPr>
        <w:t>8</w:t>
      </w:r>
      <w:r w:rsidR="00996CBF" w:rsidRPr="00C728B7">
        <w:rPr>
          <w:rFonts w:cs="Times New Roman"/>
          <w:lang w:val="en-AU"/>
        </w:rPr>
        <w:t>.</w:t>
      </w:r>
      <w:r w:rsidR="002F2A54" w:rsidRPr="00C728B7">
        <w:rPr>
          <w:rFonts w:cs="Times New Roman"/>
          <w:lang w:val="en-AU"/>
        </w:rPr>
        <w:t xml:space="preserve">2 </w:t>
      </w:r>
      <w:r w:rsidR="001C29F9" w:rsidRPr="00C728B7">
        <w:rPr>
          <w:rFonts w:cs="Times New Roman"/>
          <w:lang w:val="en-AU"/>
        </w:rPr>
        <w:t>Contested identities</w:t>
      </w:r>
      <w:bookmarkEnd w:id="67"/>
    </w:p>
    <w:p w14:paraId="1BEBA6DE" w14:textId="77777777" w:rsidR="00114589" w:rsidRPr="00C728B7" w:rsidRDefault="002A057E" w:rsidP="00E54DA2">
      <w:pPr>
        <w:spacing w:line="360" w:lineRule="auto"/>
        <w:rPr>
          <w:rFonts w:asciiTheme="majorHAnsi" w:hAnsiTheme="majorHAnsi" w:cs="Times New Roman"/>
          <w:lang w:val="en-AU"/>
        </w:rPr>
      </w:pPr>
      <w:r w:rsidRPr="00C728B7">
        <w:rPr>
          <w:rFonts w:asciiTheme="majorHAnsi" w:hAnsiTheme="majorHAnsi" w:cs="Times New Roman"/>
          <w:lang w:val="en-AU"/>
        </w:rPr>
        <w:t>Compared to white Anglo students, students from ethnic minority backgrounds, who were racialised as ‘non-white’, were ‘seen’ to unquestionably</w:t>
      </w:r>
      <w:r w:rsidR="00AC4955" w:rsidRPr="00C728B7">
        <w:rPr>
          <w:rFonts w:asciiTheme="majorHAnsi" w:hAnsiTheme="majorHAnsi" w:cs="Times New Roman"/>
          <w:lang w:val="en-AU"/>
        </w:rPr>
        <w:t xml:space="preserve"> have ethnicity</w:t>
      </w:r>
      <w:r w:rsidRPr="00C728B7">
        <w:rPr>
          <w:rFonts w:asciiTheme="majorHAnsi" w:hAnsiTheme="majorHAnsi" w:cs="Times New Roman"/>
          <w:lang w:val="en-AU"/>
        </w:rPr>
        <w:t xml:space="preserve">. </w:t>
      </w:r>
      <w:r w:rsidR="00114589" w:rsidRPr="00C728B7">
        <w:rPr>
          <w:rFonts w:asciiTheme="majorHAnsi" w:hAnsiTheme="majorHAnsi" w:cs="Times New Roman"/>
          <w:lang w:val="en-AU"/>
        </w:rPr>
        <w:t xml:space="preserve">Racial and ethnic minority students </w:t>
      </w:r>
      <w:r w:rsidR="00917DCC" w:rsidRPr="00C728B7">
        <w:rPr>
          <w:rFonts w:asciiTheme="majorHAnsi" w:hAnsiTheme="majorHAnsi" w:cs="Times New Roman"/>
          <w:lang w:val="en-AU"/>
        </w:rPr>
        <w:t xml:space="preserve">were also more likely to identify an ethnic background when talking about their identity. This was probably influenced to some extent by the topics of the interview/focus </w:t>
      </w:r>
      <w:r w:rsidR="00917DCC" w:rsidRPr="00C728B7">
        <w:rPr>
          <w:rFonts w:asciiTheme="majorHAnsi" w:hAnsiTheme="majorHAnsi" w:cs="Times New Roman"/>
          <w:lang w:val="en-AU"/>
        </w:rPr>
        <w:lastRenderedPageBreak/>
        <w:t>group and the learning points on ethnicity in the classroom. However, more broadly</w:t>
      </w:r>
      <w:r w:rsidR="00E161B4" w:rsidRPr="00C728B7">
        <w:rPr>
          <w:rFonts w:asciiTheme="majorHAnsi" w:hAnsiTheme="majorHAnsi" w:cs="Times New Roman"/>
          <w:lang w:val="en-AU"/>
        </w:rPr>
        <w:t>, Australian multiculturalism focuses on embracing ethnic or cultural identity and also belongi</w:t>
      </w:r>
      <w:r w:rsidR="00A421FD" w:rsidRPr="00C728B7">
        <w:rPr>
          <w:rFonts w:asciiTheme="majorHAnsi" w:hAnsiTheme="majorHAnsi" w:cs="Times New Roman"/>
          <w:lang w:val="en-AU"/>
        </w:rPr>
        <w:t>ng to the Australian nation or ‘</w:t>
      </w:r>
      <w:r w:rsidR="00E161B4" w:rsidRPr="00C728B7">
        <w:rPr>
          <w:rFonts w:asciiTheme="majorHAnsi" w:hAnsiTheme="majorHAnsi" w:cs="Times New Roman"/>
          <w:lang w:val="en-AU"/>
        </w:rPr>
        <w:t>u</w:t>
      </w:r>
      <w:r w:rsidR="00A421FD" w:rsidRPr="00C728B7">
        <w:rPr>
          <w:rFonts w:asciiTheme="majorHAnsi" w:hAnsiTheme="majorHAnsi" w:cs="Times New Roman"/>
          <w:lang w:val="en-AU"/>
        </w:rPr>
        <w:t>nity in diversity’</w:t>
      </w:r>
      <w:r w:rsidR="00602A1A" w:rsidRPr="00C728B7">
        <w:rPr>
          <w:rFonts w:asciiTheme="majorHAnsi" w:hAnsiTheme="majorHAnsi" w:cs="Times New Roman"/>
          <w:lang w:val="en-AU"/>
        </w:rPr>
        <w:t xml:space="preserve"> </w:t>
      </w:r>
      <w:r w:rsidR="00EE50EF" w:rsidRPr="00C728B7">
        <w:rPr>
          <w:rFonts w:asciiTheme="majorHAnsi" w:hAnsiTheme="majorHAnsi" w:cs="Times New Roman"/>
          <w:lang w:val="en-AU"/>
        </w:rPr>
        <w:fldChar w:fldCharType="begin"/>
      </w:r>
      <w:r w:rsidR="00EE50EF" w:rsidRPr="00C728B7">
        <w:rPr>
          <w:rFonts w:asciiTheme="majorHAnsi" w:hAnsiTheme="majorHAnsi" w:cs="Times New Roman"/>
          <w:lang w:val="en-AU"/>
        </w:rPr>
        <w:instrText xml:space="preserve"> ADDIN EN.CITE &lt;EndNote&gt;&lt;Cite&gt;&lt;Author&gt;Hage&lt;/Author&gt;&lt;Year&gt;2008&lt;/Year&gt;&lt;RecNum&gt;14158&lt;/RecNum&gt;&lt;DisplayText&gt;(Hage, 2008)&lt;/DisplayText&gt;&lt;record&gt;&lt;rec-number&gt;14158&lt;/rec-number&gt;&lt;foreign-keys&gt;&lt;key app="EN" db-id="a9av0sw0tez55hevrr15rfstwxvwx9dra0sz" timestamp="1449790265"&gt;14158&lt;/key&gt;&lt;/foreign-keys&gt;&lt;ref-type name="Book Section"&gt;5&lt;/ref-type&gt;&lt;contributors&gt;&lt;authors&gt;&lt;author&gt;Hage, G.&lt;/author&gt;&lt;/authors&gt;&lt;secondary-authors&gt;&lt;author&gt;Bennett, T.&lt;/author&gt;&lt;author&gt;Frow, J.&lt;/author&gt;&lt;/secondary-authors&gt;&lt;/contributors&gt;&lt;titles&gt;&lt;title&gt;Analysing Multiculturalism Today&lt;/title&gt;&lt;secondary-title&gt;The SAGE Handbook of Cultural Analysis&lt;/secondary-title&gt;&lt;/titles&gt;&lt;pages&gt;488–509&lt;/pages&gt;&lt;dates&gt;&lt;year&gt;2008&lt;/year&gt;&lt;/dates&gt;&lt;pub-location&gt;London&lt;/pub-location&gt;&lt;publisher&gt;Sage&lt;/publisher&gt;&lt;urls&gt;&lt;/urls&gt;&lt;/record&gt;&lt;/Cite&gt;&lt;/EndNote&gt;</w:instrText>
      </w:r>
      <w:r w:rsidR="00EE50EF" w:rsidRPr="00C728B7">
        <w:rPr>
          <w:rFonts w:asciiTheme="majorHAnsi" w:hAnsiTheme="majorHAnsi" w:cs="Times New Roman"/>
          <w:lang w:val="en-AU"/>
        </w:rPr>
        <w:fldChar w:fldCharType="separate"/>
      </w:r>
      <w:r w:rsidR="00EE50EF" w:rsidRPr="00C728B7">
        <w:rPr>
          <w:rFonts w:asciiTheme="majorHAnsi" w:hAnsiTheme="majorHAnsi" w:cs="Times New Roman"/>
          <w:noProof/>
          <w:lang w:val="en-AU"/>
        </w:rPr>
        <w:t>(Hage, 2008)</w:t>
      </w:r>
      <w:r w:rsidR="00EE50EF" w:rsidRPr="00C728B7">
        <w:rPr>
          <w:rFonts w:asciiTheme="majorHAnsi" w:hAnsiTheme="majorHAnsi" w:cs="Times New Roman"/>
          <w:lang w:val="en-AU"/>
        </w:rPr>
        <w:fldChar w:fldCharType="end"/>
      </w:r>
      <w:r w:rsidR="00E161B4" w:rsidRPr="00C728B7">
        <w:rPr>
          <w:rFonts w:asciiTheme="majorHAnsi" w:hAnsiTheme="majorHAnsi" w:cs="Times New Roman"/>
          <w:lang w:val="en-AU"/>
        </w:rPr>
        <w:t>.</w:t>
      </w:r>
      <w:r w:rsidR="00C83F5A" w:rsidRPr="00C728B7">
        <w:rPr>
          <w:rFonts w:asciiTheme="majorHAnsi" w:hAnsiTheme="majorHAnsi" w:cs="Times New Roman"/>
          <w:lang w:val="en-AU"/>
        </w:rPr>
        <w:t xml:space="preserve"> </w:t>
      </w:r>
      <w:r w:rsidR="00ED6E95" w:rsidRPr="00C728B7">
        <w:rPr>
          <w:rFonts w:asciiTheme="majorHAnsi" w:hAnsiTheme="majorHAnsi" w:cs="Times New Roman"/>
          <w:lang w:val="en-AU"/>
        </w:rPr>
        <w:t xml:space="preserve">Public displays of multiculturalism focus on ethnic and cultural ‘difference’ </w:t>
      </w:r>
      <w:r w:rsidR="0056694C" w:rsidRPr="00C728B7">
        <w:rPr>
          <w:rFonts w:asciiTheme="majorHAnsi" w:hAnsiTheme="majorHAnsi" w:cs="Times New Roman"/>
          <w:lang w:val="en-AU"/>
        </w:rPr>
        <w:t xml:space="preserve">made visible </w:t>
      </w:r>
      <w:r w:rsidR="00114589" w:rsidRPr="00C728B7">
        <w:rPr>
          <w:rFonts w:asciiTheme="majorHAnsi" w:hAnsiTheme="majorHAnsi" w:cs="Times New Roman"/>
          <w:lang w:val="en-AU"/>
        </w:rPr>
        <w:t>through various events such as cultural festivals that focus on food, dress and performance</w:t>
      </w:r>
      <w:r w:rsidR="00ED6E95" w:rsidRPr="00C728B7">
        <w:rPr>
          <w:rFonts w:asciiTheme="majorHAnsi" w:hAnsiTheme="majorHAnsi" w:cs="Times New Roman"/>
          <w:lang w:val="en-AU"/>
        </w:rPr>
        <w:t xml:space="preserve">. </w:t>
      </w:r>
    </w:p>
    <w:p w14:paraId="3A6D62BF" w14:textId="44E5D029" w:rsidR="00114589" w:rsidRPr="00C728B7" w:rsidRDefault="00114589" w:rsidP="00E54DA2">
      <w:pPr>
        <w:spacing w:line="360" w:lineRule="auto"/>
        <w:rPr>
          <w:rFonts w:asciiTheme="majorHAnsi" w:hAnsiTheme="majorHAnsi" w:cs="Times New Roman"/>
          <w:lang w:val="en-AU"/>
        </w:rPr>
      </w:pPr>
      <w:r w:rsidRPr="00C728B7">
        <w:rPr>
          <w:rFonts w:asciiTheme="majorHAnsi" w:hAnsiTheme="majorHAnsi" w:cs="Times New Roman"/>
          <w:lang w:val="en-AU"/>
        </w:rPr>
        <w:tab/>
        <w:t xml:space="preserve">Students enjoyed seeing their cultural heritage reflected back to them in the exhibition. </w:t>
      </w:r>
      <w:r w:rsidR="009200EE" w:rsidRPr="00C728B7">
        <w:rPr>
          <w:rFonts w:asciiTheme="majorHAnsi" w:hAnsiTheme="majorHAnsi" w:cs="Times New Roman"/>
          <w:lang w:val="en-AU"/>
        </w:rPr>
        <w:t>For example, in his video diary, Matai talked about his Pacific Islander background</w:t>
      </w:r>
      <w:r w:rsidR="009200EE" w:rsidRPr="00C728B7">
        <w:rPr>
          <w:rStyle w:val="FootnoteReference"/>
          <w:rFonts w:asciiTheme="majorHAnsi" w:hAnsiTheme="majorHAnsi"/>
          <w:lang w:val="en-AU"/>
        </w:rPr>
        <w:footnoteReference w:id="5"/>
      </w:r>
      <w:r w:rsidR="009200EE" w:rsidRPr="00C728B7">
        <w:rPr>
          <w:rFonts w:asciiTheme="majorHAnsi" w:hAnsiTheme="majorHAnsi" w:cs="Times New Roman"/>
          <w:lang w:val="en-AU"/>
        </w:rPr>
        <w:t xml:space="preserve"> in response to a display about food and what is considered ‘weird’ in some places is also normal. He said, </w:t>
      </w:r>
      <w:r w:rsidR="00B21782">
        <w:rPr>
          <w:rFonts w:asciiTheme="majorHAnsi" w:hAnsiTheme="majorHAnsi" w:cs="Times New Roman"/>
          <w:lang w:val="en-AU"/>
        </w:rPr>
        <w:t>‘</w:t>
      </w:r>
      <w:r w:rsidR="009200EE" w:rsidRPr="00C728B7">
        <w:rPr>
          <w:rFonts w:asciiTheme="majorHAnsi" w:hAnsiTheme="majorHAnsi" w:cs="Times New Roman"/>
        </w:rPr>
        <w:t>We do eat kind of weird food I would say but you know, it’s part of my culture. It’s what I eat, it’s really nice</w:t>
      </w:r>
      <w:r w:rsidR="00B21782">
        <w:rPr>
          <w:rFonts w:asciiTheme="majorHAnsi" w:hAnsiTheme="majorHAnsi" w:cs="Times New Roman"/>
        </w:rPr>
        <w:t>’</w:t>
      </w:r>
      <w:r w:rsidR="009200EE" w:rsidRPr="00C728B7">
        <w:rPr>
          <w:rFonts w:asciiTheme="majorHAnsi" w:hAnsiTheme="majorHAnsi" w:cs="Times New Roman"/>
        </w:rPr>
        <w:t xml:space="preserve">. He continued to read the display, which talked about taking pride in your family’s traditions. He added, </w:t>
      </w:r>
      <w:r w:rsidR="00B21782">
        <w:rPr>
          <w:rFonts w:asciiTheme="majorHAnsi" w:hAnsiTheme="majorHAnsi" w:cs="Times New Roman"/>
        </w:rPr>
        <w:t>‘</w:t>
      </w:r>
      <w:r w:rsidR="009200EE" w:rsidRPr="00C728B7">
        <w:rPr>
          <w:rFonts w:asciiTheme="majorHAnsi" w:hAnsiTheme="majorHAnsi" w:cs="Times New Roman"/>
        </w:rPr>
        <w:t>You know cause I go to church I get taught how to make food and stuff so I’m always proud of what culture I’m in</w:t>
      </w:r>
      <w:r w:rsidR="00B21782">
        <w:rPr>
          <w:rFonts w:asciiTheme="majorHAnsi" w:hAnsiTheme="majorHAnsi" w:cs="Times New Roman"/>
        </w:rPr>
        <w:t>’</w:t>
      </w:r>
      <w:r w:rsidR="009200EE" w:rsidRPr="00C728B7">
        <w:rPr>
          <w:rFonts w:asciiTheme="majorHAnsi" w:hAnsiTheme="majorHAnsi" w:cs="Times New Roman"/>
        </w:rPr>
        <w:t xml:space="preserve">. He then panned down to other images about how people in different cultures prepare their food and reflected, </w:t>
      </w:r>
      <w:r w:rsidR="00B21782">
        <w:rPr>
          <w:rFonts w:asciiTheme="majorHAnsi" w:hAnsiTheme="majorHAnsi" w:cs="Times New Roman"/>
        </w:rPr>
        <w:t>‘</w:t>
      </w:r>
      <w:r w:rsidR="009200EE" w:rsidRPr="00C728B7">
        <w:rPr>
          <w:rFonts w:asciiTheme="majorHAnsi" w:hAnsiTheme="majorHAnsi" w:cs="Times New Roman"/>
        </w:rPr>
        <w:t>We’re actually not that different as you see, how they make the food it’s pretty much how [we] make the food</w:t>
      </w:r>
      <w:r w:rsidR="00B21782">
        <w:rPr>
          <w:rFonts w:asciiTheme="majorHAnsi" w:hAnsiTheme="majorHAnsi" w:cs="Times New Roman"/>
        </w:rPr>
        <w:t>’</w:t>
      </w:r>
      <w:r w:rsidR="009200EE" w:rsidRPr="00C728B7">
        <w:rPr>
          <w:rFonts w:asciiTheme="majorHAnsi" w:hAnsiTheme="majorHAnsi" w:cs="Times New Roman"/>
        </w:rPr>
        <w:t xml:space="preserve">. </w:t>
      </w:r>
      <w:r w:rsidR="0004078F" w:rsidRPr="00C728B7">
        <w:rPr>
          <w:rFonts w:asciiTheme="majorHAnsi" w:hAnsiTheme="majorHAnsi" w:cs="Times New Roman"/>
          <w:lang w:val="en-AU"/>
        </w:rPr>
        <w:t xml:space="preserve">Other students also identified cultural </w:t>
      </w:r>
      <w:r w:rsidR="009200EE" w:rsidRPr="00C728B7">
        <w:rPr>
          <w:rFonts w:asciiTheme="majorHAnsi" w:hAnsiTheme="majorHAnsi" w:cs="Times New Roman"/>
          <w:lang w:val="en-AU"/>
        </w:rPr>
        <w:t xml:space="preserve">similarities to </w:t>
      </w:r>
      <w:r w:rsidR="0004078F" w:rsidRPr="00C728B7">
        <w:rPr>
          <w:rFonts w:asciiTheme="majorHAnsi" w:hAnsiTheme="majorHAnsi" w:cs="Times New Roman"/>
          <w:lang w:val="en-AU"/>
        </w:rPr>
        <w:t>their own c</w:t>
      </w:r>
      <w:r w:rsidR="009200EE" w:rsidRPr="00C728B7">
        <w:rPr>
          <w:rFonts w:asciiTheme="majorHAnsi" w:hAnsiTheme="majorHAnsi" w:cs="Times New Roman"/>
          <w:lang w:val="en-AU"/>
        </w:rPr>
        <w:t>ultural practices. For example, Cezmi and Fahim, two students from Turkish backgrounds, commented on the similarities between the Greek shadow puppets in the exhibition and the puppets they had in Turkey:</w:t>
      </w:r>
    </w:p>
    <w:p w14:paraId="117219E6" w14:textId="2DF81CBE" w:rsidR="00114589" w:rsidRPr="00C728B7" w:rsidRDefault="00565F76" w:rsidP="00E54DA2">
      <w:pPr>
        <w:spacing w:after="240" w:line="360" w:lineRule="auto"/>
        <w:ind w:left="720"/>
        <w:rPr>
          <w:rFonts w:asciiTheme="majorHAnsi" w:eastAsia="Times New Roman" w:hAnsiTheme="majorHAnsi" w:cs="Times New Roman"/>
        </w:rPr>
      </w:pPr>
      <w:r>
        <w:rPr>
          <w:rFonts w:asciiTheme="majorHAnsi" w:eastAsia="Times New Roman" w:hAnsiTheme="majorHAnsi" w:cs="Times New Roman"/>
        </w:rPr>
        <w:t>‘</w:t>
      </w:r>
      <w:r w:rsidR="00114589" w:rsidRPr="00C728B7">
        <w:rPr>
          <w:rFonts w:asciiTheme="majorHAnsi" w:eastAsia="Times New Roman" w:hAnsiTheme="majorHAnsi" w:cs="Times New Roman"/>
        </w:rPr>
        <w:t>Another familiar sight, the shadow puppets. We had a lot of them in Turkey and growing up, we used to watch performances of the shadow puppets. Seeing that in the immigration museum it’s a familiar sight, I love it</w:t>
      </w:r>
      <w:r w:rsidR="00B21782">
        <w:rPr>
          <w:rFonts w:asciiTheme="majorHAnsi" w:eastAsia="Times New Roman" w:hAnsiTheme="majorHAnsi" w:cs="Times New Roman"/>
        </w:rPr>
        <w:t>’</w:t>
      </w:r>
      <w:r w:rsidR="00114589" w:rsidRPr="00C728B7">
        <w:rPr>
          <w:rFonts w:asciiTheme="majorHAnsi" w:eastAsia="Times New Roman" w:hAnsiTheme="majorHAnsi" w:cs="Times New Roman"/>
        </w:rPr>
        <w:t xml:space="preserve"> (Hartville, Cezmi &amp; Fahim Video Diary)</w:t>
      </w:r>
    </w:p>
    <w:p w14:paraId="61583E3B" w14:textId="77777777" w:rsidR="00114589" w:rsidRPr="00C728B7" w:rsidRDefault="00092D14" w:rsidP="00E54DA2">
      <w:pPr>
        <w:spacing w:line="360" w:lineRule="auto"/>
        <w:rPr>
          <w:rFonts w:asciiTheme="majorHAnsi" w:hAnsiTheme="majorHAnsi" w:cs="Times New Roman"/>
          <w:lang w:val="en-AU"/>
        </w:rPr>
      </w:pPr>
      <w:r w:rsidRPr="00C728B7">
        <w:rPr>
          <w:rFonts w:asciiTheme="majorHAnsi" w:hAnsiTheme="majorHAnsi" w:cs="Times New Roman"/>
          <w:lang w:val="en-AU"/>
        </w:rPr>
        <w:t>Although students expressed pride in their ethnic or cultural background</w:t>
      </w:r>
      <w:r w:rsidR="009200EE" w:rsidRPr="00C728B7">
        <w:rPr>
          <w:rFonts w:asciiTheme="majorHAnsi" w:hAnsiTheme="majorHAnsi" w:cs="Times New Roman"/>
          <w:lang w:val="en-AU"/>
        </w:rPr>
        <w:t>, t</w:t>
      </w:r>
      <w:r w:rsidR="00114589" w:rsidRPr="00C728B7">
        <w:rPr>
          <w:rFonts w:asciiTheme="majorHAnsi" w:hAnsiTheme="majorHAnsi" w:cs="Times New Roman"/>
          <w:lang w:val="en-AU"/>
        </w:rPr>
        <w:t xml:space="preserve">he pressure to have an ethnicity, read as ‘non-white’ and ‘non-Anglo’ meant that students were also </w:t>
      </w:r>
      <w:r w:rsidR="009200EE" w:rsidRPr="00C728B7">
        <w:rPr>
          <w:rFonts w:asciiTheme="majorHAnsi" w:hAnsiTheme="majorHAnsi" w:cs="Times New Roman"/>
          <w:lang w:val="en-AU"/>
        </w:rPr>
        <w:t>pigeonholed</w:t>
      </w:r>
      <w:r w:rsidR="00114589" w:rsidRPr="00C728B7">
        <w:rPr>
          <w:rFonts w:asciiTheme="majorHAnsi" w:hAnsiTheme="majorHAnsi" w:cs="Times New Roman"/>
          <w:lang w:val="en-AU"/>
        </w:rPr>
        <w:t xml:space="preserve"> </w:t>
      </w:r>
      <w:r w:rsidR="009200EE" w:rsidRPr="00C728B7">
        <w:rPr>
          <w:rFonts w:asciiTheme="majorHAnsi" w:hAnsiTheme="majorHAnsi" w:cs="Times New Roman"/>
          <w:lang w:val="en-AU"/>
        </w:rPr>
        <w:t>and</w:t>
      </w:r>
      <w:r w:rsidR="00114589" w:rsidRPr="00C728B7">
        <w:rPr>
          <w:rFonts w:asciiTheme="majorHAnsi" w:hAnsiTheme="majorHAnsi" w:cs="Times New Roman"/>
          <w:lang w:val="en-AU"/>
        </w:rPr>
        <w:t xml:space="preserve"> defined by </w:t>
      </w:r>
      <w:r w:rsidR="00534EBF" w:rsidRPr="00C728B7">
        <w:rPr>
          <w:rFonts w:asciiTheme="majorHAnsi" w:hAnsiTheme="majorHAnsi" w:cs="Times New Roman"/>
          <w:lang w:val="en-AU"/>
        </w:rPr>
        <w:t>their</w:t>
      </w:r>
      <w:r w:rsidR="00114589" w:rsidRPr="00C728B7">
        <w:rPr>
          <w:rFonts w:asciiTheme="majorHAnsi" w:hAnsiTheme="majorHAnsi" w:cs="Times New Roman"/>
          <w:lang w:val="en-AU"/>
        </w:rPr>
        <w:t xml:space="preserve"> look or sp</w:t>
      </w:r>
      <w:r w:rsidR="00534EBF" w:rsidRPr="00C728B7">
        <w:rPr>
          <w:rFonts w:asciiTheme="majorHAnsi" w:hAnsiTheme="majorHAnsi" w:cs="Times New Roman"/>
          <w:lang w:val="en-AU"/>
        </w:rPr>
        <w:t>eech</w:t>
      </w:r>
      <w:r w:rsidR="00114589" w:rsidRPr="00C728B7">
        <w:rPr>
          <w:rFonts w:asciiTheme="majorHAnsi" w:hAnsiTheme="majorHAnsi" w:cs="Times New Roman"/>
          <w:lang w:val="en-AU"/>
        </w:rPr>
        <w:t>. In response to what identity and belonging means, Tuyen, an international student, explained:</w:t>
      </w:r>
    </w:p>
    <w:p w14:paraId="115847AF" w14:textId="33F73709" w:rsidR="00114589" w:rsidRPr="00C728B7" w:rsidRDefault="00565F76" w:rsidP="00E54DA2">
      <w:pPr>
        <w:spacing w:after="120" w:line="360" w:lineRule="auto"/>
        <w:ind w:left="720"/>
        <w:rPr>
          <w:rFonts w:asciiTheme="majorHAnsi" w:eastAsia="Times New Roman" w:hAnsiTheme="majorHAnsi" w:cs="Times New Roman"/>
        </w:rPr>
      </w:pPr>
      <w:r>
        <w:rPr>
          <w:rFonts w:asciiTheme="majorHAnsi" w:eastAsia="Times New Roman" w:hAnsiTheme="majorHAnsi" w:cs="Times New Roman"/>
        </w:rPr>
        <w:t>‘</w:t>
      </w:r>
      <w:r w:rsidR="00114589" w:rsidRPr="00C728B7">
        <w:rPr>
          <w:rFonts w:asciiTheme="majorHAnsi" w:eastAsia="Times New Roman" w:hAnsiTheme="majorHAnsi" w:cs="Times New Roman"/>
        </w:rPr>
        <w:t>Because like I say like ... I’m Vietnamese here but then identity isn’t only about the ethnic, it’s about like in [my] class here, my identity is a student but when I go home to ... according to my little brother, I am the sister.</w:t>
      </w:r>
      <w:r>
        <w:rPr>
          <w:rFonts w:asciiTheme="majorHAnsi" w:eastAsia="Times New Roman" w:hAnsiTheme="majorHAnsi" w:cs="Times New Roman"/>
        </w:rPr>
        <w:t>’</w:t>
      </w:r>
      <w:r w:rsidR="00114589" w:rsidRPr="00C728B7">
        <w:rPr>
          <w:rFonts w:asciiTheme="majorHAnsi" w:eastAsia="Times New Roman" w:hAnsiTheme="majorHAnsi" w:cs="Times New Roman"/>
        </w:rPr>
        <w:t xml:space="preserve"> (Tuyen Kensington T2NarrIntv)</w:t>
      </w:r>
    </w:p>
    <w:p w14:paraId="02C2CDC9" w14:textId="16BD8A3A" w:rsidR="00522C59" w:rsidRPr="00C728B7" w:rsidRDefault="00114589" w:rsidP="00E54DA2">
      <w:pPr>
        <w:spacing w:line="360" w:lineRule="auto"/>
        <w:rPr>
          <w:rFonts w:asciiTheme="majorHAnsi" w:hAnsiTheme="majorHAnsi" w:cs="Times New Roman"/>
          <w:lang w:val="en-AU"/>
        </w:rPr>
      </w:pPr>
      <w:r w:rsidRPr="00C728B7">
        <w:rPr>
          <w:rFonts w:asciiTheme="majorHAnsi" w:hAnsiTheme="majorHAnsi" w:cs="Times New Roman"/>
          <w:lang w:val="en-AU"/>
        </w:rPr>
        <w:t>On the other hand, students who could ‘pass’ as white, such as some of the Turkish and Muslim students at Hartville and Harford Colleges, had to explain and justify their ‘difference’ when people told them that they do not ‘look Turkish’ or ‘look Muslim’.</w:t>
      </w:r>
      <w:r w:rsidR="00522C59" w:rsidRPr="00C728B7">
        <w:rPr>
          <w:rFonts w:asciiTheme="majorHAnsi" w:hAnsiTheme="majorHAnsi" w:cs="Times New Roman"/>
          <w:lang w:val="en-AU"/>
        </w:rPr>
        <w:t xml:space="preserve"> A student at Harford </w:t>
      </w:r>
      <w:r w:rsidR="00522C59" w:rsidRPr="00C728B7">
        <w:rPr>
          <w:rFonts w:asciiTheme="majorHAnsi" w:hAnsiTheme="majorHAnsi" w:cs="Times New Roman"/>
          <w:lang w:val="en-AU"/>
        </w:rPr>
        <w:lastRenderedPageBreak/>
        <w:t xml:space="preserve">explained, </w:t>
      </w:r>
      <w:r w:rsidR="00B21782">
        <w:rPr>
          <w:rFonts w:asciiTheme="majorHAnsi" w:hAnsiTheme="majorHAnsi" w:cs="Times New Roman"/>
          <w:lang w:val="en-AU"/>
        </w:rPr>
        <w:t>‘</w:t>
      </w:r>
      <w:r w:rsidR="00DD41EF" w:rsidRPr="00C728B7">
        <w:rPr>
          <w:rFonts w:asciiTheme="majorHAnsi" w:hAnsiTheme="majorHAnsi" w:cs="Times New Roman"/>
          <w:lang w:val="en-AU"/>
        </w:rPr>
        <w:t>I’m like half Australian and half Turkish and like Turkey … it’s not really considered to be an Islamic country s</w:t>
      </w:r>
      <w:r w:rsidR="00522C59" w:rsidRPr="00C728B7">
        <w:rPr>
          <w:rFonts w:asciiTheme="majorHAnsi" w:hAnsiTheme="majorHAnsi" w:cs="Times New Roman"/>
          <w:lang w:val="en-AU"/>
        </w:rPr>
        <w:t>o whenever I say I’m Muslim, people are like, ‘Oh, but you don’t look it’. It’s like what we do, it’s not nationality</w:t>
      </w:r>
      <w:r w:rsidR="00B21782">
        <w:rPr>
          <w:rFonts w:asciiTheme="majorHAnsi" w:hAnsiTheme="majorHAnsi" w:cs="Times New Roman"/>
          <w:lang w:val="en-AU"/>
        </w:rPr>
        <w:t>’</w:t>
      </w:r>
      <w:r w:rsidR="00522C59" w:rsidRPr="00C728B7">
        <w:rPr>
          <w:rFonts w:asciiTheme="majorHAnsi" w:hAnsiTheme="majorHAnsi" w:cs="Times New Roman"/>
          <w:lang w:val="en-AU"/>
        </w:rPr>
        <w:t xml:space="preserve"> (Harford, ClassA T2FG1). Fahim also talked about his experiences</w:t>
      </w:r>
      <w:r w:rsidR="00DD41EF" w:rsidRPr="00C728B7">
        <w:rPr>
          <w:rFonts w:asciiTheme="majorHAnsi" w:hAnsiTheme="majorHAnsi" w:cs="Times New Roman"/>
          <w:lang w:val="en-AU"/>
        </w:rPr>
        <w:t xml:space="preserve"> speaking Turkish and then speaking English and the different perceptions people have of him. During his video diary, he filmed the </w:t>
      </w:r>
      <w:r w:rsidR="004033AB" w:rsidRPr="00C728B7">
        <w:rPr>
          <w:rFonts w:asciiTheme="majorHAnsi" w:hAnsiTheme="majorHAnsi" w:cs="Times New Roman"/>
          <w:lang w:val="en-AU"/>
        </w:rPr>
        <w:t>audio handsets</w:t>
      </w:r>
      <w:r w:rsidR="00DD41EF" w:rsidRPr="00C728B7">
        <w:rPr>
          <w:rFonts w:asciiTheme="majorHAnsi" w:hAnsiTheme="majorHAnsi" w:cs="Times New Roman"/>
          <w:lang w:val="en-AU"/>
        </w:rPr>
        <w:t xml:space="preserve"> and read out the text, </w:t>
      </w:r>
      <w:r w:rsidR="00B21782">
        <w:rPr>
          <w:rFonts w:asciiTheme="majorHAnsi" w:hAnsiTheme="majorHAnsi" w:cs="Times New Roman"/>
          <w:lang w:val="en-AU"/>
        </w:rPr>
        <w:t>‘</w:t>
      </w:r>
      <w:r w:rsidR="00DD41EF" w:rsidRPr="00C728B7">
        <w:rPr>
          <w:rFonts w:asciiTheme="majorHAnsi" w:hAnsiTheme="majorHAnsi" w:cs="Times New Roman"/>
          <w:lang w:val="en-AU"/>
        </w:rPr>
        <w:t>What we say and how we say it</w:t>
      </w:r>
      <w:r w:rsidR="00B21782">
        <w:rPr>
          <w:rFonts w:asciiTheme="majorHAnsi" w:hAnsiTheme="majorHAnsi" w:cs="Times New Roman"/>
          <w:lang w:val="en-AU"/>
        </w:rPr>
        <w:t>’</w:t>
      </w:r>
      <w:r w:rsidR="00DD41EF" w:rsidRPr="00C728B7">
        <w:rPr>
          <w:rFonts w:asciiTheme="majorHAnsi" w:hAnsiTheme="majorHAnsi" w:cs="Times New Roman"/>
          <w:lang w:val="en-AU"/>
        </w:rPr>
        <w:t xml:space="preserve">. He reflected on this: </w:t>
      </w:r>
    </w:p>
    <w:p w14:paraId="065D36E5" w14:textId="49F124EE" w:rsidR="00522C59" w:rsidRPr="00C728B7" w:rsidRDefault="00565F76" w:rsidP="00E54DA2">
      <w:pPr>
        <w:spacing w:after="240" w:line="360" w:lineRule="auto"/>
        <w:ind w:left="720"/>
        <w:rPr>
          <w:rFonts w:asciiTheme="majorHAnsi" w:eastAsia="Times New Roman" w:hAnsiTheme="majorHAnsi" w:cs="Times New Roman"/>
        </w:rPr>
      </w:pPr>
      <w:r>
        <w:rPr>
          <w:rFonts w:asciiTheme="majorHAnsi" w:eastAsia="Times New Roman" w:hAnsiTheme="majorHAnsi" w:cs="Times New Roman"/>
        </w:rPr>
        <w:t>‘</w:t>
      </w:r>
      <w:r w:rsidR="00DD41EF" w:rsidRPr="00C728B7">
        <w:rPr>
          <w:rFonts w:asciiTheme="majorHAnsi" w:eastAsia="Times New Roman" w:hAnsiTheme="majorHAnsi" w:cs="Times New Roman"/>
        </w:rPr>
        <w:t>T</w:t>
      </w:r>
      <w:r w:rsidR="00522C59" w:rsidRPr="00C728B7">
        <w:rPr>
          <w:rFonts w:asciiTheme="majorHAnsi" w:eastAsia="Times New Roman" w:hAnsiTheme="majorHAnsi" w:cs="Times New Roman"/>
        </w:rPr>
        <w:t>his makes me feel, it reminds me of where I’ll be speaking Turkish in front of Australian people and they would look at</w:t>
      </w:r>
      <w:r w:rsidR="00DD41EF" w:rsidRPr="00C728B7">
        <w:rPr>
          <w:rFonts w:asciiTheme="majorHAnsi" w:eastAsia="Times New Roman" w:hAnsiTheme="majorHAnsi" w:cs="Times New Roman"/>
        </w:rPr>
        <w:t xml:space="preserve"> me and like, ‘What are these guys saying?’ Then I start speaking English </w:t>
      </w:r>
      <w:r w:rsidR="00522C59" w:rsidRPr="00C728B7">
        <w:rPr>
          <w:rFonts w:asciiTheme="majorHAnsi" w:eastAsia="Times New Roman" w:hAnsiTheme="majorHAnsi" w:cs="Times New Roman"/>
        </w:rPr>
        <w:t>and I have that Australian accen</w:t>
      </w:r>
      <w:r w:rsidR="00DD41EF" w:rsidRPr="00C728B7">
        <w:rPr>
          <w:rFonts w:asciiTheme="majorHAnsi" w:eastAsia="Times New Roman" w:hAnsiTheme="majorHAnsi" w:cs="Times New Roman"/>
        </w:rPr>
        <w:t xml:space="preserve">t on me because I was born here [and] </w:t>
      </w:r>
      <w:r w:rsidR="00522C59" w:rsidRPr="00C728B7">
        <w:rPr>
          <w:rFonts w:asciiTheme="majorHAnsi" w:eastAsia="Times New Roman" w:hAnsiTheme="majorHAnsi" w:cs="Times New Roman"/>
        </w:rPr>
        <w:t>they’ve got the more happy face towards me, they see me as someone they know</w:t>
      </w:r>
      <w:r>
        <w:rPr>
          <w:rFonts w:asciiTheme="majorHAnsi" w:eastAsia="Times New Roman" w:hAnsiTheme="majorHAnsi" w:cs="Times New Roman"/>
        </w:rPr>
        <w:t>.</w:t>
      </w:r>
      <w:r w:rsidR="00B21782">
        <w:rPr>
          <w:rFonts w:asciiTheme="majorHAnsi" w:eastAsia="Times New Roman" w:hAnsiTheme="majorHAnsi" w:cs="Times New Roman"/>
        </w:rPr>
        <w:t>’</w:t>
      </w:r>
      <w:r w:rsidR="00522C59" w:rsidRPr="00C728B7">
        <w:rPr>
          <w:rFonts w:asciiTheme="majorHAnsi" w:eastAsia="Times New Roman" w:hAnsiTheme="majorHAnsi" w:cs="Times New Roman"/>
        </w:rPr>
        <w:t xml:space="preserve"> (Cezmi &amp; Fahim, Hartville Video Diary)</w:t>
      </w:r>
    </w:p>
    <w:p w14:paraId="410F9C60" w14:textId="77777777" w:rsidR="00495F56" w:rsidRPr="00C728B7" w:rsidRDefault="00C83F5A" w:rsidP="00E54DA2">
      <w:pPr>
        <w:spacing w:line="360" w:lineRule="auto"/>
        <w:rPr>
          <w:rFonts w:asciiTheme="majorHAnsi" w:hAnsiTheme="majorHAnsi" w:cs="Times New Roman"/>
          <w:lang w:val="en-AU"/>
        </w:rPr>
      </w:pPr>
      <w:r w:rsidRPr="00C728B7">
        <w:rPr>
          <w:rFonts w:asciiTheme="majorHAnsi" w:hAnsiTheme="majorHAnsi" w:cs="Times New Roman"/>
          <w:lang w:val="en-AU"/>
        </w:rPr>
        <w:t>I</w:t>
      </w:r>
      <w:r w:rsidR="005F491A" w:rsidRPr="00C728B7">
        <w:rPr>
          <w:rFonts w:asciiTheme="majorHAnsi" w:hAnsiTheme="majorHAnsi" w:cs="Times New Roman"/>
          <w:lang w:val="en-AU"/>
        </w:rPr>
        <w:t xml:space="preserve">nterestingly, </w:t>
      </w:r>
      <w:r w:rsidR="00ED6E95" w:rsidRPr="00C728B7">
        <w:rPr>
          <w:rFonts w:asciiTheme="majorHAnsi" w:hAnsiTheme="majorHAnsi" w:cs="Times New Roman"/>
          <w:lang w:val="en-AU"/>
        </w:rPr>
        <w:t xml:space="preserve">although </w:t>
      </w:r>
      <w:r w:rsidR="00862118" w:rsidRPr="00C728B7">
        <w:rPr>
          <w:rFonts w:asciiTheme="majorHAnsi" w:hAnsiTheme="majorHAnsi" w:cs="Times New Roman"/>
          <w:lang w:val="en-AU"/>
        </w:rPr>
        <w:t>a focus on hybrid identities (</w:t>
      </w:r>
      <w:r w:rsidR="0050353F" w:rsidRPr="00C728B7">
        <w:rPr>
          <w:rFonts w:asciiTheme="majorHAnsi" w:hAnsiTheme="majorHAnsi" w:cs="Times New Roman"/>
          <w:lang w:val="en-AU"/>
        </w:rPr>
        <w:t>i.e.</w:t>
      </w:r>
      <w:r w:rsidR="006D4E02" w:rsidRPr="00C728B7">
        <w:rPr>
          <w:rFonts w:asciiTheme="majorHAnsi" w:hAnsiTheme="majorHAnsi" w:cs="Times New Roman"/>
          <w:lang w:val="en-AU"/>
        </w:rPr>
        <w:t>,</w:t>
      </w:r>
      <w:r w:rsidR="0050353F" w:rsidRPr="00C728B7">
        <w:rPr>
          <w:rFonts w:asciiTheme="majorHAnsi" w:hAnsiTheme="majorHAnsi" w:cs="Times New Roman"/>
          <w:lang w:val="en-AU"/>
        </w:rPr>
        <w:t xml:space="preserve"> be</w:t>
      </w:r>
      <w:r w:rsidR="00862118" w:rsidRPr="00C728B7">
        <w:rPr>
          <w:rFonts w:asciiTheme="majorHAnsi" w:hAnsiTheme="majorHAnsi" w:cs="Times New Roman"/>
          <w:lang w:val="en-AU"/>
        </w:rPr>
        <w:t xml:space="preserve">ing both Turkish and Australian) </w:t>
      </w:r>
      <w:r w:rsidR="00ED6E95" w:rsidRPr="00C728B7">
        <w:rPr>
          <w:rFonts w:asciiTheme="majorHAnsi" w:hAnsiTheme="majorHAnsi" w:cs="Times New Roman"/>
          <w:lang w:val="en-AU"/>
        </w:rPr>
        <w:t>is mean</w:t>
      </w:r>
      <w:r w:rsidR="0056694C" w:rsidRPr="00C728B7">
        <w:rPr>
          <w:rFonts w:asciiTheme="majorHAnsi" w:hAnsiTheme="majorHAnsi" w:cs="Times New Roman"/>
          <w:lang w:val="en-AU"/>
        </w:rPr>
        <w:t>t</w:t>
      </w:r>
      <w:r w:rsidR="00862118" w:rsidRPr="00C728B7">
        <w:rPr>
          <w:rFonts w:asciiTheme="majorHAnsi" w:hAnsiTheme="majorHAnsi" w:cs="Times New Roman"/>
          <w:lang w:val="en-AU"/>
        </w:rPr>
        <w:t xml:space="preserve"> to be ‘inclusive’, </w:t>
      </w:r>
      <w:r w:rsidR="00ED6E95" w:rsidRPr="00C728B7">
        <w:rPr>
          <w:rFonts w:asciiTheme="majorHAnsi" w:hAnsiTheme="majorHAnsi" w:cs="Times New Roman"/>
          <w:lang w:val="en-AU"/>
        </w:rPr>
        <w:t>the pre</w:t>
      </w:r>
      <w:r w:rsidR="00862118" w:rsidRPr="00C728B7">
        <w:rPr>
          <w:rFonts w:asciiTheme="majorHAnsi" w:hAnsiTheme="majorHAnsi" w:cs="Times New Roman"/>
          <w:lang w:val="en-AU"/>
        </w:rPr>
        <w:t>ssure to identify as Australian as a</w:t>
      </w:r>
      <w:r w:rsidR="00ED6E95" w:rsidRPr="00C728B7">
        <w:rPr>
          <w:rFonts w:asciiTheme="majorHAnsi" w:hAnsiTheme="majorHAnsi" w:cs="Times New Roman"/>
          <w:lang w:val="en-AU"/>
        </w:rPr>
        <w:t xml:space="preserve"> national identity in addition to a specific ethnic identity mandates having a hybrid or multiple identity</w:t>
      </w:r>
      <w:r w:rsidR="0056694C" w:rsidRPr="00C728B7">
        <w:rPr>
          <w:rFonts w:asciiTheme="majorHAnsi" w:hAnsiTheme="majorHAnsi" w:cs="Times New Roman"/>
          <w:lang w:val="en-AU"/>
        </w:rPr>
        <w:t xml:space="preserve"> rather than </w:t>
      </w:r>
      <w:r w:rsidR="00862118" w:rsidRPr="00C728B7">
        <w:rPr>
          <w:rFonts w:asciiTheme="majorHAnsi" w:hAnsiTheme="majorHAnsi" w:cs="Times New Roman"/>
          <w:lang w:val="en-AU"/>
        </w:rPr>
        <w:t xml:space="preserve">being about </w:t>
      </w:r>
      <w:r w:rsidR="0056694C" w:rsidRPr="00C728B7">
        <w:rPr>
          <w:rFonts w:asciiTheme="majorHAnsi" w:hAnsiTheme="majorHAnsi" w:cs="Times New Roman"/>
          <w:lang w:val="en-AU"/>
        </w:rPr>
        <w:t>how someone chooses to identify</w:t>
      </w:r>
      <w:r w:rsidR="00ED6E95" w:rsidRPr="00C728B7">
        <w:rPr>
          <w:rFonts w:asciiTheme="majorHAnsi" w:hAnsiTheme="majorHAnsi" w:cs="Times New Roman"/>
          <w:lang w:val="en-AU"/>
        </w:rPr>
        <w:t xml:space="preserve">. There were students in this study that </w:t>
      </w:r>
      <w:r w:rsidR="00B51252" w:rsidRPr="00C728B7">
        <w:rPr>
          <w:rFonts w:asciiTheme="majorHAnsi" w:hAnsiTheme="majorHAnsi" w:cs="Times New Roman"/>
          <w:lang w:val="en-AU"/>
        </w:rPr>
        <w:t>preferred not to</w:t>
      </w:r>
      <w:r w:rsidR="00ED6E95" w:rsidRPr="00C728B7">
        <w:rPr>
          <w:rFonts w:asciiTheme="majorHAnsi" w:hAnsiTheme="majorHAnsi" w:cs="Times New Roman"/>
          <w:lang w:val="en-AU"/>
        </w:rPr>
        <w:t xml:space="preserve"> identify as Australian</w:t>
      </w:r>
      <w:r w:rsidR="00495F56" w:rsidRPr="00C728B7">
        <w:rPr>
          <w:rFonts w:asciiTheme="majorHAnsi" w:hAnsiTheme="majorHAnsi" w:cs="Times New Roman"/>
          <w:lang w:val="en-AU"/>
        </w:rPr>
        <w:t>, which contradicted the hyphenated</w:t>
      </w:r>
      <w:r w:rsidR="00ED6E95" w:rsidRPr="00C728B7">
        <w:rPr>
          <w:rFonts w:asciiTheme="majorHAnsi" w:hAnsiTheme="majorHAnsi" w:cs="Times New Roman"/>
          <w:lang w:val="en-AU"/>
        </w:rPr>
        <w:t xml:space="preserve"> </w:t>
      </w:r>
      <w:r w:rsidR="00B65A88" w:rsidRPr="00C728B7">
        <w:rPr>
          <w:rFonts w:asciiTheme="majorHAnsi" w:hAnsiTheme="majorHAnsi" w:cs="Times New Roman"/>
          <w:lang w:val="en-AU"/>
        </w:rPr>
        <w:t>‘hybridised’ identity</w:t>
      </w:r>
      <w:r w:rsidR="00483937" w:rsidRPr="00C728B7">
        <w:rPr>
          <w:rFonts w:asciiTheme="majorHAnsi" w:hAnsiTheme="majorHAnsi" w:cs="Times New Roman"/>
          <w:lang w:val="en-AU"/>
        </w:rPr>
        <w:t xml:space="preserve"> </w:t>
      </w:r>
      <w:r w:rsidR="00495F56" w:rsidRPr="00C728B7">
        <w:rPr>
          <w:rFonts w:asciiTheme="majorHAnsi" w:hAnsiTheme="majorHAnsi" w:cs="Times New Roman"/>
          <w:lang w:val="en-AU"/>
        </w:rPr>
        <w:t>imagined by others such as</w:t>
      </w:r>
      <w:r w:rsidR="00B65A88" w:rsidRPr="00C728B7">
        <w:rPr>
          <w:rFonts w:asciiTheme="majorHAnsi" w:hAnsiTheme="majorHAnsi" w:cs="Times New Roman"/>
          <w:lang w:val="en-AU"/>
        </w:rPr>
        <w:t xml:space="preserve"> school staff</w:t>
      </w:r>
      <w:r w:rsidR="00ED6E95" w:rsidRPr="00C728B7">
        <w:rPr>
          <w:rFonts w:asciiTheme="majorHAnsi" w:hAnsiTheme="majorHAnsi" w:cs="Times New Roman"/>
          <w:lang w:val="en-AU"/>
        </w:rPr>
        <w:t xml:space="preserve">. </w:t>
      </w:r>
      <w:r w:rsidR="00495F56" w:rsidRPr="00C728B7">
        <w:rPr>
          <w:rFonts w:asciiTheme="majorHAnsi" w:hAnsiTheme="majorHAnsi" w:cs="Times New Roman"/>
          <w:lang w:val="en-AU"/>
        </w:rPr>
        <w:t xml:space="preserve">Again, speaking about how he experiences his identity, Fahim explained: </w:t>
      </w:r>
    </w:p>
    <w:p w14:paraId="0EEEEDA7" w14:textId="7ABD5A54" w:rsidR="00495F56" w:rsidRPr="00C728B7" w:rsidRDefault="00565F76" w:rsidP="00E54DA2">
      <w:pPr>
        <w:spacing w:line="360" w:lineRule="auto"/>
        <w:ind w:left="720"/>
        <w:rPr>
          <w:rFonts w:asciiTheme="majorHAnsi" w:hAnsiTheme="majorHAnsi" w:cs="Times New Roman"/>
          <w:lang w:val="en-AU"/>
        </w:rPr>
      </w:pPr>
      <w:r>
        <w:rPr>
          <w:rFonts w:asciiTheme="majorHAnsi" w:hAnsiTheme="majorHAnsi" w:cs="Times New Roman"/>
          <w:lang w:val="en-AU"/>
        </w:rPr>
        <w:t>‘</w:t>
      </w:r>
      <w:r w:rsidR="00495F56" w:rsidRPr="00C728B7">
        <w:rPr>
          <w:rFonts w:asciiTheme="majorHAnsi" w:hAnsiTheme="majorHAnsi" w:cs="Times New Roman"/>
          <w:lang w:val="en-AU"/>
        </w:rPr>
        <w:t>I guess I could see myself more as a Turkish person than an Australian person even though I was born here and that's only because my parents have given me the privileges of going to Turkey to visit my family and stuff and to go and love the country that my background is, Turkey. And I'm encouraged to speak Turkish at home and I'm actually glad that my parents have encouraged me to speak Turkish ‘cause it's made me really fluent in the language. I'm very fluent in the language…But even though I still feel that, how I see it, I'm Turkish but I still feel that English is my first language. I feel more comfortable when I'm speaking English.</w:t>
      </w:r>
      <w:r>
        <w:rPr>
          <w:rFonts w:asciiTheme="majorHAnsi" w:hAnsiTheme="majorHAnsi" w:cs="Times New Roman"/>
          <w:lang w:val="en-AU"/>
        </w:rPr>
        <w:t>’</w:t>
      </w:r>
      <w:r w:rsidR="00495F56" w:rsidRPr="00C728B7">
        <w:rPr>
          <w:rFonts w:asciiTheme="majorHAnsi" w:hAnsiTheme="majorHAnsi" w:cs="Times New Roman"/>
          <w:lang w:val="en-AU"/>
        </w:rPr>
        <w:t xml:space="preserve"> (Fahim, Hartville T2NarrIntv)</w:t>
      </w:r>
    </w:p>
    <w:p w14:paraId="7F1FE19A" w14:textId="77777777" w:rsidR="00495F56" w:rsidRPr="00C728B7" w:rsidRDefault="00495F56" w:rsidP="00E54DA2">
      <w:pPr>
        <w:spacing w:line="360" w:lineRule="auto"/>
        <w:rPr>
          <w:rFonts w:asciiTheme="majorHAnsi" w:hAnsiTheme="majorHAnsi" w:cs="Times New Roman"/>
          <w:lang w:val="en-AU"/>
        </w:rPr>
      </w:pPr>
    </w:p>
    <w:p w14:paraId="051ECB28" w14:textId="557C6F62" w:rsidR="00495F56" w:rsidRPr="00C728B7" w:rsidRDefault="00495F56" w:rsidP="00E54DA2">
      <w:pPr>
        <w:spacing w:line="360" w:lineRule="auto"/>
        <w:rPr>
          <w:rFonts w:asciiTheme="majorHAnsi" w:hAnsiTheme="majorHAnsi" w:cs="Times New Roman"/>
          <w:lang w:val="en-AU"/>
        </w:rPr>
      </w:pPr>
      <w:r w:rsidRPr="00C728B7">
        <w:rPr>
          <w:rFonts w:asciiTheme="majorHAnsi" w:hAnsiTheme="majorHAnsi" w:cs="Times New Roman"/>
          <w:lang w:val="en-AU"/>
        </w:rPr>
        <w:t xml:space="preserve">Comparatively, the school principal felt that seeing oneself as only Turkish was a </w:t>
      </w:r>
      <w:r w:rsidR="00B21782">
        <w:rPr>
          <w:rFonts w:asciiTheme="majorHAnsi" w:hAnsiTheme="majorHAnsi" w:cs="Times New Roman"/>
          <w:lang w:val="en-AU"/>
        </w:rPr>
        <w:t>‘</w:t>
      </w:r>
      <w:r w:rsidRPr="00C728B7">
        <w:rPr>
          <w:rFonts w:asciiTheme="majorHAnsi" w:hAnsiTheme="majorHAnsi" w:cs="Times New Roman"/>
          <w:lang w:val="en-AU"/>
        </w:rPr>
        <w:t>narrow</w:t>
      </w:r>
      <w:r w:rsidR="00B21782">
        <w:rPr>
          <w:rFonts w:asciiTheme="majorHAnsi" w:hAnsiTheme="majorHAnsi" w:cs="Times New Roman"/>
          <w:lang w:val="en-AU"/>
        </w:rPr>
        <w:t>’</w:t>
      </w:r>
      <w:r w:rsidRPr="00C728B7">
        <w:rPr>
          <w:rFonts w:asciiTheme="majorHAnsi" w:hAnsiTheme="majorHAnsi" w:cs="Times New Roman"/>
          <w:lang w:val="en-AU"/>
        </w:rPr>
        <w:t xml:space="preserve"> approach to identity. The principal explained: </w:t>
      </w:r>
    </w:p>
    <w:p w14:paraId="09647AE7" w14:textId="75EE8208" w:rsidR="00495F56" w:rsidRPr="00C728B7" w:rsidRDefault="00565F76" w:rsidP="00E54DA2">
      <w:pPr>
        <w:spacing w:after="240" w:line="360" w:lineRule="auto"/>
        <w:ind w:left="720"/>
        <w:rPr>
          <w:rFonts w:asciiTheme="majorHAnsi" w:hAnsiTheme="majorHAnsi" w:cs="Times New Roman"/>
          <w:lang w:val="en-AU"/>
        </w:rPr>
      </w:pPr>
      <w:r>
        <w:rPr>
          <w:rFonts w:asciiTheme="majorHAnsi" w:hAnsiTheme="majorHAnsi" w:cs="Times New Roman"/>
          <w:lang w:val="en-AU"/>
        </w:rPr>
        <w:t>‘</w:t>
      </w:r>
      <w:r w:rsidR="00495F56" w:rsidRPr="00C728B7">
        <w:rPr>
          <w:rFonts w:asciiTheme="majorHAnsi" w:hAnsiTheme="majorHAnsi" w:cs="Times New Roman"/>
          <w:lang w:val="en-AU"/>
        </w:rPr>
        <w:t>And even on my first few days kids were saying oh you know, they’d come and</w:t>
      </w:r>
      <w:r w:rsidR="00E76846" w:rsidRPr="00C728B7">
        <w:rPr>
          <w:rFonts w:asciiTheme="majorHAnsi" w:hAnsiTheme="majorHAnsi" w:cs="Times New Roman"/>
          <w:lang w:val="en-AU"/>
        </w:rPr>
        <w:t xml:space="preserve"> introduce themselves and say, ‘</w:t>
      </w:r>
      <w:r w:rsidR="00495F56" w:rsidRPr="00C728B7">
        <w:rPr>
          <w:rFonts w:asciiTheme="majorHAnsi" w:hAnsiTheme="majorHAnsi" w:cs="Times New Roman"/>
          <w:lang w:val="en-AU"/>
        </w:rPr>
        <w:t>So are you Turkish?</w:t>
      </w:r>
      <w:r w:rsidR="00E76846" w:rsidRPr="00C728B7">
        <w:rPr>
          <w:rFonts w:asciiTheme="majorHAnsi" w:hAnsiTheme="majorHAnsi" w:cs="Times New Roman"/>
          <w:lang w:val="en-AU"/>
        </w:rPr>
        <w:t>’</w:t>
      </w:r>
      <w:r w:rsidR="00495F56" w:rsidRPr="00C728B7">
        <w:rPr>
          <w:rFonts w:asciiTheme="majorHAnsi" w:hAnsiTheme="majorHAnsi" w:cs="Times New Roman"/>
          <w:lang w:val="en-AU"/>
        </w:rPr>
        <w:t xml:space="preserve"> No,</w:t>
      </w:r>
      <w:r w:rsidR="00E76846" w:rsidRPr="00C728B7">
        <w:rPr>
          <w:rFonts w:asciiTheme="majorHAnsi" w:hAnsiTheme="majorHAnsi" w:cs="Times New Roman"/>
          <w:lang w:val="en-AU"/>
        </w:rPr>
        <w:t xml:space="preserve"> I’m not Turkish…And I said to them, ‘So </w:t>
      </w:r>
      <w:r w:rsidR="00495F56" w:rsidRPr="00C728B7">
        <w:rPr>
          <w:rFonts w:asciiTheme="majorHAnsi" w:hAnsiTheme="majorHAnsi" w:cs="Times New Roman"/>
          <w:lang w:val="en-AU"/>
        </w:rPr>
        <w:t>what are you</w:t>
      </w:r>
      <w:r w:rsidR="00E76846" w:rsidRPr="00C728B7">
        <w:rPr>
          <w:rFonts w:asciiTheme="majorHAnsi" w:hAnsiTheme="majorHAnsi" w:cs="Times New Roman"/>
          <w:lang w:val="en-AU"/>
        </w:rPr>
        <w:t>?’</w:t>
      </w:r>
      <w:r w:rsidR="00495F56" w:rsidRPr="00C728B7">
        <w:rPr>
          <w:rFonts w:asciiTheme="majorHAnsi" w:hAnsiTheme="majorHAnsi" w:cs="Times New Roman"/>
          <w:lang w:val="en-AU"/>
        </w:rPr>
        <w:t xml:space="preserve">, and they said, </w:t>
      </w:r>
      <w:r w:rsidR="00E76846" w:rsidRPr="00C728B7">
        <w:rPr>
          <w:rFonts w:asciiTheme="majorHAnsi" w:hAnsiTheme="majorHAnsi" w:cs="Times New Roman"/>
          <w:lang w:val="en-AU"/>
        </w:rPr>
        <w:t>‘</w:t>
      </w:r>
      <w:r w:rsidR="00495F56" w:rsidRPr="00C728B7">
        <w:rPr>
          <w:rFonts w:asciiTheme="majorHAnsi" w:hAnsiTheme="majorHAnsi" w:cs="Times New Roman"/>
          <w:lang w:val="en-AU"/>
        </w:rPr>
        <w:t>Oh we’re Turkish</w:t>
      </w:r>
      <w:r w:rsidR="00E76846" w:rsidRPr="00C728B7">
        <w:rPr>
          <w:rFonts w:asciiTheme="majorHAnsi" w:hAnsiTheme="majorHAnsi" w:cs="Times New Roman"/>
          <w:lang w:val="en-AU"/>
        </w:rPr>
        <w:t>’ and I said, ‘S</w:t>
      </w:r>
      <w:r w:rsidR="00495F56" w:rsidRPr="00C728B7">
        <w:rPr>
          <w:rFonts w:asciiTheme="majorHAnsi" w:hAnsiTheme="majorHAnsi" w:cs="Times New Roman"/>
          <w:lang w:val="en-AU"/>
        </w:rPr>
        <w:t xml:space="preserve">o where were </w:t>
      </w:r>
      <w:r w:rsidR="00495F56" w:rsidRPr="00C728B7">
        <w:rPr>
          <w:rFonts w:asciiTheme="majorHAnsi" w:hAnsiTheme="majorHAnsi" w:cs="Times New Roman"/>
          <w:lang w:val="en-AU"/>
        </w:rPr>
        <w:lastRenderedPageBreak/>
        <w:t>you born?</w:t>
      </w:r>
      <w:r w:rsidR="00E76846" w:rsidRPr="00C728B7">
        <w:rPr>
          <w:rFonts w:asciiTheme="majorHAnsi" w:hAnsiTheme="majorHAnsi" w:cs="Times New Roman"/>
          <w:lang w:val="en-AU"/>
        </w:rPr>
        <w:t>’ [The students said],</w:t>
      </w:r>
      <w:r w:rsidR="00495F56" w:rsidRPr="00C728B7">
        <w:rPr>
          <w:rFonts w:asciiTheme="majorHAnsi" w:hAnsiTheme="majorHAnsi" w:cs="Times New Roman"/>
          <w:lang w:val="en-AU"/>
        </w:rPr>
        <w:t xml:space="preserve"> </w:t>
      </w:r>
      <w:r w:rsidR="00E76846" w:rsidRPr="00C728B7">
        <w:rPr>
          <w:rFonts w:asciiTheme="majorHAnsi" w:hAnsiTheme="majorHAnsi" w:cs="Times New Roman"/>
          <w:lang w:val="en-AU"/>
        </w:rPr>
        <w:t>‘Oh here, in Australia’.</w:t>
      </w:r>
      <w:r w:rsidR="00495F56" w:rsidRPr="00C728B7">
        <w:rPr>
          <w:rFonts w:asciiTheme="majorHAnsi" w:hAnsiTheme="majorHAnsi" w:cs="Times New Roman"/>
          <w:lang w:val="en-AU"/>
        </w:rPr>
        <w:t xml:space="preserve"> But you’re Turkish. And they had this idea that you couldn’t be an Australian of Turkish heritage or Australian/Turk or Turkish/Australian or whatever. They had this very narrow view of their identity. We’re Turks.</w:t>
      </w:r>
      <w:r>
        <w:rPr>
          <w:rFonts w:asciiTheme="majorHAnsi" w:hAnsiTheme="majorHAnsi" w:cs="Times New Roman"/>
          <w:lang w:val="en-AU"/>
        </w:rPr>
        <w:t>’</w:t>
      </w:r>
      <w:r w:rsidR="00495F56" w:rsidRPr="00C728B7">
        <w:rPr>
          <w:rFonts w:asciiTheme="majorHAnsi" w:hAnsiTheme="majorHAnsi" w:cs="Times New Roman"/>
          <w:lang w:val="en-AU"/>
        </w:rPr>
        <w:t xml:space="preserve"> (Principal, Hartville interview)</w:t>
      </w:r>
    </w:p>
    <w:p w14:paraId="6ECB9A53" w14:textId="77777777" w:rsidR="00495F56" w:rsidRPr="00C728B7" w:rsidRDefault="00AC705C" w:rsidP="00E54DA2">
      <w:pPr>
        <w:spacing w:line="360" w:lineRule="auto"/>
        <w:rPr>
          <w:rFonts w:asciiTheme="majorHAnsi" w:hAnsiTheme="majorHAnsi" w:cs="Times New Roman"/>
          <w:lang w:val="en-AU"/>
        </w:rPr>
      </w:pPr>
      <w:r w:rsidRPr="00C728B7">
        <w:rPr>
          <w:rFonts w:asciiTheme="majorHAnsi" w:hAnsiTheme="majorHAnsi" w:cs="Times New Roman"/>
          <w:lang w:val="en-AU"/>
        </w:rPr>
        <w:t>The</w:t>
      </w:r>
      <w:r w:rsidR="00E76846" w:rsidRPr="00C728B7">
        <w:rPr>
          <w:rFonts w:asciiTheme="majorHAnsi" w:hAnsiTheme="majorHAnsi" w:cs="Times New Roman"/>
          <w:lang w:val="en-AU"/>
        </w:rPr>
        <w:t xml:space="preserve"> students’ claim to identity was questioned and critiqued rather than </w:t>
      </w:r>
      <w:r w:rsidR="00244A44" w:rsidRPr="00C728B7">
        <w:rPr>
          <w:rFonts w:asciiTheme="majorHAnsi" w:hAnsiTheme="majorHAnsi" w:cs="Times New Roman"/>
          <w:lang w:val="en-AU"/>
        </w:rPr>
        <w:t>a</w:t>
      </w:r>
      <w:r w:rsidR="009F5508" w:rsidRPr="00C728B7">
        <w:rPr>
          <w:rFonts w:asciiTheme="majorHAnsi" w:hAnsiTheme="majorHAnsi" w:cs="Times New Roman"/>
          <w:lang w:val="en-AU"/>
        </w:rPr>
        <w:t>ttempting to</w:t>
      </w:r>
      <w:r w:rsidR="00E76846" w:rsidRPr="00C728B7">
        <w:rPr>
          <w:rFonts w:asciiTheme="majorHAnsi" w:hAnsiTheme="majorHAnsi" w:cs="Times New Roman"/>
          <w:lang w:val="en-AU"/>
        </w:rPr>
        <w:t xml:space="preserve"> understand why they</w:t>
      </w:r>
      <w:r w:rsidR="009F5508" w:rsidRPr="00C728B7">
        <w:rPr>
          <w:rFonts w:asciiTheme="majorHAnsi" w:hAnsiTheme="majorHAnsi" w:cs="Times New Roman"/>
          <w:lang w:val="en-AU"/>
        </w:rPr>
        <w:t xml:space="preserve"> might not </w:t>
      </w:r>
      <w:r w:rsidR="00E76846" w:rsidRPr="00C728B7">
        <w:rPr>
          <w:rFonts w:asciiTheme="majorHAnsi" w:hAnsiTheme="majorHAnsi" w:cs="Times New Roman"/>
          <w:lang w:val="en-AU"/>
        </w:rPr>
        <w:t xml:space="preserve">identify as </w:t>
      </w:r>
      <w:r w:rsidR="009F5508" w:rsidRPr="00C728B7">
        <w:rPr>
          <w:rFonts w:asciiTheme="majorHAnsi" w:hAnsiTheme="majorHAnsi" w:cs="Times New Roman"/>
          <w:lang w:val="en-AU"/>
        </w:rPr>
        <w:t>Turkish-</w:t>
      </w:r>
      <w:r w:rsidR="00E76846" w:rsidRPr="00C728B7">
        <w:rPr>
          <w:rFonts w:asciiTheme="majorHAnsi" w:hAnsiTheme="majorHAnsi" w:cs="Times New Roman"/>
          <w:lang w:val="en-AU"/>
        </w:rPr>
        <w:t>Australian</w:t>
      </w:r>
      <w:r w:rsidR="003818F8" w:rsidRPr="00C728B7">
        <w:rPr>
          <w:rFonts w:asciiTheme="majorHAnsi" w:hAnsiTheme="majorHAnsi" w:cs="Times New Roman"/>
          <w:lang w:val="en-AU"/>
        </w:rPr>
        <w:t>. It also places the emphasis on the individual to identify as Australian rather than focusing on barriers to belonging as Australian such as racism and representations of Australian identity as white and Anglo</w:t>
      </w:r>
      <w:r w:rsidR="00E76846" w:rsidRPr="00C728B7">
        <w:rPr>
          <w:rFonts w:asciiTheme="majorHAnsi" w:hAnsiTheme="majorHAnsi" w:cs="Times New Roman"/>
          <w:lang w:val="en-AU"/>
        </w:rPr>
        <w:t>.</w:t>
      </w:r>
      <w:r w:rsidRPr="00C728B7">
        <w:rPr>
          <w:rFonts w:asciiTheme="majorHAnsi" w:hAnsiTheme="majorHAnsi" w:cs="Times New Roman"/>
          <w:lang w:val="en-AU"/>
        </w:rPr>
        <w:t xml:space="preserve"> Moreover, this student-teache</w:t>
      </w:r>
      <w:r w:rsidR="009F5508" w:rsidRPr="00C728B7">
        <w:rPr>
          <w:rFonts w:asciiTheme="majorHAnsi" w:hAnsiTheme="majorHAnsi" w:cs="Times New Roman"/>
          <w:lang w:val="en-AU"/>
        </w:rPr>
        <w:t>r exchange communicates a moralistic view that a</w:t>
      </w:r>
      <w:r w:rsidRPr="00C728B7">
        <w:rPr>
          <w:rFonts w:asciiTheme="majorHAnsi" w:hAnsiTheme="majorHAnsi" w:cs="Times New Roman"/>
          <w:lang w:val="en-AU"/>
        </w:rPr>
        <w:t xml:space="preserve"> hybridised understanding of identity </w:t>
      </w:r>
      <w:r w:rsidR="009F5508" w:rsidRPr="00C728B7">
        <w:rPr>
          <w:rFonts w:asciiTheme="majorHAnsi" w:hAnsiTheme="majorHAnsi" w:cs="Times New Roman"/>
          <w:lang w:val="en-AU"/>
        </w:rPr>
        <w:t>is</w:t>
      </w:r>
      <w:r w:rsidRPr="00C728B7">
        <w:rPr>
          <w:rFonts w:asciiTheme="majorHAnsi" w:hAnsiTheme="majorHAnsi" w:cs="Times New Roman"/>
          <w:lang w:val="en-AU"/>
        </w:rPr>
        <w:t xml:space="preserve"> more open-minded </w:t>
      </w:r>
      <w:r w:rsidR="009F5508" w:rsidRPr="00C728B7">
        <w:rPr>
          <w:rFonts w:asciiTheme="majorHAnsi" w:hAnsiTheme="majorHAnsi" w:cs="Times New Roman"/>
          <w:lang w:val="en-AU"/>
        </w:rPr>
        <w:t xml:space="preserve">compared to how students understand their sense of self that </w:t>
      </w:r>
      <w:r w:rsidR="009B36A6" w:rsidRPr="00C728B7">
        <w:rPr>
          <w:rFonts w:asciiTheme="majorHAnsi" w:hAnsiTheme="majorHAnsi" w:cs="Times New Roman"/>
          <w:lang w:val="en-AU"/>
        </w:rPr>
        <w:t>may sit</w:t>
      </w:r>
      <w:r w:rsidR="009F5508" w:rsidRPr="00C728B7">
        <w:rPr>
          <w:rFonts w:asciiTheme="majorHAnsi" w:hAnsiTheme="majorHAnsi" w:cs="Times New Roman"/>
          <w:lang w:val="en-AU"/>
        </w:rPr>
        <w:t xml:space="preserve"> outside of a hybrid identity paradigm. </w:t>
      </w:r>
    </w:p>
    <w:p w14:paraId="13EC5B04" w14:textId="04F98744" w:rsidR="006A6F35" w:rsidRPr="00C728B7" w:rsidRDefault="006A6F35" w:rsidP="00E54DA2">
      <w:pPr>
        <w:spacing w:line="360" w:lineRule="auto"/>
        <w:ind w:firstLine="720"/>
        <w:rPr>
          <w:rFonts w:asciiTheme="majorHAnsi" w:hAnsiTheme="majorHAnsi" w:cs="Times New Roman"/>
          <w:lang w:val="en-AU"/>
        </w:rPr>
      </w:pPr>
      <w:r w:rsidRPr="00C728B7">
        <w:rPr>
          <w:rFonts w:asciiTheme="majorHAnsi" w:hAnsiTheme="majorHAnsi" w:cs="Times New Roman"/>
          <w:lang w:val="en-AU"/>
        </w:rPr>
        <w:t xml:space="preserve">A student at Harford College </w:t>
      </w:r>
      <w:r w:rsidR="000A36DB" w:rsidRPr="00C728B7">
        <w:rPr>
          <w:rFonts w:asciiTheme="majorHAnsi" w:hAnsiTheme="majorHAnsi" w:cs="Times New Roman"/>
          <w:lang w:val="en-AU"/>
        </w:rPr>
        <w:t xml:space="preserve">also </w:t>
      </w:r>
      <w:r w:rsidRPr="00C728B7">
        <w:rPr>
          <w:rFonts w:asciiTheme="majorHAnsi" w:hAnsiTheme="majorHAnsi" w:cs="Times New Roman"/>
          <w:lang w:val="en-AU"/>
        </w:rPr>
        <w:t xml:space="preserve">noticed that people do not always identify as Australian and recognised that it is up to the individual how they </w:t>
      </w:r>
      <w:r w:rsidR="00B21782">
        <w:rPr>
          <w:rFonts w:asciiTheme="majorHAnsi" w:hAnsiTheme="majorHAnsi" w:cs="Times New Roman"/>
          <w:lang w:val="en-AU"/>
        </w:rPr>
        <w:t>‘</w:t>
      </w:r>
      <w:r w:rsidRPr="00C728B7">
        <w:rPr>
          <w:rFonts w:asciiTheme="majorHAnsi" w:hAnsiTheme="majorHAnsi" w:cs="Times New Roman"/>
          <w:lang w:val="en-AU"/>
        </w:rPr>
        <w:t>label themselves</w:t>
      </w:r>
      <w:r w:rsidR="00B21782">
        <w:rPr>
          <w:rFonts w:asciiTheme="majorHAnsi" w:hAnsiTheme="majorHAnsi" w:cs="Times New Roman"/>
          <w:lang w:val="en-AU"/>
        </w:rPr>
        <w:t>’</w:t>
      </w:r>
      <w:r w:rsidR="00650FBB" w:rsidRPr="00C728B7">
        <w:rPr>
          <w:rFonts w:asciiTheme="majorHAnsi" w:hAnsiTheme="majorHAnsi" w:cs="Times New Roman"/>
          <w:lang w:val="en-AU"/>
        </w:rPr>
        <w:t xml:space="preserve"> rather t</w:t>
      </w:r>
      <w:r w:rsidR="000F2F5F" w:rsidRPr="00C728B7">
        <w:rPr>
          <w:rFonts w:asciiTheme="majorHAnsi" w:hAnsiTheme="majorHAnsi" w:cs="Times New Roman"/>
          <w:lang w:val="en-AU"/>
        </w:rPr>
        <w:t>han directing how others should identify</w:t>
      </w:r>
      <w:r w:rsidRPr="00C728B7">
        <w:rPr>
          <w:rFonts w:asciiTheme="majorHAnsi" w:hAnsiTheme="majorHAnsi" w:cs="Times New Roman"/>
          <w:lang w:val="en-AU"/>
        </w:rPr>
        <w:t>:</w:t>
      </w:r>
    </w:p>
    <w:p w14:paraId="6D6C5B7A" w14:textId="77777777" w:rsidR="006A6F35" w:rsidRPr="00C728B7" w:rsidRDefault="006A6F35" w:rsidP="00E54DA2">
      <w:pPr>
        <w:spacing w:line="360" w:lineRule="auto"/>
        <w:rPr>
          <w:rFonts w:asciiTheme="majorHAnsi" w:hAnsiTheme="majorHAnsi" w:cs="Times New Roman"/>
          <w:lang w:val="en-AU"/>
        </w:rPr>
      </w:pPr>
    </w:p>
    <w:p w14:paraId="70FE4BE8" w14:textId="31D25472" w:rsidR="006A6F35" w:rsidRPr="00C728B7" w:rsidRDefault="00565F76" w:rsidP="00E54DA2">
      <w:pPr>
        <w:spacing w:line="360" w:lineRule="auto"/>
        <w:ind w:left="720"/>
        <w:rPr>
          <w:rFonts w:asciiTheme="majorHAnsi" w:hAnsiTheme="majorHAnsi" w:cs="Times New Roman"/>
          <w:lang w:val="en-AU"/>
        </w:rPr>
      </w:pPr>
      <w:r>
        <w:rPr>
          <w:rFonts w:asciiTheme="majorHAnsi" w:hAnsiTheme="majorHAnsi" w:cs="Times New Roman"/>
          <w:lang w:val="en-AU"/>
        </w:rPr>
        <w:t>‘</w:t>
      </w:r>
      <w:r w:rsidR="006A6F35" w:rsidRPr="00C728B7">
        <w:rPr>
          <w:rFonts w:asciiTheme="majorHAnsi" w:hAnsiTheme="majorHAnsi" w:cs="Times New Roman"/>
          <w:lang w:val="en-AU"/>
        </w:rPr>
        <w:t>But some people from other countries don’t like labelling themselves as Australian. I know a few people, they from Europe and stuff, like Serbia, and they’re no, we’re not Australian, we’re Serbian. They don’t like labelling themselves as that, so definitely don’t think they’re Australian as much as people that were born here. So it depends on how they label themselves.</w:t>
      </w:r>
      <w:r>
        <w:rPr>
          <w:rFonts w:asciiTheme="majorHAnsi" w:hAnsiTheme="majorHAnsi" w:cs="Times New Roman"/>
          <w:lang w:val="en-AU"/>
        </w:rPr>
        <w:t>’</w:t>
      </w:r>
      <w:r w:rsidR="006A6F35" w:rsidRPr="00C728B7">
        <w:rPr>
          <w:rFonts w:asciiTheme="majorHAnsi" w:hAnsiTheme="majorHAnsi" w:cs="Times New Roman"/>
          <w:lang w:val="en-AU"/>
        </w:rPr>
        <w:t xml:space="preserve"> (Harford T2FG 2014)</w:t>
      </w:r>
    </w:p>
    <w:p w14:paraId="66B2F565" w14:textId="77777777" w:rsidR="002F12AA" w:rsidRPr="00C728B7" w:rsidRDefault="002F12AA" w:rsidP="00E54DA2">
      <w:pPr>
        <w:spacing w:line="360" w:lineRule="auto"/>
        <w:ind w:left="720"/>
        <w:rPr>
          <w:rFonts w:asciiTheme="majorHAnsi" w:hAnsiTheme="majorHAnsi" w:cs="Times New Roman"/>
          <w:lang w:val="en-AU"/>
        </w:rPr>
      </w:pPr>
    </w:p>
    <w:p w14:paraId="7A7D161B" w14:textId="77777777" w:rsidR="006A6F35" w:rsidRPr="00C728B7" w:rsidRDefault="002F12AA" w:rsidP="00E54DA2">
      <w:pPr>
        <w:spacing w:line="360" w:lineRule="auto"/>
        <w:rPr>
          <w:rFonts w:asciiTheme="majorHAnsi" w:hAnsiTheme="majorHAnsi" w:cs="Times New Roman"/>
          <w:lang w:val="en-AU"/>
        </w:rPr>
      </w:pPr>
      <w:r w:rsidRPr="00C728B7">
        <w:rPr>
          <w:rFonts w:asciiTheme="majorHAnsi" w:hAnsiTheme="majorHAnsi" w:cs="Times New Roman"/>
          <w:lang w:val="en-AU"/>
        </w:rPr>
        <w:t xml:space="preserve">One of the teachers at Harford initially insisted that one of his students who has a Serbian background was really Serbian Australian rather than just Serbian but then learnt about different cultural interpretations of national identity. He described his interactions with this student: </w:t>
      </w:r>
    </w:p>
    <w:p w14:paraId="2BC5F1A9" w14:textId="7C09EE97" w:rsidR="002F12AA" w:rsidRPr="00C728B7" w:rsidRDefault="00565F76" w:rsidP="00E54DA2">
      <w:pPr>
        <w:spacing w:line="360" w:lineRule="auto"/>
        <w:ind w:left="720"/>
        <w:rPr>
          <w:rFonts w:asciiTheme="majorHAnsi" w:eastAsia="Times New Roman" w:hAnsiTheme="majorHAnsi" w:cs="Times New Roman"/>
        </w:rPr>
      </w:pPr>
      <w:r>
        <w:rPr>
          <w:rFonts w:asciiTheme="majorHAnsi" w:eastAsia="Times New Roman" w:hAnsiTheme="majorHAnsi" w:cs="Times New Roman"/>
        </w:rPr>
        <w:t>‘</w:t>
      </w:r>
      <w:r w:rsidR="002F12AA" w:rsidRPr="00C728B7">
        <w:rPr>
          <w:rFonts w:asciiTheme="majorHAnsi" w:eastAsia="Times New Roman" w:hAnsiTheme="majorHAnsi" w:cs="Times New Roman"/>
        </w:rPr>
        <w:t xml:space="preserve">I give him a little bit of a hard time, like just joking, but you know he is Australian born but if you say to him what nationality are you he’ll say he’s Serbian and, you know, I’ve sort of quizzed him on that and I’ve just said, ‘Well, are you not Australian?’ and then he’ll sort of say, ‘Oh well yeah, you know’, and I’ll say, ‘Well, are you Serbian Australian?’ and he’d say, ‘Yeah, that’s what I am’ and I’d say, ‘Well, wouldn’t you sort of, you know, say that you … are Australian Serbian, you know, like you live in Australia, you were born in Australia, your friends are Australian and you have an Australian </w:t>
      </w:r>
      <w:r w:rsidR="002F12AA" w:rsidRPr="00C728B7">
        <w:rPr>
          <w:rFonts w:asciiTheme="majorHAnsi" w:eastAsia="Times New Roman" w:hAnsiTheme="majorHAnsi" w:cs="Times New Roman"/>
        </w:rPr>
        <w:lastRenderedPageBreak/>
        <w:t>accent, you go to school’ and he sort of says, ‘Yeah, but no my father’s Serbian so I’m Serbian and that’s a cultural thing as well so, you know, as … and I didn’t know this, [the student] actually explained this to me, that Serbians will just go by their father’s nationality, or as he understands it, I haven’t really looked into it, he could be slightly mistaken but, you know, his father is Serbian and therefore he is Serbian.</w:t>
      </w:r>
      <w:r>
        <w:rPr>
          <w:rFonts w:asciiTheme="majorHAnsi" w:eastAsia="Times New Roman" w:hAnsiTheme="majorHAnsi" w:cs="Times New Roman"/>
        </w:rPr>
        <w:t>’</w:t>
      </w:r>
      <w:r w:rsidR="002F12AA" w:rsidRPr="00C728B7">
        <w:rPr>
          <w:rFonts w:asciiTheme="majorHAnsi" w:eastAsia="Times New Roman" w:hAnsiTheme="majorHAnsi" w:cs="Times New Roman"/>
        </w:rPr>
        <w:t xml:space="preserve"> (Harford, Teacher interview)</w:t>
      </w:r>
    </w:p>
    <w:p w14:paraId="7194F181" w14:textId="05CAF5F0" w:rsidR="00C32A10" w:rsidRPr="00C728B7" w:rsidRDefault="002F12AA" w:rsidP="00E54DA2">
      <w:pPr>
        <w:spacing w:line="360" w:lineRule="auto"/>
        <w:ind w:firstLine="720"/>
        <w:rPr>
          <w:rFonts w:asciiTheme="majorHAnsi" w:hAnsiTheme="majorHAnsi" w:cs="Times New Roman"/>
          <w:lang w:val="en-AU"/>
        </w:rPr>
      </w:pPr>
      <w:r w:rsidRPr="00C728B7">
        <w:rPr>
          <w:rFonts w:asciiTheme="majorHAnsi" w:hAnsiTheme="majorHAnsi" w:cs="Times New Roman"/>
          <w:lang w:val="en-AU"/>
        </w:rPr>
        <w:t>Another important factor when understanding issues of identity and belonging is the problem of social exclusion. I</w:t>
      </w:r>
      <w:r w:rsidR="00483937" w:rsidRPr="00C728B7">
        <w:rPr>
          <w:rFonts w:asciiTheme="majorHAnsi" w:hAnsiTheme="majorHAnsi" w:cs="Times New Roman"/>
          <w:lang w:val="en-AU"/>
        </w:rPr>
        <w:t>n term</w:t>
      </w:r>
      <w:r w:rsidR="00C42279" w:rsidRPr="00C728B7">
        <w:rPr>
          <w:rFonts w:asciiTheme="majorHAnsi" w:hAnsiTheme="majorHAnsi" w:cs="Times New Roman"/>
          <w:lang w:val="en-AU"/>
        </w:rPr>
        <w:t>s of students’ everyday lives, ethnic minority students</w:t>
      </w:r>
      <w:r w:rsidR="00483937" w:rsidRPr="00C728B7">
        <w:rPr>
          <w:rFonts w:asciiTheme="majorHAnsi" w:hAnsiTheme="majorHAnsi" w:cs="Times New Roman"/>
          <w:lang w:val="en-AU"/>
        </w:rPr>
        <w:t xml:space="preserve"> </w:t>
      </w:r>
      <w:r w:rsidR="00B65A88" w:rsidRPr="00C728B7">
        <w:rPr>
          <w:rFonts w:asciiTheme="majorHAnsi" w:hAnsiTheme="majorHAnsi" w:cs="Times New Roman"/>
          <w:lang w:val="en-AU"/>
        </w:rPr>
        <w:t xml:space="preserve">may not identify as Australian or feel they could identify as Australian, especially if </w:t>
      </w:r>
      <w:r w:rsidR="00483937" w:rsidRPr="00C728B7">
        <w:rPr>
          <w:rFonts w:asciiTheme="majorHAnsi" w:hAnsiTheme="majorHAnsi" w:cs="Times New Roman"/>
          <w:lang w:val="en-AU"/>
        </w:rPr>
        <w:t>‘being Australian’ and being recognised as Australian</w:t>
      </w:r>
      <w:r w:rsidR="00B65A88" w:rsidRPr="00C728B7">
        <w:rPr>
          <w:rFonts w:asciiTheme="majorHAnsi" w:hAnsiTheme="majorHAnsi" w:cs="Times New Roman"/>
          <w:lang w:val="en-AU"/>
        </w:rPr>
        <w:t xml:space="preserve"> continues to be associated predominantly with a white Anglo identity</w:t>
      </w:r>
      <w:r w:rsidR="001D6B46" w:rsidRPr="00C728B7">
        <w:rPr>
          <w:rFonts w:asciiTheme="majorHAnsi" w:hAnsiTheme="majorHAnsi" w:cs="Times New Roman"/>
          <w:lang w:val="en-AU"/>
        </w:rPr>
        <w:t xml:space="preserve"> and speaking English</w:t>
      </w:r>
      <w:r w:rsidR="00B65A88" w:rsidRPr="00C728B7">
        <w:rPr>
          <w:rFonts w:asciiTheme="majorHAnsi" w:hAnsiTheme="majorHAnsi" w:cs="Times New Roman"/>
          <w:lang w:val="en-AU"/>
        </w:rPr>
        <w:t xml:space="preserve">. </w:t>
      </w:r>
      <w:r w:rsidR="00483937" w:rsidRPr="00C728B7">
        <w:rPr>
          <w:rFonts w:asciiTheme="majorHAnsi" w:hAnsiTheme="majorHAnsi" w:cs="Times New Roman"/>
          <w:lang w:val="en-AU"/>
        </w:rPr>
        <w:t>Furthermore, the pressure for ethnic minority students to have a ‘hybrid identity’ ca</w:t>
      </w:r>
      <w:r w:rsidR="00C42279" w:rsidRPr="00C728B7">
        <w:rPr>
          <w:rFonts w:asciiTheme="majorHAnsi" w:hAnsiTheme="majorHAnsi" w:cs="Times New Roman"/>
          <w:lang w:val="en-AU"/>
        </w:rPr>
        <w:t>n have the unintentional effect</w:t>
      </w:r>
      <w:r w:rsidR="00483937" w:rsidRPr="00C728B7">
        <w:rPr>
          <w:rFonts w:asciiTheme="majorHAnsi" w:hAnsiTheme="majorHAnsi" w:cs="Times New Roman"/>
          <w:lang w:val="en-AU"/>
        </w:rPr>
        <w:t xml:space="preserve"> of viewing non-hybrid identities </w:t>
      </w:r>
      <w:r w:rsidR="00B65A88" w:rsidRPr="00C728B7">
        <w:rPr>
          <w:rFonts w:asciiTheme="majorHAnsi" w:hAnsiTheme="majorHAnsi" w:cs="Times New Roman"/>
          <w:lang w:val="en-AU"/>
        </w:rPr>
        <w:t xml:space="preserve">as a </w:t>
      </w:r>
      <w:r w:rsidR="00483937" w:rsidRPr="00C728B7">
        <w:rPr>
          <w:rFonts w:asciiTheme="majorHAnsi" w:hAnsiTheme="majorHAnsi" w:cs="Times New Roman"/>
          <w:lang w:val="en-AU"/>
        </w:rPr>
        <w:t xml:space="preserve">threat to ‘unity in diversity’. </w:t>
      </w:r>
      <w:r w:rsidR="00C32A10" w:rsidRPr="00C728B7">
        <w:rPr>
          <w:rFonts w:asciiTheme="majorHAnsi" w:hAnsiTheme="majorHAnsi" w:cs="Times New Roman"/>
          <w:lang w:val="en-AU"/>
        </w:rPr>
        <w:t xml:space="preserve">In this case, students who contest ‘hybrid identities’ are potentially </w:t>
      </w:r>
      <w:r w:rsidR="00C42279" w:rsidRPr="00C728B7">
        <w:rPr>
          <w:rFonts w:asciiTheme="majorHAnsi" w:hAnsiTheme="majorHAnsi" w:cs="Times New Roman"/>
          <w:lang w:val="en-AU"/>
        </w:rPr>
        <w:t xml:space="preserve">perceived as </w:t>
      </w:r>
      <w:r w:rsidR="00C32A10" w:rsidRPr="00C728B7">
        <w:rPr>
          <w:rFonts w:asciiTheme="majorHAnsi" w:hAnsiTheme="majorHAnsi" w:cs="Times New Roman"/>
          <w:lang w:val="en-AU"/>
        </w:rPr>
        <w:t>‘hav</w:t>
      </w:r>
      <w:r w:rsidR="00C42279" w:rsidRPr="00C728B7">
        <w:rPr>
          <w:rFonts w:asciiTheme="majorHAnsi" w:hAnsiTheme="majorHAnsi" w:cs="Times New Roman"/>
          <w:lang w:val="en-AU"/>
        </w:rPr>
        <w:t>ing</w:t>
      </w:r>
      <w:r w:rsidR="00C32A10" w:rsidRPr="00C728B7">
        <w:rPr>
          <w:rFonts w:asciiTheme="majorHAnsi" w:hAnsiTheme="majorHAnsi" w:cs="Times New Roman"/>
          <w:lang w:val="en-AU"/>
        </w:rPr>
        <w:t xml:space="preserve"> too much ethnicity’.</w:t>
      </w:r>
      <w:r w:rsidR="002B20C5" w:rsidRPr="00C728B7">
        <w:rPr>
          <w:rFonts w:asciiTheme="majorHAnsi" w:hAnsiTheme="majorHAnsi" w:cs="Times New Roman"/>
          <w:lang w:val="en-AU"/>
        </w:rPr>
        <w:t xml:space="preserve"> Students at Wellview College expressed these views, emphasising that </w:t>
      </w:r>
      <w:r w:rsidR="00F70671" w:rsidRPr="00C728B7">
        <w:rPr>
          <w:rFonts w:asciiTheme="majorHAnsi" w:hAnsiTheme="majorHAnsi" w:cs="Times New Roman"/>
          <w:lang w:val="en-AU"/>
        </w:rPr>
        <w:t>not identifying or assimilating to</w:t>
      </w:r>
      <w:r w:rsidR="002B20C5" w:rsidRPr="00C728B7">
        <w:rPr>
          <w:rFonts w:asciiTheme="majorHAnsi" w:hAnsiTheme="majorHAnsi" w:cs="Times New Roman"/>
          <w:lang w:val="en-AU"/>
        </w:rPr>
        <w:t xml:space="preserve"> </w:t>
      </w:r>
      <w:r w:rsidR="00F70671" w:rsidRPr="00C728B7">
        <w:rPr>
          <w:rFonts w:asciiTheme="majorHAnsi" w:hAnsiTheme="majorHAnsi" w:cs="Times New Roman"/>
          <w:lang w:val="en-AU"/>
        </w:rPr>
        <w:t>‘</w:t>
      </w:r>
      <w:r w:rsidR="002B20C5" w:rsidRPr="00C728B7">
        <w:rPr>
          <w:rFonts w:asciiTheme="majorHAnsi" w:hAnsiTheme="majorHAnsi" w:cs="Times New Roman"/>
          <w:lang w:val="en-AU"/>
        </w:rPr>
        <w:t>Australian culture</w:t>
      </w:r>
      <w:r w:rsidR="00F70671" w:rsidRPr="00C728B7">
        <w:rPr>
          <w:rFonts w:asciiTheme="majorHAnsi" w:hAnsiTheme="majorHAnsi" w:cs="Times New Roman"/>
          <w:lang w:val="en-AU"/>
        </w:rPr>
        <w:t xml:space="preserve">’ was a negative thing. The other students in the focus </w:t>
      </w:r>
      <w:r w:rsidR="00073BF1" w:rsidRPr="00C728B7">
        <w:rPr>
          <w:rFonts w:asciiTheme="majorHAnsi" w:hAnsiTheme="majorHAnsi" w:cs="Times New Roman"/>
          <w:lang w:val="en-AU"/>
        </w:rPr>
        <w:t xml:space="preserve">group </w:t>
      </w:r>
      <w:r w:rsidR="00F70671" w:rsidRPr="00C728B7">
        <w:rPr>
          <w:rFonts w:asciiTheme="majorHAnsi" w:hAnsiTheme="majorHAnsi" w:cs="Times New Roman"/>
          <w:lang w:val="en-AU"/>
        </w:rPr>
        <w:t>agreed with what one of the students said:</w:t>
      </w:r>
    </w:p>
    <w:p w14:paraId="7A01C78A" w14:textId="2ECCC389" w:rsidR="002B20C5" w:rsidRPr="00C728B7" w:rsidRDefault="00565F76" w:rsidP="00E54DA2">
      <w:pPr>
        <w:spacing w:after="240" w:line="360" w:lineRule="auto"/>
        <w:ind w:left="720"/>
        <w:rPr>
          <w:rFonts w:asciiTheme="majorHAnsi" w:eastAsia="Times New Roman" w:hAnsiTheme="majorHAnsi" w:cs="Times New Roman"/>
        </w:rPr>
      </w:pPr>
      <w:r>
        <w:rPr>
          <w:rFonts w:asciiTheme="majorHAnsi" w:eastAsia="Times New Roman" w:hAnsiTheme="majorHAnsi" w:cs="Times New Roman"/>
        </w:rPr>
        <w:t>‘</w:t>
      </w:r>
      <w:r w:rsidR="002B20C5" w:rsidRPr="00C728B7">
        <w:rPr>
          <w:rFonts w:asciiTheme="majorHAnsi" w:eastAsia="Times New Roman" w:hAnsiTheme="majorHAnsi" w:cs="Times New Roman"/>
        </w:rPr>
        <w:t>Yeah. I don’t know, people that don’t ... or like it’s good that they keep their own culture but they don’t really go for ... with the Australian culture either, like they basically stay in their little culture and they have their family and it’s their culture but if they’re go ... like living in Australia and stuff then they should really bring some aspects of Austr</w:t>
      </w:r>
      <w:r w:rsidR="00F70671" w:rsidRPr="00C728B7">
        <w:rPr>
          <w:rFonts w:asciiTheme="majorHAnsi" w:eastAsia="Times New Roman" w:hAnsiTheme="majorHAnsi" w:cs="Times New Roman"/>
        </w:rPr>
        <w:t>alian culture into their [culture].</w:t>
      </w:r>
      <w:r>
        <w:rPr>
          <w:rFonts w:asciiTheme="majorHAnsi" w:eastAsia="Times New Roman" w:hAnsiTheme="majorHAnsi" w:cs="Times New Roman"/>
        </w:rPr>
        <w:t>’</w:t>
      </w:r>
      <w:r w:rsidR="002B20C5" w:rsidRPr="00C728B7">
        <w:rPr>
          <w:rFonts w:asciiTheme="majorHAnsi" w:eastAsia="Times New Roman" w:hAnsiTheme="majorHAnsi" w:cs="Times New Roman"/>
        </w:rPr>
        <w:t xml:space="preserve"> (Wellview T2FG1)</w:t>
      </w:r>
    </w:p>
    <w:p w14:paraId="3150E5B5" w14:textId="72D9066A" w:rsidR="002A057E" w:rsidRDefault="004D26AD" w:rsidP="00E54DA2">
      <w:pPr>
        <w:spacing w:line="360" w:lineRule="auto"/>
        <w:rPr>
          <w:rFonts w:asciiTheme="majorHAnsi" w:hAnsiTheme="majorHAnsi" w:cs="Times New Roman"/>
          <w:lang w:val="en-AU"/>
        </w:rPr>
      </w:pPr>
      <w:r w:rsidRPr="00C728B7">
        <w:rPr>
          <w:rFonts w:asciiTheme="majorHAnsi" w:hAnsiTheme="majorHAnsi" w:cs="Times New Roman"/>
          <w:lang w:val="en-AU"/>
        </w:rPr>
        <w:t xml:space="preserve">This criticism focuses on perceived individual responsibility to ‘fit in’, which overlooks systemic barriers to inclusion. </w:t>
      </w:r>
      <w:r w:rsidR="00483937" w:rsidRPr="00C728B7">
        <w:rPr>
          <w:rFonts w:asciiTheme="majorHAnsi" w:hAnsiTheme="majorHAnsi" w:cs="Times New Roman"/>
          <w:lang w:val="en-AU"/>
        </w:rPr>
        <w:t>I</w:t>
      </w:r>
      <w:r w:rsidR="00B65A88" w:rsidRPr="00C728B7">
        <w:rPr>
          <w:rFonts w:asciiTheme="majorHAnsi" w:hAnsiTheme="majorHAnsi" w:cs="Times New Roman"/>
          <w:lang w:val="en-AU"/>
        </w:rPr>
        <w:t xml:space="preserve">f the idea of ‘unity’ is </w:t>
      </w:r>
      <w:r w:rsidR="00483937" w:rsidRPr="00C728B7">
        <w:rPr>
          <w:rFonts w:asciiTheme="majorHAnsi" w:hAnsiTheme="majorHAnsi" w:cs="Times New Roman"/>
          <w:lang w:val="en-AU"/>
        </w:rPr>
        <w:t>not something that</w:t>
      </w:r>
      <w:r w:rsidR="00B65A88" w:rsidRPr="00C728B7">
        <w:rPr>
          <w:rFonts w:asciiTheme="majorHAnsi" w:hAnsiTheme="majorHAnsi" w:cs="Times New Roman"/>
          <w:lang w:val="en-AU"/>
        </w:rPr>
        <w:t xml:space="preserve"> </w:t>
      </w:r>
      <w:r w:rsidR="00EF13D7" w:rsidRPr="00C728B7">
        <w:rPr>
          <w:rFonts w:asciiTheme="majorHAnsi" w:hAnsiTheme="majorHAnsi" w:cs="Times New Roman"/>
          <w:lang w:val="en-AU"/>
        </w:rPr>
        <w:t xml:space="preserve">ethnic minority </w:t>
      </w:r>
      <w:r w:rsidR="00B65A88" w:rsidRPr="00C728B7">
        <w:rPr>
          <w:rFonts w:asciiTheme="majorHAnsi" w:hAnsiTheme="majorHAnsi" w:cs="Times New Roman"/>
          <w:lang w:val="en-AU"/>
        </w:rPr>
        <w:t>students expe</w:t>
      </w:r>
      <w:r w:rsidR="00483937" w:rsidRPr="00C728B7">
        <w:rPr>
          <w:rFonts w:asciiTheme="majorHAnsi" w:hAnsiTheme="majorHAnsi" w:cs="Times New Roman"/>
          <w:lang w:val="en-AU"/>
        </w:rPr>
        <w:t>rience in their everyday lives</w:t>
      </w:r>
      <w:r w:rsidR="001D6B46" w:rsidRPr="00C728B7">
        <w:rPr>
          <w:rFonts w:asciiTheme="majorHAnsi" w:hAnsiTheme="majorHAnsi" w:cs="Times New Roman"/>
          <w:lang w:val="en-AU"/>
        </w:rPr>
        <w:t xml:space="preserve"> or if it is constantly being challenged</w:t>
      </w:r>
      <w:r w:rsidR="00AC1C19" w:rsidRPr="00C728B7">
        <w:rPr>
          <w:rFonts w:asciiTheme="majorHAnsi" w:hAnsiTheme="majorHAnsi" w:cs="Times New Roman"/>
          <w:lang w:val="en-AU"/>
        </w:rPr>
        <w:t>, the</w:t>
      </w:r>
      <w:r w:rsidR="00483937" w:rsidRPr="00C728B7">
        <w:rPr>
          <w:rFonts w:asciiTheme="majorHAnsi" w:hAnsiTheme="majorHAnsi" w:cs="Times New Roman"/>
          <w:lang w:val="en-AU"/>
        </w:rPr>
        <w:t xml:space="preserve">n feeling able to identify as Australian may be unattainable particularly if their belonging and claims to an Australian identity are disrupted by experiences of </w:t>
      </w:r>
      <w:r w:rsidR="00E14109" w:rsidRPr="00C728B7">
        <w:rPr>
          <w:rFonts w:asciiTheme="majorHAnsi" w:hAnsiTheme="majorHAnsi" w:cs="Times New Roman"/>
          <w:lang w:val="en-AU"/>
        </w:rPr>
        <w:t xml:space="preserve">systematic </w:t>
      </w:r>
      <w:r w:rsidR="00483937" w:rsidRPr="00C728B7">
        <w:rPr>
          <w:rFonts w:asciiTheme="majorHAnsi" w:hAnsiTheme="majorHAnsi" w:cs="Times New Roman"/>
          <w:lang w:val="en-AU"/>
        </w:rPr>
        <w:t>exclusion such as racism.</w:t>
      </w:r>
      <w:r w:rsidR="00C32A10" w:rsidRPr="00C728B7">
        <w:rPr>
          <w:rFonts w:asciiTheme="majorHAnsi" w:hAnsiTheme="majorHAnsi" w:cs="Times New Roman"/>
          <w:lang w:val="en-AU"/>
        </w:rPr>
        <w:t xml:space="preserve"> </w:t>
      </w:r>
    </w:p>
    <w:p w14:paraId="50C06633" w14:textId="01291D37" w:rsidR="00B2216F" w:rsidRDefault="00B2216F" w:rsidP="00E54DA2">
      <w:pPr>
        <w:spacing w:line="360" w:lineRule="auto"/>
        <w:rPr>
          <w:rFonts w:asciiTheme="majorHAnsi" w:hAnsiTheme="majorHAnsi" w:cs="Times New Roman"/>
          <w:lang w:val="en-AU"/>
        </w:rPr>
      </w:pPr>
    </w:p>
    <w:p w14:paraId="001D833B" w14:textId="6EFA7C6D" w:rsidR="00B2216F" w:rsidRDefault="00B2216F" w:rsidP="00E54DA2">
      <w:pPr>
        <w:spacing w:line="360" w:lineRule="auto"/>
        <w:rPr>
          <w:rFonts w:asciiTheme="majorHAnsi" w:hAnsiTheme="majorHAnsi" w:cs="Times New Roman"/>
          <w:lang w:val="en-AU"/>
        </w:rPr>
      </w:pPr>
    </w:p>
    <w:p w14:paraId="0740139A" w14:textId="7405B4B8" w:rsidR="00B2216F" w:rsidRDefault="00B2216F" w:rsidP="00E54DA2">
      <w:pPr>
        <w:spacing w:line="360" w:lineRule="auto"/>
        <w:rPr>
          <w:rFonts w:asciiTheme="majorHAnsi" w:hAnsiTheme="majorHAnsi" w:cs="Times New Roman"/>
          <w:lang w:val="en-AU"/>
        </w:rPr>
      </w:pPr>
    </w:p>
    <w:p w14:paraId="403CB205" w14:textId="1FA7F5FE" w:rsidR="00B2216F" w:rsidRDefault="00B2216F" w:rsidP="00E54DA2">
      <w:pPr>
        <w:spacing w:line="360" w:lineRule="auto"/>
        <w:rPr>
          <w:rFonts w:asciiTheme="majorHAnsi" w:hAnsiTheme="majorHAnsi" w:cs="Times New Roman"/>
          <w:lang w:val="en-AU"/>
        </w:rPr>
      </w:pPr>
    </w:p>
    <w:p w14:paraId="73863F13" w14:textId="77777777" w:rsidR="00B2216F" w:rsidRDefault="00B2216F" w:rsidP="00E54DA2">
      <w:pPr>
        <w:spacing w:line="360" w:lineRule="auto"/>
        <w:rPr>
          <w:rFonts w:asciiTheme="majorHAnsi" w:hAnsiTheme="majorHAnsi" w:cs="Times New Roman"/>
          <w:lang w:val="en-AU"/>
        </w:rPr>
      </w:pPr>
    </w:p>
    <w:p w14:paraId="002EA196" w14:textId="63A438B2" w:rsidR="00B2216F" w:rsidRDefault="00B2216F" w:rsidP="00E54DA2">
      <w:pPr>
        <w:spacing w:line="360" w:lineRule="auto"/>
        <w:rPr>
          <w:rFonts w:asciiTheme="majorHAnsi" w:hAnsiTheme="majorHAnsi" w:cs="Times New Roman"/>
          <w:lang w:val="en-AU"/>
        </w:rPr>
      </w:pPr>
    </w:p>
    <w:p w14:paraId="17F99757" w14:textId="25B0C8B1" w:rsidR="00B2216F" w:rsidRDefault="00B2216F" w:rsidP="00E54DA2">
      <w:pPr>
        <w:spacing w:line="360" w:lineRule="auto"/>
        <w:rPr>
          <w:rFonts w:asciiTheme="majorHAnsi" w:hAnsiTheme="majorHAnsi" w:cs="Times New Roman"/>
          <w:lang w:val="en-AU"/>
        </w:rPr>
      </w:pPr>
    </w:p>
    <w:p w14:paraId="07890BE0" w14:textId="5570D4D9" w:rsidR="00A152F0" w:rsidRPr="00C728B7" w:rsidRDefault="00A152F0" w:rsidP="00E54DA2">
      <w:pPr>
        <w:pStyle w:val="Heading2"/>
        <w:spacing w:line="360" w:lineRule="auto"/>
      </w:pPr>
      <w:bookmarkStart w:id="68" w:name="_Toc316300494"/>
      <w:r w:rsidRPr="00C728B7">
        <w:t>8.3 What did we learn?</w:t>
      </w:r>
      <w:bookmarkEnd w:id="68"/>
    </w:p>
    <w:p w14:paraId="2F994FEA" w14:textId="77777777" w:rsidR="00BC18AC" w:rsidRPr="00C728B7" w:rsidRDefault="00BC18AC" w:rsidP="00E54DA2">
      <w:pPr>
        <w:spacing w:line="360" w:lineRule="auto"/>
        <w:rPr>
          <w:rFonts w:asciiTheme="majorHAnsi" w:hAnsiTheme="majorHAnsi"/>
        </w:rPr>
      </w:pPr>
      <w:r w:rsidRPr="00C728B7">
        <w:rPr>
          <w:rFonts w:asciiTheme="majorHAnsi" w:hAnsiTheme="majorHAnsi"/>
        </w:rPr>
        <w:t>Presenting an exhibition on complex and challenging concepts such as ‘personal identity’ pushes students and teachers to:</w:t>
      </w:r>
    </w:p>
    <w:p w14:paraId="279B9F0C" w14:textId="059A94AB" w:rsidR="00BC18AC" w:rsidRPr="00C728B7" w:rsidRDefault="00BC18AC" w:rsidP="00E54DA2">
      <w:pPr>
        <w:pStyle w:val="ListParagraph"/>
        <w:numPr>
          <w:ilvl w:val="0"/>
          <w:numId w:val="38"/>
        </w:numPr>
        <w:spacing w:line="360" w:lineRule="auto"/>
        <w:rPr>
          <w:rFonts w:asciiTheme="majorHAnsi" w:hAnsiTheme="majorHAnsi"/>
        </w:rPr>
      </w:pPr>
      <w:r w:rsidRPr="00C728B7">
        <w:rPr>
          <w:rFonts w:asciiTheme="majorHAnsi" w:hAnsiTheme="majorHAnsi"/>
        </w:rPr>
        <w:t>Engage with their assumptions about their own identity (or perceived lack thereof) and attempt to articulate their reflections of either lived experience or through relational observations.</w:t>
      </w:r>
    </w:p>
    <w:p w14:paraId="18315D70" w14:textId="7CA6CB52" w:rsidR="00BC18AC" w:rsidRPr="00C728B7" w:rsidRDefault="00BC18AC" w:rsidP="00E54DA2">
      <w:pPr>
        <w:pStyle w:val="ListParagraph"/>
        <w:numPr>
          <w:ilvl w:val="0"/>
          <w:numId w:val="38"/>
        </w:numPr>
        <w:spacing w:line="360" w:lineRule="auto"/>
        <w:rPr>
          <w:rFonts w:asciiTheme="majorHAnsi" w:hAnsiTheme="majorHAnsi"/>
        </w:rPr>
      </w:pPr>
      <w:r w:rsidRPr="00C728B7">
        <w:rPr>
          <w:rFonts w:asciiTheme="majorHAnsi" w:hAnsiTheme="majorHAnsi"/>
        </w:rPr>
        <w:t>Reflect on conventional understandings (whether spoken or unspoken) of identity ‘hybridity’, demonstrating the importance of legitimising individual expressions of identity, whether singular or multiple.</w:t>
      </w:r>
    </w:p>
    <w:p w14:paraId="38DA4F81" w14:textId="0F16B02D" w:rsidR="00825906" w:rsidRDefault="00BE2892" w:rsidP="00E54DA2">
      <w:pPr>
        <w:pStyle w:val="ListParagraph"/>
        <w:numPr>
          <w:ilvl w:val="0"/>
          <w:numId w:val="38"/>
        </w:numPr>
        <w:spacing w:line="360" w:lineRule="auto"/>
        <w:rPr>
          <w:rFonts w:asciiTheme="majorHAnsi" w:hAnsiTheme="majorHAnsi"/>
        </w:rPr>
      </w:pPr>
      <w:r w:rsidRPr="00C728B7">
        <w:rPr>
          <w:rFonts w:asciiTheme="majorHAnsi" w:hAnsiTheme="majorHAnsi"/>
        </w:rPr>
        <w:t>Encounter</w:t>
      </w:r>
      <w:r w:rsidR="00825906" w:rsidRPr="00C728B7">
        <w:rPr>
          <w:rFonts w:asciiTheme="majorHAnsi" w:hAnsiTheme="majorHAnsi"/>
        </w:rPr>
        <w:t xml:space="preserve"> the </w:t>
      </w:r>
      <w:r w:rsidRPr="00C728B7">
        <w:rPr>
          <w:rFonts w:asciiTheme="majorHAnsi" w:hAnsiTheme="majorHAnsi"/>
        </w:rPr>
        <w:t>perceived absence of personal</w:t>
      </w:r>
      <w:r w:rsidR="00825906" w:rsidRPr="00C728B7">
        <w:rPr>
          <w:rFonts w:asciiTheme="majorHAnsi" w:hAnsiTheme="majorHAnsi"/>
        </w:rPr>
        <w:t xml:space="preserve"> identification of ‘</w:t>
      </w:r>
      <w:r w:rsidRPr="00C728B7">
        <w:rPr>
          <w:rFonts w:asciiTheme="majorHAnsi" w:hAnsiTheme="majorHAnsi"/>
        </w:rPr>
        <w:t>A</w:t>
      </w:r>
      <w:r w:rsidR="00825906" w:rsidRPr="00C728B7">
        <w:rPr>
          <w:rFonts w:asciiTheme="majorHAnsi" w:hAnsiTheme="majorHAnsi"/>
        </w:rPr>
        <w:t>nglo’</w:t>
      </w:r>
      <w:r w:rsidRPr="00C728B7">
        <w:rPr>
          <w:rFonts w:asciiTheme="majorHAnsi" w:hAnsiTheme="majorHAnsi"/>
        </w:rPr>
        <w:t xml:space="preserve"> as an ethnicity when considering cultural diversity</w:t>
      </w:r>
      <w:r w:rsidR="00825906" w:rsidRPr="00C728B7">
        <w:rPr>
          <w:rFonts w:asciiTheme="majorHAnsi" w:hAnsiTheme="majorHAnsi"/>
        </w:rPr>
        <w:t xml:space="preserve"> in Australia. </w:t>
      </w:r>
    </w:p>
    <w:p w14:paraId="0A3D5B49" w14:textId="2951C43C" w:rsidR="00F04B01" w:rsidRDefault="00F04B01" w:rsidP="00F04B01">
      <w:pPr>
        <w:pStyle w:val="ListParagraph"/>
        <w:spacing w:line="360" w:lineRule="auto"/>
        <w:rPr>
          <w:rFonts w:asciiTheme="majorHAnsi" w:hAnsiTheme="majorHAnsi"/>
        </w:rPr>
      </w:pPr>
      <w:r>
        <w:rPr>
          <w:noProof/>
          <w:lang w:val="en-AU" w:eastAsia="en-AU"/>
        </w:rPr>
        <w:drawing>
          <wp:anchor distT="0" distB="0" distL="114300" distR="114300" simplePos="0" relativeHeight="251726848" behindDoc="0" locked="0" layoutInCell="1" allowOverlap="1" wp14:anchorId="4DF6AFD0" wp14:editId="520A3139">
            <wp:simplePos x="0" y="0"/>
            <wp:positionH relativeFrom="margin">
              <wp:posOffset>994410</wp:posOffset>
            </wp:positionH>
            <wp:positionV relativeFrom="paragraph">
              <wp:posOffset>150495</wp:posOffset>
            </wp:positionV>
            <wp:extent cx="4248150" cy="4616450"/>
            <wp:effectExtent l="0" t="0" r="0" b="0"/>
            <wp:wrapThrough wrapText="bothSides">
              <wp:wrapPolygon edited="0">
                <wp:start x="0" y="0"/>
                <wp:lineTo x="0" y="21481"/>
                <wp:lineTo x="21503" y="21481"/>
                <wp:lineTo x="21503" y="0"/>
                <wp:lineTo x="0" y="0"/>
              </wp:wrapPolygon>
            </wp:wrapThrough>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extLst>
                        <a:ext uri="{28A0092B-C50C-407E-A947-70E740481C1C}">
                          <a14:useLocalDpi xmlns:a14="http://schemas.microsoft.com/office/drawing/2010/main" val="0"/>
                        </a:ext>
                      </a:extLst>
                    </a:blip>
                    <a:srcRect l="37284" t="19691" r="37291" b="31171"/>
                    <a:stretch/>
                  </pic:blipFill>
                  <pic:spPr bwMode="auto">
                    <a:xfrm>
                      <a:off x="0" y="0"/>
                      <a:ext cx="4248150" cy="46164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EE80FCC" w14:textId="3F65393E" w:rsidR="00F04B01" w:rsidRDefault="00F04B01" w:rsidP="00F04B01">
      <w:pPr>
        <w:pStyle w:val="ListParagraph"/>
        <w:spacing w:line="360" w:lineRule="auto"/>
        <w:rPr>
          <w:rFonts w:asciiTheme="majorHAnsi" w:hAnsiTheme="majorHAnsi"/>
        </w:rPr>
      </w:pPr>
    </w:p>
    <w:p w14:paraId="6A9928FA" w14:textId="5E2ED63D" w:rsidR="007C1BF1" w:rsidRDefault="007C1BF1" w:rsidP="007C1BF1">
      <w:pPr>
        <w:spacing w:line="360" w:lineRule="auto"/>
        <w:rPr>
          <w:rFonts w:asciiTheme="majorHAnsi" w:hAnsiTheme="majorHAnsi"/>
        </w:rPr>
      </w:pPr>
    </w:p>
    <w:p w14:paraId="2D7287D0" w14:textId="6298A0A9" w:rsidR="007C1BF1" w:rsidRDefault="007C1BF1" w:rsidP="007C1BF1">
      <w:pPr>
        <w:spacing w:line="360" w:lineRule="auto"/>
        <w:rPr>
          <w:rFonts w:asciiTheme="majorHAnsi" w:hAnsiTheme="majorHAnsi"/>
        </w:rPr>
      </w:pPr>
    </w:p>
    <w:p w14:paraId="1DD109F6" w14:textId="74A5A2CB" w:rsidR="007C1BF1" w:rsidRPr="007C1BF1" w:rsidRDefault="007C1BF1" w:rsidP="007C1BF1">
      <w:pPr>
        <w:spacing w:line="360" w:lineRule="auto"/>
        <w:rPr>
          <w:rFonts w:asciiTheme="majorHAnsi" w:hAnsiTheme="majorHAnsi"/>
        </w:rPr>
      </w:pPr>
    </w:p>
    <w:p w14:paraId="7C8FF1C2" w14:textId="2864FC15" w:rsidR="009024ED" w:rsidRPr="00C728B7" w:rsidRDefault="003D6A90" w:rsidP="00E54DA2">
      <w:pPr>
        <w:pStyle w:val="Heading1"/>
        <w:spacing w:line="360" w:lineRule="auto"/>
        <w:rPr>
          <w:rFonts w:cs="Times New Roman"/>
        </w:rPr>
      </w:pPr>
      <w:r>
        <w:rPr>
          <w:noProof/>
          <w:lang w:val="en-AU" w:eastAsia="en-AU"/>
        </w:rPr>
        <mc:AlternateContent>
          <mc:Choice Requires="wps">
            <w:drawing>
              <wp:anchor distT="0" distB="0" distL="114300" distR="114300" simplePos="0" relativeHeight="251728896" behindDoc="0" locked="0" layoutInCell="1" allowOverlap="1" wp14:anchorId="03DC84BF" wp14:editId="45DB4913">
                <wp:simplePos x="0" y="0"/>
                <wp:positionH relativeFrom="page">
                  <wp:posOffset>2153376</wp:posOffset>
                </wp:positionH>
                <wp:positionV relativeFrom="paragraph">
                  <wp:posOffset>3510280</wp:posOffset>
                </wp:positionV>
                <wp:extent cx="3472180" cy="411480"/>
                <wp:effectExtent l="0" t="0" r="0" b="7620"/>
                <wp:wrapThrough wrapText="bothSides">
                  <wp:wrapPolygon edited="0">
                    <wp:start x="0" y="0"/>
                    <wp:lineTo x="0" y="21000"/>
                    <wp:lineTo x="21450" y="21000"/>
                    <wp:lineTo x="21450" y="0"/>
                    <wp:lineTo x="0" y="0"/>
                  </wp:wrapPolygon>
                </wp:wrapThrough>
                <wp:docPr id="52" name="Text Box 52"/>
                <wp:cNvGraphicFramePr/>
                <a:graphic xmlns:a="http://schemas.openxmlformats.org/drawingml/2006/main">
                  <a:graphicData uri="http://schemas.microsoft.com/office/word/2010/wordprocessingShape">
                    <wps:wsp>
                      <wps:cNvSpPr txBox="1"/>
                      <wps:spPr>
                        <a:xfrm>
                          <a:off x="0" y="0"/>
                          <a:ext cx="3472180" cy="411480"/>
                        </a:xfrm>
                        <a:prstGeom prst="rect">
                          <a:avLst/>
                        </a:prstGeom>
                        <a:solidFill>
                          <a:sysClr val="window" lastClr="FFFFFF"/>
                        </a:solidFill>
                        <a:ln w="6350">
                          <a:noFill/>
                        </a:ln>
                        <a:effectLst/>
                      </wps:spPr>
                      <wps:txbx>
                        <w:txbxContent>
                          <w:p w14:paraId="4F0CBF47" w14:textId="1F04AEB3" w:rsidR="00B153DA" w:rsidRPr="008173A2" w:rsidRDefault="00B153DA" w:rsidP="00F20F3E">
                            <w:pPr>
                              <w:jc w:val="center"/>
                              <w:rPr>
                                <w:rFonts w:asciiTheme="majorHAnsi" w:hAnsiTheme="majorHAnsi" w:cs="Times New Roman"/>
                                <w:color w:val="244061" w:themeColor="accent1" w:themeShade="80"/>
                                <w:sz w:val="18"/>
                                <w:szCs w:val="18"/>
                              </w:rPr>
                            </w:pPr>
                            <w:r>
                              <w:rPr>
                                <w:rFonts w:asciiTheme="majorHAnsi" w:hAnsiTheme="majorHAnsi" w:cs="Times New Roman"/>
                                <w:color w:val="244061" w:themeColor="accent1" w:themeShade="80"/>
                                <w:sz w:val="18"/>
                                <w:szCs w:val="18"/>
                              </w:rPr>
                              <w:t xml:space="preserve">‘Belonging’ Videos – </w:t>
                            </w:r>
                            <w:r w:rsidRPr="00DC6697">
                              <w:rPr>
                                <w:rFonts w:asciiTheme="majorHAnsi" w:hAnsiTheme="majorHAnsi" w:cs="Times New Roman"/>
                                <w:i/>
                                <w:color w:val="244061" w:themeColor="accent1" w:themeShade="80"/>
                                <w:sz w:val="18"/>
                                <w:szCs w:val="18"/>
                              </w:rPr>
                              <w:t>Identity: Yours, Mine, Ours</w:t>
                            </w:r>
                            <w:r>
                              <w:rPr>
                                <w:rFonts w:asciiTheme="majorHAnsi" w:hAnsiTheme="majorHAnsi" w:cs="Times New Roman"/>
                                <w:i/>
                                <w:color w:val="244061" w:themeColor="accent1" w:themeShade="80"/>
                                <w:sz w:val="18"/>
                                <w:szCs w:val="18"/>
                              </w:rPr>
                              <w:t xml:space="preserve"> </w:t>
                            </w:r>
                            <w:r>
                              <w:rPr>
                                <w:rFonts w:asciiTheme="majorHAnsi" w:hAnsiTheme="majorHAnsi" w:cs="Times New Roman"/>
                                <w:color w:val="244061" w:themeColor="accent1" w:themeShade="80"/>
                                <w:sz w:val="18"/>
                                <w:szCs w:val="18"/>
                              </w:rPr>
                              <w:t>Exhibition</w:t>
                            </w:r>
                          </w:p>
                          <w:p w14:paraId="3712F144" w14:textId="77777777" w:rsidR="00B153DA" w:rsidRPr="00D95D57" w:rsidRDefault="00B153DA" w:rsidP="00F20F3E">
                            <w:pPr>
                              <w:jc w:val="center"/>
                              <w:rPr>
                                <w:rFonts w:asciiTheme="majorHAnsi" w:hAnsiTheme="majorHAnsi" w:cs="Times New Roman"/>
                                <w:color w:val="244061" w:themeColor="accent1" w:themeShade="80"/>
                                <w:sz w:val="18"/>
                                <w:szCs w:val="18"/>
                              </w:rPr>
                            </w:pPr>
                            <w:r w:rsidRPr="00D95D57">
                              <w:rPr>
                                <w:rFonts w:asciiTheme="majorHAnsi" w:hAnsiTheme="majorHAnsi" w:cs="Times New Roman"/>
                                <w:color w:val="244061" w:themeColor="accent1" w:themeShade="80"/>
                                <w:sz w:val="18"/>
                                <w:szCs w:val="18"/>
                              </w:rPr>
                              <w:t>Source – Museum V</w:t>
                            </w:r>
                            <w:r>
                              <w:rPr>
                                <w:rFonts w:asciiTheme="majorHAnsi" w:hAnsiTheme="majorHAnsi" w:cs="Times New Roman"/>
                                <w:color w:val="244061" w:themeColor="accent1" w:themeShade="80"/>
                                <w:sz w:val="18"/>
                                <w:szCs w:val="18"/>
                              </w:rPr>
                              <w:t>ictoria</w:t>
                            </w:r>
                          </w:p>
                          <w:p w14:paraId="6CBE9BD0" w14:textId="77777777" w:rsidR="00B153DA" w:rsidRDefault="00B153DA" w:rsidP="00F20F3E">
                            <w:pPr>
                              <w:ind w:left="142"/>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DC84BF" id="Text Box 52" o:spid="_x0000_s1052" type="#_x0000_t202" style="position:absolute;margin-left:169.55pt;margin-top:276.4pt;width:273.4pt;height:32.4pt;z-index:2517288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3UJVAIAAKIEAAAOAAAAZHJzL2Uyb0RvYy54bWysVE1vGjEQvVfqf7B8b5YlhKQoS0SJqCpF&#10;SSSocjZeL6zk9bi2YZf++j57gaRpT1U5mPnyjOfNm7296xrN9sr5mkzB84sBZ8pIKmuzKfj31eLT&#10;DWc+CFMKTUYV/KA8v5t+/HDb2oka0pZ0qRxDEuMnrS34NgQ7yTIvt6oR/oKsMnBW5BoRoLpNVjrR&#10;Inujs+FgMM5acqV1JJX3sN73Tj5N+atKyfBUVV4FpguOt4V0unSu45lNb8Vk44Td1vL4DPEPr2hE&#10;bVD0nOpeBMF2rv4jVVNLR56qcCGpyaiqaqlSD+gmH7zrZrkVVqVeAI63Z5j8/0srH/fPjtVlwa+G&#10;nBnRYEYr1QX2hToGE/BprZ8gbGkRGDrYMeeT3cMY2+4q18R/NMTgB9KHM7oxm4TxcnQ9zG/gkvCN&#10;8nwEGemz19vW+fBVUcOiUHCH6SVQxf7Bhz70FBKLedJ1uai1TsrBz7Vje4FBgx8ltZxp4QOMBV+k&#10;37Hab9e0YW3Bx5dXg1TJUMzXl9Im5lWJRMf6EYq+5SiFbt0l6IbjEx5rKg+AyVFPNG/lokYvD3jI&#10;s3BgFtrHtoQnHJUmlKajxNmW3M+/2WM8Bg4vZy2YWnD/YyecQn/fDKjwOR+NIrWTMrq6HkJxbz3r&#10;tx6za+YEjHLspZVJjPFBn8TKUfOCpZrFqnAJI1G74OEkzkO/P1hKqWazFAQyWxEezNLKmDoCFye1&#10;6l6Es8dxBhDhkU6cFpN3U+1j401Ds12gqk4jj0D3qIIqUcEiJNIclzZu2ls9Rb1+Wqa/AAAA//8D&#10;AFBLAwQUAAYACAAAACEAXvdI3OQAAAALAQAADwAAAGRycy9kb3ducmV2LnhtbEyPQU+DQBCF7yb+&#10;h82YeLMLbUCKLI0xGm1S0hZNvG7ZEVB2lrDbgv31ric9TubLe9/LVpPu2AkH2xoSEM4CYEiVUS3V&#10;At5en24SYNZJUrIzhAK+0cIqv7zIZKrMSHs8la5mPoRsKgU0zvUp57ZqUEs7Mz2S/32YQUvnz6Hm&#10;apCjD9cdnwdBzLVsyTc0sseHBquv8qgFvI/l87Bdrz93/Utx3p7LYoOPhRDXV9P9HTCHk/uD4Vff&#10;q0PunQ7mSMqyTsBisQw9KiCK5n6DJ5IkWgI7CIjD2xh4nvH/G/IfAAAA//8DAFBLAQItABQABgAI&#10;AAAAIQC2gziS/gAAAOEBAAATAAAAAAAAAAAAAAAAAAAAAABbQ29udGVudF9UeXBlc10ueG1sUEsB&#10;Ai0AFAAGAAgAAAAhADj9If/WAAAAlAEAAAsAAAAAAAAAAAAAAAAALwEAAF9yZWxzLy5yZWxzUEsB&#10;Ai0AFAAGAAgAAAAhAAsrdQlUAgAAogQAAA4AAAAAAAAAAAAAAAAALgIAAGRycy9lMm9Eb2MueG1s&#10;UEsBAi0AFAAGAAgAAAAhAF73SNzkAAAACwEAAA8AAAAAAAAAAAAAAAAArgQAAGRycy9kb3ducmV2&#10;LnhtbFBLBQYAAAAABAAEAPMAAAC/BQAAAAA=&#10;" fillcolor="window" stroked="f" strokeweight=".5pt">
                <v:textbox>
                  <w:txbxContent>
                    <w:p w14:paraId="4F0CBF47" w14:textId="1F04AEB3" w:rsidR="00B153DA" w:rsidRPr="008173A2" w:rsidRDefault="00B153DA" w:rsidP="00F20F3E">
                      <w:pPr>
                        <w:jc w:val="center"/>
                        <w:rPr>
                          <w:rFonts w:asciiTheme="majorHAnsi" w:hAnsiTheme="majorHAnsi" w:cs="Times New Roman"/>
                          <w:color w:val="244061" w:themeColor="accent1" w:themeShade="80"/>
                          <w:sz w:val="18"/>
                          <w:szCs w:val="18"/>
                        </w:rPr>
                      </w:pPr>
                      <w:r>
                        <w:rPr>
                          <w:rFonts w:asciiTheme="majorHAnsi" w:hAnsiTheme="majorHAnsi" w:cs="Times New Roman"/>
                          <w:color w:val="244061" w:themeColor="accent1" w:themeShade="80"/>
                          <w:sz w:val="18"/>
                          <w:szCs w:val="18"/>
                        </w:rPr>
                        <w:t xml:space="preserve">‘Belonging’ Videos – </w:t>
                      </w:r>
                      <w:r w:rsidRPr="00DC6697">
                        <w:rPr>
                          <w:rFonts w:asciiTheme="majorHAnsi" w:hAnsiTheme="majorHAnsi" w:cs="Times New Roman"/>
                          <w:i/>
                          <w:color w:val="244061" w:themeColor="accent1" w:themeShade="80"/>
                          <w:sz w:val="18"/>
                          <w:szCs w:val="18"/>
                        </w:rPr>
                        <w:t>Identity: Yours, Mine, Ours</w:t>
                      </w:r>
                      <w:r>
                        <w:rPr>
                          <w:rFonts w:asciiTheme="majorHAnsi" w:hAnsiTheme="majorHAnsi" w:cs="Times New Roman"/>
                          <w:i/>
                          <w:color w:val="244061" w:themeColor="accent1" w:themeShade="80"/>
                          <w:sz w:val="18"/>
                          <w:szCs w:val="18"/>
                        </w:rPr>
                        <w:t xml:space="preserve"> </w:t>
                      </w:r>
                      <w:r>
                        <w:rPr>
                          <w:rFonts w:asciiTheme="majorHAnsi" w:hAnsiTheme="majorHAnsi" w:cs="Times New Roman"/>
                          <w:color w:val="244061" w:themeColor="accent1" w:themeShade="80"/>
                          <w:sz w:val="18"/>
                          <w:szCs w:val="18"/>
                        </w:rPr>
                        <w:t>Exhibition</w:t>
                      </w:r>
                    </w:p>
                    <w:p w14:paraId="3712F144" w14:textId="77777777" w:rsidR="00B153DA" w:rsidRPr="00D95D57" w:rsidRDefault="00B153DA" w:rsidP="00F20F3E">
                      <w:pPr>
                        <w:jc w:val="center"/>
                        <w:rPr>
                          <w:rFonts w:asciiTheme="majorHAnsi" w:hAnsiTheme="majorHAnsi" w:cs="Times New Roman"/>
                          <w:color w:val="244061" w:themeColor="accent1" w:themeShade="80"/>
                          <w:sz w:val="18"/>
                          <w:szCs w:val="18"/>
                        </w:rPr>
                      </w:pPr>
                      <w:r w:rsidRPr="00D95D57">
                        <w:rPr>
                          <w:rFonts w:asciiTheme="majorHAnsi" w:hAnsiTheme="majorHAnsi" w:cs="Times New Roman"/>
                          <w:color w:val="244061" w:themeColor="accent1" w:themeShade="80"/>
                          <w:sz w:val="18"/>
                          <w:szCs w:val="18"/>
                        </w:rPr>
                        <w:t>Source – Museum V</w:t>
                      </w:r>
                      <w:r>
                        <w:rPr>
                          <w:rFonts w:asciiTheme="majorHAnsi" w:hAnsiTheme="majorHAnsi" w:cs="Times New Roman"/>
                          <w:color w:val="244061" w:themeColor="accent1" w:themeShade="80"/>
                          <w:sz w:val="18"/>
                          <w:szCs w:val="18"/>
                        </w:rPr>
                        <w:t>ictoria</w:t>
                      </w:r>
                    </w:p>
                    <w:p w14:paraId="6CBE9BD0" w14:textId="77777777" w:rsidR="00B153DA" w:rsidRDefault="00B153DA" w:rsidP="00F20F3E">
                      <w:pPr>
                        <w:ind w:left="142"/>
                      </w:pPr>
                    </w:p>
                  </w:txbxContent>
                </v:textbox>
                <w10:wrap type="through" anchorx="page"/>
              </v:shape>
            </w:pict>
          </mc:Fallback>
        </mc:AlternateContent>
      </w:r>
      <w:r w:rsidR="00CD6E51" w:rsidRPr="00C728B7">
        <w:br w:type="page"/>
      </w:r>
      <w:bookmarkStart w:id="69" w:name="_Toc316300495"/>
      <w:r w:rsidR="001A6EAC" w:rsidRPr="00C728B7">
        <w:rPr>
          <w:rFonts w:cs="Times New Roman"/>
        </w:rPr>
        <w:lastRenderedPageBreak/>
        <w:t>9. Research Theme 6</w:t>
      </w:r>
      <w:r w:rsidR="00CD6E51" w:rsidRPr="00C728B7">
        <w:rPr>
          <w:rFonts w:cs="Times New Roman"/>
        </w:rPr>
        <w:t>:</w:t>
      </w:r>
      <w:r w:rsidR="001A6EAC" w:rsidRPr="00C728B7">
        <w:rPr>
          <w:rFonts w:cs="Times New Roman"/>
        </w:rPr>
        <w:t xml:space="preserve"> </w:t>
      </w:r>
      <w:r w:rsidR="00063C29" w:rsidRPr="00C728B7">
        <w:rPr>
          <w:rFonts w:cs="Times New Roman"/>
        </w:rPr>
        <w:t>Activating</w:t>
      </w:r>
      <w:r w:rsidR="009024ED" w:rsidRPr="00C728B7">
        <w:rPr>
          <w:rFonts w:cs="Times New Roman"/>
        </w:rPr>
        <w:t xml:space="preserve"> IYMO</w:t>
      </w:r>
      <w:bookmarkEnd w:id="69"/>
    </w:p>
    <w:p w14:paraId="393AA167" w14:textId="77777777" w:rsidR="00B976DC" w:rsidRPr="00C728B7" w:rsidRDefault="00B976DC" w:rsidP="00E54DA2">
      <w:pPr>
        <w:spacing w:line="360" w:lineRule="auto"/>
        <w:rPr>
          <w:rFonts w:asciiTheme="majorHAnsi" w:hAnsiTheme="majorHAnsi" w:cs="Times New Roman"/>
        </w:rPr>
      </w:pPr>
    </w:p>
    <w:p w14:paraId="194EC510" w14:textId="77777777" w:rsidR="0040512B" w:rsidRPr="00C728B7" w:rsidRDefault="0040512B" w:rsidP="00E54DA2">
      <w:pPr>
        <w:spacing w:line="360" w:lineRule="auto"/>
        <w:rPr>
          <w:rFonts w:asciiTheme="majorHAnsi" w:hAnsiTheme="majorHAnsi" w:cs="Times New Roman"/>
        </w:rPr>
      </w:pPr>
      <w:r w:rsidRPr="00C728B7">
        <w:rPr>
          <w:rFonts w:asciiTheme="majorHAnsi" w:hAnsiTheme="majorHAnsi" w:cs="Times New Roman"/>
        </w:rPr>
        <w:t>This section explores how students conceptualised and identified racism. This is followed by a discussion of bystander anti-racism in terms of students’ experiences and conditions that influenced whether or not they took action when witnessing interpersonal racism. The tram simulation was central to the students’ discussions because the video helped them to think about racism from different perspectives. They then connected these perspectives to their own experiences at school and around their neighbourhood.</w:t>
      </w:r>
    </w:p>
    <w:p w14:paraId="7DEAA5B7" w14:textId="77777777" w:rsidR="009B6CC4" w:rsidRPr="00C728B7" w:rsidRDefault="00A152F0" w:rsidP="00E54DA2">
      <w:pPr>
        <w:pStyle w:val="Heading2"/>
        <w:spacing w:line="360" w:lineRule="auto"/>
        <w:rPr>
          <w:rFonts w:cs="Times New Roman"/>
        </w:rPr>
      </w:pPr>
      <w:bookmarkStart w:id="70" w:name="_Toc316300496"/>
      <w:r w:rsidRPr="00C728B7">
        <w:rPr>
          <w:rFonts w:cs="Times New Roman"/>
        </w:rPr>
        <w:t>9</w:t>
      </w:r>
      <w:r w:rsidR="009B6CC4" w:rsidRPr="00C728B7">
        <w:rPr>
          <w:rFonts w:cs="Times New Roman"/>
        </w:rPr>
        <w:t>.1 Identifying racism</w:t>
      </w:r>
      <w:bookmarkEnd w:id="70"/>
    </w:p>
    <w:p w14:paraId="2B3BA7B9" w14:textId="13DC0BDE" w:rsidR="00EE1D13" w:rsidRPr="00C728B7" w:rsidRDefault="009B6CC4" w:rsidP="00E54DA2">
      <w:pPr>
        <w:spacing w:line="360" w:lineRule="auto"/>
        <w:rPr>
          <w:rFonts w:asciiTheme="majorHAnsi" w:hAnsiTheme="majorHAnsi" w:cs="Times New Roman"/>
        </w:rPr>
      </w:pPr>
      <w:r w:rsidRPr="00C728B7">
        <w:rPr>
          <w:rFonts w:asciiTheme="majorHAnsi" w:hAnsiTheme="majorHAnsi" w:cs="Times New Roman"/>
        </w:rPr>
        <w:tab/>
      </w:r>
      <w:r w:rsidR="00B976DC" w:rsidRPr="00C728B7">
        <w:rPr>
          <w:rFonts w:asciiTheme="majorHAnsi" w:hAnsiTheme="majorHAnsi" w:cs="Times New Roman"/>
        </w:rPr>
        <w:t>Students identified racism more readily when behaviours w</w:t>
      </w:r>
      <w:r w:rsidR="001061B8" w:rsidRPr="00C728B7">
        <w:rPr>
          <w:rFonts w:asciiTheme="majorHAnsi" w:hAnsiTheme="majorHAnsi" w:cs="Times New Roman"/>
        </w:rPr>
        <w:t>ere overt, aggressive</w:t>
      </w:r>
      <w:r w:rsidR="00B976DC" w:rsidRPr="00C728B7">
        <w:rPr>
          <w:rFonts w:asciiTheme="majorHAnsi" w:hAnsiTheme="majorHAnsi" w:cs="Times New Roman"/>
        </w:rPr>
        <w:t xml:space="preserve"> </w:t>
      </w:r>
      <w:r w:rsidR="001061B8" w:rsidRPr="00C728B7">
        <w:rPr>
          <w:rFonts w:asciiTheme="majorHAnsi" w:hAnsiTheme="majorHAnsi" w:cs="Times New Roman"/>
        </w:rPr>
        <w:t>and derogatory</w:t>
      </w:r>
      <w:r w:rsidR="00B976DC" w:rsidRPr="00C728B7">
        <w:rPr>
          <w:rFonts w:asciiTheme="majorHAnsi" w:hAnsiTheme="majorHAnsi" w:cs="Times New Roman"/>
        </w:rPr>
        <w:t xml:space="preserve"> or seemed to focus unnecessarily on someone’s racial background</w:t>
      </w:r>
      <w:r w:rsidR="00D32288" w:rsidRPr="00C728B7">
        <w:rPr>
          <w:rFonts w:asciiTheme="majorHAnsi" w:hAnsiTheme="majorHAnsi" w:cs="Times New Roman"/>
        </w:rPr>
        <w:t>, especially in a negative way</w:t>
      </w:r>
      <w:r w:rsidR="00B976DC" w:rsidRPr="00C728B7">
        <w:rPr>
          <w:rFonts w:asciiTheme="majorHAnsi" w:hAnsiTheme="majorHAnsi" w:cs="Times New Roman"/>
        </w:rPr>
        <w:t>.</w:t>
      </w:r>
      <w:r w:rsidR="001061B8" w:rsidRPr="00C728B7">
        <w:rPr>
          <w:rFonts w:asciiTheme="majorHAnsi" w:hAnsiTheme="majorHAnsi" w:cs="Times New Roman"/>
        </w:rPr>
        <w:t xml:space="preserve"> </w:t>
      </w:r>
      <w:r w:rsidR="00EE1D13" w:rsidRPr="00C728B7">
        <w:rPr>
          <w:rFonts w:asciiTheme="majorHAnsi" w:hAnsiTheme="majorHAnsi" w:cs="Times New Roman"/>
        </w:rPr>
        <w:t>For example, students were uncertain about objects that were presented as racist in the exhibition but for them, were more ambiguous. These included examples of historical racism (e.g., golliwogs) and cultural appropriation (e.g., Orientalism in commercial products). Students tended to dismiss accusations of racism as being too ‘politically correct’, especially when they did not understand the historical or social context of particular objects and the reasons why they might be considered racist.</w:t>
      </w:r>
    </w:p>
    <w:p w14:paraId="2A9E228D" w14:textId="77777777" w:rsidR="003E4F05" w:rsidRPr="00C728B7" w:rsidRDefault="00D1478D" w:rsidP="00E54DA2">
      <w:pPr>
        <w:spacing w:line="360" w:lineRule="auto"/>
        <w:ind w:firstLine="720"/>
        <w:rPr>
          <w:rFonts w:asciiTheme="majorHAnsi" w:hAnsiTheme="majorHAnsi" w:cs="Times New Roman"/>
        </w:rPr>
      </w:pPr>
      <w:r w:rsidRPr="00C728B7">
        <w:rPr>
          <w:rFonts w:asciiTheme="majorHAnsi" w:hAnsiTheme="majorHAnsi" w:cs="Times New Roman"/>
        </w:rPr>
        <w:t xml:space="preserve">However, they also talked about </w:t>
      </w:r>
      <w:r w:rsidR="003E4F05" w:rsidRPr="00C728B7">
        <w:rPr>
          <w:rFonts w:asciiTheme="majorHAnsi" w:hAnsiTheme="majorHAnsi" w:cs="Times New Roman"/>
        </w:rPr>
        <w:t xml:space="preserve">examples of more subtle forms of racism. </w:t>
      </w:r>
      <w:r w:rsidR="009E2DDE" w:rsidRPr="00C728B7">
        <w:rPr>
          <w:rFonts w:asciiTheme="majorHAnsi" w:hAnsiTheme="majorHAnsi" w:cs="Times New Roman"/>
        </w:rPr>
        <w:t xml:space="preserve">The racist incident featured in the tram simulation generated the most conversation about how to identify racism and whether or not someone would act and why. The tram simulation </w:t>
      </w:r>
      <w:r w:rsidR="0026643A" w:rsidRPr="00C728B7">
        <w:rPr>
          <w:rFonts w:asciiTheme="majorHAnsi" w:hAnsiTheme="majorHAnsi" w:cs="Times New Roman"/>
        </w:rPr>
        <w:t>aimed</w:t>
      </w:r>
      <w:r w:rsidR="009E2DDE" w:rsidRPr="00C728B7">
        <w:rPr>
          <w:rFonts w:asciiTheme="majorHAnsi" w:hAnsiTheme="majorHAnsi" w:cs="Times New Roman"/>
        </w:rPr>
        <w:t xml:space="preserve"> to facilitate conversations by including touch</w:t>
      </w:r>
      <w:r w:rsidR="00AE263D">
        <w:rPr>
          <w:rFonts w:asciiTheme="majorHAnsi" w:hAnsiTheme="majorHAnsi" w:cs="Times New Roman"/>
        </w:rPr>
        <w:t xml:space="preserve"> </w:t>
      </w:r>
      <w:r w:rsidR="009E2DDE" w:rsidRPr="00C728B7">
        <w:rPr>
          <w:rFonts w:asciiTheme="majorHAnsi" w:hAnsiTheme="majorHAnsi" w:cs="Times New Roman"/>
        </w:rPr>
        <w:t>screen options that allowed the viewer to re-watch the incident through the eyes of the target, perpetrator and two different bystanders.</w:t>
      </w:r>
    </w:p>
    <w:p w14:paraId="0FA0337F" w14:textId="77777777" w:rsidR="00E31D69" w:rsidRPr="00C728B7" w:rsidRDefault="00E31D69" w:rsidP="00E54DA2">
      <w:pPr>
        <w:spacing w:line="360" w:lineRule="auto"/>
        <w:ind w:firstLine="720"/>
        <w:rPr>
          <w:rFonts w:asciiTheme="majorHAnsi" w:hAnsiTheme="majorHAnsi" w:cs="Times New Roman"/>
        </w:rPr>
      </w:pPr>
      <w:r w:rsidRPr="00C728B7">
        <w:rPr>
          <w:rFonts w:asciiTheme="majorHAnsi" w:hAnsiTheme="majorHAnsi" w:cs="Times New Roman"/>
        </w:rPr>
        <w:t>During the tram scenario, most students agreed that the white man was being racist toward the black man</w:t>
      </w:r>
      <w:r w:rsidR="009B6CC4" w:rsidRPr="00C728B7">
        <w:rPr>
          <w:rFonts w:asciiTheme="majorHAnsi" w:hAnsiTheme="majorHAnsi" w:cs="Times New Roman"/>
        </w:rPr>
        <w:t xml:space="preserve"> by not sitting next to him</w:t>
      </w:r>
      <w:r w:rsidRPr="00C728B7">
        <w:rPr>
          <w:rFonts w:asciiTheme="majorHAnsi" w:hAnsiTheme="majorHAnsi" w:cs="Times New Roman"/>
        </w:rPr>
        <w:t xml:space="preserve">. However, they also felt that </w:t>
      </w:r>
      <w:r w:rsidR="009B6CC4" w:rsidRPr="00C728B7">
        <w:rPr>
          <w:rFonts w:asciiTheme="majorHAnsi" w:hAnsiTheme="majorHAnsi" w:cs="Times New Roman"/>
        </w:rPr>
        <w:t xml:space="preserve">because he did not say anything explicitly racist, it </w:t>
      </w:r>
      <w:r w:rsidR="003553C7" w:rsidRPr="00C728B7">
        <w:rPr>
          <w:rFonts w:asciiTheme="majorHAnsi" w:hAnsiTheme="majorHAnsi" w:cs="Times New Roman"/>
        </w:rPr>
        <w:t>was potentially</w:t>
      </w:r>
      <w:r w:rsidR="009B6CC4" w:rsidRPr="00C728B7">
        <w:rPr>
          <w:rFonts w:asciiTheme="majorHAnsi" w:hAnsiTheme="majorHAnsi" w:cs="Times New Roman"/>
        </w:rPr>
        <w:t xml:space="preserve"> ambiguous and thus more open to interpretation. Students at Hartville College such as Cezmi, also talked about how the ambiguity of subtle racism would affect their readiness to say something</w:t>
      </w:r>
      <w:r w:rsidR="003553C7" w:rsidRPr="00C728B7">
        <w:rPr>
          <w:rFonts w:asciiTheme="majorHAnsi" w:hAnsiTheme="majorHAnsi" w:cs="Times New Roman"/>
        </w:rPr>
        <w:t xml:space="preserve"> as an anti-racist bystander</w:t>
      </w:r>
      <w:r w:rsidR="009B6CC4" w:rsidRPr="00C728B7">
        <w:rPr>
          <w:rFonts w:asciiTheme="majorHAnsi" w:hAnsiTheme="majorHAnsi" w:cs="Times New Roman"/>
        </w:rPr>
        <w:t>.</w:t>
      </w:r>
    </w:p>
    <w:p w14:paraId="0FE4526D" w14:textId="7B14C23C" w:rsidR="00D32288" w:rsidRPr="00C728B7" w:rsidRDefault="009B6CC4" w:rsidP="00E54DA2">
      <w:pPr>
        <w:spacing w:line="360" w:lineRule="auto"/>
        <w:ind w:firstLine="720"/>
        <w:rPr>
          <w:rFonts w:asciiTheme="majorHAnsi" w:eastAsia="Times New Roman" w:hAnsiTheme="majorHAnsi" w:cs="Times New Roman"/>
        </w:rPr>
      </w:pPr>
      <w:r w:rsidRPr="00C728B7">
        <w:rPr>
          <w:rFonts w:asciiTheme="majorHAnsi" w:eastAsia="Times New Roman" w:hAnsiTheme="majorHAnsi" w:cs="Times New Roman"/>
        </w:rPr>
        <w:t xml:space="preserve">In a Hartville focus group conducted two weeks after the students attended the exhibition, the students agreed that the man’s actions indicated his racist attitude. They said, </w:t>
      </w:r>
      <w:r w:rsidR="00B21782">
        <w:rPr>
          <w:rFonts w:asciiTheme="majorHAnsi" w:eastAsia="Times New Roman" w:hAnsiTheme="majorHAnsi" w:cs="Times New Roman"/>
        </w:rPr>
        <w:t>‘</w:t>
      </w:r>
      <w:r w:rsidRPr="00C728B7">
        <w:rPr>
          <w:rFonts w:asciiTheme="majorHAnsi" w:eastAsia="Times New Roman" w:hAnsiTheme="majorHAnsi" w:cs="Times New Roman"/>
        </w:rPr>
        <w:t>So this one man that was the racism</w:t>
      </w:r>
      <w:r w:rsidR="00B629C9" w:rsidRPr="00C728B7">
        <w:rPr>
          <w:rFonts w:asciiTheme="majorHAnsi" w:eastAsia="Times New Roman" w:hAnsiTheme="majorHAnsi" w:cs="Times New Roman"/>
        </w:rPr>
        <w:t xml:space="preserve"> (sic)</w:t>
      </w:r>
      <w:r w:rsidRPr="00C728B7">
        <w:rPr>
          <w:rFonts w:asciiTheme="majorHAnsi" w:eastAsia="Times New Roman" w:hAnsiTheme="majorHAnsi" w:cs="Times New Roman"/>
        </w:rPr>
        <w:t xml:space="preserve"> one, came in and refused to sit next to the dark skinned man, but he … I forgot, I don’t think he spoke to him, but his actions, you could see and </w:t>
      </w:r>
      <w:r w:rsidRPr="00C728B7">
        <w:rPr>
          <w:rFonts w:asciiTheme="majorHAnsi" w:eastAsia="Times New Roman" w:hAnsiTheme="majorHAnsi" w:cs="Times New Roman"/>
        </w:rPr>
        <w:lastRenderedPageBreak/>
        <w:t>yo</w:t>
      </w:r>
      <w:r w:rsidR="00B629C9" w:rsidRPr="00C728B7">
        <w:rPr>
          <w:rFonts w:asciiTheme="majorHAnsi" w:eastAsia="Times New Roman" w:hAnsiTheme="majorHAnsi" w:cs="Times New Roman"/>
        </w:rPr>
        <w:t>u could tell that he was racist</w:t>
      </w:r>
      <w:r w:rsidRPr="00C728B7">
        <w:rPr>
          <w:rFonts w:asciiTheme="majorHAnsi" w:eastAsia="Times New Roman" w:hAnsiTheme="majorHAnsi" w:cs="Times New Roman"/>
        </w:rPr>
        <w:t xml:space="preserve"> (Hartville T2FG)</w:t>
      </w:r>
      <w:r w:rsidR="00B629C9" w:rsidRPr="00C728B7">
        <w:rPr>
          <w:rFonts w:asciiTheme="majorHAnsi" w:eastAsia="Times New Roman" w:hAnsiTheme="majorHAnsi" w:cs="Times New Roman"/>
        </w:rPr>
        <w:t xml:space="preserve">. </w:t>
      </w:r>
      <w:r w:rsidR="00062265" w:rsidRPr="00C728B7">
        <w:rPr>
          <w:rFonts w:asciiTheme="majorHAnsi" w:eastAsia="Times New Roman" w:hAnsiTheme="majorHAnsi" w:cs="Times New Roman"/>
        </w:rPr>
        <w:t>Similarly, i</w:t>
      </w:r>
      <w:r w:rsidR="00A25862" w:rsidRPr="00C728B7">
        <w:rPr>
          <w:rFonts w:asciiTheme="majorHAnsi" w:eastAsia="Times New Roman" w:hAnsiTheme="majorHAnsi" w:cs="Times New Roman"/>
        </w:rPr>
        <w:t xml:space="preserve">n a </w:t>
      </w:r>
      <w:r w:rsidR="00062265" w:rsidRPr="00C728B7">
        <w:rPr>
          <w:rFonts w:asciiTheme="majorHAnsi" w:eastAsia="Times New Roman" w:hAnsiTheme="majorHAnsi" w:cs="Times New Roman"/>
        </w:rPr>
        <w:t xml:space="preserve">Hartville </w:t>
      </w:r>
      <w:r w:rsidR="00A25862" w:rsidRPr="00C728B7">
        <w:rPr>
          <w:rFonts w:asciiTheme="majorHAnsi" w:eastAsia="Times New Roman" w:hAnsiTheme="majorHAnsi" w:cs="Times New Roman"/>
        </w:rPr>
        <w:t>narrative</w:t>
      </w:r>
      <w:r w:rsidR="003E4F05" w:rsidRPr="00C728B7">
        <w:rPr>
          <w:rFonts w:asciiTheme="majorHAnsi" w:eastAsia="Times New Roman" w:hAnsiTheme="majorHAnsi" w:cs="Times New Roman"/>
        </w:rPr>
        <w:t xml:space="preserve"> interview, Cezmi talked about how he can identify racism by the feeling he gets when it is happening</w:t>
      </w:r>
      <w:r w:rsidR="00A25862" w:rsidRPr="00C728B7">
        <w:rPr>
          <w:rFonts w:asciiTheme="majorHAnsi" w:eastAsia="Times New Roman" w:hAnsiTheme="majorHAnsi" w:cs="Times New Roman"/>
        </w:rPr>
        <w:t xml:space="preserve">, </w:t>
      </w:r>
      <w:r w:rsidR="00B21782">
        <w:rPr>
          <w:rFonts w:asciiTheme="majorHAnsi" w:eastAsia="Times New Roman" w:hAnsiTheme="majorHAnsi" w:cs="Times New Roman"/>
        </w:rPr>
        <w:t>‘</w:t>
      </w:r>
      <w:r w:rsidR="00A25862" w:rsidRPr="00C728B7">
        <w:rPr>
          <w:rFonts w:asciiTheme="majorHAnsi" w:eastAsia="Times New Roman" w:hAnsiTheme="majorHAnsi" w:cs="Times New Roman"/>
        </w:rPr>
        <w:t>You can sense that, when someone’s looking at someone else, it’s just like, they don’t say it but they’re … you can see in their attitude…It’s against that person</w:t>
      </w:r>
      <w:r w:rsidR="00B21782">
        <w:rPr>
          <w:rFonts w:asciiTheme="majorHAnsi" w:eastAsia="Times New Roman" w:hAnsiTheme="majorHAnsi" w:cs="Times New Roman"/>
        </w:rPr>
        <w:t>’</w:t>
      </w:r>
      <w:r w:rsidR="00A25862" w:rsidRPr="00C728B7">
        <w:rPr>
          <w:rFonts w:asciiTheme="majorHAnsi" w:eastAsia="Times New Roman" w:hAnsiTheme="majorHAnsi" w:cs="Times New Roman"/>
        </w:rPr>
        <w:t xml:space="preserve"> (</w:t>
      </w:r>
      <w:r w:rsidR="008E7787" w:rsidRPr="00C728B7">
        <w:rPr>
          <w:rFonts w:asciiTheme="majorHAnsi" w:eastAsia="Times New Roman" w:hAnsiTheme="majorHAnsi" w:cs="Times New Roman"/>
        </w:rPr>
        <w:t xml:space="preserve">Hartville </w:t>
      </w:r>
      <w:r w:rsidR="00A25862" w:rsidRPr="00C728B7">
        <w:rPr>
          <w:rFonts w:asciiTheme="majorHAnsi" w:eastAsia="Times New Roman" w:hAnsiTheme="majorHAnsi" w:cs="Times New Roman"/>
        </w:rPr>
        <w:t xml:space="preserve">T2NarrIntv). </w:t>
      </w:r>
      <w:r w:rsidR="003E4F05" w:rsidRPr="00C728B7">
        <w:rPr>
          <w:rFonts w:asciiTheme="majorHAnsi" w:eastAsia="Times New Roman" w:hAnsiTheme="majorHAnsi" w:cs="Times New Roman"/>
        </w:rPr>
        <w:t xml:space="preserve">Although Cezmi could identify subtler forms of racism such as this example, he felt it would be difficult to speak up about it because the behaviour was not explicit. He explained, </w:t>
      </w:r>
      <w:r w:rsidR="00B21782">
        <w:rPr>
          <w:rFonts w:asciiTheme="majorHAnsi" w:eastAsia="Times New Roman" w:hAnsiTheme="majorHAnsi" w:cs="Times New Roman"/>
        </w:rPr>
        <w:t>‘</w:t>
      </w:r>
      <w:r w:rsidR="003E4F05" w:rsidRPr="00C728B7">
        <w:rPr>
          <w:rFonts w:asciiTheme="majorHAnsi" w:eastAsia="Times New Roman" w:hAnsiTheme="majorHAnsi" w:cs="Times New Roman"/>
        </w:rPr>
        <w:t>With me it’s, I wouldn’t want to, I mean like accuse someone on their actual…on the way they look at someone else. It’s more once they’ve said something, then you can move on and do something else to stop that</w:t>
      </w:r>
      <w:r w:rsidR="00B21782">
        <w:rPr>
          <w:rFonts w:asciiTheme="majorHAnsi" w:eastAsia="Times New Roman" w:hAnsiTheme="majorHAnsi" w:cs="Times New Roman"/>
        </w:rPr>
        <w:t>’</w:t>
      </w:r>
      <w:r w:rsidR="003E4F05" w:rsidRPr="00C728B7">
        <w:rPr>
          <w:rFonts w:asciiTheme="majorHAnsi" w:eastAsia="Times New Roman" w:hAnsiTheme="majorHAnsi" w:cs="Times New Roman"/>
        </w:rPr>
        <w:t xml:space="preserve"> (T2NarrIntv). Because of the subtlety, there might be a lower perceived likelihood that others would support him if he spoke out against the racist behaviour.</w:t>
      </w:r>
      <w:r w:rsidR="00A25862" w:rsidRPr="00C728B7">
        <w:rPr>
          <w:rFonts w:asciiTheme="majorHAnsi" w:eastAsia="Times New Roman" w:hAnsiTheme="majorHAnsi" w:cs="Times New Roman"/>
        </w:rPr>
        <w:t xml:space="preserve"> </w:t>
      </w:r>
    </w:p>
    <w:p w14:paraId="453AD76B" w14:textId="77777777" w:rsidR="00DD13DF" w:rsidRPr="00C728B7" w:rsidRDefault="00A152F0" w:rsidP="00CD2D6E">
      <w:pPr>
        <w:pStyle w:val="Heading2"/>
        <w:spacing w:after="120"/>
        <w:rPr>
          <w:rFonts w:cs="Times New Roman"/>
        </w:rPr>
      </w:pPr>
      <w:bookmarkStart w:id="71" w:name="_Toc316300497"/>
      <w:r w:rsidRPr="00C728B7">
        <w:rPr>
          <w:rFonts w:cs="Times New Roman"/>
        </w:rPr>
        <w:t>9</w:t>
      </w:r>
      <w:r w:rsidR="00BF6667" w:rsidRPr="00C728B7">
        <w:rPr>
          <w:rFonts w:cs="Times New Roman"/>
        </w:rPr>
        <w:t>.2 Bystander anti-racism</w:t>
      </w:r>
      <w:bookmarkEnd w:id="71"/>
    </w:p>
    <w:p w14:paraId="7D670A12" w14:textId="77777777" w:rsidR="002F58FD" w:rsidRPr="00C728B7" w:rsidRDefault="009929BA" w:rsidP="00E54DA2">
      <w:pPr>
        <w:spacing w:line="360" w:lineRule="auto"/>
        <w:rPr>
          <w:rFonts w:asciiTheme="majorHAnsi" w:eastAsia="Times New Roman" w:hAnsiTheme="majorHAnsi" w:cs="Times New Roman"/>
        </w:rPr>
      </w:pPr>
      <w:r w:rsidRPr="00C728B7">
        <w:rPr>
          <w:rFonts w:asciiTheme="majorHAnsi" w:eastAsia="Times New Roman" w:hAnsiTheme="majorHAnsi" w:cs="Times New Roman"/>
        </w:rPr>
        <w:t>This section discusses students’ experiences of interpersonal and systemic racism in terms of their role as a bystander</w:t>
      </w:r>
      <w:r w:rsidR="000102BB" w:rsidRPr="00C728B7">
        <w:rPr>
          <w:rFonts w:asciiTheme="majorHAnsi" w:eastAsia="Times New Roman" w:hAnsiTheme="majorHAnsi" w:cs="Times New Roman"/>
        </w:rPr>
        <w:t>; including</w:t>
      </w:r>
      <w:r w:rsidRPr="00C728B7">
        <w:rPr>
          <w:rFonts w:asciiTheme="majorHAnsi" w:eastAsia="Times New Roman" w:hAnsiTheme="majorHAnsi" w:cs="Times New Roman"/>
        </w:rPr>
        <w:t xml:space="preserve"> factors they used to decide whether or not to act against racism. This is referred to as </w:t>
      </w:r>
      <w:r w:rsidRPr="00C728B7">
        <w:rPr>
          <w:rFonts w:asciiTheme="majorHAnsi" w:hAnsiTheme="majorHAnsi" w:cs="Times New Roman"/>
        </w:rPr>
        <w:t>b</w:t>
      </w:r>
      <w:r w:rsidR="003A1755" w:rsidRPr="00C728B7">
        <w:rPr>
          <w:rFonts w:asciiTheme="majorHAnsi" w:hAnsiTheme="majorHAnsi" w:cs="Times New Roman"/>
        </w:rPr>
        <w:t>ystander anti-racism</w:t>
      </w:r>
      <w:r w:rsidRPr="00C728B7">
        <w:rPr>
          <w:rFonts w:asciiTheme="majorHAnsi" w:hAnsiTheme="majorHAnsi" w:cs="Times New Roman"/>
        </w:rPr>
        <w:t xml:space="preserve">, which </w:t>
      </w:r>
      <w:r w:rsidR="002F58FD" w:rsidRPr="00C728B7">
        <w:rPr>
          <w:rFonts w:asciiTheme="majorHAnsi" w:hAnsiTheme="majorHAnsi" w:cs="Times New Roman"/>
        </w:rPr>
        <w:t xml:space="preserve">can be defined as: </w:t>
      </w:r>
    </w:p>
    <w:p w14:paraId="74FA4B73" w14:textId="4044681B" w:rsidR="009207C8" w:rsidRPr="00C728B7" w:rsidRDefault="00565F76" w:rsidP="00E54DA2">
      <w:pPr>
        <w:spacing w:after="240" w:line="360" w:lineRule="auto"/>
        <w:ind w:left="720"/>
        <w:rPr>
          <w:rFonts w:asciiTheme="majorHAnsi" w:hAnsiTheme="majorHAnsi" w:cs="Times New Roman"/>
        </w:rPr>
      </w:pPr>
      <w:r>
        <w:rPr>
          <w:rFonts w:asciiTheme="majorHAnsi" w:hAnsiTheme="majorHAnsi" w:cs="Times New Roman"/>
        </w:rPr>
        <w:t>‘</w:t>
      </w:r>
      <w:r w:rsidR="002F58FD" w:rsidRPr="00C728B7">
        <w:rPr>
          <w:rFonts w:asciiTheme="majorHAnsi" w:hAnsiTheme="majorHAnsi" w:cs="Times New Roman"/>
        </w:rPr>
        <w:t>Action taken by a person or persons (not directly involved as a target or perpetrator) to speak out about or to seek to engage others in responding (either directly or indirectly, immediately or at a later time) against interpersonal or systemic racism</w:t>
      </w:r>
      <w:r>
        <w:rPr>
          <w:rFonts w:asciiTheme="majorHAnsi" w:hAnsiTheme="majorHAnsi" w:cs="Times New Roman"/>
        </w:rPr>
        <w:t>.’</w:t>
      </w:r>
      <w:r w:rsidR="00BC1AA4" w:rsidRPr="00C728B7">
        <w:rPr>
          <w:rFonts w:asciiTheme="majorHAnsi" w:hAnsiTheme="majorHAnsi" w:cs="Times New Roman"/>
        </w:rPr>
        <w:t xml:space="preserve"> </w:t>
      </w:r>
      <w:r w:rsidR="00332704" w:rsidRPr="00C728B7">
        <w:rPr>
          <w:rFonts w:asciiTheme="majorHAnsi" w:hAnsiTheme="majorHAnsi" w:cs="Times New Roman"/>
        </w:rPr>
        <w:fldChar w:fldCharType="begin"/>
      </w:r>
      <w:r w:rsidR="001F54BD" w:rsidRPr="00C728B7">
        <w:rPr>
          <w:rFonts w:asciiTheme="majorHAnsi" w:hAnsiTheme="majorHAnsi" w:cs="Times New Roman"/>
        </w:rPr>
        <w:instrText xml:space="preserve"> ADDIN EN.CITE &lt;EndNote&gt;&lt;Cite&gt;&lt;Author&gt;Nelson&lt;/Author&gt;&lt;Year&gt;2011 &lt;/Year&gt;&lt;RecNum&gt;7981&lt;/RecNum&gt;&lt;Pages&gt;265&lt;/Pages&gt;&lt;DisplayText&gt;(Nelson, Dunn, &amp;amp; Paradies, 2011, p. 265)&lt;/DisplayText&gt;&lt;record&gt;&lt;rec-number&gt;7981&lt;/rec-number&gt;&lt;foreign-keys&gt;&lt;key app="EN" db-id="a9av0sw0tez55hevrr15rfstwxvwx9dra0sz" timestamp="0"&gt;7981&lt;/key&gt;&lt;/foreign-keys&gt;&lt;ref-type name="Journal Article"&gt;17&lt;/ref-type&gt;&lt;contributors&gt;&lt;authors&gt;&lt;author&gt;Nelson, J.&lt;/author&gt;&lt;author&gt;Dunn, K.&lt;/author&gt;&lt;author&gt;Paradies, Y.&lt;/author&gt;&lt;/authors&gt;&lt;/contributors&gt;&lt;titles&gt;&lt;title&gt;Bystander Anti-Racism: A Review of the Literature&lt;/title&gt;&lt;secondary-title&gt;Analyses of Social Issues and Public Policy&lt;/secondary-title&gt;&lt;/titles&gt;&lt;pages&gt;263-284&lt;/pages&gt;&lt;volume&gt;11&lt;/volume&gt;&lt;number&gt;1&lt;/number&gt;&lt;keywords&gt;&lt;keyword&gt;anti-racism&lt;/keyword&gt;&lt;keyword&gt;bystander&lt;/keyword&gt;&lt;/keywords&gt;&lt;dates&gt;&lt;year&gt;2011&lt;/year&gt;&lt;/dates&gt;&lt;accession-num&gt;7564&lt;/accession-num&gt;&lt;urls&gt;&lt;/urls&gt;&lt;/record&gt;&lt;/Cite&gt;&lt;/EndNote&gt;</w:instrText>
      </w:r>
      <w:r w:rsidR="00332704" w:rsidRPr="00C728B7">
        <w:rPr>
          <w:rFonts w:asciiTheme="majorHAnsi" w:hAnsiTheme="majorHAnsi" w:cs="Times New Roman"/>
        </w:rPr>
        <w:fldChar w:fldCharType="separate"/>
      </w:r>
      <w:r w:rsidR="001F54BD" w:rsidRPr="00C728B7">
        <w:rPr>
          <w:rFonts w:asciiTheme="majorHAnsi" w:hAnsiTheme="majorHAnsi" w:cs="Times New Roman"/>
          <w:noProof/>
        </w:rPr>
        <w:t>(Nelson, Dunn, &amp; Paradies, 2011, p. 265)</w:t>
      </w:r>
      <w:r w:rsidR="00332704" w:rsidRPr="00C728B7">
        <w:rPr>
          <w:rFonts w:asciiTheme="majorHAnsi" w:hAnsiTheme="majorHAnsi" w:cs="Times New Roman"/>
        </w:rPr>
        <w:fldChar w:fldCharType="end"/>
      </w:r>
    </w:p>
    <w:p w14:paraId="412D5ECF" w14:textId="592FC9D9" w:rsidR="009207C8" w:rsidRPr="00C728B7" w:rsidRDefault="006C5760" w:rsidP="00E54DA2">
      <w:pPr>
        <w:spacing w:line="360" w:lineRule="auto"/>
        <w:ind w:firstLine="720"/>
        <w:rPr>
          <w:rFonts w:asciiTheme="majorHAnsi" w:eastAsia="Times New Roman" w:hAnsiTheme="majorHAnsi" w:cs="Times New Roman"/>
        </w:rPr>
      </w:pPr>
      <w:r w:rsidRPr="00C728B7">
        <w:rPr>
          <w:rFonts w:asciiTheme="majorHAnsi" w:eastAsia="Times New Roman" w:hAnsiTheme="majorHAnsi" w:cs="Times New Roman"/>
        </w:rPr>
        <w:t xml:space="preserve">As discussed in the previous section, being able to identify racism and the extent to which </w:t>
      </w:r>
      <w:r w:rsidR="00765D72" w:rsidRPr="00C728B7">
        <w:rPr>
          <w:rFonts w:asciiTheme="majorHAnsi" w:eastAsia="Times New Roman" w:hAnsiTheme="majorHAnsi" w:cs="Times New Roman"/>
        </w:rPr>
        <w:t>other bystanders might interpret the interaction as racism were important</w:t>
      </w:r>
      <w:r w:rsidRPr="00C728B7">
        <w:rPr>
          <w:rFonts w:asciiTheme="majorHAnsi" w:eastAsia="Times New Roman" w:hAnsiTheme="majorHAnsi" w:cs="Times New Roman"/>
        </w:rPr>
        <w:t xml:space="preserve"> precursor</w:t>
      </w:r>
      <w:r w:rsidR="00765D72" w:rsidRPr="00C728B7">
        <w:rPr>
          <w:rFonts w:asciiTheme="majorHAnsi" w:eastAsia="Times New Roman" w:hAnsiTheme="majorHAnsi" w:cs="Times New Roman"/>
        </w:rPr>
        <w:t>s</w:t>
      </w:r>
      <w:r w:rsidRPr="00C728B7">
        <w:rPr>
          <w:rFonts w:asciiTheme="majorHAnsi" w:eastAsia="Times New Roman" w:hAnsiTheme="majorHAnsi" w:cs="Times New Roman"/>
        </w:rPr>
        <w:t xml:space="preserve"> to other decision</w:t>
      </w:r>
      <w:r w:rsidR="00B71950" w:rsidRPr="00C728B7">
        <w:rPr>
          <w:rFonts w:asciiTheme="majorHAnsi" w:eastAsia="Times New Roman" w:hAnsiTheme="majorHAnsi" w:cs="Times New Roman"/>
        </w:rPr>
        <w:t>s</w:t>
      </w:r>
      <w:r w:rsidRPr="00C728B7">
        <w:rPr>
          <w:rFonts w:asciiTheme="majorHAnsi" w:eastAsia="Times New Roman" w:hAnsiTheme="majorHAnsi" w:cs="Times New Roman"/>
        </w:rPr>
        <w:t xml:space="preserve"> about whether or not to take bystander action. </w:t>
      </w:r>
      <w:r w:rsidR="00BE3B82" w:rsidRPr="00C728B7">
        <w:rPr>
          <w:rFonts w:asciiTheme="majorHAnsi" w:eastAsia="Times New Roman" w:hAnsiTheme="majorHAnsi" w:cs="Times New Roman"/>
        </w:rPr>
        <w:t>For example, r</w:t>
      </w:r>
      <w:r w:rsidR="009207C8" w:rsidRPr="00C728B7">
        <w:rPr>
          <w:rFonts w:asciiTheme="majorHAnsi" w:eastAsia="Times New Roman" w:hAnsiTheme="majorHAnsi" w:cs="Times New Roman"/>
        </w:rPr>
        <w:t xml:space="preserve">ecalling the tram scenario during a focus group discussion, a student at Wellview College questioned whether the act of staring at someone could be interpreted as racist. Interpreting someone’s behaviour in the absence of explicit racist speech affected the decision to confidently name something as racist through the act of speaking up against it. The student explained, </w:t>
      </w:r>
      <w:r w:rsidR="00B21782">
        <w:rPr>
          <w:rFonts w:asciiTheme="majorHAnsi" w:eastAsia="Times New Roman" w:hAnsiTheme="majorHAnsi" w:cs="Times New Roman"/>
        </w:rPr>
        <w:t>‘</w:t>
      </w:r>
      <w:r w:rsidR="009207C8" w:rsidRPr="00C728B7">
        <w:rPr>
          <w:rFonts w:asciiTheme="majorHAnsi" w:eastAsia="Times New Roman" w:hAnsiTheme="majorHAnsi" w:cs="Times New Roman"/>
        </w:rPr>
        <w:t>The guy who’s staring might be thinking of something else and you don’t want to go up there and punch him and realise he’s not actually going to be racist to that guy and you’d be like, I’ve just made a complete idiot of myself</w:t>
      </w:r>
      <w:r w:rsidR="00B21782">
        <w:rPr>
          <w:rFonts w:asciiTheme="majorHAnsi" w:eastAsia="Times New Roman" w:hAnsiTheme="majorHAnsi" w:cs="Times New Roman"/>
        </w:rPr>
        <w:t>’</w:t>
      </w:r>
      <w:r w:rsidR="009207C8" w:rsidRPr="00C728B7">
        <w:rPr>
          <w:rFonts w:asciiTheme="majorHAnsi" w:eastAsia="Times New Roman" w:hAnsiTheme="majorHAnsi" w:cs="Times New Roman"/>
        </w:rPr>
        <w:t xml:space="preserve"> (Wellview T2FG2). In this instance, the student interpreted the ‘staring’ behaviour as a </w:t>
      </w:r>
      <w:r w:rsidR="00BE3B82" w:rsidRPr="00C728B7">
        <w:rPr>
          <w:rFonts w:asciiTheme="majorHAnsi" w:eastAsia="Times New Roman" w:hAnsiTheme="majorHAnsi" w:cs="Times New Roman"/>
        </w:rPr>
        <w:t xml:space="preserve">potential </w:t>
      </w:r>
      <w:r w:rsidR="009207C8" w:rsidRPr="00C728B7">
        <w:rPr>
          <w:rFonts w:asciiTheme="majorHAnsi" w:eastAsia="Times New Roman" w:hAnsiTheme="majorHAnsi" w:cs="Times New Roman"/>
        </w:rPr>
        <w:t xml:space="preserve">precursor to doing something racist. Therefore, the act of calling the behaviour out as racist or potentially racist would be publically shaming if the student wrongly interpreted the situation. The </w:t>
      </w:r>
      <w:r w:rsidR="00BE3B82" w:rsidRPr="00C728B7">
        <w:rPr>
          <w:rFonts w:asciiTheme="majorHAnsi" w:eastAsia="Times New Roman" w:hAnsiTheme="majorHAnsi" w:cs="Times New Roman"/>
        </w:rPr>
        <w:t xml:space="preserve">student’s </w:t>
      </w:r>
      <w:r w:rsidR="009207C8" w:rsidRPr="00C728B7">
        <w:rPr>
          <w:rFonts w:asciiTheme="majorHAnsi" w:eastAsia="Times New Roman" w:hAnsiTheme="majorHAnsi" w:cs="Times New Roman"/>
        </w:rPr>
        <w:t>difficu</w:t>
      </w:r>
      <w:r w:rsidR="00BE3B82" w:rsidRPr="00C728B7">
        <w:rPr>
          <w:rFonts w:asciiTheme="majorHAnsi" w:eastAsia="Times New Roman" w:hAnsiTheme="majorHAnsi" w:cs="Times New Roman"/>
        </w:rPr>
        <w:t>lty interpreting particular</w:t>
      </w:r>
      <w:r w:rsidR="009207C8" w:rsidRPr="00C728B7">
        <w:rPr>
          <w:rFonts w:asciiTheme="majorHAnsi" w:eastAsia="Times New Roman" w:hAnsiTheme="majorHAnsi" w:cs="Times New Roman"/>
        </w:rPr>
        <w:t xml:space="preserve"> </w:t>
      </w:r>
      <w:r w:rsidR="009207C8" w:rsidRPr="00C728B7">
        <w:rPr>
          <w:rFonts w:asciiTheme="majorHAnsi" w:eastAsia="Times New Roman" w:hAnsiTheme="majorHAnsi" w:cs="Times New Roman"/>
        </w:rPr>
        <w:lastRenderedPageBreak/>
        <w:t xml:space="preserve">situations as racist as well as the potential for a lack of public support or even worse, public shaming or backlash, were key factors when deciding </w:t>
      </w:r>
      <w:r w:rsidR="006E592F" w:rsidRPr="00C728B7">
        <w:rPr>
          <w:rFonts w:asciiTheme="majorHAnsi" w:eastAsia="Times New Roman" w:hAnsiTheme="majorHAnsi" w:cs="Times New Roman"/>
        </w:rPr>
        <w:t>whether or n</w:t>
      </w:r>
      <w:r w:rsidR="00446AD6" w:rsidRPr="00C728B7">
        <w:rPr>
          <w:rFonts w:asciiTheme="majorHAnsi" w:eastAsia="Times New Roman" w:hAnsiTheme="majorHAnsi" w:cs="Times New Roman"/>
        </w:rPr>
        <w:t xml:space="preserve">ot </w:t>
      </w:r>
      <w:r w:rsidR="009207C8" w:rsidRPr="00C728B7">
        <w:rPr>
          <w:rFonts w:asciiTheme="majorHAnsi" w:eastAsia="Times New Roman" w:hAnsiTheme="majorHAnsi" w:cs="Times New Roman"/>
        </w:rPr>
        <w:t xml:space="preserve">to take anti-racist action. </w:t>
      </w:r>
    </w:p>
    <w:p w14:paraId="049AF190" w14:textId="77777777" w:rsidR="000B0A1C" w:rsidRPr="00C728B7" w:rsidRDefault="000B0A1C" w:rsidP="00E54DA2">
      <w:pPr>
        <w:spacing w:line="360" w:lineRule="auto"/>
        <w:ind w:firstLine="720"/>
        <w:rPr>
          <w:rFonts w:asciiTheme="majorHAnsi" w:eastAsia="Times New Roman" w:hAnsiTheme="majorHAnsi" w:cs="Times New Roman"/>
        </w:rPr>
      </w:pPr>
      <w:r w:rsidRPr="00C728B7">
        <w:rPr>
          <w:rFonts w:asciiTheme="majorHAnsi" w:eastAsia="Times New Roman" w:hAnsiTheme="majorHAnsi" w:cs="Times New Roman"/>
        </w:rPr>
        <w:t xml:space="preserve">Other factors included fear of retaliation or escalation, lack of confidence or </w:t>
      </w:r>
      <w:r w:rsidR="00853B9F" w:rsidRPr="00C728B7">
        <w:rPr>
          <w:rFonts w:asciiTheme="majorHAnsi" w:eastAsia="Times New Roman" w:hAnsiTheme="majorHAnsi" w:cs="Times New Roman"/>
        </w:rPr>
        <w:t>dis</w:t>
      </w:r>
      <w:r w:rsidRPr="00C728B7">
        <w:rPr>
          <w:rFonts w:asciiTheme="majorHAnsi" w:eastAsia="Times New Roman" w:hAnsiTheme="majorHAnsi" w:cs="Times New Roman"/>
        </w:rPr>
        <w:t>comfort with confrontation, perceived ability to effect pos</w:t>
      </w:r>
      <w:r w:rsidR="00BE3B82" w:rsidRPr="00C728B7">
        <w:rPr>
          <w:rFonts w:asciiTheme="majorHAnsi" w:eastAsia="Times New Roman" w:hAnsiTheme="majorHAnsi" w:cs="Times New Roman"/>
        </w:rPr>
        <w:t>itive change, extent to which the racist behaviour</w:t>
      </w:r>
      <w:r w:rsidRPr="00C728B7">
        <w:rPr>
          <w:rFonts w:asciiTheme="majorHAnsi" w:eastAsia="Times New Roman" w:hAnsiTheme="majorHAnsi" w:cs="Times New Roman"/>
        </w:rPr>
        <w:t xml:space="preserve"> contradicts personal values and level of familiarity with the people involved. These factors are supported by a review of bystander anti-racism literature</w:t>
      </w:r>
      <w:r w:rsidR="00E26788" w:rsidRPr="00C728B7">
        <w:rPr>
          <w:rFonts w:asciiTheme="majorHAnsi" w:eastAsia="Times New Roman" w:hAnsiTheme="majorHAnsi" w:cs="Times New Roman"/>
        </w:rPr>
        <w:t xml:space="preserve"> </w:t>
      </w:r>
      <w:r w:rsidR="00E26788" w:rsidRPr="00C728B7">
        <w:rPr>
          <w:rFonts w:asciiTheme="majorHAnsi" w:eastAsia="Times New Roman" w:hAnsiTheme="majorHAnsi" w:cs="Times New Roman"/>
        </w:rPr>
        <w:fldChar w:fldCharType="begin"/>
      </w:r>
      <w:r w:rsidR="001F54BD" w:rsidRPr="00C728B7">
        <w:rPr>
          <w:rFonts w:asciiTheme="majorHAnsi" w:eastAsia="Times New Roman" w:hAnsiTheme="majorHAnsi" w:cs="Times New Roman"/>
        </w:rPr>
        <w:instrText xml:space="preserve"> ADDIN EN.CITE &lt;EndNote&gt;&lt;Cite&gt;&lt;Author&gt;Nelson&lt;/Author&gt;&lt;Year&gt;2011 &lt;/Year&gt;&lt;RecNum&gt;7981&lt;/RecNum&gt;&lt;DisplayText&gt;(Nelson et al., 2011)&lt;/DisplayText&gt;&lt;record&gt;&lt;rec-number&gt;7981&lt;/rec-number&gt;&lt;foreign-keys&gt;&lt;key app="EN" db-id="a9av0sw0tez55hevrr15rfstwxvwx9dra0sz" timestamp="0"&gt;7981&lt;/key&gt;&lt;/foreign-keys&gt;&lt;ref-type name="Journal Article"&gt;17&lt;/ref-type&gt;&lt;contributors&gt;&lt;authors&gt;&lt;author&gt;Nelson, J.&lt;/author&gt;&lt;author&gt;Dunn, K.&lt;/author&gt;&lt;author&gt;Paradies, Y.&lt;/author&gt;&lt;/authors&gt;&lt;/contributors&gt;&lt;titles&gt;&lt;title&gt;Bystander Anti-Racism: A Review of the Literature&lt;/title&gt;&lt;secondary-title&gt;Analyses of Social Issues and Public Policy&lt;/secondary-title&gt;&lt;/titles&gt;&lt;pages&gt;263-284&lt;/pages&gt;&lt;volume&gt;11&lt;/volume&gt;&lt;number&gt;1&lt;/number&gt;&lt;keywords&gt;&lt;keyword&gt;anti-racism&lt;/keyword&gt;&lt;keyword&gt;bystander&lt;/keyword&gt;&lt;/keywords&gt;&lt;dates&gt;&lt;year&gt;2011&lt;/year&gt;&lt;/dates&gt;&lt;accession-num&gt;7564&lt;/accession-num&gt;&lt;urls&gt;&lt;/urls&gt;&lt;/record&gt;&lt;/Cite&gt;&lt;/EndNote&gt;</w:instrText>
      </w:r>
      <w:r w:rsidR="00E26788" w:rsidRPr="00C728B7">
        <w:rPr>
          <w:rFonts w:asciiTheme="majorHAnsi" w:eastAsia="Times New Roman" w:hAnsiTheme="majorHAnsi" w:cs="Times New Roman"/>
        </w:rPr>
        <w:fldChar w:fldCharType="separate"/>
      </w:r>
      <w:r w:rsidR="001F54BD" w:rsidRPr="00C728B7">
        <w:rPr>
          <w:rFonts w:asciiTheme="majorHAnsi" w:eastAsia="Times New Roman" w:hAnsiTheme="majorHAnsi" w:cs="Times New Roman"/>
          <w:noProof/>
        </w:rPr>
        <w:t>(Nelson et al., 2011)</w:t>
      </w:r>
      <w:r w:rsidR="00E26788" w:rsidRPr="00C728B7">
        <w:rPr>
          <w:rFonts w:asciiTheme="majorHAnsi" w:eastAsia="Times New Roman" w:hAnsiTheme="majorHAnsi" w:cs="Times New Roman"/>
        </w:rPr>
        <w:fldChar w:fldCharType="end"/>
      </w:r>
      <w:r w:rsidRPr="00C728B7">
        <w:rPr>
          <w:rFonts w:asciiTheme="majorHAnsi" w:eastAsia="Times New Roman" w:hAnsiTheme="majorHAnsi" w:cs="Times New Roman"/>
        </w:rPr>
        <w:t xml:space="preserve"> and research on how people identify and frame everyday racism</w:t>
      </w:r>
      <w:r w:rsidR="00FB5706" w:rsidRPr="00C728B7">
        <w:rPr>
          <w:rFonts w:asciiTheme="majorHAnsi" w:eastAsia="Times New Roman" w:hAnsiTheme="majorHAnsi" w:cs="Times New Roman"/>
        </w:rPr>
        <w:t xml:space="preserve"> </w:t>
      </w:r>
      <w:r w:rsidR="00A409AA" w:rsidRPr="00C728B7">
        <w:rPr>
          <w:rFonts w:asciiTheme="majorHAnsi" w:eastAsia="Times New Roman" w:hAnsiTheme="majorHAnsi" w:cs="Times New Roman"/>
        </w:rPr>
        <w:fldChar w:fldCharType="begin"/>
      </w:r>
      <w:r w:rsidR="00A409AA" w:rsidRPr="00C728B7">
        <w:rPr>
          <w:rFonts w:asciiTheme="majorHAnsi" w:eastAsia="Times New Roman" w:hAnsiTheme="majorHAnsi" w:cs="Times New Roman"/>
        </w:rPr>
        <w:instrText xml:space="preserve"> ADDIN EN.CITE &lt;EndNote&gt;&lt;Cite&gt;&lt;Author&gt;Walton&lt;/Author&gt;&lt;Year&gt;2013&lt;/Year&gt;&lt;RecNum&gt;10976&lt;/RecNum&gt;&lt;DisplayText&gt;(Walton et al., 2013)&lt;/DisplayText&gt;&lt;record&gt;&lt;rec-number&gt;10976&lt;/rec-number&gt;&lt;foreign-keys&gt;&lt;key app="EN" db-id="a9av0sw0tez55hevrr15rfstwxvwx9dra0sz" timestamp="0"&gt;10976&lt;/key&gt;&lt;/foreign-keys&gt;&lt;ref-type name="Journal Article"&gt;17&lt;/ref-type&gt;&lt;contributors&gt;&lt;authors&gt;&lt;author&gt;Walton, J.&lt;/author&gt;&lt;author&gt;Priest, N&lt;/author&gt;&lt;author&gt;Paradies, Yin&lt;/author&gt;&lt;/authors&gt;&lt;/contributors&gt;&lt;titles&gt;&lt;title&gt;Identifying and developing effective approaches to foster intercultural understanding in schools&lt;/title&gt;&lt;secondary-title&gt;Intercultural Education &lt;/secondary-title&gt;&lt;/titles&gt;&lt;volume&gt;24&lt;/volume&gt;&lt;number&gt;3&lt;/number&gt;&lt;keywords&gt;&lt;keyword&gt;intercultural understanding&lt;/keyword&gt;&lt;keyword&gt;multicultural education&lt;/keyword&gt;&lt;keyword&gt;intercultural programs&lt;/keyword&gt;&lt;keyword&gt;school&lt;/keyword&gt;&lt;keyword&gt;student&lt;/keyword&gt;&lt;keyword&gt;Australia&lt;/keyword&gt;&lt;/keywords&gt;&lt;dates&gt;&lt;year&gt;2013&lt;/year&gt;&lt;/dates&gt;&lt;accession-num&gt;10526&lt;/accession-num&gt;&lt;urls&gt;&lt;/urls&gt;&lt;/record&gt;&lt;/Cite&gt;&lt;/EndNote&gt;</w:instrText>
      </w:r>
      <w:r w:rsidR="00A409AA" w:rsidRPr="00C728B7">
        <w:rPr>
          <w:rFonts w:asciiTheme="majorHAnsi" w:eastAsia="Times New Roman" w:hAnsiTheme="majorHAnsi" w:cs="Times New Roman"/>
        </w:rPr>
        <w:fldChar w:fldCharType="separate"/>
      </w:r>
      <w:r w:rsidR="00A409AA" w:rsidRPr="00C728B7">
        <w:rPr>
          <w:rFonts w:asciiTheme="majorHAnsi" w:eastAsia="Times New Roman" w:hAnsiTheme="majorHAnsi" w:cs="Times New Roman"/>
          <w:noProof/>
        </w:rPr>
        <w:t>(Walton et al., 2013)</w:t>
      </w:r>
      <w:r w:rsidR="00A409AA" w:rsidRPr="00C728B7">
        <w:rPr>
          <w:rFonts w:asciiTheme="majorHAnsi" w:eastAsia="Times New Roman" w:hAnsiTheme="majorHAnsi" w:cs="Times New Roman"/>
        </w:rPr>
        <w:fldChar w:fldCharType="end"/>
      </w:r>
      <w:r w:rsidRPr="00C728B7">
        <w:rPr>
          <w:rFonts w:asciiTheme="majorHAnsi" w:eastAsia="Times New Roman" w:hAnsiTheme="majorHAnsi" w:cs="Times New Roman"/>
        </w:rPr>
        <w:t xml:space="preserve">. </w:t>
      </w:r>
      <w:r w:rsidR="00C6083C" w:rsidRPr="00C728B7">
        <w:rPr>
          <w:rFonts w:asciiTheme="majorHAnsi" w:eastAsia="Times New Roman" w:hAnsiTheme="majorHAnsi" w:cs="Times New Roman"/>
        </w:rPr>
        <w:t>The following scenarios that the students described provide examples of the different ways they approached racist incidents and why they decided to act or not.</w:t>
      </w:r>
    </w:p>
    <w:p w14:paraId="4731C3EE" w14:textId="77777777" w:rsidR="00F92CA8" w:rsidRPr="00C728B7" w:rsidRDefault="00C6083C" w:rsidP="00E54DA2">
      <w:pPr>
        <w:spacing w:line="360" w:lineRule="auto"/>
        <w:rPr>
          <w:rFonts w:asciiTheme="majorHAnsi" w:hAnsiTheme="majorHAnsi" w:cs="Times New Roman"/>
        </w:rPr>
      </w:pPr>
      <w:r w:rsidRPr="00C728B7">
        <w:rPr>
          <w:rFonts w:asciiTheme="majorHAnsi" w:hAnsiTheme="majorHAnsi" w:cs="Times New Roman"/>
        </w:rPr>
        <w:tab/>
        <w:t>T</w:t>
      </w:r>
      <w:r w:rsidR="00F92CA8" w:rsidRPr="00C728B7">
        <w:rPr>
          <w:rFonts w:asciiTheme="majorHAnsi" w:hAnsiTheme="majorHAnsi" w:cs="Times New Roman"/>
          <w:lang w:val="en-AU"/>
        </w:rPr>
        <w:t>he students at Kens</w:t>
      </w:r>
      <w:r w:rsidRPr="00C728B7">
        <w:rPr>
          <w:rFonts w:asciiTheme="majorHAnsi" w:hAnsiTheme="majorHAnsi" w:cs="Times New Roman"/>
          <w:lang w:val="en-AU"/>
        </w:rPr>
        <w:t>ington College explained how strong emotions can get in the way of thinking clearl</w:t>
      </w:r>
      <w:r w:rsidR="00F92CA8" w:rsidRPr="00C728B7">
        <w:rPr>
          <w:rFonts w:asciiTheme="majorHAnsi" w:hAnsiTheme="majorHAnsi" w:cs="Times New Roman"/>
          <w:lang w:val="en-AU"/>
        </w:rPr>
        <w:t xml:space="preserve">y </w:t>
      </w:r>
      <w:r w:rsidRPr="00C728B7">
        <w:rPr>
          <w:rFonts w:asciiTheme="majorHAnsi" w:hAnsiTheme="majorHAnsi" w:cs="Times New Roman"/>
          <w:lang w:val="en-AU"/>
        </w:rPr>
        <w:t xml:space="preserve">about what to say or do in </w:t>
      </w:r>
      <w:r w:rsidR="00492F37" w:rsidRPr="00C728B7">
        <w:rPr>
          <w:rFonts w:asciiTheme="majorHAnsi" w:hAnsiTheme="majorHAnsi" w:cs="Times New Roman"/>
          <w:lang w:val="en-AU"/>
        </w:rPr>
        <w:t xml:space="preserve">a particular </w:t>
      </w:r>
      <w:r w:rsidRPr="00C728B7">
        <w:rPr>
          <w:rFonts w:asciiTheme="majorHAnsi" w:hAnsiTheme="majorHAnsi" w:cs="Times New Roman"/>
          <w:lang w:val="en-AU"/>
        </w:rPr>
        <w:t xml:space="preserve">situation. They explained that they </w:t>
      </w:r>
      <w:r w:rsidR="00F92CA8" w:rsidRPr="00C728B7">
        <w:rPr>
          <w:rFonts w:asciiTheme="majorHAnsi" w:hAnsiTheme="majorHAnsi" w:cs="Times New Roman"/>
          <w:lang w:val="en-AU"/>
        </w:rPr>
        <w:t xml:space="preserve">might initially feel angry and then wish later that they had done something differently in a calmer state: </w:t>
      </w:r>
    </w:p>
    <w:p w14:paraId="5B365827" w14:textId="79109F8B" w:rsidR="00F92CA8" w:rsidRPr="00C728B7" w:rsidRDefault="00F92CA8" w:rsidP="00E54DA2">
      <w:pPr>
        <w:spacing w:line="360" w:lineRule="auto"/>
        <w:ind w:left="720"/>
        <w:rPr>
          <w:rFonts w:asciiTheme="majorHAnsi" w:hAnsiTheme="majorHAnsi" w:cs="Times New Roman"/>
          <w:lang w:val="en-AU"/>
        </w:rPr>
      </w:pPr>
      <w:r w:rsidRPr="00C728B7">
        <w:rPr>
          <w:rFonts w:asciiTheme="majorHAnsi" w:hAnsiTheme="majorHAnsi" w:cs="Times New Roman"/>
          <w:lang w:val="en-AU"/>
        </w:rPr>
        <w:t xml:space="preserve">M: </w:t>
      </w:r>
      <w:r w:rsidR="00565F76">
        <w:rPr>
          <w:rFonts w:asciiTheme="majorHAnsi" w:hAnsiTheme="majorHAnsi" w:cs="Times New Roman"/>
          <w:lang w:val="en-AU"/>
        </w:rPr>
        <w:t>‘</w:t>
      </w:r>
      <w:r w:rsidRPr="00C728B7">
        <w:rPr>
          <w:rFonts w:asciiTheme="majorHAnsi" w:hAnsiTheme="majorHAnsi" w:cs="Times New Roman"/>
          <w:lang w:val="en-AU"/>
        </w:rPr>
        <w:t>It might not be that hard, just when you're on the spot to get your decision but afterward it might be a regret…</w:t>
      </w:r>
    </w:p>
    <w:p w14:paraId="4EE0B013" w14:textId="77777777" w:rsidR="00F92CA8" w:rsidRPr="00C728B7" w:rsidRDefault="00F92CA8" w:rsidP="00E54DA2">
      <w:pPr>
        <w:spacing w:line="360" w:lineRule="auto"/>
        <w:ind w:left="720"/>
        <w:rPr>
          <w:rFonts w:asciiTheme="majorHAnsi" w:hAnsiTheme="majorHAnsi" w:cs="Times New Roman"/>
          <w:lang w:val="en-AU"/>
        </w:rPr>
      </w:pPr>
    </w:p>
    <w:p w14:paraId="1CCFB5ED" w14:textId="77777777" w:rsidR="00F92CA8" w:rsidRDefault="00F92CA8" w:rsidP="00E54DA2">
      <w:pPr>
        <w:spacing w:line="360" w:lineRule="auto"/>
        <w:ind w:left="720"/>
        <w:rPr>
          <w:rFonts w:asciiTheme="majorHAnsi" w:hAnsiTheme="majorHAnsi" w:cs="Times New Roman"/>
          <w:lang w:val="en-AU"/>
        </w:rPr>
      </w:pPr>
      <w:r w:rsidRPr="00C728B7">
        <w:rPr>
          <w:rFonts w:asciiTheme="majorHAnsi" w:hAnsiTheme="majorHAnsi" w:cs="Times New Roman"/>
          <w:lang w:val="en-AU"/>
        </w:rPr>
        <w:t xml:space="preserve">F: Yeah, of what you would say at the time, yeah. </w:t>
      </w:r>
    </w:p>
    <w:p w14:paraId="1C2E0544" w14:textId="77777777" w:rsidR="007C1BF1" w:rsidRPr="00C728B7" w:rsidRDefault="007C1BF1" w:rsidP="00E54DA2">
      <w:pPr>
        <w:spacing w:line="360" w:lineRule="auto"/>
        <w:ind w:left="720"/>
        <w:rPr>
          <w:rFonts w:asciiTheme="majorHAnsi" w:hAnsiTheme="majorHAnsi" w:cs="Times New Roman"/>
          <w:lang w:val="en-AU"/>
        </w:rPr>
      </w:pPr>
    </w:p>
    <w:p w14:paraId="67830396" w14:textId="77777777" w:rsidR="00F92CA8" w:rsidRDefault="00F92CA8" w:rsidP="00E54DA2">
      <w:pPr>
        <w:spacing w:line="360" w:lineRule="auto"/>
        <w:ind w:left="720"/>
        <w:rPr>
          <w:rFonts w:asciiTheme="majorHAnsi" w:hAnsiTheme="majorHAnsi" w:cs="Times New Roman"/>
          <w:lang w:val="en-AU"/>
        </w:rPr>
      </w:pPr>
      <w:r w:rsidRPr="00C728B7">
        <w:rPr>
          <w:rFonts w:asciiTheme="majorHAnsi" w:hAnsiTheme="majorHAnsi" w:cs="Times New Roman"/>
          <w:lang w:val="en-AU"/>
        </w:rPr>
        <w:t xml:space="preserve">M: True. </w:t>
      </w:r>
    </w:p>
    <w:p w14:paraId="2C8CCAAF" w14:textId="77777777" w:rsidR="007C1BF1" w:rsidRPr="00C728B7" w:rsidRDefault="007C1BF1" w:rsidP="00E54DA2">
      <w:pPr>
        <w:spacing w:line="360" w:lineRule="auto"/>
        <w:ind w:left="720"/>
        <w:rPr>
          <w:rFonts w:asciiTheme="majorHAnsi" w:hAnsiTheme="majorHAnsi" w:cs="Times New Roman"/>
          <w:lang w:val="en-AU"/>
        </w:rPr>
      </w:pPr>
    </w:p>
    <w:p w14:paraId="282D7E11" w14:textId="77777777" w:rsidR="00F92CA8" w:rsidRDefault="00F92CA8" w:rsidP="00E54DA2">
      <w:pPr>
        <w:spacing w:line="360" w:lineRule="auto"/>
        <w:ind w:left="720"/>
        <w:rPr>
          <w:rFonts w:asciiTheme="majorHAnsi" w:hAnsiTheme="majorHAnsi" w:cs="Times New Roman"/>
          <w:lang w:val="en-AU"/>
        </w:rPr>
      </w:pPr>
      <w:r w:rsidRPr="00C728B7">
        <w:rPr>
          <w:rFonts w:asciiTheme="majorHAnsi" w:hAnsiTheme="majorHAnsi" w:cs="Times New Roman"/>
          <w:lang w:val="en-AU"/>
        </w:rPr>
        <w:t xml:space="preserve">F: Like when you're pissed off. </w:t>
      </w:r>
    </w:p>
    <w:p w14:paraId="30487244" w14:textId="77777777" w:rsidR="007C1BF1" w:rsidRPr="00C728B7" w:rsidRDefault="007C1BF1" w:rsidP="00E54DA2">
      <w:pPr>
        <w:spacing w:line="360" w:lineRule="auto"/>
        <w:ind w:left="720"/>
        <w:rPr>
          <w:rFonts w:asciiTheme="majorHAnsi" w:hAnsiTheme="majorHAnsi" w:cs="Times New Roman"/>
          <w:lang w:val="en-AU"/>
        </w:rPr>
      </w:pPr>
    </w:p>
    <w:p w14:paraId="744A0D37" w14:textId="77777777" w:rsidR="00F92CA8" w:rsidRDefault="00F92CA8" w:rsidP="00E54DA2">
      <w:pPr>
        <w:spacing w:line="360" w:lineRule="auto"/>
        <w:ind w:left="720"/>
        <w:rPr>
          <w:rFonts w:asciiTheme="majorHAnsi" w:hAnsiTheme="majorHAnsi" w:cs="Times New Roman"/>
          <w:lang w:val="en-AU"/>
        </w:rPr>
      </w:pPr>
      <w:r w:rsidRPr="00C728B7">
        <w:rPr>
          <w:rFonts w:asciiTheme="majorHAnsi" w:hAnsiTheme="majorHAnsi" w:cs="Times New Roman"/>
          <w:lang w:val="en-AU"/>
        </w:rPr>
        <w:t xml:space="preserve">M: Yeah. </w:t>
      </w:r>
    </w:p>
    <w:p w14:paraId="66547A9C" w14:textId="77777777" w:rsidR="007C1BF1" w:rsidRPr="00C728B7" w:rsidRDefault="007C1BF1" w:rsidP="00E54DA2">
      <w:pPr>
        <w:spacing w:line="360" w:lineRule="auto"/>
        <w:ind w:left="720"/>
        <w:rPr>
          <w:rFonts w:asciiTheme="majorHAnsi" w:hAnsiTheme="majorHAnsi" w:cs="Times New Roman"/>
          <w:lang w:val="en-AU"/>
        </w:rPr>
      </w:pPr>
    </w:p>
    <w:p w14:paraId="57E9FC47" w14:textId="77777777" w:rsidR="00F92CA8" w:rsidRDefault="00F92CA8" w:rsidP="00E54DA2">
      <w:pPr>
        <w:spacing w:line="360" w:lineRule="auto"/>
        <w:ind w:left="720"/>
        <w:rPr>
          <w:rFonts w:asciiTheme="majorHAnsi" w:hAnsiTheme="majorHAnsi" w:cs="Times New Roman"/>
          <w:lang w:val="en-AU"/>
        </w:rPr>
      </w:pPr>
      <w:r w:rsidRPr="00C728B7">
        <w:rPr>
          <w:rFonts w:asciiTheme="majorHAnsi" w:hAnsiTheme="majorHAnsi" w:cs="Times New Roman"/>
          <w:lang w:val="en-AU"/>
        </w:rPr>
        <w:t xml:space="preserve">F: Like, angry. </w:t>
      </w:r>
    </w:p>
    <w:p w14:paraId="51F09FB1" w14:textId="77777777" w:rsidR="007C1BF1" w:rsidRPr="00C728B7" w:rsidRDefault="007C1BF1" w:rsidP="00E54DA2">
      <w:pPr>
        <w:spacing w:line="360" w:lineRule="auto"/>
        <w:ind w:left="720"/>
        <w:rPr>
          <w:rFonts w:asciiTheme="majorHAnsi" w:hAnsiTheme="majorHAnsi" w:cs="Times New Roman"/>
          <w:lang w:val="en-AU"/>
        </w:rPr>
      </w:pPr>
    </w:p>
    <w:p w14:paraId="46800F07" w14:textId="77777777" w:rsidR="00F92CA8" w:rsidRDefault="00F92CA8" w:rsidP="00E54DA2">
      <w:pPr>
        <w:spacing w:line="360" w:lineRule="auto"/>
        <w:ind w:left="720"/>
        <w:rPr>
          <w:rFonts w:asciiTheme="majorHAnsi" w:hAnsiTheme="majorHAnsi" w:cs="Times New Roman"/>
          <w:lang w:val="en-AU"/>
        </w:rPr>
      </w:pPr>
      <w:r w:rsidRPr="00C728B7">
        <w:rPr>
          <w:rFonts w:asciiTheme="majorHAnsi" w:hAnsiTheme="majorHAnsi" w:cs="Times New Roman"/>
          <w:lang w:val="en-AU"/>
        </w:rPr>
        <w:t xml:space="preserve">M: You should have done something differently. </w:t>
      </w:r>
    </w:p>
    <w:p w14:paraId="172B2E28" w14:textId="77777777" w:rsidR="007C1BF1" w:rsidRPr="00C728B7" w:rsidRDefault="007C1BF1" w:rsidP="00E54DA2">
      <w:pPr>
        <w:spacing w:line="360" w:lineRule="auto"/>
        <w:ind w:left="720"/>
        <w:rPr>
          <w:rFonts w:asciiTheme="majorHAnsi" w:hAnsiTheme="majorHAnsi" w:cs="Times New Roman"/>
          <w:lang w:val="en-AU"/>
        </w:rPr>
      </w:pPr>
    </w:p>
    <w:p w14:paraId="39CD5436" w14:textId="77777777" w:rsidR="00F92CA8" w:rsidRDefault="00F92CA8" w:rsidP="00E54DA2">
      <w:pPr>
        <w:spacing w:line="360" w:lineRule="auto"/>
        <w:ind w:left="720"/>
        <w:rPr>
          <w:rFonts w:asciiTheme="majorHAnsi" w:hAnsiTheme="majorHAnsi" w:cs="Times New Roman"/>
          <w:lang w:val="en-AU"/>
        </w:rPr>
      </w:pPr>
      <w:r w:rsidRPr="00C728B7">
        <w:rPr>
          <w:rFonts w:asciiTheme="majorHAnsi" w:hAnsiTheme="majorHAnsi" w:cs="Times New Roman"/>
          <w:lang w:val="en-AU"/>
        </w:rPr>
        <w:t xml:space="preserve">F: Yeah, when you're angry and ... </w:t>
      </w:r>
    </w:p>
    <w:p w14:paraId="6E967ABD" w14:textId="77777777" w:rsidR="007C1BF1" w:rsidRPr="00C728B7" w:rsidRDefault="007C1BF1" w:rsidP="00E54DA2">
      <w:pPr>
        <w:spacing w:line="360" w:lineRule="auto"/>
        <w:ind w:left="720"/>
        <w:rPr>
          <w:rFonts w:asciiTheme="majorHAnsi" w:hAnsiTheme="majorHAnsi" w:cs="Times New Roman"/>
          <w:lang w:val="en-AU"/>
        </w:rPr>
      </w:pPr>
    </w:p>
    <w:p w14:paraId="15247F33" w14:textId="77777777" w:rsidR="00F92CA8" w:rsidRDefault="00F92CA8" w:rsidP="00E54DA2">
      <w:pPr>
        <w:spacing w:line="360" w:lineRule="auto"/>
        <w:ind w:left="720"/>
        <w:rPr>
          <w:rFonts w:asciiTheme="majorHAnsi" w:hAnsiTheme="majorHAnsi" w:cs="Times New Roman"/>
          <w:lang w:val="en-AU"/>
        </w:rPr>
      </w:pPr>
      <w:r w:rsidRPr="00C728B7">
        <w:rPr>
          <w:rFonts w:asciiTheme="majorHAnsi" w:hAnsiTheme="majorHAnsi" w:cs="Times New Roman"/>
          <w:lang w:val="en-AU"/>
        </w:rPr>
        <w:t xml:space="preserve">M: Instead of staying calm. </w:t>
      </w:r>
    </w:p>
    <w:p w14:paraId="1DEF8612" w14:textId="77777777" w:rsidR="007C1BF1" w:rsidRPr="00C728B7" w:rsidRDefault="007C1BF1" w:rsidP="00E54DA2">
      <w:pPr>
        <w:spacing w:line="360" w:lineRule="auto"/>
        <w:ind w:left="720"/>
        <w:rPr>
          <w:rFonts w:asciiTheme="majorHAnsi" w:hAnsiTheme="majorHAnsi" w:cs="Times New Roman"/>
          <w:lang w:val="en-AU"/>
        </w:rPr>
      </w:pPr>
    </w:p>
    <w:p w14:paraId="34308A5D" w14:textId="77777777" w:rsidR="00F92CA8" w:rsidRPr="00C728B7" w:rsidRDefault="00F92CA8" w:rsidP="00E54DA2">
      <w:pPr>
        <w:spacing w:line="360" w:lineRule="auto"/>
        <w:ind w:left="720"/>
        <w:rPr>
          <w:rFonts w:asciiTheme="majorHAnsi" w:hAnsiTheme="majorHAnsi" w:cs="Times New Roman"/>
          <w:lang w:val="en-AU"/>
        </w:rPr>
      </w:pPr>
      <w:r w:rsidRPr="00C728B7">
        <w:rPr>
          <w:rFonts w:asciiTheme="majorHAnsi" w:hAnsiTheme="majorHAnsi" w:cs="Times New Roman"/>
          <w:lang w:val="en-AU"/>
        </w:rPr>
        <w:lastRenderedPageBreak/>
        <w:t xml:space="preserve">F: When you're calm and stuff and you think about what you said, like oh, I should've done that. (Chuckling) </w:t>
      </w:r>
    </w:p>
    <w:p w14:paraId="4538EC86" w14:textId="77777777" w:rsidR="00F92CA8" w:rsidRPr="00C728B7" w:rsidRDefault="00F92CA8" w:rsidP="00E54DA2">
      <w:pPr>
        <w:spacing w:line="360" w:lineRule="auto"/>
        <w:ind w:left="720"/>
        <w:rPr>
          <w:rFonts w:asciiTheme="majorHAnsi" w:hAnsiTheme="majorHAnsi" w:cs="Times New Roman"/>
          <w:lang w:val="en-AU"/>
        </w:rPr>
      </w:pPr>
    </w:p>
    <w:p w14:paraId="33D6A93F" w14:textId="77777777" w:rsidR="00F92CA8" w:rsidRDefault="00F92CA8" w:rsidP="00E54DA2">
      <w:pPr>
        <w:spacing w:line="360" w:lineRule="auto"/>
        <w:ind w:left="720"/>
        <w:rPr>
          <w:rFonts w:asciiTheme="majorHAnsi" w:hAnsiTheme="majorHAnsi" w:cs="Times New Roman"/>
          <w:lang w:val="en-AU"/>
        </w:rPr>
      </w:pPr>
      <w:r w:rsidRPr="00C728B7">
        <w:rPr>
          <w:rFonts w:asciiTheme="majorHAnsi" w:hAnsiTheme="majorHAnsi" w:cs="Times New Roman"/>
          <w:lang w:val="en-AU"/>
        </w:rPr>
        <w:t xml:space="preserve">M: Yeah. </w:t>
      </w:r>
    </w:p>
    <w:p w14:paraId="08F7191D" w14:textId="77777777" w:rsidR="007C1BF1" w:rsidRPr="00C728B7" w:rsidRDefault="007C1BF1" w:rsidP="00E54DA2">
      <w:pPr>
        <w:spacing w:line="360" w:lineRule="auto"/>
        <w:ind w:left="720"/>
        <w:rPr>
          <w:rFonts w:asciiTheme="majorHAnsi" w:hAnsiTheme="majorHAnsi" w:cs="Times New Roman"/>
          <w:lang w:val="en-AU"/>
        </w:rPr>
      </w:pPr>
    </w:p>
    <w:p w14:paraId="4D27A430" w14:textId="6B9A7D4C" w:rsidR="00063C29" w:rsidRPr="00C728B7" w:rsidRDefault="00F92CA8" w:rsidP="00E54DA2">
      <w:pPr>
        <w:spacing w:line="360" w:lineRule="auto"/>
        <w:ind w:left="720"/>
        <w:rPr>
          <w:rFonts w:asciiTheme="majorHAnsi" w:hAnsiTheme="majorHAnsi" w:cs="Times New Roman"/>
          <w:lang w:val="en-AU"/>
        </w:rPr>
      </w:pPr>
      <w:r w:rsidRPr="00C728B7">
        <w:rPr>
          <w:rFonts w:asciiTheme="majorHAnsi" w:hAnsiTheme="majorHAnsi" w:cs="Times New Roman"/>
          <w:lang w:val="en-AU"/>
        </w:rPr>
        <w:t>F: Yeah. I agree with that (chuckling).</w:t>
      </w:r>
      <w:r w:rsidR="00565F76">
        <w:rPr>
          <w:rFonts w:asciiTheme="majorHAnsi" w:hAnsiTheme="majorHAnsi" w:cs="Times New Roman"/>
          <w:lang w:val="en-AU"/>
        </w:rPr>
        <w:t>’</w:t>
      </w:r>
      <w:r w:rsidRPr="00C728B7">
        <w:rPr>
          <w:rFonts w:asciiTheme="majorHAnsi" w:hAnsiTheme="majorHAnsi" w:cs="Times New Roman"/>
          <w:lang w:val="en-AU"/>
        </w:rPr>
        <w:t xml:space="preserve"> (Kensington Sc4 T3FG 2013)</w:t>
      </w:r>
    </w:p>
    <w:p w14:paraId="20C5B73C" w14:textId="77777777" w:rsidR="00565F76" w:rsidRDefault="00565F76" w:rsidP="00E54DA2">
      <w:pPr>
        <w:spacing w:line="360" w:lineRule="auto"/>
        <w:rPr>
          <w:rFonts w:asciiTheme="majorHAnsi" w:hAnsiTheme="majorHAnsi" w:cs="Times New Roman"/>
          <w:lang w:val="en-AU"/>
        </w:rPr>
      </w:pPr>
    </w:p>
    <w:p w14:paraId="04D2982A" w14:textId="77777777" w:rsidR="00C6083C" w:rsidRPr="00C728B7" w:rsidRDefault="00C6083C" w:rsidP="00E54DA2">
      <w:pPr>
        <w:spacing w:line="360" w:lineRule="auto"/>
        <w:rPr>
          <w:rFonts w:asciiTheme="majorHAnsi" w:hAnsiTheme="majorHAnsi" w:cs="Times New Roman"/>
          <w:lang w:val="en-AU"/>
        </w:rPr>
      </w:pPr>
      <w:r w:rsidRPr="00C728B7">
        <w:rPr>
          <w:rFonts w:asciiTheme="majorHAnsi" w:hAnsiTheme="majorHAnsi" w:cs="Times New Roman"/>
          <w:lang w:val="en-AU"/>
        </w:rPr>
        <w:t xml:space="preserve">Other students who felt </w:t>
      </w:r>
      <w:r w:rsidR="00CE2D13" w:rsidRPr="00C728B7">
        <w:rPr>
          <w:rFonts w:asciiTheme="majorHAnsi" w:hAnsiTheme="majorHAnsi" w:cs="Times New Roman"/>
          <w:lang w:val="en-AU"/>
        </w:rPr>
        <w:t xml:space="preserve">more </w:t>
      </w:r>
      <w:r w:rsidRPr="00C728B7">
        <w:rPr>
          <w:rFonts w:asciiTheme="majorHAnsi" w:hAnsiTheme="majorHAnsi" w:cs="Times New Roman"/>
          <w:lang w:val="en-AU"/>
        </w:rPr>
        <w:t xml:space="preserve">comfortable with confrontation and felt strongly about the injustice of particular racist incidents said that their strong </w:t>
      </w:r>
      <w:r w:rsidR="00CE2D13" w:rsidRPr="00C728B7">
        <w:rPr>
          <w:rFonts w:asciiTheme="majorHAnsi" w:hAnsiTheme="majorHAnsi" w:cs="Times New Roman"/>
          <w:lang w:val="en-AU"/>
        </w:rPr>
        <w:t>feelings</w:t>
      </w:r>
      <w:r w:rsidR="00435F6B" w:rsidRPr="00C728B7">
        <w:rPr>
          <w:rFonts w:asciiTheme="majorHAnsi" w:hAnsiTheme="majorHAnsi" w:cs="Times New Roman"/>
          <w:lang w:val="en-AU"/>
        </w:rPr>
        <w:t xml:space="preserve"> would make</w:t>
      </w:r>
      <w:r w:rsidRPr="00C728B7">
        <w:rPr>
          <w:rFonts w:asciiTheme="majorHAnsi" w:hAnsiTheme="majorHAnsi" w:cs="Times New Roman"/>
          <w:lang w:val="en-AU"/>
        </w:rPr>
        <w:t xml:space="preserve"> </w:t>
      </w:r>
      <w:r w:rsidR="00435F6B" w:rsidRPr="00C728B7">
        <w:rPr>
          <w:rFonts w:asciiTheme="majorHAnsi" w:hAnsiTheme="majorHAnsi" w:cs="Times New Roman"/>
          <w:lang w:val="en-AU"/>
        </w:rPr>
        <w:t>them feel that they</w:t>
      </w:r>
      <w:r w:rsidR="00A17EEF" w:rsidRPr="00C728B7">
        <w:rPr>
          <w:rFonts w:asciiTheme="majorHAnsi" w:hAnsiTheme="majorHAnsi" w:cs="Times New Roman"/>
          <w:lang w:val="en-AU"/>
        </w:rPr>
        <w:t xml:space="preserve"> needed to or should act. </w:t>
      </w:r>
      <w:r w:rsidR="00A370B5" w:rsidRPr="00C728B7">
        <w:rPr>
          <w:rFonts w:asciiTheme="majorHAnsi" w:hAnsiTheme="majorHAnsi" w:cs="Times New Roman"/>
          <w:lang w:val="en-AU"/>
        </w:rPr>
        <w:t xml:space="preserve">Whether or not they actually took action depended on </w:t>
      </w:r>
      <w:r w:rsidR="00A17EEF" w:rsidRPr="00C728B7">
        <w:rPr>
          <w:rFonts w:asciiTheme="majorHAnsi" w:hAnsiTheme="majorHAnsi" w:cs="Times New Roman"/>
          <w:lang w:val="en-AU"/>
        </w:rPr>
        <w:t xml:space="preserve">if they felt </w:t>
      </w:r>
      <w:r w:rsidR="00A370B5" w:rsidRPr="00C728B7">
        <w:rPr>
          <w:rFonts w:asciiTheme="majorHAnsi" w:hAnsiTheme="majorHAnsi" w:cs="Times New Roman"/>
          <w:lang w:val="en-AU"/>
        </w:rPr>
        <w:t>taking action</w:t>
      </w:r>
      <w:r w:rsidR="00A17EEF" w:rsidRPr="00C728B7">
        <w:rPr>
          <w:rFonts w:asciiTheme="majorHAnsi" w:hAnsiTheme="majorHAnsi" w:cs="Times New Roman"/>
          <w:lang w:val="en-AU"/>
        </w:rPr>
        <w:t xml:space="preserve"> would put them in personal physical danger or might escalate the situation. </w:t>
      </w:r>
      <w:r w:rsidR="00CE2D13" w:rsidRPr="00C728B7">
        <w:rPr>
          <w:rFonts w:asciiTheme="majorHAnsi" w:hAnsiTheme="majorHAnsi" w:cs="Times New Roman"/>
          <w:lang w:val="en-AU"/>
        </w:rPr>
        <w:t xml:space="preserve"> </w:t>
      </w:r>
    </w:p>
    <w:p w14:paraId="1E2424C1" w14:textId="49E8EB28" w:rsidR="00A370B5" w:rsidRPr="00C728B7" w:rsidRDefault="00CE2D13" w:rsidP="00E54DA2">
      <w:pPr>
        <w:spacing w:line="360" w:lineRule="auto"/>
        <w:ind w:left="720"/>
        <w:rPr>
          <w:rFonts w:asciiTheme="majorHAnsi" w:eastAsia="Times New Roman" w:hAnsiTheme="majorHAnsi" w:cs="Times New Roman"/>
          <w:lang w:val="en-AU"/>
        </w:rPr>
      </w:pPr>
      <w:r w:rsidRPr="00C728B7">
        <w:rPr>
          <w:rFonts w:asciiTheme="majorHAnsi" w:eastAsia="Times New Roman" w:hAnsiTheme="majorHAnsi" w:cs="Times New Roman"/>
          <w:lang w:val="en-AU"/>
        </w:rPr>
        <w:t>F</w:t>
      </w:r>
      <w:r w:rsidR="00A370B5" w:rsidRPr="00C728B7">
        <w:rPr>
          <w:rFonts w:asciiTheme="majorHAnsi" w:eastAsia="Times New Roman" w:hAnsiTheme="majorHAnsi" w:cs="Times New Roman"/>
          <w:lang w:val="en-AU"/>
        </w:rPr>
        <w:t>emale 1</w:t>
      </w:r>
      <w:r w:rsidRPr="00C728B7">
        <w:rPr>
          <w:rFonts w:asciiTheme="majorHAnsi" w:eastAsia="Times New Roman" w:hAnsiTheme="majorHAnsi" w:cs="Times New Roman"/>
          <w:lang w:val="en-AU"/>
        </w:rPr>
        <w:t xml:space="preserve">: </w:t>
      </w:r>
      <w:r w:rsidR="00565F76">
        <w:rPr>
          <w:rFonts w:asciiTheme="majorHAnsi" w:eastAsia="Times New Roman" w:hAnsiTheme="majorHAnsi" w:cs="Times New Roman"/>
          <w:lang w:val="en-AU"/>
        </w:rPr>
        <w:t>‘</w:t>
      </w:r>
      <w:r w:rsidRPr="00C728B7">
        <w:rPr>
          <w:rFonts w:asciiTheme="majorHAnsi" w:eastAsia="Times New Roman" w:hAnsiTheme="majorHAnsi" w:cs="Times New Roman"/>
          <w:lang w:val="en-AU"/>
        </w:rPr>
        <w:t xml:space="preserve">Well, because if people are going to be that hostile verbally then you sort of don’t really know what they’re going to do physically if you do stand up to them especially if it is something they feel strongly about. </w:t>
      </w:r>
    </w:p>
    <w:p w14:paraId="5CED0CB9" w14:textId="0EAB1EFC" w:rsidR="008D023D" w:rsidRPr="00C728B7" w:rsidRDefault="00CE2D13" w:rsidP="00E54DA2">
      <w:pPr>
        <w:spacing w:line="360" w:lineRule="auto"/>
        <w:ind w:left="720"/>
        <w:rPr>
          <w:rFonts w:asciiTheme="majorHAnsi" w:eastAsia="Times New Roman" w:hAnsiTheme="majorHAnsi" w:cs="Times New Roman"/>
          <w:lang w:val="en-AU"/>
        </w:rPr>
      </w:pPr>
      <w:r w:rsidRPr="00C728B7">
        <w:rPr>
          <w:rFonts w:asciiTheme="majorHAnsi" w:eastAsia="Times New Roman" w:hAnsiTheme="majorHAnsi" w:cs="Times New Roman"/>
          <w:lang w:val="en-AU"/>
        </w:rPr>
        <w:t>F</w:t>
      </w:r>
      <w:r w:rsidR="00A370B5" w:rsidRPr="00C728B7">
        <w:rPr>
          <w:rFonts w:asciiTheme="majorHAnsi" w:eastAsia="Times New Roman" w:hAnsiTheme="majorHAnsi" w:cs="Times New Roman"/>
          <w:lang w:val="en-AU"/>
        </w:rPr>
        <w:t>emale 2</w:t>
      </w:r>
      <w:r w:rsidRPr="00C728B7">
        <w:rPr>
          <w:rFonts w:asciiTheme="majorHAnsi" w:eastAsia="Times New Roman" w:hAnsiTheme="majorHAnsi" w:cs="Times New Roman"/>
          <w:lang w:val="en-AU"/>
        </w:rPr>
        <w:t>: Especially, it’s such a touchy situation, yeah, especially in like these areas, yeah.</w:t>
      </w:r>
      <w:r w:rsidR="00565F76">
        <w:rPr>
          <w:rFonts w:asciiTheme="majorHAnsi" w:eastAsia="Times New Roman" w:hAnsiTheme="majorHAnsi" w:cs="Times New Roman"/>
          <w:lang w:val="en-AU"/>
        </w:rPr>
        <w:t>’</w:t>
      </w:r>
      <w:r w:rsidRPr="00C728B7">
        <w:rPr>
          <w:rFonts w:asciiTheme="majorHAnsi" w:eastAsia="Times New Roman" w:hAnsiTheme="majorHAnsi" w:cs="Times New Roman"/>
          <w:lang w:val="en-AU"/>
        </w:rPr>
        <w:t xml:space="preserve"> (Harford T3FG 2013).</w:t>
      </w:r>
    </w:p>
    <w:p w14:paraId="0D0DFCB0" w14:textId="77777777" w:rsidR="00A370B5" w:rsidRPr="00C728B7" w:rsidRDefault="00A370B5" w:rsidP="00E54DA2">
      <w:pPr>
        <w:spacing w:line="360" w:lineRule="auto"/>
        <w:ind w:left="720"/>
        <w:rPr>
          <w:rFonts w:asciiTheme="majorHAnsi" w:eastAsia="Times New Roman" w:hAnsiTheme="majorHAnsi" w:cs="Times New Roman"/>
          <w:lang w:val="en-AU"/>
        </w:rPr>
      </w:pPr>
    </w:p>
    <w:p w14:paraId="6CA3997E" w14:textId="77777777" w:rsidR="00584DCA" w:rsidRPr="00C728B7" w:rsidRDefault="00584DCA" w:rsidP="00E54DA2">
      <w:pPr>
        <w:spacing w:line="360" w:lineRule="auto"/>
        <w:rPr>
          <w:rFonts w:asciiTheme="majorHAnsi" w:eastAsia="Times New Roman" w:hAnsiTheme="majorHAnsi" w:cs="Times New Roman"/>
          <w:lang w:val="en-AU"/>
        </w:rPr>
      </w:pPr>
      <w:r w:rsidRPr="00C728B7">
        <w:rPr>
          <w:rFonts w:asciiTheme="majorHAnsi" w:eastAsia="Times New Roman" w:hAnsiTheme="majorHAnsi" w:cs="Times New Roman"/>
          <w:lang w:val="en-AU"/>
        </w:rPr>
        <w:t>These stud</w:t>
      </w:r>
      <w:r w:rsidR="00435F6B" w:rsidRPr="00C728B7">
        <w:rPr>
          <w:rFonts w:asciiTheme="majorHAnsi" w:eastAsia="Times New Roman" w:hAnsiTheme="majorHAnsi" w:cs="Times New Roman"/>
          <w:lang w:val="en-AU"/>
        </w:rPr>
        <w:t>ents felt that</w:t>
      </w:r>
      <w:r w:rsidR="009B4C41" w:rsidRPr="00C728B7">
        <w:rPr>
          <w:rFonts w:asciiTheme="majorHAnsi" w:eastAsia="Times New Roman" w:hAnsiTheme="majorHAnsi" w:cs="Times New Roman"/>
          <w:lang w:val="en-AU"/>
        </w:rPr>
        <w:t xml:space="preserve"> if someone could be so openly hostile in a public place</w:t>
      </w:r>
      <w:r w:rsidR="008F63D6" w:rsidRPr="00C728B7">
        <w:rPr>
          <w:rFonts w:asciiTheme="majorHAnsi" w:eastAsia="Times New Roman" w:hAnsiTheme="majorHAnsi" w:cs="Times New Roman"/>
          <w:lang w:val="en-AU"/>
        </w:rPr>
        <w:t xml:space="preserve"> toward a stranger,</w:t>
      </w:r>
      <w:r w:rsidR="009B4C41" w:rsidRPr="00C728B7">
        <w:rPr>
          <w:rFonts w:asciiTheme="majorHAnsi" w:eastAsia="Times New Roman" w:hAnsiTheme="majorHAnsi" w:cs="Times New Roman"/>
          <w:lang w:val="en-AU"/>
        </w:rPr>
        <w:t xml:space="preserve"> </w:t>
      </w:r>
      <w:r w:rsidR="008F63D6" w:rsidRPr="00C728B7">
        <w:rPr>
          <w:rFonts w:asciiTheme="majorHAnsi" w:eastAsia="Times New Roman" w:hAnsiTheme="majorHAnsi" w:cs="Times New Roman"/>
          <w:lang w:val="en-AU"/>
        </w:rPr>
        <w:t>then</w:t>
      </w:r>
      <w:r w:rsidR="00435F6B" w:rsidRPr="00C728B7">
        <w:rPr>
          <w:rFonts w:asciiTheme="majorHAnsi" w:eastAsia="Times New Roman" w:hAnsiTheme="majorHAnsi" w:cs="Times New Roman"/>
          <w:lang w:val="en-AU"/>
        </w:rPr>
        <w:t xml:space="preserve"> th</w:t>
      </w:r>
      <w:r w:rsidR="009B4C41" w:rsidRPr="00C728B7">
        <w:rPr>
          <w:rFonts w:asciiTheme="majorHAnsi" w:eastAsia="Times New Roman" w:hAnsiTheme="majorHAnsi" w:cs="Times New Roman"/>
          <w:lang w:val="en-AU"/>
        </w:rPr>
        <w:t>e person</w:t>
      </w:r>
      <w:r w:rsidR="00435F6B" w:rsidRPr="00C728B7">
        <w:rPr>
          <w:rFonts w:asciiTheme="majorHAnsi" w:eastAsia="Times New Roman" w:hAnsiTheme="majorHAnsi" w:cs="Times New Roman"/>
          <w:lang w:val="en-AU"/>
        </w:rPr>
        <w:t xml:space="preserve"> could easily turn on them. </w:t>
      </w:r>
      <w:r w:rsidR="009B4C41" w:rsidRPr="00C728B7">
        <w:rPr>
          <w:rFonts w:asciiTheme="majorHAnsi" w:eastAsia="Times New Roman" w:hAnsiTheme="majorHAnsi" w:cs="Times New Roman"/>
          <w:lang w:val="en-AU"/>
        </w:rPr>
        <w:t>Therefore</w:t>
      </w:r>
      <w:r w:rsidR="00854816" w:rsidRPr="00C728B7">
        <w:rPr>
          <w:rFonts w:asciiTheme="majorHAnsi" w:eastAsia="Times New Roman" w:hAnsiTheme="majorHAnsi" w:cs="Times New Roman"/>
          <w:lang w:val="en-AU"/>
        </w:rPr>
        <w:t>,</w:t>
      </w:r>
      <w:r w:rsidR="009B4C41" w:rsidRPr="00C728B7">
        <w:rPr>
          <w:rFonts w:asciiTheme="majorHAnsi" w:eastAsia="Times New Roman" w:hAnsiTheme="majorHAnsi" w:cs="Times New Roman"/>
          <w:lang w:val="en-AU"/>
        </w:rPr>
        <w:t xml:space="preserve"> the perpetrator’s strong feelings might outweigh the bystander’s feelings about what was happening and prevent the bystander from acting. Conversely, when the situation was perceived to be fairly non-threatening to the bystander, the students felt they would be more inclined to act. In the following example, a student at Harford College described a racist incident that happened at his workplace. In addition to the other factors previously mentioned, the student was also in a</w:t>
      </w:r>
      <w:r w:rsidR="00B1599D" w:rsidRPr="00C728B7">
        <w:rPr>
          <w:rFonts w:asciiTheme="majorHAnsi" w:eastAsia="Times New Roman" w:hAnsiTheme="majorHAnsi" w:cs="Times New Roman"/>
          <w:lang w:val="en-AU"/>
        </w:rPr>
        <w:t xml:space="preserve"> slightly higher</w:t>
      </w:r>
      <w:r w:rsidR="009B4C41" w:rsidRPr="00C728B7">
        <w:rPr>
          <w:rFonts w:asciiTheme="majorHAnsi" w:eastAsia="Times New Roman" w:hAnsiTheme="majorHAnsi" w:cs="Times New Roman"/>
          <w:lang w:val="en-AU"/>
        </w:rPr>
        <w:t xml:space="preserve"> position of authority as an employee </w:t>
      </w:r>
      <w:r w:rsidR="00F26CBB" w:rsidRPr="00C728B7">
        <w:rPr>
          <w:rFonts w:asciiTheme="majorHAnsi" w:eastAsia="Times New Roman" w:hAnsiTheme="majorHAnsi" w:cs="Times New Roman"/>
          <w:lang w:val="en-AU"/>
        </w:rPr>
        <w:t>than</w:t>
      </w:r>
      <w:r w:rsidR="009B4C41" w:rsidRPr="00C728B7">
        <w:rPr>
          <w:rFonts w:asciiTheme="majorHAnsi" w:eastAsia="Times New Roman" w:hAnsiTheme="majorHAnsi" w:cs="Times New Roman"/>
          <w:lang w:val="en-AU"/>
        </w:rPr>
        <w:t xml:space="preserve"> the perpetrator </w:t>
      </w:r>
      <w:r w:rsidR="00F26CBB" w:rsidRPr="00C728B7">
        <w:rPr>
          <w:rFonts w:asciiTheme="majorHAnsi" w:eastAsia="Times New Roman" w:hAnsiTheme="majorHAnsi" w:cs="Times New Roman"/>
          <w:lang w:val="en-AU"/>
        </w:rPr>
        <w:t xml:space="preserve">who </w:t>
      </w:r>
      <w:r w:rsidR="009B4C41" w:rsidRPr="00C728B7">
        <w:rPr>
          <w:rFonts w:asciiTheme="majorHAnsi" w:eastAsia="Times New Roman" w:hAnsiTheme="majorHAnsi" w:cs="Times New Roman"/>
          <w:lang w:val="en-AU"/>
        </w:rPr>
        <w:t>was a customer, not his boss or a more senior colleague.</w:t>
      </w:r>
      <w:r w:rsidR="006022C8" w:rsidRPr="00C728B7">
        <w:rPr>
          <w:rFonts w:asciiTheme="majorHAnsi" w:eastAsia="Times New Roman" w:hAnsiTheme="majorHAnsi" w:cs="Times New Roman"/>
          <w:lang w:val="en-AU"/>
        </w:rPr>
        <w:t xml:space="preserve"> He described an interaction he had with a female customer who alerted him to other shoppers of black African backgrounds. The following focus group excerpt describes how the student handled the situation with the customer:</w:t>
      </w:r>
    </w:p>
    <w:p w14:paraId="5B446165" w14:textId="1A55B31F" w:rsidR="00864DA9" w:rsidRPr="00C728B7" w:rsidRDefault="009C11B0" w:rsidP="00E54DA2">
      <w:pPr>
        <w:spacing w:line="360" w:lineRule="auto"/>
        <w:ind w:left="720"/>
        <w:rPr>
          <w:rFonts w:asciiTheme="majorHAnsi" w:eastAsia="Times New Roman" w:hAnsiTheme="majorHAnsi" w:cs="Times New Roman"/>
        </w:rPr>
      </w:pPr>
      <w:r w:rsidRPr="00C728B7">
        <w:rPr>
          <w:rFonts w:asciiTheme="majorHAnsi" w:eastAsia="Times New Roman" w:hAnsiTheme="majorHAnsi" w:cs="Times New Roman"/>
        </w:rPr>
        <w:t xml:space="preserve">M: </w:t>
      </w:r>
      <w:r w:rsidR="00565F76">
        <w:rPr>
          <w:rFonts w:asciiTheme="majorHAnsi" w:eastAsia="Times New Roman" w:hAnsiTheme="majorHAnsi" w:cs="Times New Roman"/>
        </w:rPr>
        <w:t>‘</w:t>
      </w:r>
      <w:r w:rsidRPr="00C728B7">
        <w:rPr>
          <w:rFonts w:asciiTheme="majorHAnsi" w:eastAsia="Times New Roman" w:hAnsiTheme="majorHAnsi" w:cs="Times New Roman"/>
        </w:rPr>
        <w:t>Yeah, I was in … a lady at work was trying to tell me to watch out for Sudos</w:t>
      </w:r>
      <w:r w:rsidR="009B4C41" w:rsidRPr="00C728B7">
        <w:rPr>
          <w:rStyle w:val="FootnoteReference"/>
          <w:rFonts w:asciiTheme="majorHAnsi" w:eastAsia="Times New Roman" w:hAnsiTheme="majorHAnsi"/>
        </w:rPr>
        <w:footnoteReference w:id="6"/>
      </w:r>
      <w:r w:rsidRPr="00C728B7">
        <w:rPr>
          <w:rFonts w:asciiTheme="majorHAnsi" w:eastAsia="Times New Roman" w:hAnsiTheme="majorHAnsi" w:cs="Times New Roman"/>
        </w:rPr>
        <w:t xml:space="preserve"> </w:t>
      </w:r>
      <w:r w:rsidR="009B4C41" w:rsidRPr="00C728B7">
        <w:rPr>
          <w:rFonts w:asciiTheme="majorHAnsi" w:eastAsia="Times New Roman" w:hAnsiTheme="majorHAnsi" w:cs="Times New Roman"/>
        </w:rPr>
        <w:t xml:space="preserve">in </w:t>
      </w:r>
      <w:r w:rsidRPr="00C728B7">
        <w:rPr>
          <w:rFonts w:asciiTheme="majorHAnsi" w:eastAsia="Times New Roman" w:hAnsiTheme="majorHAnsi" w:cs="Times New Roman"/>
        </w:rPr>
        <w:t xml:space="preserve">my store because they can't be trusted. And I was like they’re fine, they’re just shopping. </w:t>
      </w:r>
      <w:r w:rsidRPr="00C728B7">
        <w:rPr>
          <w:rFonts w:asciiTheme="majorHAnsi" w:eastAsia="Times New Roman" w:hAnsiTheme="majorHAnsi" w:cs="Times New Roman"/>
        </w:rPr>
        <w:lastRenderedPageBreak/>
        <w:t>She was l</w:t>
      </w:r>
      <w:r w:rsidR="009B4C41" w:rsidRPr="00C728B7">
        <w:rPr>
          <w:rFonts w:asciiTheme="majorHAnsi" w:eastAsia="Times New Roman" w:hAnsiTheme="majorHAnsi" w:cs="Times New Roman"/>
        </w:rPr>
        <w:t xml:space="preserve">ike (putting on ocker accent) </w:t>
      </w:r>
      <w:r w:rsidR="00B21782">
        <w:rPr>
          <w:rFonts w:asciiTheme="majorHAnsi" w:eastAsia="Times New Roman" w:hAnsiTheme="majorHAnsi" w:cs="Times New Roman"/>
        </w:rPr>
        <w:t>‘</w:t>
      </w:r>
      <w:r w:rsidR="009B4C41" w:rsidRPr="00C728B7">
        <w:rPr>
          <w:rFonts w:asciiTheme="majorHAnsi" w:eastAsia="Times New Roman" w:hAnsiTheme="majorHAnsi" w:cs="Times New Roman"/>
        </w:rPr>
        <w:t>O</w:t>
      </w:r>
      <w:r w:rsidRPr="00C728B7">
        <w:rPr>
          <w:rFonts w:asciiTheme="majorHAnsi" w:eastAsia="Times New Roman" w:hAnsiTheme="majorHAnsi" w:cs="Times New Roman"/>
        </w:rPr>
        <w:t>h no, take it from me, love</w:t>
      </w:r>
      <w:r w:rsidR="00B21782">
        <w:rPr>
          <w:rFonts w:asciiTheme="majorHAnsi" w:eastAsia="Times New Roman" w:hAnsiTheme="majorHAnsi" w:cs="Times New Roman"/>
        </w:rPr>
        <w:t>’</w:t>
      </w:r>
      <w:r w:rsidRPr="00C728B7">
        <w:rPr>
          <w:rFonts w:asciiTheme="majorHAnsi" w:eastAsia="Times New Roman" w:hAnsiTheme="majorHAnsi" w:cs="Times New Roman"/>
        </w:rPr>
        <w:t>. I was like,</w:t>
      </w:r>
      <w:r w:rsidR="009B4C41" w:rsidRPr="00C728B7">
        <w:rPr>
          <w:rFonts w:asciiTheme="majorHAnsi" w:eastAsia="Times New Roman" w:hAnsiTheme="majorHAnsi" w:cs="Times New Roman"/>
        </w:rPr>
        <w:t xml:space="preserve"> </w:t>
      </w:r>
      <w:r w:rsidR="00B21782">
        <w:rPr>
          <w:rFonts w:asciiTheme="majorHAnsi" w:eastAsia="Times New Roman" w:hAnsiTheme="majorHAnsi" w:cs="Times New Roman"/>
        </w:rPr>
        <w:t>‘</w:t>
      </w:r>
      <w:r w:rsidR="009B4C41" w:rsidRPr="00C728B7">
        <w:rPr>
          <w:rFonts w:asciiTheme="majorHAnsi" w:eastAsia="Times New Roman" w:hAnsiTheme="majorHAnsi" w:cs="Times New Roman"/>
        </w:rPr>
        <w:t>I think they’re fine, madam</w:t>
      </w:r>
      <w:r w:rsidR="00B21782">
        <w:rPr>
          <w:rFonts w:asciiTheme="majorHAnsi" w:eastAsia="Times New Roman" w:hAnsiTheme="majorHAnsi" w:cs="Times New Roman"/>
        </w:rPr>
        <w:t>’</w:t>
      </w:r>
      <w:r w:rsidR="009B4C41" w:rsidRPr="00C728B7">
        <w:rPr>
          <w:rFonts w:asciiTheme="majorHAnsi" w:eastAsia="Times New Roman" w:hAnsiTheme="majorHAnsi" w:cs="Times New Roman"/>
        </w:rPr>
        <w:t>…</w:t>
      </w:r>
      <w:r w:rsidRPr="00C728B7">
        <w:rPr>
          <w:rFonts w:asciiTheme="majorHAnsi" w:eastAsia="Times New Roman" w:hAnsiTheme="majorHAnsi" w:cs="Times New Roman"/>
        </w:rPr>
        <w:t xml:space="preserve">Yeah, she was like, </w:t>
      </w:r>
      <w:r w:rsidR="00B21782">
        <w:rPr>
          <w:rFonts w:asciiTheme="majorHAnsi" w:eastAsia="Times New Roman" w:hAnsiTheme="majorHAnsi" w:cs="Times New Roman"/>
        </w:rPr>
        <w:t>‘</w:t>
      </w:r>
      <w:r w:rsidRPr="00C728B7">
        <w:rPr>
          <w:rFonts w:asciiTheme="majorHAnsi" w:eastAsia="Times New Roman" w:hAnsiTheme="majorHAnsi" w:cs="Times New Roman"/>
        </w:rPr>
        <w:t>just watch them, keep an eye on them</w:t>
      </w:r>
      <w:r w:rsidR="00B21782">
        <w:rPr>
          <w:rFonts w:asciiTheme="majorHAnsi" w:eastAsia="Times New Roman" w:hAnsiTheme="majorHAnsi" w:cs="Times New Roman"/>
        </w:rPr>
        <w:t>’</w:t>
      </w:r>
      <w:r w:rsidRPr="00C728B7">
        <w:rPr>
          <w:rFonts w:asciiTheme="majorHAnsi" w:eastAsia="Times New Roman" w:hAnsiTheme="majorHAnsi" w:cs="Times New Roman"/>
        </w:rPr>
        <w:t xml:space="preserve">. </w:t>
      </w:r>
      <w:r w:rsidR="009B4C41" w:rsidRPr="00C728B7">
        <w:rPr>
          <w:rFonts w:asciiTheme="majorHAnsi" w:eastAsia="Times New Roman" w:hAnsiTheme="majorHAnsi" w:cs="Times New Roman"/>
        </w:rPr>
        <w:t xml:space="preserve">[I said], </w:t>
      </w:r>
      <w:r w:rsidR="00B21782">
        <w:rPr>
          <w:rFonts w:asciiTheme="majorHAnsi" w:eastAsia="Times New Roman" w:hAnsiTheme="majorHAnsi" w:cs="Times New Roman"/>
        </w:rPr>
        <w:t>‘</w:t>
      </w:r>
      <w:r w:rsidRPr="00C728B7">
        <w:rPr>
          <w:rFonts w:asciiTheme="majorHAnsi" w:eastAsia="Times New Roman" w:hAnsiTheme="majorHAnsi" w:cs="Times New Roman"/>
        </w:rPr>
        <w:t>No, it’ll be cool, they’re fine</w:t>
      </w:r>
      <w:r w:rsidR="00B21782">
        <w:rPr>
          <w:rFonts w:asciiTheme="majorHAnsi" w:eastAsia="Times New Roman" w:hAnsiTheme="majorHAnsi" w:cs="Times New Roman"/>
        </w:rPr>
        <w:t>’</w:t>
      </w:r>
      <w:r w:rsidRPr="00C728B7">
        <w:rPr>
          <w:rFonts w:asciiTheme="majorHAnsi" w:eastAsia="Times New Roman" w:hAnsiTheme="majorHAnsi" w:cs="Times New Roman"/>
        </w:rPr>
        <w:t xml:space="preserve">. </w:t>
      </w:r>
    </w:p>
    <w:p w14:paraId="69594BD0" w14:textId="77777777" w:rsidR="00864DA9" w:rsidRPr="00C728B7" w:rsidRDefault="00864DA9" w:rsidP="00E54DA2">
      <w:pPr>
        <w:spacing w:line="360" w:lineRule="auto"/>
        <w:ind w:left="720"/>
        <w:rPr>
          <w:rFonts w:asciiTheme="majorHAnsi" w:eastAsia="Times New Roman" w:hAnsiTheme="majorHAnsi" w:cs="Times New Roman"/>
        </w:rPr>
      </w:pPr>
    </w:p>
    <w:p w14:paraId="21BE4886" w14:textId="77777777" w:rsidR="00864DA9" w:rsidRPr="00C728B7" w:rsidRDefault="009C11B0" w:rsidP="00E54DA2">
      <w:pPr>
        <w:spacing w:line="360" w:lineRule="auto"/>
        <w:ind w:left="720"/>
        <w:rPr>
          <w:rFonts w:asciiTheme="majorHAnsi" w:eastAsia="Times New Roman" w:hAnsiTheme="majorHAnsi" w:cs="Times New Roman"/>
        </w:rPr>
      </w:pPr>
      <w:r w:rsidRPr="00C728B7">
        <w:rPr>
          <w:rFonts w:asciiTheme="majorHAnsi" w:eastAsia="Times New Roman" w:hAnsiTheme="majorHAnsi" w:cs="Times New Roman"/>
        </w:rPr>
        <w:t xml:space="preserve">I: So did you speak up? Did you say something to her? </w:t>
      </w:r>
    </w:p>
    <w:p w14:paraId="1BF10DFB" w14:textId="77777777" w:rsidR="00864DA9" w:rsidRPr="00C728B7" w:rsidRDefault="00864DA9" w:rsidP="00E54DA2">
      <w:pPr>
        <w:spacing w:line="360" w:lineRule="auto"/>
        <w:ind w:left="720"/>
        <w:rPr>
          <w:rFonts w:asciiTheme="majorHAnsi" w:eastAsia="Times New Roman" w:hAnsiTheme="majorHAnsi" w:cs="Times New Roman"/>
        </w:rPr>
      </w:pPr>
    </w:p>
    <w:p w14:paraId="09B20CBC" w14:textId="141BFC04" w:rsidR="00864DA9" w:rsidRPr="00C728B7" w:rsidRDefault="009C11B0" w:rsidP="00E54DA2">
      <w:pPr>
        <w:spacing w:line="360" w:lineRule="auto"/>
        <w:ind w:left="720"/>
        <w:rPr>
          <w:rFonts w:asciiTheme="majorHAnsi" w:eastAsia="Times New Roman" w:hAnsiTheme="majorHAnsi" w:cs="Times New Roman"/>
        </w:rPr>
      </w:pPr>
      <w:r w:rsidRPr="00C728B7">
        <w:rPr>
          <w:rFonts w:asciiTheme="majorHAnsi" w:eastAsia="Times New Roman" w:hAnsiTheme="majorHAnsi" w:cs="Times New Roman"/>
        </w:rPr>
        <w:t>M: I just made the point I wasn’t … I just made it like we’ve never had an issue in that, we’ve never ex</w:t>
      </w:r>
      <w:r w:rsidR="009B4C41" w:rsidRPr="00C728B7">
        <w:rPr>
          <w:rFonts w:asciiTheme="majorHAnsi" w:eastAsia="Times New Roman" w:hAnsiTheme="majorHAnsi" w:cs="Times New Roman"/>
        </w:rPr>
        <w:t xml:space="preserve">perienced anything else, like </w:t>
      </w:r>
      <w:r w:rsidR="00B21782">
        <w:rPr>
          <w:rFonts w:asciiTheme="majorHAnsi" w:eastAsia="Times New Roman" w:hAnsiTheme="majorHAnsi" w:cs="Times New Roman"/>
        </w:rPr>
        <w:t>‘</w:t>
      </w:r>
      <w:r w:rsidR="009B4C41" w:rsidRPr="00C728B7">
        <w:rPr>
          <w:rFonts w:asciiTheme="majorHAnsi" w:eastAsia="Times New Roman" w:hAnsiTheme="majorHAnsi" w:cs="Times New Roman"/>
        </w:rPr>
        <w:t>N</w:t>
      </w:r>
      <w:r w:rsidRPr="00C728B7">
        <w:rPr>
          <w:rFonts w:asciiTheme="majorHAnsi" w:eastAsia="Times New Roman" w:hAnsiTheme="majorHAnsi" w:cs="Times New Roman"/>
        </w:rPr>
        <w:t>o, we’re fine like …</w:t>
      </w:r>
      <w:r w:rsidR="00B21782">
        <w:rPr>
          <w:rFonts w:asciiTheme="majorHAnsi" w:eastAsia="Times New Roman" w:hAnsiTheme="majorHAnsi" w:cs="Times New Roman"/>
        </w:rPr>
        <w:t>’</w:t>
      </w:r>
      <w:r w:rsidRPr="00C728B7">
        <w:rPr>
          <w:rFonts w:asciiTheme="majorHAnsi" w:eastAsia="Times New Roman" w:hAnsiTheme="majorHAnsi" w:cs="Times New Roman"/>
        </w:rPr>
        <w:t xml:space="preserve"> </w:t>
      </w:r>
    </w:p>
    <w:p w14:paraId="0F1DDD16" w14:textId="77777777" w:rsidR="00864DA9" w:rsidRPr="00C728B7" w:rsidRDefault="00060A71" w:rsidP="00E54DA2">
      <w:pPr>
        <w:spacing w:line="360" w:lineRule="auto"/>
        <w:ind w:left="720"/>
        <w:rPr>
          <w:rFonts w:asciiTheme="majorHAnsi" w:eastAsia="Times New Roman" w:hAnsiTheme="majorHAnsi" w:cs="Times New Roman"/>
        </w:rPr>
      </w:pPr>
      <w:r w:rsidRPr="00C728B7">
        <w:rPr>
          <w:rFonts w:asciiTheme="majorHAnsi" w:eastAsia="Times New Roman" w:hAnsiTheme="majorHAnsi" w:cs="Times New Roman"/>
        </w:rPr>
        <w:t xml:space="preserve">I: </w:t>
      </w:r>
      <w:r w:rsidR="00864DA9" w:rsidRPr="00C728B7">
        <w:rPr>
          <w:rFonts w:asciiTheme="majorHAnsi" w:eastAsia="Times New Roman" w:hAnsiTheme="majorHAnsi" w:cs="Times New Roman"/>
        </w:rPr>
        <w:t>Was this woman your boss or a customer?</w:t>
      </w:r>
    </w:p>
    <w:p w14:paraId="07B74C38" w14:textId="77777777" w:rsidR="00864DA9" w:rsidRPr="00C728B7" w:rsidRDefault="00864DA9" w:rsidP="00E54DA2">
      <w:pPr>
        <w:spacing w:line="360" w:lineRule="auto"/>
        <w:ind w:left="720"/>
        <w:rPr>
          <w:rFonts w:asciiTheme="majorHAnsi" w:eastAsia="Times New Roman" w:hAnsiTheme="majorHAnsi" w:cs="Times New Roman"/>
        </w:rPr>
      </w:pPr>
    </w:p>
    <w:p w14:paraId="1DF3AECD" w14:textId="00BF1998" w:rsidR="00864DA9" w:rsidRPr="00C728B7" w:rsidRDefault="00060A71" w:rsidP="00E54DA2">
      <w:pPr>
        <w:spacing w:line="360" w:lineRule="auto"/>
        <w:ind w:left="720"/>
        <w:rPr>
          <w:rFonts w:asciiTheme="majorHAnsi" w:eastAsia="Times New Roman" w:hAnsiTheme="majorHAnsi" w:cs="Times New Roman"/>
        </w:rPr>
      </w:pPr>
      <w:r w:rsidRPr="00C728B7">
        <w:rPr>
          <w:rFonts w:asciiTheme="majorHAnsi" w:eastAsia="Times New Roman" w:hAnsiTheme="majorHAnsi" w:cs="Times New Roman"/>
        </w:rPr>
        <w:t xml:space="preserve">M: </w:t>
      </w:r>
      <w:r w:rsidR="00864DA9" w:rsidRPr="00C728B7">
        <w:rPr>
          <w:rFonts w:asciiTheme="majorHAnsi" w:eastAsia="Times New Roman" w:hAnsiTheme="majorHAnsi" w:cs="Times New Roman"/>
        </w:rPr>
        <w:t xml:space="preserve">A customer. At the time, she mentioned it she was like </w:t>
      </w:r>
      <w:r w:rsidR="00B21782">
        <w:rPr>
          <w:rFonts w:asciiTheme="majorHAnsi" w:eastAsia="Times New Roman" w:hAnsiTheme="majorHAnsi" w:cs="Times New Roman"/>
        </w:rPr>
        <w:t>‘</w:t>
      </w:r>
      <w:r w:rsidR="00864DA9" w:rsidRPr="00C728B7">
        <w:rPr>
          <w:rFonts w:asciiTheme="majorHAnsi" w:eastAsia="Times New Roman" w:hAnsiTheme="majorHAnsi" w:cs="Times New Roman"/>
        </w:rPr>
        <w:t>I’m just letting you know those boys over there look like they’re up to something</w:t>
      </w:r>
      <w:r w:rsidR="00B21782">
        <w:rPr>
          <w:rFonts w:asciiTheme="majorHAnsi" w:eastAsia="Times New Roman" w:hAnsiTheme="majorHAnsi" w:cs="Times New Roman"/>
        </w:rPr>
        <w:t>’</w:t>
      </w:r>
      <w:r w:rsidR="00864DA9" w:rsidRPr="00C728B7">
        <w:rPr>
          <w:rFonts w:asciiTheme="majorHAnsi" w:eastAsia="Times New Roman" w:hAnsiTheme="majorHAnsi" w:cs="Times New Roman"/>
        </w:rPr>
        <w:t xml:space="preserve"> and at first she just said it without any racial reference. Oh, just I listened and I was like</w:t>
      </w:r>
      <w:r w:rsidR="009B4C41" w:rsidRPr="00C728B7">
        <w:rPr>
          <w:rFonts w:asciiTheme="majorHAnsi" w:eastAsia="Times New Roman" w:hAnsiTheme="majorHAnsi" w:cs="Times New Roman"/>
        </w:rPr>
        <w:t xml:space="preserve">, </w:t>
      </w:r>
      <w:r w:rsidR="00B21782">
        <w:rPr>
          <w:rFonts w:asciiTheme="majorHAnsi" w:eastAsia="Times New Roman" w:hAnsiTheme="majorHAnsi" w:cs="Times New Roman"/>
        </w:rPr>
        <w:t>‘</w:t>
      </w:r>
      <w:r w:rsidR="009B4C41" w:rsidRPr="00C728B7">
        <w:rPr>
          <w:rFonts w:asciiTheme="majorHAnsi" w:eastAsia="Times New Roman" w:hAnsiTheme="majorHAnsi" w:cs="Times New Roman"/>
        </w:rPr>
        <w:t>O</w:t>
      </w:r>
      <w:r w:rsidR="00864DA9" w:rsidRPr="00C728B7">
        <w:rPr>
          <w:rFonts w:asciiTheme="majorHAnsi" w:eastAsia="Times New Roman" w:hAnsiTheme="majorHAnsi" w:cs="Times New Roman"/>
        </w:rPr>
        <w:t>h yeah, thanks for letting me know</w:t>
      </w:r>
      <w:r w:rsidR="00B21782">
        <w:rPr>
          <w:rFonts w:asciiTheme="majorHAnsi" w:eastAsia="Times New Roman" w:hAnsiTheme="majorHAnsi" w:cs="Times New Roman"/>
        </w:rPr>
        <w:t>’</w:t>
      </w:r>
      <w:r w:rsidR="00864DA9" w:rsidRPr="00C728B7">
        <w:rPr>
          <w:rFonts w:asciiTheme="majorHAnsi" w:eastAsia="Times New Roman" w:hAnsiTheme="majorHAnsi" w:cs="Times New Roman"/>
        </w:rPr>
        <w:t>. And then once I was putting her sale through and started talking to her she just made a few comments that and I don’t know it just got really uncomfortable and there were other people there at the next counter that heard her as well and if I just kind of argued it would look bad on my workplace if I wasn’t to say something or just bad in general. So I was just like oh no, we’re fine, like we’ve never had any problems. You’d expect it from … we get it from the people we wouldn’t expect. I’m like you know people who are grandmas stealing, she’s like</w:t>
      </w:r>
      <w:r w:rsidR="007B247C" w:rsidRPr="00C728B7">
        <w:rPr>
          <w:rFonts w:asciiTheme="majorHAnsi" w:eastAsia="Times New Roman" w:hAnsiTheme="majorHAnsi" w:cs="Times New Roman"/>
        </w:rPr>
        <w:t xml:space="preserve">, </w:t>
      </w:r>
      <w:r w:rsidR="00B21782">
        <w:rPr>
          <w:rFonts w:asciiTheme="majorHAnsi" w:eastAsia="Times New Roman" w:hAnsiTheme="majorHAnsi" w:cs="Times New Roman"/>
        </w:rPr>
        <w:t>‘</w:t>
      </w:r>
      <w:r w:rsidR="007B247C" w:rsidRPr="00C728B7">
        <w:rPr>
          <w:rFonts w:asciiTheme="majorHAnsi" w:eastAsia="Times New Roman" w:hAnsiTheme="majorHAnsi" w:cs="Times New Roman"/>
        </w:rPr>
        <w:t>O</w:t>
      </w:r>
      <w:r w:rsidR="00864DA9" w:rsidRPr="00C728B7">
        <w:rPr>
          <w:rFonts w:asciiTheme="majorHAnsi" w:eastAsia="Times New Roman" w:hAnsiTheme="majorHAnsi" w:cs="Times New Roman"/>
        </w:rPr>
        <w:t>h, okay, well, yeah, you know I’m just saying some stuff</w:t>
      </w:r>
      <w:r w:rsidR="00B21782">
        <w:rPr>
          <w:rFonts w:asciiTheme="majorHAnsi" w:eastAsia="Times New Roman" w:hAnsiTheme="majorHAnsi" w:cs="Times New Roman"/>
        </w:rPr>
        <w:t>’</w:t>
      </w:r>
      <w:r w:rsidR="00864DA9" w:rsidRPr="00C728B7">
        <w:rPr>
          <w:rFonts w:asciiTheme="majorHAnsi" w:eastAsia="Times New Roman" w:hAnsiTheme="majorHAnsi" w:cs="Times New Roman"/>
        </w:rPr>
        <w:t>. I was like</w:t>
      </w:r>
      <w:r w:rsidR="00446707" w:rsidRPr="00C728B7">
        <w:rPr>
          <w:rFonts w:asciiTheme="majorHAnsi" w:eastAsia="Times New Roman" w:hAnsiTheme="majorHAnsi" w:cs="Times New Roman"/>
        </w:rPr>
        <w:t xml:space="preserve">, </w:t>
      </w:r>
      <w:r w:rsidR="00B21782">
        <w:rPr>
          <w:rFonts w:asciiTheme="majorHAnsi" w:eastAsia="Times New Roman" w:hAnsiTheme="majorHAnsi" w:cs="Times New Roman"/>
        </w:rPr>
        <w:t>‘</w:t>
      </w:r>
      <w:r w:rsidR="00446707" w:rsidRPr="00C728B7">
        <w:rPr>
          <w:rFonts w:asciiTheme="majorHAnsi" w:eastAsia="Times New Roman" w:hAnsiTheme="majorHAnsi" w:cs="Times New Roman"/>
        </w:rPr>
        <w:t>O</w:t>
      </w:r>
      <w:r w:rsidR="00864DA9" w:rsidRPr="00C728B7">
        <w:rPr>
          <w:rFonts w:asciiTheme="majorHAnsi" w:eastAsia="Times New Roman" w:hAnsiTheme="majorHAnsi" w:cs="Times New Roman"/>
        </w:rPr>
        <w:t>h, no, we’re cool, thanks</w:t>
      </w:r>
      <w:r w:rsidR="00B21782">
        <w:rPr>
          <w:rFonts w:asciiTheme="majorHAnsi" w:eastAsia="Times New Roman" w:hAnsiTheme="majorHAnsi" w:cs="Times New Roman"/>
        </w:rPr>
        <w:t>’</w:t>
      </w:r>
      <w:r w:rsidR="00864DA9" w:rsidRPr="00C728B7">
        <w:rPr>
          <w:rFonts w:asciiTheme="majorHAnsi" w:eastAsia="Times New Roman" w:hAnsiTheme="majorHAnsi" w:cs="Times New Roman"/>
        </w:rPr>
        <w:t>.</w:t>
      </w:r>
    </w:p>
    <w:p w14:paraId="2885B9A1" w14:textId="77777777" w:rsidR="00864DA9" w:rsidRPr="00C728B7" w:rsidRDefault="00864DA9" w:rsidP="00E54DA2">
      <w:pPr>
        <w:spacing w:line="360" w:lineRule="auto"/>
        <w:ind w:left="720"/>
        <w:rPr>
          <w:rFonts w:asciiTheme="majorHAnsi" w:eastAsia="Times New Roman" w:hAnsiTheme="majorHAnsi" w:cs="Times New Roman"/>
        </w:rPr>
      </w:pPr>
    </w:p>
    <w:p w14:paraId="2D2F1015" w14:textId="77777777" w:rsidR="00864DA9" w:rsidRPr="00C728B7" w:rsidRDefault="00060A71" w:rsidP="00E54DA2">
      <w:pPr>
        <w:spacing w:line="360" w:lineRule="auto"/>
        <w:ind w:left="720"/>
        <w:rPr>
          <w:rFonts w:asciiTheme="majorHAnsi" w:eastAsia="Times New Roman" w:hAnsiTheme="majorHAnsi" w:cs="Times New Roman"/>
        </w:rPr>
      </w:pPr>
      <w:r w:rsidRPr="00C728B7">
        <w:rPr>
          <w:rFonts w:asciiTheme="majorHAnsi" w:eastAsia="Times New Roman" w:hAnsiTheme="majorHAnsi" w:cs="Times New Roman"/>
        </w:rPr>
        <w:t xml:space="preserve">I: </w:t>
      </w:r>
      <w:r w:rsidR="00864DA9" w:rsidRPr="00C728B7">
        <w:rPr>
          <w:rFonts w:asciiTheme="majorHAnsi" w:eastAsia="Times New Roman" w:hAnsiTheme="majorHAnsi" w:cs="Times New Roman"/>
        </w:rPr>
        <w:t>How hard did you … was it to decide what to do?</w:t>
      </w:r>
    </w:p>
    <w:p w14:paraId="0188D11F" w14:textId="77777777" w:rsidR="00864DA9" w:rsidRPr="00C728B7" w:rsidRDefault="00864DA9" w:rsidP="00E54DA2">
      <w:pPr>
        <w:spacing w:line="360" w:lineRule="auto"/>
        <w:ind w:left="720"/>
        <w:rPr>
          <w:rFonts w:asciiTheme="majorHAnsi" w:eastAsia="Times New Roman" w:hAnsiTheme="majorHAnsi" w:cs="Times New Roman"/>
        </w:rPr>
      </w:pPr>
    </w:p>
    <w:p w14:paraId="78CB3D6B" w14:textId="379F8CE2" w:rsidR="009C11B0" w:rsidRPr="00C728B7" w:rsidRDefault="00060A71" w:rsidP="00E54DA2">
      <w:pPr>
        <w:spacing w:line="360" w:lineRule="auto"/>
        <w:ind w:left="720"/>
        <w:rPr>
          <w:rFonts w:asciiTheme="majorHAnsi" w:eastAsia="Times New Roman" w:hAnsiTheme="majorHAnsi" w:cs="Times New Roman"/>
        </w:rPr>
      </w:pPr>
      <w:r w:rsidRPr="00C728B7">
        <w:rPr>
          <w:rFonts w:asciiTheme="majorHAnsi" w:eastAsia="Times New Roman" w:hAnsiTheme="majorHAnsi" w:cs="Times New Roman"/>
        </w:rPr>
        <w:t xml:space="preserve">M: </w:t>
      </w:r>
      <w:r w:rsidR="00864DA9" w:rsidRPr="00C728B7">
        <w:rPr>
          <w:rFonts w:asciiTheme="majorHAnsi" w:eastAsia="Times New Roman" w:hAnsiTheme="majorHAnsi" w:cs="Times New Roman"/>
        </w:rPr>
        <w:t>Not at all ‘cause I don’t have a problem other nationalities so it wasn’t a thing for me personally to decide whether to say it or whether that’s actually what I felt but I was</w:t>
      </w:r>
      <w:r w:rsidR="00446707" w:rsidRPr="00C728B7">
        <w:rPr>
          <w:rFonts w:asciiTheme="majorHAnsi" w:eastAsia="Times New Roman" w:hAnsiTheme="majorHAnsi" w:cs="Times New Roman"/>
        </w:rPr>
        <w:t>n’t</w:t>
      </w:r>
      <w:r w:rsidR="00864DA9" w:rsidRPr="00C728B7">
        <w:rPr>
          <w:rFonts w:asciiTheme="majorHAnsi" w:eastAsia="Times New Roman" w:hAnsiTheme="majorHAnsi" w:cs="Times New Roman"/>
        </w:rPr>
        <w:t xml:space="preserve"> just saying it for my work like I honestly believed what I was saying so it wasn’t too hard.</w:t>
      </w:r>
      <w:r w:rsidR="00565F76">
        <w:rPr>
          <w:rFonts w:asciiTheme="majorHAnsi" w:eastAsia="Times New Roman" w:hAnsiTheme="majorHAnsi" w:cs="Times New Roman"/>
        </w:rPr>
        <w:t>’</w:t>
      </w:r>
      <w:r w:rsidR="009B4C41" w:rsidRPr="00C728B7">
        <w:rPr>
          <w:rFonts w:asciiTheme="majorHAnsi" w:eastAsia="Times New Roman" w:hAnsiTheme="majorHAnsi" w:cs="Times New Roman"/>
        </w:rPr>
        <w:t xml:space="preserve"> </w:t>
      </w:r>
      <w:r w:rsidR="009C11B0" w:rsidRPr="00C728B7">
        <w:rPr>
          <w:rFonts w:asciiTheme="majorHAnsi" w:eastAsia="Times New Roman" w:hAnsiTheme="majorHAnsi" w:cs="Times New Roman"/>
        </w:rPr>
        <w:t>(Harford T3FG1 2013)</w:t>
      </w:r>
    </w:p>
    <w:p w14:paraId="2865F905" w14:textId="751CB274" w:rsidR="009B4C41" w:rsidRPr="00C728B7" w:rsidRDefault="009B4C41" w:rsidP="00E54DA2">
      <w:pPr>
        <w:spacing w:line="360" w:lineRule="auto"/>
        <w:rPr>
          <w:rFonts w:asciiTheme="majorHAnsi" w:eastAsia="Times New Roman" w:hAnsiTheme="majorHAnsi" w:cs="Times New Roman"/>
        </w:rPr>
      </w:pPr>
      <w:r w:rsidRPr="00C728B7">
        <w:rPr>
          <w:rFonts w:asciiTheme="majorHAnsi" w:eastAsia="Times New Roman" w:hAnsiTheme="majorHAnsi" w:cs="Times New Roman"/>
        </w:rPr>
        <w:t xml:space="preserve">In this particular situation, the student kept the situation from escalating by acknowledging what the customer said to him but not </w:t>
      </w:r>
      <w:r w:rsidR="0028412A" w:rsidRPr="00C728B7">
        <w:rPr>
          <w:rFonts w:asciiTheme="majorHAnsi" w:eastAsia="Times New Roman" w:hAnsiTheme="majorHAnsi" w:cs="Times New Roman"/>
        </w:rPr>
        <w:t>assuming it was racist in the first instance</w:t>
      </w:r>
      <w:r w:rsidRPr="00C728B7">
        <w:rPr>
          <w:rFonts w:asciiTheme="majorHAnsi" w:eastAsia="Times New Roman" w:hAnsiTheme="majorHAnsi" w:cs="Times New Roman"/>
        </w:rPr>
        <w:t xml:space="preserve">. In fact, he supported what the customer was saying by affirming her observation and not challenging it. When the customer persisted with her observation and made more explicit racialised </w:t>
      </w:r>
      <w:r w:rsidRPr="00C728B7">
        <w:rPr>
          <w:rFonts w:asciiTheme="majorHAnsi" w:eastAsia="Times New Roman" w:hAnsiTheme="majorHAnsi" w:cs="Times New Roman"/>
        </w:rPr>
        <w:lastRenderedPageBreak/>
        <w:t xml:space="preserve">comments about the other shoppers, he explained to her </w:t>
      </w:r>
      <w:r w:rsidR="0007425B" w:rsidRPr="00C728B7">
        <w:rPr>
          <w:rFonts w:asciiTheme="majorHAnsi" w:eastAsia="Times New Roman" w:hAnsiTheme="majorHAnsi" w:cs="Times New Roman"/>
        </w:rPr>
        <w:t xml:space="preserve">that they have never had any problems in the past and did not expect that they would based on previous experiences. He challenged her racist stereotype by giving a counterexample about </w:t>
      </w:r>
      <w:r w:rsidR="0098374E" w:rsidRPr="00C728B7">
        <w:rPr>
          <w:rFonts w:asciiTheme="majorHAnsi" w:eastAsia="Times New Roman" w:hAnsiTheme="majorHAnsi" w:cs="Times New Roman"/>
        </w:rPr>
        <w:t xml:space="preserve">the store </w:t>
      </w:r>
      <w:r w:rsidR="0007425B" w:rsidRPr="00C728B7">
        <w:rPr>
          <w:rFonts w:asciiTheme="majorHAnsi" w:eastAsia="Times New Roman" w:hAnsiTheme="majorHAnsi" w:cs="Times New Roman"/>
        </w:rPr>
        <w:t xml:space="preserve">having </w:t>
      </w:r>
      <w:r w:rsidR="0098374E" w:rsidRPr="00C728B7">
        <w:rPr>
          <w:rFonts w:asciiTheme="majorHAnsi" w:eastAsia="Times New Roman" w:hAnsiTheme="majorHAnsi" w:cs="Times New Roman"/>
        </w:rPr>
        <w:t>previous issues with older women,</w:t>
      </w:r>
      <w:r w:rsidR="00C83BA6" w:rsidRPr="00C728B7">
        <w:rPr>
          <w:rFonts w:asciiTheme="majorHAnsi" w:eastAsia="Times New Roman" w:hAnsiTheme="majorHAnsi" w:cs="Times New Roman"/>
        </w:rPr>
        <w:t xml:space="preserve"> </w:t>
      </w:r>
      <w:r w:rsidR="00B21782">
        <w:rPr>
          <w:rFonts w:asciiTheme="majorHAnsi" w:eastAsia="Times New Roman" w:hAnsiTheme="majorHAnsi" w:cs="Times New Roman"/>
        </w:rPr>
        <w:t>‘</w:t>
      </w:r>
      <w:r w:rsidR="0007425B" w:rsidRPr="00C728B7">
        <w:rPr>
          <w:rFonts w:asciiTheme="majorHAnsi" w:eastAsia="Times New Roman" w:hAnsiTheme="majorHAnsi" w:cs="Times New Roman"/>
        </w:rPr>
        <w:t>grandmas</w:t>
      </w:r>
      <w:r w:rsidR="00B21782">
        <w:rPr>
          <w:rFonts w:asciiTheme="majorHAnsi" w:eastAsia="Times New Roman" w:hAnsiTheme="majorHAnsi" w:cs="Times New Roman"/>
        </w:rPr>
        <w:t>’</w:t>
      </w:r>
      <w:r w:rsidR="0098374E" w:rsidRPr="00C728B7">
        <w:rPr>
          <w:rFonts w:asciiTheme="majorHAnsi" w:eastAsia="Times New Roman" w:hAnsiTheme="majorHAnsi" w:cs="Times New Roman"/>
        </w:rPr>
        <w:t>,</w:t>
      </w:r>
      <w:r w:rsidR="0007425B" w:rsidRPr="00C728B7">
        <w:rPr>
          <w:rFonts w:asciiTheme="majorHAnsi" w:eastAsia="Times New Roman" w:hAnsiTheme="majorHAnsi" w:cs="Times New Roman"/>
        </w:rPr>
        <w:t xml:space="preserve"> stealing items. This resulted in the customer backing down and trying to neutralize her own observations as if it were merely an observation rather than a racist assumption about people’s behaviour based on skin colour.</w:t>
      </w:r>
      <w:r w:rsidR="00446707" w:rsidRPr="00C728B7">
        <w:rPr>
          <w:rFonts w:asciiTheme="majorHAnsi" w:eastAsia="Times New Roman" w:hAnsiTheme="majorHAnsi" w:cs="Times New Roman"/>
        </w:rPr>
        <w:t xml:space="preserve"> He explained that he felt confident challenging the customer’</w:t>
      </w:r>
      <w:r w:rsidR="00423F16" w:rsidRPr="00C728B7">
        <w:rPr>
          <w:rFonts w:asciiTheme="majorHAnsi" w:eastAsia="Times New Roman" w:hAnsiTheme="majorHAnsi" w:cs="Times New Roman"/>
        </w:rPr>
        <w:t xml:space="preserve">s comments because he felt strongly about </w:t>
      </w:r>
      <w:r w:rsidR="000C0141" w:rsidRPr="00C728B7">
        <w:rPr>
          <w:rFonts w:asciiTheme="majorHAnsi" w:eastAsia="Times New Roman" w:hAnsiTheme="majorHAnsi" w:cs="Times New Roman"/>
        </w:rPr>
        <w:t xml:space="preserve">his own </w:t>
      </w:r>
      <w:r w:rsidR="00320C28" w:rsidRPr="00C728B7">
        <w:rPr>
          <w:rFonts w:asciiTheme="majorHAnsi" w:eastAsia="Times New Roman" w:hAnsiTheme="majorHAnsi" w:cs="Times New Roman"/>
        </w:rPr>
        <w:t>views, which</w:t>
      </w:r>
      <w:r w:rsidR="000C0141" w:rsidRPr="00C728B7">
        <w:rPr>
          <w:rFonts w:asciiTheme="majorHAnsi" w:eastAsia="Times New Roman" w:hAnsiTheme="majorHAnsi" w:cs="Times New Roman"/>
        </w:rPr>
        <w:t xml:space="preserve"> conflicted with the woman’s espoused </w:t>
      </w:r>
      <w:r w:rsidR="00423F16" w:rsidRPr="00C728B7">
        <w:rPr>
          <w:rFonts w:asciiTheme="majorHAnsi" w:eastAsia="Times New Roman" w:hAnsiTheme="majorHAnsi" w:cs="Times New Roman"/>
        </w:rPr>
        <w:t xml:space="preserve">racist </w:t>
      </w:r>
      <w:r w:rsidR="000C0141" w:rsidRPr="00C728B7">
        <w:rPr>
          <w:rFonts w:asciiTheme="majorHAnsi" w:eastAsia="Times New Roman" w:hAnsiTheme="majorHAnsi" w:cs="Times New Roman"/>
        </w:rPr>
        <w:t>views.</w:t>
      </w:r>
      <w:r w:rsidR="00423F16" w:rsidRPr="00C728B7">
        <w:rPr>
          <w:rFonts w:asciiTheme="majorHAnsi" w:eastAsia="Times New Roman" w:hAnsiTheme="majorHAnsi" w:cs="Times New Roman"/>
        </w:rPr>
        <w:t xml:space="preserve"> </w:t>
      </w:r>
    </w:p>
    <w:p w14:paraId="6B0F05BD" w14:textId="77777777" w:rsidR="00EB15BC" w:rsidRPr="00C728B7" w:rsidRDefault="00540C0E" w:rsidP="00E54DA2">
      <w:pPr>
        <w:spacing w:line="360" w:lineRule="auto"/>
        <w:rPr>
          <w:rFonts w:asciiTheme="majorHAnsi" w:hAnsiTheme="majorHAnsi" w:cs="Times New Roman"/>
          <w:lang w:val="en-AU"/>
        </w:rPr>
      </w:pPr>
      <w:r w:rsidRPr="00C728B7">
        <w:rPr>
          <w:rFonts w:asciiTheme="majorHAnsi" w:hAnsiTheme="majorHAnsi" w:cs="Times New Roman"/>
          <w:lang w:val="en-AU"/>
        </w:rPr>
        <w:tab/>
        <w:t xml:space="preserve">Overall, </w:t>
      </w:r>
      <w:r w:rsidR="00F500A3" w:rsidRPr="00C728B7">
        <w:rPr>
          <w:rFonts w:asciiTheme="majorHAnsi" w:hAnsiTheme="majorHAnsi" w:cs="Times New Roman"/>
          <w:lang w:val="en-AU"/>
        </w:rPr>
        <w:t>the students agre</w:t>
      </w:r>
      <w:r w:rsidR="00965F39" w:rsidRPr="00C728B7">
        <w:rPr>
          <w:rFonts w:asciiTheme="majorHAnsi" w:hAnsiTheme="majorHAnsi" w:cs="Times New Roman"/>
          <w:lang w:val="en-AU"/>
        </w:rPr>
        <w:t xml:space="preserve">ed that racism was unacceptable. However, they </w:t>
      </w:r>
      <w:r w:rsidR="00F500A3" w:rsidRPr="00C728B7">
        <w:rPr>
          <w:rFonts w:asciiTheme="majorHAnsi" w:hAnsiTheme="majorHAnsi" w:cs="Times New Roman"/>
          <w:lang w:val="en-AU"/>
        </w:rPr>
        <w:t xml:space="preserve">often felt unable to take a stand against racism because they were afraid </w:t>
      </w:r>
      <w:r w:rsidR="00965F39" w:rsidRPr="00C728B7">
        <w:rPr>
          <w:rFonts w:asciiTheme="majorHAnsi" w:hAnsiTheme="majorHAnsi" w:cs="Times New Roman"/>
          <w:lang w:val="en-AU"/>
        </w:rPr>
        <w:t xml:space="preserve">of potential repercussions (e.g., physical harm), were uncomfortable with confrontation or were worried they might incorrectly identify racism. They also expressed regret when they did not take action </w:t>
      </w:r>
      <w:r w:rsidR="006D1A3F" w:rsidRPr="00C728B7">
        <w:rPr>
          <w:rFonts w:asciiTheme="majorHAnsi" w:hAnsiTheme="majorHAnsi" w:cs="Times New Roman"/>
          <w:lang w:val="en-AU"/>
        </w:rPr>
        <w:t>but</w:t>
      </w:r>
      <w:r w:rsidR="00965F39" w:rsidRPr="00C728B7">
        <w:rPr>
          <w:rFonts w:asciiTheme="majorHAnsi" w:hAnsiTheme="majorHAnsi" w:cs="Times New Roman"/>
          <w:lang w:val="en-AU"/>
        </w:rPr>
        <w:t xml:space="preserve"> felt that they should</w:t>
      </w:r>
      <w:r w:rsidR="006D1A3F" w:rsidRPr="00C728B7">
        <w:rPr>
          <w:rFonts w:asciiTheme="majorHAnsi" w:hAnsiTheme="majorHAnsi" w:cs="Times New Roman"/>
          <w:lang w:val="en-AU"/>
        </w:rPr>
        <w:t xml:space="preserve"> have</w:t>
      </w:r>
      <w:r w:rsidR="00965F39" w:rsidRPr="00C728B7">
        <w:rPr>
          <w:rFonts w:asciiTheme="majorHAnsi" w:hAnsiTheme="majorHAnsi" w:cs="Times New Roman"/>
          <w:lang w:val="en-AU"/>
        </w:rPr>
        <w:t xml:space="preserve">. </w:t>
      </w:r>
    </w:p>
    <w:p w14:paraId="3A5C0418" w14:textId="77777777" w:rsidR="00A152F0" w:rsidRPr="00C728B7" w:rsidRDefault="00A152F0" w:rsidP="00E54DA2">
      <w:pPr>
        <w:pStyle w:val="Heading2"/>
        <w:spacing w:line="360" w:lineRule="auto"/>
      </w:pPr>
      <w:bookmarkStart w:id="72" w:name="_Toc316300498"/>
      <w:r w:rsidRPr="00C728B7">
        <w:t>9.3 What did we learn?</w:t>
      </w:r>
      <w:bookmarkEnd w:id="72"/>
    </w:p>
    <w:p w14:paraId="7715DDDD" w14:textId="77777777" w:rsidR="00BC18AC" w:rsidRPr="00C728B7" w:rsidRDefault="00BC18AC" w:rsidP="00E54DA2">
      <w:pPr>
        <w:spacing w:line="360" w:lineRule="auto"/>
        <w:rPr>
          <w:rFonts w:asciiTheme="majorHAnsi" w:hAnsiTheme="majorHAnsi"/>
        </w:rPr>
      </w:pPr>
      <w:r w:rsidRPr="00C728B7">
        <w:rPr>
          <w:rFonts w:asciiTheme="majorHAnsi" w:hAnsiTheme="majorHAnsi"/>
        </w:rPr>
        <w:t>Presenting a variety of forms of racism (both subtle and overt) and ways to experience that racism in exhibitions provokes students to:</w:t>
      </w:r>
    </w:p>
    <w:p w14:paraId="1CED5CA0" w14:textId="77777777" w:rsidR="00BC18AC" w:rsidRPr="00C728B7" w:rsidRDefault="00BC18AC" w:rsidP="00E54DA2">
      <w:pPr>
        <w:pStyle w:val="ListParagraph"/>
        <w:numPr>
          <w:ilvl w:val="0"/>
          <w:numId w:val="39"/>
        </w:numPr>
        <w:spacing w:line="360" w:lineRule="auto"/>
        <w:rPr>
          <w:rFonts w:asciiTheme="majorHAnsi" w:hAnsiTheme="majorHAnsi"/>
        </w:rPr>
      </w:pPr>
      <w:r w:rsidRPr="00C728B7">
        <w:rPr>
          <w:rFonts w:asciiTheme="majorHAnsi" w:hAnsiTheme="majorHAnsi"/>
        </w:rPr>
        <w:t>Explore conflicting responses in discussions about what constitutes a racist artefact or act.</w:t>
      </w:r>
    </w:p>
    <w:p w14:paraId="59072AFC" w14:textId="77777777" w:rsidR="00BC18AC" w:rsidRPr="00C728B7" w:rsidRDefault="00BC18AC" w:rsidP="00E54DA2">
      <w:pPr>
        <w:pStyle w:val="ListParagraph"/>
        <w:numPr>
          <w:ilvl w:val="0"/>
          <w:numId w:val="39"/>
        </w:numPr>
        <w:spacing w:line="360" w:lineRule="auto"/>
        <w:rPr>
          <w:rFonts w:asciiTheme="majorHAnsi" w:hAnsiTheme="majorHAnsi"/>
        </w:rPr>
      </w:pPr>
      <w:r w:rsidRPr="00C728B7">
        <w:rPr>
          <w:rFonts w:asciiTheme="majorHAnsi" w:hAnsiTheme="majorHAnsi"/>
        </w:rPr>
        <w:t>Place themselves in a real-life situation and challenge themselves as to how they might act (or not) as an anti-racism bystander.</w:t>
      </w:r>
    </w:p>
    <w:p w14:paraId="538FFC37" w14:textId="440B3882" w:rsidR="00574FC8" w:rsidRDefault="00BC18AC" w:rsidP="00661149">
      <w:pPr>
        <w:pStyle w:val="ListParagraph"/>
        <w:numPr>
          <w:ilvl w:val="0"/>
          <w:numId w:val="39"/>
        </w:numPr>
        <w:spacing w:line="360" w:lineRule="auto"/>
        <w:rPr>
          <w:rFonts w:asciiTheme="majorHAnsi" w:hAnsiTheme="majorHAnsi"/>
        </w:rPr>
      </w:pPr>
      <w:r w:rsidRPr="008F4384">
        <w:rPr>
          <w:rFonts w:asciiTheme="majorHAnsi" w:hAnsiTheme="majorHAnsi"/>
        </w:rPr>
        <w:t xml:space="preserve">Question what might be appropriate action to take </w:t>
      </w:r>
      <w:r w:rsidR="009C2FFA" w:rsidRPr="008F4384">
        <w:rPr>
          <w:rFonts w:asciiTheme="majorHAnsi" w:hAnsiTheme="majorHAnsi"/>
        </w:rPr>
        <w:t>as an anti-racism</w:t>
      </w:r>
      <w:r w:rsidR="00053963" w:rsidRPr="008F4384">
        <w:rPr>
          <w:rFonts w:asciiTheme="majorHAnsi" w:hAnsiTheme="majorHAnsi"/>
        </w:rPr>
        <w:t xml:space="preserve"> bystander</w:t>
      </w:r>
      <w:r w:rsidRPr="008F4384">
        <w:rPr>
          <w:rFonts w:asciiTheme="majorHAnsi" w:hAnsiTheme="majorHAnsi"/>
        </w:rPr>
        <w:t>.</w:t>
      </w:r>
      <w:bookmarkStart w:id="73" w:name="_Toc316300499"/>
      <w:r w:rsidR="00574FC8" w:rsidRPr="00AF3ED6">
        <w:rPr>
          <w:rFonts w:asciiTheme="majorHAnsi" w:hAnsiTheme="majorHAnsi"/>
        </w:rPr>
        <w:t xml:space="preserve"> </w:t>
      </w:r>
    </w:p>
    <w:p w14:paraId="1C3A38DF" w14:textId="7D83A019" w:rsidR="00AF3ED6" w:rsidRDefault="00F85E57" w:rsidP="00AF3ED6">
      <w:pPr>
        <w:spacing w:line="360" w:lineRule="auto"/>
        <w:rPr>
          <w:rFonts w:asciiTheme="majorHAnsi" w:hAnsiTheme="majorHAnsi"/>
        </w:rPr>
      </w:pPr>
      <w:r w:rsidRPr="000A7BC2">
        <w:rPr>
          <w:noProof/>
          <w:lang w:val="en-AU" w:eastAsia="en-AU"/>
        </w:rPr>
        <w:drawing>
          <wp:anchor distT="0" distB="0" distL="114300" distR="114300" simplePos="0" relativeHeight="251788288" behindDoc="0" locked="0" layoutInCell="1" allowOverlap="1" wp14:anchorId="49526E76" wp14:editId="4C1AC322">
            <wp:simplePos x="0" y="0"/>
            <wp:positionH relativeFrom="column">
              <wp:posOffset>1279525</wp:posOffset>
            </wp:positionH>
            <wp:positionV relativeFrom="paragraph">
              <wp:posOffset>46990</wp:posOffset>
            </wp:positionV>
            <wp:extent cx="3457575" cy="2308225"/>
            <wp:effectExtent l="0" t="0" r="9525" b="0"/>
            <wp:wrapThrough wrapText="bothSides">
              <wp:wrapPolygon edited="0">
                <wp:start x="0" y="0"/>
                <wp:lineTo x="0" y="21392"/>
                <wp:lineTo x="21540" y="21392"/>
                <wp:lineTo x="21540" y="0"/>
                <wp:lineTo x="0" y="0"/>
              </wp:wrapPolygon>
            </wp:wrapThrough>
            <wp:docPr id="93" name="Picture 93" descr="\\mm-fs1\shared\CRE\Exhibitions\Project Management\IM ERP 002 Identity\ARC Project 2012-2014\Final Report Version\Test PICS\000054633c-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m-fs1\shared\CRE\Exhibitions\Project Management\IM ERP 002 Identity\ARC Project 2012-2014\Final Report Version\Test PICS\000054633c-40.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457575" cy="23082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6D52994" w14:textId="00AF845E" w:rsidR="00F85E57" w:rsidRDefault="00F85E57" w:rsidP="00F85E57">
      <w:pPr>
        <w:rPr>
          <w:b/>
          <w:outline/>
          <w:color w:val="4BACC6" w:themeColor="accent5"/>
          <w:sz w:val="52"/>
          <w:szCs w:val="5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p>
    <w:p w14:paraId="00A47152" w14:textId="6875BF92" w:rsidR="00AF3ED6" w:rsidRPr="00AF3ED6" w:rsidRDefault="00F85E57" w:rsidP="00AF3ED6">
      <w:pPr>
        <w:spacing w:line="360" w:lineRule="auto"/>
        <w:rPr>
          <w:rFonts w:asciiTheme="majorHAnsi" w:hAnsiTheme="majorHAnsi"/>
        </w:rPr>
      </w:pPr>
      <w:r>
        <w:rPr>
          <w:noProof/>
          <w:lang w:val="en-AU" w:eastAsia="en-AU"/>
        </w:rPr>
        <mc:AlternateContent>
          <mc:Choice Requires="wps">
            <w:drawing>
              <wp:anchor distT="0" distB="0" distL="114300" distR="114300" simplePos="0" relativeHeight="251790336" behindDoc="0" locked="0" layoutInCell="1" allowOverlap="1" wp14:anchorId="7AA8FA50" wp14:editId="06CEAC7B">
                <wp:simplePos x="0" y="0"/>
                <wp:positionH relativeFrom="margin">
                  <wp:posOffset>1281430</wp:posOffset>
                </wp:positionH>
                <wp:positionV relativeFrom="paragraph">
                  <wp:posOffset>1718310</wp:posOffset>
                </wp:positionV>
                <wp:extent cx="2837180" cy="363855"/>
                <wp:effectExtent l="0" t="0" r="1270" b="0"/>
                <wp:wrapThrough wrapText="bothSides">
                  <wp:wrapPolygon edited="0">
                    <wp:start x="0" y="0"/>
                    <wp:lineTo x="0" y="20356"/>
                    <wp:lineTo x="21465" y="20356"/>
                    <wp:lineTo x="21465" y="0"/>
                    <wp:lineTo x="0" y="0"/>
                  </wp:wrapPolygon>
                </wp:wrapThrough>
                <wp:docPr id="46" name="Text Box 46"/>
                <wp:cNvGraphicFramePr/>
                <a:graphic xmlns:a="http://schemas.openxmlformats.org/drawingml/2006/main">
                  <a:graphicData uri="http://schemas.microsoft.com/office/word/2010/wordprocessingShape">
                    <wps:wsp>
                      <wps:cNvSpPr txBox="1"/>
                      <wps:spPr>
                        <a:xfrm>
                          <a:off x="0" y="0"/>
                          <a:ext cx="2837180" cy="363855"/>
                        </a:xfrm>
                        <a:prstGeom prst="rect">
                          <a:avLst/>
                        </a:prstGeom>
                        <a:solidFill>
                          <a:sysClr val="window" lastClr="FFFFFF"/>
                        </a:solidFill>
                        <a:ln w="6350">
                          <a:noFill/>
                        </a:ln>
                        <a:effectLst/>
                      </wps:spPr>
                      <wps:txbx>
                        <w:txbxContent>
                          <w:p w14:paraId="0D40A14D" w14:textId="77777777" w:rsidR="00B153DA" w:rsidRDefault="00B153DA" w:rsidP="00F85E57">
                            <w:pPr>
                              <w:jc w:val="both"/>
                              <w:rPr>
                                <w:rFonts w:asciiTheme="majorHAnsi" w:hAnsiTheme="majorHAnsi" w:cs="Times New Roman"/>
                                <w:color w:val="244061" w:themeColor="accent1" w:themeShade="80"/>
                                <w:sz w:val="18"/>
                                <w:szCs w:val="18"/>
                              </w:rPr>
                            </w:pPr>
                            <w:r>
                              <w:rPr>
                                <w:rFonts w:asciiTheme="majorHAnsi" w:hAnsiTheme="majorHAnsi" w:cs="Times New Roman"/>
                                <w:color w:val="244061" w:themeColor="accent1" w:themeShade="80"/>
                                <w:sz w:val="18"/>
                                <w:szCs w:val="18"/>
                              </w:rPr>
                              <w:t>People in Melbourne</w:t>
                            </w:r>
                          </w:p>
                          <w:p w14:paraId="0378C731" w14:textId="77777777" w:rsidR="00B153DA" w:rsidRPr="00D95D57" w:rsidRDefault="00B153DA" w:rsidP="00F85E57">
                            <w:pPr>
                              <w:jc w:val="both"/>
                              <w:rPr>
                                <w:rFonts w:asciiTheme="majorHAnsi" w:hAnsiTheme="majorHAnsi" w:cs="Times New Roman"/>
                                <w:color w:val="244061" w:themeColor="accent1" w:themeShade="80"/>
                                <w:sz w:val="18"/>
                                <w:szCs w:val="18"/>
                              </w:rPr>
                            </w:pPr>
                            <w:r w:rsidRPr="00D95D57">
                              <w:rPr>
                                <w:rFonts w:asciiTheme="majorHAnsi" w:hAnsiTheme="majorHAnsi" w:cs="Times New Roman"/>
                                <w:color w:val="244061" w:themeColor="accent1" w:themeShade="80"/>
                                <w:sz w:val="18"/>
                                <w:szCs w:val="18"/>
                              </w:rPr>
                              <w:t>Source – Museum V</w:t>
                            </w:r>
                            <w:r>
                              <w:rPr>
                                <w:rFonts w:asciiTheme="majorHAnsi" w:hAnsiTheme="majorHAnsi" w:cs="Times New Roman"/>
                                <w:color w:val="244061" w:themeColor="accent1" w:themeShade="80"/>
                                <w:sz w:val="18"/>
                                <w:szCs w:val="18"/>
                              </w:rPr>
                              <w:t>ictoria</w:t>
                            </w:r>
                          </w:p>
                          <w:p w14:paraId="4B7E4977" w14:textId="77777777" w:rsidR="00B153DA" w:rsidRDefault="00B153DA" w:rsidP="00F85E57">
                            <w:pPr>
                              <w:ind w:left="142"/>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A8FA50" id="Text Box 46" o:spid="_x0000_s1053" type="#_x0000_t202" style="position:absolute;margin-left:100.9pt;margin-top:135.3pt;width:223.4pt;height:28.65pt;z-index:251790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kDVAIAAKIEAAAOAAAAZHJzL2Uyb0RvYy54bWysVE1vGjEQvVfqf7B8b5ZvKMoS0URUlVAS&#10;CaqcjdcbVvJ6XNuwS399n72QpGlPVTmY+fKM582bvb5pa82OyvmKTM77Vz3OlJFUVOY559+3q08z&#10;znwQphCajMr5SXl+s/j44bqxczWgPelCOYYkxs8bm/N9CHaeZV7uVS38FVll4CzJ1SJAdc9Z4USD&#10;7LXOBr3eJGvIFdaRVN7Detc5+SLlL0slw0NZehWYzjneFtLp0rmLZ7a4FvNnJ+y+kudniH94RS0q&#10;g6Ivqe5EEOzgqj9S1ZV05KkMV5LqjMqykir1gG76vXfdbPbCqtQLwPH2BSb//9LK++OjY1WR89GE&#10;MyNqzGir2sC+UMtgAj6N9XOEbSwCQws75nyxexhj223p6viPhhj8QPr0gm7MJmEczIbT/gwuCd9w&#10;MpyNxzFN9nrbOh++KqpZFHLuML0EqjiufehCLyGxmCddFatK66Sc/K127CgwaPCjoIYzLXyAMeer&#10;9DtX++2aNqzJ+WQ47qVKhmK+rpQ2Ma9KJDrXj1B0LUcptLs2QTeYXvDYUXECTI46onkrVxV6WeMh&#10;j8KBWWgf2xIecJSaUJrOEmd7cj//Zo/xGDi8nDVgas79j4NwCv19M6DC5/5oFKmdlNF4OoDi3np2&#10;bz3mUN8SMOpjL61MYowP+iKWjuonLNUyVoVLGInaOQ8X8TZ0+4OllGq5TEEgsxVhbTZWxtQRuDip&#10;bfsknD2PM4AI93ThtJi/m2oXG28aWh4ClVUaeQS6QxVUiQoWIZHmvLRx097qKer107L4BQAA//8D&#10;AFBLAwQUAAYACAAAACEAehslaOIAAAALAQAADwAAAGRycy9kb3ducmV2LnhtbEyPwU7DMBBE70j8&#10;g7VI3KjdgNIS4lQIgaBSo0JA4urGSxKI7ch2m9CvZznBbVYzmnmbrybTswP60DkrYT4TwNDWTne2&#10;kfD2+nCxBBaislr1zqKEbwywKk5PcpVpN9oXPFSxYVRiQ6YktDEOGeehbtGoMHMDWvI+nDcq0ukb&#10;rr0aqdz0PBEi5UZ1lhZaNeBdi/VXtTcS3sfq0W/X68/n4ak8bo9VucH7Usrzs+n2BljEKf6F4Ref&#10;0KEgpp3bWx1YLyERc0KPJBYiBUaJ9GpJYifhMllcAy9y/v+H4gcAAP//AwBQSwECLQAUAAYACAAA&#10;ACEAtoM4kv4AAADhAQAAEwAAAAAAAAAAAAAAAAAAAAAAW0NvbnRlbnRfVHlwZXNdLnhtbFBLAQIt&#10;ABQABgAIAAAAIQA4/SH/1gAAAJQBAAALAAAAAAAAAAAAAAAAAC8BAABfcmVscy8ucmVsc1BLAQIt&#10;ABQABgAIAAAAIQD/gLkDVAIAAKIEAAAOAAAAAAAAAAAAAAAAAC4CAABkcnMvZTJvRG9jLnhtbFBL&#10;AQItABQABgAIAAAAIQB6GyVo4gAAAAsBAAAPAAAAAAAAAAAAAAAAAK4EAABkcnMvZG93bnJldi54&#10;bWxQSwUGAAAAAAQABADzAAAAvQUAAAAA&#10;" fillcolor="window" stroked="f" strokeweight=".5pt">
                <v:textbox>
                  <w:txbxContent>
                    <w:p w14:paraId="0D40A14D" w14:textId="77777777" w:rsidR="00B153DA" w:rsidRDefault="00B153DA" w:rsidP="00F85E57">
                      <w:pPr>
                        <w:jc w:val="both"/>
                        <w:rPr>
                          <w:rFonts w:asciiTheme="majorHAnsi" w:hAnsiTheme="majorHAnsi" w:cs="Times New Roman"/>
                          <w:color w:val="244061" w:themeColor="accent1" w:themeShade="80"/>
                          <w:sz w:val="18"/>
                          <w:szCs w:val="18"/>
                        </w:rPr>
                      </w:pPr>
                      <w:r>
                        <w:rPr>
                          <w:rFonts w:asciiTheme="majorHAnsi" w:hAnsiTheme="majorHAnsi" w:cs="Times New Roman"/>
                          <w:color w:val="244061" w:themeColor="accent1" w:themeShade="80"/>
                          <w:sz w:val="18"/>
                          <w:szCs w:val="18"/>
                        </w:rPr>
                        <w:t>People in Melbourne</w:t>
                      </w:r>
                    </w:p>
                    <w:p w14:paraId="0378C731" w14:textId="77777777" w:rsidR="00B153DA" w:rsidRPr="00D95D57" w:rsidRDefault="00B153DA" w:rsidP="00F85E57">
                      <w:pPr>
                        <w:jc w:val="both"/>
                        <w:rPr>
                          <w:rFonts w:asciiTheme="majorHAnsi" w:hAnsiTheme="majorHAnsi" w:cs="Times New Roman"/>
                          <w:color w:val="244061" w:themeColor="accent1" w:themeShade="80"/>
                          <w:sz w:val="18"/>
                          <w:szCs w:val="18"/>
                        </w:rPr>
                      </w:pPr>
                      <w:r w:rsidRPr="00D95D57">
                        <w:rPr>
                          <w:rFonts w:asciiTheme="majorHAnsi" w:hAnsiTheme="majorHAnsi" w:cs="Times New Roman"/>
                          <w:color w:val="244061" w:themeColor="accent1" w:themeShade="80"/>
                          <w:sz w:val="18"/>
                          <w:szCs w:val="18"/>
                        </w:rPr>
                        <w:t>Source – Museum V</w:t>
                      </w:r>
                      <w:r>
                        <w:rPr>
                          <w:rFonts w:asciiTheme="majorHAnsi" w:hAnsiTheme="majorHAnsi" w:cs="Times New Roman"/>
                          <w:color w:val="244061" w:themeColor="accent1" w:themeShade="80"/>
                          <w:sz w:val="18"/>
                          <w:szCs w:val="18"/>
                        </w:rPr>
                        <w:t>ictoria</w:t>
                      </w:r>
                    </w:p>
                    <w:p w14:paraId="4B7E4977" w14:textId="77777777" w:rsidR="00B153DA" w:rsidRDefault="00B153DA" w:rsidP="00F85E57">
                      <w:pPr>
                        <w:ind w:left="142"/>
                      </w:pPr>
                    </w:p>
                  </w:txbxContent>
                </v:textbox>
                <w10:wrap type="through" anchorx="margin"/>
              </v:shape>
            </w:pict>
          </mc:Fallback>
        </mc:AlternateContent>
      </w:r>
    </w:p>
    <w:p w14:paraId="59E5C013" w14:textId="3E61F180" w:rsidR="00F85E57" w:rsidRDefault="00F85E57" w:rsidP="00F85E57">
      <w:pPr>
        <w:pStyle w:val="ListParagraph"/>
        <w:spacing w:line="360" w:lineRule="auto"/>
        <w:ind w:left="0"/>
        <w:rPr>
          <w:rFonts w:asciiTheme="majorHAnsi" w:eastAsiaTheme="majorEastAsia" w:hAnsiTheme="majorHAnsi" w:cs="Times New Roman"/>
          <w:b/>
          <w:bCs/>
          <w:color w:val="345A8A" w:themeColor="accent1" w:themeShade="B5"/>
          <w:sz w:val="32"/>
          <w:szCs w:val="32"/>
        </w:rPr>
      </w:pPr>
      <w:r>
        <w:rPr>
          <w:rFonts w:ascii="Verdana" w:hAnsi="Verdana"/>
          <w:noProof/>
          <w:color w:val="333333"/>
          <w:sz w:val="17"/>
          <w:szCs w:val="17"/>
          <w:lang w:val="en-AU" w:eastAsia="en-AU"/>
        </w:rPr>
        <w:lastRenderedPageBreak/>
        <w:drawing>
          <wp:anchor distT="0" distB="0" distL="114300" distR="114300" simplePos="0" relativeHeight="251696128" behindDoc="0" locked="0" layoutInCell="1" allowOverlap="1" wp14:anchorId="347AEF42" wp14:editId="308B166E">
            <wp:simplePos x="0" y="0"/>
            <wp:positionH relativeFrom="margin">
              <wp:posOffset>3531870</wp:posOffset>
            </wp:positionH>
            <wp:positionV relativeFrom="paragraph">
              <wp:posOffset>107315</wp:posOffset>
            </wp:positionV>
            <wp:extent cx="2381885" cy="3195955"/>
            <wp:effectExtent l="0" t="0" r="0" b="4445"/>
            <wp:wrapThrough wrapText="bothSides">
              <wp:wrapPolygon edited="0">
                <wp:start x="0" y="0"/>
                <wp:lineTo x="0" y="21501"/>
                <wp:lineTo x="21421" y="21501"/>
                <wp:lineTo x="21421" y="0"/>
                <wp:lineTo x="0" y="0"/>
              </wp:wrapPolygon>
            </wp:wrapThrough>
            <wp:docPr id="33" name="Picture 33" descr="School visitors: : Immigration Muse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hool visitors: : Immigration Museum"/>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381885" cy="3195955"/>
                    </a:xfrm>
                    <a:prstGeom prst="rect">
                      <a:avLst/>
                    </a:prstGeom>
                    <a:noFill/>
                    <a:ln>
                      <a:noFill/>
                    </a:ln>
                  </pic:spPr>
                </pic:pic>
              </a:graphicData>
            </a:graphic>
            <wp14:sizeRelH relativeFrom="page">
              <wp14:pctWidth>0</wp14:pctWidth>
            </wp14:sizeRelH>
            <wp14:sizeRelV relativeFrom="page">
              <wp14:pctHeight>0</wp14:pctHeight>
            </wp14:sizeRelV>
          </wp:anchor>
        </w:drawing>
      </w:r>
      <w:r w:rsidR="00574FC8">
        <w:rPr>
          <w:rFonts w:asciiTheme="majorHAnsi" w:eastAsiaTheme="majorEastAsia" w:hAnsiTheme="majorHAnsi" w:cs="Times New Roman"/>
          <w:b/>
          <w:bCs/>
          <w:color w:val="345A8A" w:themeColor="accent1" w:themeShade="B5"/>
          <w:sz w:val="32"/>
          <w:szCs w:val="32"/>
        </w:rPr>
        <w:t>10. R</w:t>
      </w:r>
      <w:r w:rsidR="001A6EAC" w:rsidRPr="00574FC8">
        <w:rPr>
          <w:rFonts w:asciiTheme="majorHAnsi" w:eastAsiaTheme="majorEastAsia" w:hAnsiTheme="majorHAnsi" w:cs="Times New Roman"/>
          <w:b/>
          <w:bCs/>
          <w:color w:val="345A8A" w:themeColor="accent1" w:themeShade="B5"/>
          <w:sz w:val="32"/>
          <w:szCs w:val="32"/>
        </w:rPr>
        <w:t xml:space="preserve">esearch Theme 7: </w:t>
      </w:r>
      <w:r w:rsidR="007700DD" w:rsidRPr="00574FC8">
        <w:rPr>
          <w:rFonts w:asciiTheme="majorHAnsi" w:eastAsiaTheme="majorEastAsia" w:hAnsiTheme="majorHAnsi" w:cs="Times New Roman"/>
          <w:b/>
          <w:bCs/>
          <w:color w:val="345A8A" w:themeColor="accent1" w:themeShade="B5"/>
          <w:sz w:val="32"/>
          <w:szCs w:val="32"/>
        </w:rPr>
        <w:t xml:space="preserve"> Teaching IYMO</w:t>
      </w:r>
      <w:bookmarkEnd w:id="73"/>
      <w:r>
        <w:rPr>
          <w:rFonts w:asciiTheme="majorHAnsi" w:eastAsiaTheme="majorEastAsia" w:hAnsiTheme="majorHAnsi" w:cs="Times New Roman"/>
          <w:b/>
          <w:bCs/>
          <w:color w:val="345A8A" w:themeColor="accent1" w:themeShade="B5"/>
          <w:sz w:val="32"/>
          <w:szCs w:val="32"/>
        </w:rPr>
        <w:t xml:space="preserve"> </w:t>
      </w:r>
    </w:p>
    <w:p w14:paraId="40C083C5" w14:textId="77777777" w:rsidR="007F749F" w:rsidRDefault="007F749F" w:rsidP="00F85E57">
      <w:pPr>
        <w:pStyle w:val="ListParagraph"/>
        <w:spacing w:line="360" w:lineRule="auto"/>
        <w:ind w:left="0"/>
        <w:rPr>
          <w:rFonts w:asciiTheme="majorHAnsi" w:hAnsiTheme="majorHAnsi" w:cs="Times New Roman"/>
          <w:lang w:val="en-AU"/>
        </w:rPr>
      </w:pPr>
    </w:p>
    <w:p w14:paraId="20867F4E" w14:textId="319E6A20" w:rsidR="00D528EC" w:rsidRDefault="00F85E57" w:rsidP="00F85E57">
      <w:pPr>
        <w:pStyle w:val="ListParagraph"/>
        <w:spacing w:line="360" w:lineRule="auto"/>
        <w:ind w:left="0"/>
        <w:rPr>
          <w:rFonts w:asciiTheme="majorHAnsi" w:hAnsiTheme="majorHAnsi" w:cs="Times New Roman"/>
        </w:rPr>
      </w:pPr>
      <w:r>
        <w:rPr>
          <w:rFonts w:cs="Times New Roman"/>
          <w:noProof/>
          <w:lang w:val="en-AU" w:eastAsia="en-AU"/>
        </w:rPr>
        <mc:AlternateContent>
          <mc:Choice Requires="wps">
            <w:drawing>
              <wp:anchor distT="0" distB="0" distL="114300" distR="114300" simplePos="0" relativeHeight="251780096" behindDoc="0" locked="0" layoutInCell="1" allowOverlap="1" wp14:anchorId="1537E8A0" wp14:editId="761C545A">
                <wp:simplePos x="0" y="0"/>
                <wp:positionH relativeFrom="column">
                  <wp:posOffset>3534410</wp:posOffset>
                </wp:positionH>
                <wp:positionV relativeFrom="paragraph">
                  <wp:posOffset>2656840</wp:posOffset>
                </wp:positionV>
                <wp:extent cx="2446655" cy="445770"/>
                <wp:effectExtent l="0" t="0" r="0" b="0"/>
                <wp:wrapThrough wrapText="bothSides">
                  <wp:wrapPolygon edited="0">
                    <wp:start x="0" y="0"/>
                    <wp:lineTo x="0" y="20308"/>
                    <wp:lineTo x="21359" y="20308"/>
                    <wp:lineTo x="21359" y="0"/>
                    <wp:lineTo x="0" y="0"/>
                  </wp:wrapPolygon>
                </wp:wrapThrough>
                <wp:docPr id="61" name="Text Box 61"/>
                <wp:cNvGraphicFramePr/>
                <a:graphic xmlns:a="http://schemas.openxmlformats.org/drawingml/2006/main">
                  <a:graphicData uri="http://schemas.microsoft.com/office/word/2010/wordprocessingShape">
                    <wps:wsp>
                      <wps:cNvSpPr txBox="1"/>
                      <wps:spPr>
                        <a:xfrm>
                          <a:off x="0" y="0"/>
                          <a:ext cx="2446655" cy="44577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CEC262F" w14:textId="70302186" w:rsidR="00B153DA" w:rsidRPr="00863009" w:rsidRDefault="00B153DA" w:rsidP="00863009">
                            <w:pPr>
                              <w:rPr>
                                <w:rFonts w:asciiTheme="majorHAnsi" w:hAnsiTheme="majorHAnsi" w:cs="Times New Roman"/>
                                <w:color w:val="244061" w:themeColor="accent1" w:themeShade="80"/>
                                <w:sz w:val="18"/>
                                <w:szCs w:val="18"/>
                              </w:rPr>
                            </w:pPr>
                            <w:r w:rsidRPr="00863009">
                              <w:rPr>
                                <w:rFonts w:asciiTheme="majorHAnsi" w:hAnsiTheme="majorHAnsi" w:cs="Times New Roman"/>
                                <w:color w:val="244061" w:themeColor="accent1" w:themeShade="80"/>
                                <w:sz w:val="18"/>
                                <w:szCs w:val="18"/>
                              </w:rPr>
                              <w:t xml:space="preserve">Immigration Museum </w:t>
                            </w:r>
                          </w:p>
                          <w:p w14:paraId="3DE75EE4" w14:textId="230B59CA" w:rsidR="00B153DA" w:rsidRPr="00863009" w:rsidRDefault="00B153DA" w:rsidP="00863009">
                            <w:pPr>
                              <w:rPr>
                                <w:rFonts w:asciiTheme="majorHAnsi" w:hAnsiTheme="majorHAnsi" w:cs="Times New Roman"/>
                                <w:color w:val="244061" w:themeColor="accent1" w:themeShade="80"/>
                                <w:sz w:val="18"/>
                                <w:szCs w:val="18"/>
                              </w:rPr>
                            </w:pPr>
                            <w:r w:rsidRPr="00863009">
                              <w:rPr>
                                <w:rFonts w:asciiTheme="majorHAnsi" w:hAnsiTheme="majorHAnsi" w:cs="Times New Roman"/>
                                <w:color w:val="244061" w:themeColor="accent1" w:themeShade="80"/>
                                <w:sz w:val="18"/>
                                <w:szCs w:val="18"/>
                              </w:rPr>
                              <w:t>Source – Museum Victoria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37E8A0" id="Text Box 61" o:spid="_x0000_s1054" type="#_x0000_t202" style="position:absolute;margin-left:278.3pt;margin-top:209.2pt;width:192.65pt;height:35.1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XbjwIAAJQFAAAOAAAAZHJzL2Uyb0RvYy54bWysVE1PGzEQvVfqf7B8L5ukSaARG5SCqCoh&#10;QIWKs+O1yapej2s7yaa/vs/efJVyoepl1/a8mfE8v5nzi7YxbKV8qMmWvH/S40xZSVVtn0v+/fH6&#10;wxlnIQpbCUNWlXyjAr+Yvn93vnYTNaAFmUp5hiA2TNau5IsY3aQoglyoRoQTcsrCqMk3ImLrn4vK&#10;izWiN6YY9HrjYk2+cp6kCgGnV52RT3N8rZWMd1oHFZkpOe4W89fn7zx9i+m5mDx74Ra13F5D/MMt&#10;GlFbJN2HuhJRsKWv/wrV1NJTIB1PJDUFaV1LlWtANf3ei2oeFsKpXAvICW5PU/h/YeXt6t6zuir5&#10;uM+ZFQ3e6FG1kX2mluEI/KxdmAD24ACMLc7xzrvzgMNUdqt9k/4oiMEOpjd7dlM0icPBcDgej0ac&#10;SdiGw9Hpaaa/OHg7H+IXRQ1Li5J7vF4mVaxuQsRNAN1BUrJApq6ua2PyJilGXRrPVgJvbWK+Izz+&#10;QBnL1ij146iXA1tK7l1kY1MYlTWzTZcq7yrMq7gxKmGM/aY0OMuFvpJbSKnsPn9GJ5RGqrc4bvGH&#10;W73FuasDHjkz2bh3bmpLPlefm+xAWfVjR5nu8CD8qO60jO28zWIZnO0UMKdqA2F46lorOHld4/Vu&#10;RIj3wqOXoAXMh3iHjzYE9mm74mxB/tdr5wkPicPK2Rq9WfLwcym84sx8tRD/p/5wmJo5byCkATb+&#10;2DI/tthlc0mQBPSN2+VlwkezW2pPzRPGyCxlhUlYidwlj7vlZewmBsaQVLNZBqF9nYg39sHJFDrR&#10;nLT52D4J77YCjpD+Le26WExe6LjDJk9Ls2UkXWeRJ6I7VrcPgNbP2t+OqTRbjvcZdRim098AAAD/&#10;/wMAUEsDBBQABgAIAAAAIQA77sAa4gAAAAsBAAAPAAAAZHJzL2Rvd25yZXYueG1sTI/BToNAEIbv&#10;Jr7DZpp4MXbBAlJkaYxRm3izaBtvW3YKRHaXsFvAt3c86XFmvvzz/flm1h0bcXCtNQLCZQAMTWVV&#10;a2oB7+XzTQrMeWmU7KxBAd/oYFNcXuQyU3YybzjufM0oxLhMCmi87zPOXdWglm5pezR0O9lBS0/j&#10;UHM1yInCdcdvgyDhWraGPjSyx8cGq6/dWQv4vK4Pr25++ZhW8ap/2o7l3V6VQlwt5od7YB5n/wfD&#10;rz6pQ0FOR3s2yrFOQBwnCaECojCNgBGxjsI1sCNt0jQBXuT8f4fiBwAA//8DAFBLAQItABQABgAI&#10;AAAAIQC2gziS/gAAAOEBAAATAAAAAAAAAAAAAAAAAAAAAABbQ29udGVudF9UeXBlc10ueG1sUEsB&#10;Ai0AFAAGAAgAAAAhADj9If/WAAAAlAEAAAsAAAAAAAAAAAAAAAAALwEAAF9yZWxzLy5yZWxzUEsB&#10;Ai0AFAAGAAgAAAAhAOGf9duPAgAAlAUAAA4AAAAAAAAAAAAAAAAALgIAAGRycy9lMm9Eb2MueG1s&#10;UEsBAi0AFAAGAAgAAAAhADvuwBriAAAACwEAAA8AAAAAAAAAAAAAAAAA6QQAAGRycy9kb3ducmV2&#10;LnhtbFBLBQYAAAAABAAEAPMAAAD4BQAAAAA=&#10;" fillcolor="white [3201]" stroked="f" strokeweight=".5pt">
                <v:textbox>
                  <w:txbxContent>
                    <w:p w14:paraId="7CEC262F" w14:textId="70302186" w:rsidR="00B153DA" w:rsidRPr="00863009" w:rsidRDefault="00B153DA" w:rsidP="00863009">
                      <w:pPr>
                        <w:rPr>
                          <w:rFonts w:asciiTheme="majorHAnsi" w:hAnsiTheme="majorHAnsi" w:cs="Times New Roman"/>
                          <w:color w:val="244061" w:themeColor="accent1" w:themeShade="80"/>
                          <w:sz w:val="18"/>
                          <w:szCs w:val="18"/>
                        </w:rPr>
                      </w:pPr>
                      <w:r w:rsidRPr="00863009">
                        <w:rPr>
                          <w:rFonts w:asciiTheme="majorHAnsi" w:hAnsiTheme="majorHAnsi" w:cs="Times New Roman"/>
                          <w:color w:val="244061" w:themeColor="accent1" w:themeShade="80"/>
                          <w:sz w:val="18"/>
                          <w:szCs w:val="18"/>
                        </w:rPr>
                        <w:t xml:space="preserve">Immigration Museum </w:t>
                      </w:r>
                    </w:p>
                    <w:p w14:paraId="3DE75EE4" w14:textId="230B59CA" w:rsidR="00B153DA" w:rsidRPr="00863009" w:rsidRDefault="00B153DA" w:rsidP="00863009">
                      <w:pPr>
                        <w:rPr>
                          <w:rFonts w:asciiTheme="majorHAnsi" w:hAnsiTheme="majorHAnsi" w:cs="Times New Roman"/>
                          <w:color w:val="244061" w:themeColor="accent1" w:themeShade="80"/>
                          <w:sz w:val="18"/>
                          <w:szCs w:val="18"/>
                        </w:rPr>
                      </w:pPr>
                      <w:r w:rsidRPr="00863009">
                        <w:rPr>
                          <w:rFonts w:asciiTheme="majorHAnsi" w:hAnsiTheme="majorHAnsi" w:cs="Times New Roman"/>
                          <w:color w:val="244061" w:themeColor="accent1" w:themeShade="80"/>
                          <w:sz w:val="18"/>
                          <w:szCs w:val="18"/>
                        </w:rPr>
                        <w:t>Source – Museum Victoria</w:t>
                      </w:r>
                    </w:p>
                  </w:txbxContent>
                </v:textbox>
                <w10:wrap type="through"/>
              </v:shape>
            </w:pict>
          </mc:Fallback>
        </mc:AlternateContent>
      </w:r>
      <w:r w:rsidR="0015439B" w:rsidRPr="00C728B7">
        <w:rPr>
          <w:rFonts w:asciiTheme="majorHAnsi" w:hAnsiTheme="majorHAnsi" w:cs="Times New Roman"/>
          <w:lang w:val="en-AU"/>
        </w:rPr>
        <w:t xml:space="preserve">This section examines </w:t>
      </w:r>
      <w:r w:rsidR="00535400" w:rsidRPr="00C728B7">
        <w:rPr>
          <w:rFonts w:asciiTheme="majorHAnsi" w:hAnsiTheme="majorHAnsi" w:cs="Times New Roman"/>
          <w:lang w:val="en-AU"/>
        </w:rPr>
        <w:t>t</w:t>
      </w:r>
      <w:r w:rsidR="00FD1933" w:rsidRPr="00C728B7">
        <w:rPr>
          <w:rFonts w:asciiTheme="majorHAnsi" w:hAnsiTheme="majorHAnsi" w:cs="Times New Roman"/>
          <w:lang w:val="en-AU"/>
        </w:rPr>
        <w:t xml:space="preserve">eachers’ experiences of IYMO </w:t>
      </w:r>
      <w:r w:rsidR="00535400" w:rsidRPr="00C728B7">
        <w:rPr>
          <w:rFonts w:asciiTheme="majorHAnsi" w:hAnsiTheme="majorHAnsi" w:cs="Times New Roman"/>
          <w:lang w:val="en-AU"/>
        </w:rPr>
        <w:t xml:space="preserve">in relation to </w:t>
      </w:r>
      <w:r w:rsidR="00330FDB" w:rsidRPr="00C728B7">
        <w:rPr>
          <w:rFonts w:asciiTheme="majorHAnsi" w:hAnsiTheme="majorHAnsi" w:cs="Times New Roman"/>
          <w:lang w:val="en-AU"/>
        </w:rPr>
        <w:t>self-reflection</w:t>
      </w:r>
      <w:r w:rsidR="00AB728E" w:rsidRPr="00C728B7">
        <w:rPr>
          <w:rFonts w:asciiTheme="majorHAnsi" w:hAnsiTheme="majorHAnsi" w:cs="Times New Roman"/>
          <w:lang w:val="en-AU"/>
        </w:rPr>
        <w:t xml:space="preserve"> together with</w:t>
      </w:r>
      <w:r w:rsidR="00EB6BB5" w:rsidRPr="00C728B7">
        <w:rPr>
          <w:rFonts w:asciiTheme="majorHAnsi" w:hAnsiTheme="majorHAnsi" w:cs="Times New Roman"/>
          <w:lang w:val="en-AU"/>
        </w:rPr>
        <w:t xml:space="preserve"> examples of </w:t>
      </w:r>
      <w:r w:rsidR="00382B91" w:rsidRPr="00C728B7">
        <w:rPr>
          <w:rFonts w:asciiTheme="majorHAnsi" w:hAnsiTheme="majorHAnsi" w:cs="Times New Roman"/>
          <w:lang w:val="en-AU"/>
        </w:rPr>
        <w:t xml:space="preserve">teaching and learning practice </w:t>
      </w:r>
      <w:r w:rsidR="00B7480D" w:rsidRPr="00C728B7">
        <w:rPr>
          <w:rFonts w:asciiTheme="majorHAnsi" w:hAnsiTheme="majorHAnsi" w:cs="Times New Roman"/>
          <w:lang w:val="en-AU"/>
        </w:rPr>
        <w:t>resulting from</w:t>
      </w:r>
      <w:r w:rsidR="004B6F82" w:rsidRPr="00C728B7">
        <w:rPr>
          <w:rFonts w:asciiTheme="majorHAnsi" w:hAnsiTheme="majorHAnsi" w:cs="Times New Roman"/>
          <w:lang w:val="en-AU"/>
        </w:rPr>
        <w:t xml:space="preserve"> IYMO </w:t>
      </w:r>
      <w:r w:rsidR="00382B91" w:rsidRPr="00C728B7">
        <w:rPr>
          <w:rFonts w:asciiTheme="majorHAnsi" w:hAnsiTheme="majorHAnsi" w:cs="Times New Roman"/>
          <w:lang w:val="en-AU"/>
        </w:rPr>
        <w:t>a</w:t>
      </w:r>
      <w:r w:rsidR="004B6F82" w:rsidRPr="00C728B7">
        <w:rPr>
          <w:rFonts w:asciiTheme="majorHAnsi" w:hAnsiTheme="majorHAnsi" w:cs="Times New Roman"/>
          <w:lang w:val="en-AU"/>
        </w:rPr>
        <w:t>s well as</w:t>
      </w:r>
      <w:r w:rsidR="00382B91" w:rsidRPr="00C728B7">
        <w:rPr>
          <w:rFonts w:asciiTheme="majorHAnsi" w:hAnsiTheme="majorHAnsi" w:cs="Times New Roman"/>
          <w:lang w:val="en-AU"/>
        </w:rPr>
        <w:t xml:space="preserve"> school-level factors</w:t>
      </w:r>
      <w:r w:rsidR="00EB6BB5" w:rsidRPr="00C728B7">
        <w:rPr>
          <w:rFonts w:asciiTheme="majorHAnsi" w:hAnsiTheme="majorHAnsi" w:cs="Times New Roman"/>
          <w:lang w:val="en-AU"/>
        </w:rPr>
        <w:t xml:space="preserve"> in relation to </w:t>
      </w:r>
      <w:r w:rsidR="00345B82" w:rsidRPr="00C728B7">
        <w:rPr>
          <w:rFonts w:asciiTheme="majorHAnsi" w:hAnsiTheme="majorHAnsi" w:cs="Times New Roman"/>
          <w:lang w:val="en-AU"/>
        </w:rPr>
        <w:t>talking about cultural diversity and</w:t>
      </w:r>
      <w:r w:rsidR="00EB6BB5" w:rsidRPr="00C728B7">
        <w:rPr>
          <w:rFonts w:asciiTheme="majorHAnsi" w:hAnsiTheme="majorHAnsi" w:cs="Times New Roman"/>
          <w:lang w:val="en-AU"/>
        </w:rPr>
        <w:t xml:space="preserve"> racism. </w:t>
      </w:r>
      <w:r w:rsidR="00801BA1" w:rsidRPr="00C728B7">
        <w:rPr>
          <w:rFonts w:asciiTheme="majorHAnsi" w:hAnsiTheme="majorHAnsi" w:cs="Times New Roman"/>
        </w:rPr>
        <w:t>A total of five interviews were conducted with six teachers at five of the six schools</w:t>
      </w:r>
      <w:r w:rsidR="00387407" w:rsidRPr="00C728B7">
        <w:rPr>
          <w:rFonts w:asciiTheme="majorHAnsi" w:hAnsiTheme="majorHAnsi" w:cs="Times New Roman"/>
        </w:rPr>
        <w:t xml:space="preserve"> involved in the evaluation</w:t>
      </w:r>
      <w:r w:rsidR="00801BA1" w:rsidRPr="00C728B7">
        <w:rPr>
          <w:rFonts w:asciiTheme="majorHAnsi" w:hAnsiTheme="majorHAnsi" w:cs="Times New Roman"/>
        </w:rPr>
        <w:t xml:space="preserve">. One interview was a joint interview </w:t>
      </w:r>
      <w:r w:rsidR="00B02332" w:rsidRPr="00C728B7">
        <w:rPr>
          <w:rFonts w:asciiTheme="majorHAnsi" w:hAnsiTheme="majorHAnsi" w:cs="Times New Roman"/>
        </w:rPr>
        <w:t>as</w:t>
      </w:r>
      <w:r w:rsidR="00801BA1" w:rsidRPr="00C728B7">
        <w:rPr>
          <w:rFonts w:asciiTheme="majorHAnsi" w:hAnsiTheme="majorHAnsi" w:cs="Times New Roman"/>
        </w:rPr>
        <w:t xml:space="preserve"> two teachers’ prefer</w:t>
      </w:r>
      <w:r w:rsidR="002233BA" w:rsidRPr="00C728B7">
        <w:rPr>
          <w:rFonts w:asciiTheme="majorHAnsi" w:hAnsiTheme="majorHAnsi" w:cs="Times New Roman"/>
        </w:rPr>
        <w:t>r</w:t>
      </w:r>
      <w:r w:rsidR="00801BA1" w:rsidRPr="00C728B7">
        <w:rPr>
          <w:rFonts w:asciiTheme="majorHAnsi" w:hAnsiTheme="majorHAnsi" w:cs="Times New Roman"/>
        </w:rPr>
        <w:t>e</w:t>
      </w:r>
      <w:r w:rsidR="00C91449" w:rsidRPr="00C728B7">
        <w:rPr>
          <w:rFonts w:asciiTheme="majorHAnsi" w:hAnsiTheme="majorHAnsi" w:cs="Times New Roman"/>
        </w:rPr>
        <w:t>d</w:t>
      </w:r>
      <w:r w:rsidR="00801BA1" w:rsidRPr="00C728B7">
        <w:rPr>
          <w:rFonts w:asciiTheme="majorHAnsi" w:hAnsiTheme="majorHAnsi" w:cs="Times New Roman"/>
        </w:rPr>
        <w:t xml:space="preserve"> to be interviewed at the same time </w:t>
      </w:r>
      <w:r w:rsidR="00B10495" w:rsidRPr="00C728B7">
        <w:rPr>
          <w:rFonts w:asciiTheme="majorHAnsi" w:hAnsiTheme="majorHAnsi" w:cs="Times New Roman"/>
        </w:rPr>
        <w:t>due to</w:t>
      </w:r>
      <w:r w:rsidR="00801BA1" w:rsidRPr="00C728B7">
        <w:rPr>
          <w:rFonts w:asciiTheme="majorHAnsi" w:hAnsiTheme="majorHAnsi" w:cs="Times New Roman"/>
        </w:rPr>
        <w:t xml:space="preserve"> school time constraints. Both teachers were from a white </w:t>
      </w:r>
      <w:r w:rsidR="00F04681" w:rsidRPr="00C728B7">
        <w:rPr>
          <w:rFonts w:asciiTheme="majorHAnsi" w:hAnsiTheme="majorHAnsi" w:cs="Times New Roman"/>
        </w:rPr>
        <w:t xml:space="preserve">Anglo Australian background. Of the six teachers interviewed, four were Anglo Australian, one was Greek Australian and one was born in Australia but her parents </w:t>
      </w:r>
      <w:r w:rsidR="00386819" w:rsidRPr="00C728B7">
        <w:rPr>
          <w:rFonts w:asciiTheme="majorHAnsi" w:hAnsiTheme="majorHAnsi" w:cs="Times New Roman"/>
        </w:rPr>
        <w:t xml:space="preserve">were </w:t>
      </w:r>
      <w:r w:rsidR="00F04681" w:rsidRPr="00C728B7">
        <w:rPr>
          <w:rFonts w:asciiTheme="majorHAnsi" w:hAnsiTheme="majorHAnsi" w:cs="Times New Roman"/>
        </w:rPr>
        <w:t>from an ethnic min</w:t>
      </w:r>
      <w:r w:rsidR="00AA6FD1" w:rsidRPr="00C728B7">
        <w:rPr>
          <w:rFonts w:asciiTheme="majorHAnsi" w:hAnsiTheme="majorHAnsi" w:cs="Times New Roman"/>
        </w:rPr>
        <w:t>ority background (did not specify).</w:t>
      </w:r>
    </w:p>
    <w:p w14:paraId="62CEA71B" w14:textId="01F29A21" w:rsidR="007F4BED" w:rsidRPr="00C728B7" w:rsidRDefault="00A152F0" w:rsidP="00E54DA2">
      <w:pPr>
        <w:pStyle w:val="Heading2"/>
        <w:spacing w:line="360" w:lineRule="auto"/>
        <w:rPr>
          <w:rFonts w:cs="Times New Roman"/>
        </w:rPr>
      </w:pPr>
      <w:bookmarkStart w:id="74" w:name="_Toc316300500"/>
      <w:r w:rsidRPr="00C728B7">
        <w:rPr>
          <w:rFonts w:cs="Times New Roman"/>
        </w:rPr>
        <w:t>10</w:t>
      </w:r>
      <w:r w:rsidR="007F4BED" w:rsidRPr="00C728B7">
        <w:rPr>
          <w:rFonts w:cs="Times New Roman"/>
        </w:rPr>
        <w:t>.1</w:t>
      </w:r>
      <w:r w:rsidR="00330FDB" w:rsidRPr="00C728B7">
        <w:rPr>
          <w:rFonts w:cs="Times New Roman"/>
        </w:rPr>
        <w:t xml:space="preserve"> Teachers’ experiences at IYMO</w:t>
      </w:r>
      <w:bookmarkEnd w:id="74"/>
      <w:r w:rsidR="00330FDB" w:rsidRPr="00C728B7">
        <w:rPr>
          <w:rFonts w:cs="Times New Roman"/>
        </w:rPr>
        <w:t xml:space="preserve"> </w:t>
      </w:r>
    </w:p>
    <w:p w14:paraId="31403D10" w14:textId="2BF32573" w:rsidR="00590315" w:rsidRPr="00C728B7" w:rsidRDefault="00DF14B5" w:rsidP="00E54DA2">
      <w:pPr>
        <w:spacing w:line="360" w:lineRule="auto"/>
        <w:rPr>
          <w:rFonts w:asciiTheme="majorHAnsi" w:hAnsiTheme="majorHAnsi" w:cs="Times New Roman"/>
        </w:rPr>
      </w:pPr>
      <w:r w:rsidRPr="00C728B7">
        <w:rPr>
          <w:rFonts w:asciiTheme="majorHAnsi" w:hAnsiTheme="majorHAnsi" w:cs="Times New Roman"/>
        </w:rPr>
        <w:t xml:space="preserve">Overall, </w:t>
      </w:r>
      <w:r w:rsidR="009F3AB3" w:rsidRPr="00C728B7">
        <w:rPr>
          <w:rFonts w:asciiTheme="majorHAnsi" w:hAnsiTheme="majorHAnsi" w:cs="Times New Roman"/>
        </w:rPr>
        <w:t xml:space="preserve">when asked, </w:t>
      </w:r>
      <w:r w:rsidRPr="00C728B7">
        <w:rPr>
          <w:rFonts w:asciiTheme="majorHAnsi" w:hAnsiTheme="majorHAnsi" w:cs="Times New Roman"/>
        </w:rPr>
        <w:t>t</w:t>
      </w:r>
      <w:r w:rsidR="00330FDB" w:rsidRPr="00C728B7">
        <w:rPr>
          <w:rFonts w:asciiTheme="majorHAnsi" w:hAnsiTheme="majorHAnsi" w:cs="Times New Roman"/>
        </w:rPr>
        <w:t>eachers did not talk extensively about their experiences at the IYMO exhibition because</w:t>
      </w:r>
      <w:r w:rsidR="009F3AB3" w:rsidRPr="00C728B7">
        <w:rPr>
          <w:rFonts w:asciiTheme="majorHAnsi" w:hAnsiTheme="majorHAnsi" w:cs="Times New Roman"/>
        </w:rPr>
        <w:t xml:space="preserve"> </w:t>
      </w:r>
      <w:r w:rsidR="00330FDB" w:rsidRPr="00C728B7">
        <w:rPr>
          <w:rFonts w:asciiTheme="majorHAnsi" w:hAnsiTheme="majorHAnsi" w:cs="Times New Roman"/>
        </w:rPr>
        <w:t xml:space="preserve">they </w:t>
      </w:r>
      <w:r w:rsidR="009F3AB3" w:rsidRPr="00C728B7">
        <w:rPr>
          <w:rFonts w:asciiTheme="majorHAnsi" w:hAnsiTheme="majorHAnsi" w:cs="Times New Roman"/>
        </w:rPr>
        <w:t xml:space="preserve">said they </w:t>
      </w:r>
      <w:r w:rsidR="00330FDB" w:rsidRPr="00C728B7">
        <w:rPr>
          <w:rFonts w:asciiTheme="majorHAnsi" w:hAnsiTheme="majorHAnsi" w:cs="Times New Roman"/>
        </w:rPr>
        <w:t>were mostly preoccupied with supervising the students and making sure that the stu</w:t>
      </w:r>
      <w:r w:rsidR="00FB2727" w:rsidRPr="00C728B7">
        <w:rPr>
          <w:rFonts w:asciiTheme="majorHAnsi" w:hAnsiTheme="majorHAnsi" w:cs="Times New Roman"/>
        </w:rPr>
        <w:t xml:space="preserve">dents were engaged. However, the teachers made some </w:t>
      </w:r>
      <w:r w:rsidR="006931BB" w:rsidRPr="00C728B7">
        <w:rPr>
          <w:rFonts w:asciiTheme="majorHAnsi" w:hAnsiTheme="majorHAnsi" w:cs="Times New Roman"/>
        </w:rPr>
        <w:t xml:space="preserve">reflective </w:t>
      </w:r>
      <w:r w:rsidR="00FB2727" w:rsidRPr="00C728B7">
        <w:rPr>
          <w:rFonts w:asciiTheme="majorHAnsi" w:hAnsiTheme="majorHAnsi" w:cs="Times New Roman"/>
        </w:rPr>
        <w:t>comments that related to their own racial, ethnic or cultural background. A few also said the IYMO exhibition helped them to reflect on what their students’ experiences might be like as a racial minority</w:t>
      </w:r>
      <w:r w:rsidR="006931BB" w:rsidRPr="00C728B7">
        <w:rPr>
          <w:rFonts w:asciiTheme="majorHAnsi" w:hAnsiTheme="majorHAnsi" w:cs="Times New Roman"/>
        </w:rPr>
        <w:t xml:space="preserve"> living</w:t>
      </w:r>
      <w:r w:rsidR="00FB2727" w:rsidRPr="00C728B7">
        <w:rPr>
          <w:rFonts w:asciiTheme="majorHAnsi" w:hAnsiTheme="majorHAnsi" w:cs="Times New Roman"/>
        </w:rPr>
        <w:t xml:space="preserve"> in Australia. </w:t>
      </w:r>
    </w:p>
    <w:p w14:paraId="0873650F" w14:textId="07E762A1" w:rsidR="008809EE" w:rsidRPr="00C728B7" w:rsidRDefault="005C44B3" w:rsidP="00E54DA2">
      <w:pPr>
        <w:spacing w:line="360" w:lineRule="auto"/>
        <w:rPr>
          <w:rFonts w:asciiTheme="majorHAnsi" w:hAnsiTheme="majorHAnsi" w:cs="Times New Roman"/>
        </w:rPr>
      </w:pPr>
      <w:r w:rsidRPr="00C728B7">
        <w:rPr>
          <w:rFonts w:asciiTheme="majorHAnsi" w:hAnsiTheme="majorHAnsi" w:cs="Times New Roman"/>
        </w:rPr>
        <w:tab/>
      </w:r>
      <w:r w:rsidR="00027EA7" w:rsidRPr="00C728B7">
        <w:rPr>
          <w:rFonts w:asciiTheme="majorHAnsi" w:hAnsiTheme="majorHAnsi" w:cs="Times New Roman"/>
        </w:rPr>
        <w:t xml:space="preserve">The teachers’ experience of the exhibition was that it was valuable because of the diverse stories that were based on people’s actual experiences and the personal approach the museum used to understand immigration, identity and racism. Helen said that she could relate to some of the stories </w:t>
      </w:r>
      <w:r w:rsidR="00B21782">
        <w:rPr>
          <w:rFonts w:asciiTheme="majorHAnsi" w:hAnsiTheme="majorHAnsi" w:cs="Times New Roman"/>
        </w:rPr>
        <w:t>‘</w:t>
      </w:r>
      <w:r w:rsidR="00027EA7" w:rsidRPr="00C728B7">
        <w:rPr>
          <w:rFonts w:asciiTheme="majorHAnsi" w:hAnsiTheme="majorHAnsi" w:cs="Times New Roman"/>
        </w:rPr>
        <w:t>from a personal level</w:t>
      </w:r>
      <w:r w:rsidR="00B21782">
        <w:rPr>
          <w:rFonts w:asciiTheme="majorHAnsi" w:hAnsiTheme="majorHAnsi" w:cs="Times New Roman"/>
        </w:rPr>
        <w:t>’</w:t>
      </w:r>
      <w:r w:rsidR="00027EA7" w:rsidRPr="00C728B7">
        <w:rPr>
          <w:rFonts w:asciiTheme="majorHAnsi" w:hAnsiTheme="majorHAnsi" w:cs="Times New Roman"/>
        </w:rPr>
        <w:t xml:space="preserve"> because she is a </w:t>
      </w:r>
      <w:r w:rsidR="00B21782">
        <w:rPr>
          <w:rFonts w:asciiTheme="majorHAnsi" w:hAnsiTheme="majorHAnsi" w:cs="Times New Roman"/>
        </w:rPr>
        <w:t>‘</w:t>
      </w:r>
      <w:r w:rsidR="00027EA7" w:rsidRPr="00C728B7">
        <w:rPr>
          <w:rFonts w:asciiTheme="majorHAnsi" w:hAnsiTheme="majorHAnsi" w:cs="Times New Roman"/>
        </w:rPr>
        <w:t>child of immigrants</w:t>
      </w:r>
      <w:r w:rsidR="00B21782">
        <w:rPr>
          <w:rFonts w:asciiTheme="majorHAnsi" w:hAnsiTheme="majorHAnsi" w:cs="Times New Roman"/>
        </w:rPr>
        <w:t>’</w:t>
      </w:r>
      <w:r w:rsidR="00027EA7" w:rsidRPr="00C728B7">
        <w:rPr>
          <w:rFonts w:asciiTheme="majorHAnsi" w:hAnsiTheme="majorHAnsi" w:cs="Times New Roman"/>
        </w:rPr>
        <w:t xml:space="preserve"> (Bayside Interview). </w:t>
      </w:r>
      <w:r w:rsidR="00221552" w:rsidRPr="00C728B7">
        <w:rPr>
          <w:rFonts w:asciiTheme="majorHAnsi" w:hAnsiTheme="majorHAnsi" w:cs="Times New Roman"/>
        </w:rPr>
        <w:t xml:space="preserve">Other teachers said that </w:t>
      </w:r>
      <w:r w:rsidR="008809EE" w:rsidRPr="00C728B7">
        <w:rPr>
          <w:rFonts w:asciiTheme="majorHAnsi" w:hAnsiTheme="majorHAnsi" w:cs="Times New Roman"/>
        </w:rPr>
        <w:t>the tram simulation had th</w:t>
      </w:r>
      <w:r w:rsidR="006B371F" w:rsidRPr="00C728B7">
        <w:rPr>
          <w:rFonts w:asciiTheme="majorHAnsi" w:hAnsiTheme="majorHAnsi" w:cs="Times New Roman"/>
        </w:rPr>
        <w:t xml:space="preserve">e most impact on them. As someone who has experienced racism directed toward her as an ethnic minority in Australia, Mandy felt that the tram simulation was an </w:t>
      </w:r>
      <w:r w:rsidR="00B21782">
        <w:rPr>
          <w:rFonts w:asciiTheme="majorHAnsi" w:hAnsiTheme="majorHAnsi" w:cs="Times New Roman"/>
        </w:rPr>
        <w:t>‘</w:t>
      </w:r>
      <w:r w:rsidR="008809EE" w:rsidRPr="00C728B7">
        <w:rPr>
          <w:rFonts w:asciiTheme="majorHAnsi" w:hAnsiTheme="majorHAnsi" w:cs="Times New Roman"/>
        </w:rPr>
        <w:t>an eye-opener</w:t>
      </w:r>
      <w:r w:rsidR="00B21782">
        <w:rPr>
          <w:rFonts w:asciiTheme="majorHAnsi" w:hAnsiTheme="majorHAnsi" w:cs="Times New Roman"/>
        </w:rPr>
        <w:t>’</w:t>
      </w:r>
      <w:r w:rsidR="008809EE" w:rsidRPr="00C728B7">
        <w:rPr>
          <w:rFonts w:asciiTheme="majorHAnsi" w:hAnsiTheme="majorHAnsi" w:cs="Times New Roman"/>
        </w:rPr>
        <w:t>. She explained:</w:t>
      </w:r>
    </w:p>
    <w:p w14:paraId="4DF8A68C" w14:textId="4124A73D" w:rsidR="008809EE" w:rsidRPr="00C728B7" w:rsidRDefault="00C960E4" w:rsidP="00E54DA2">
      <w:pPr>
        <w:spacing w:line="360" w:lineRule="auto"/>
        <w:ind w:left="720"/>
        <w:rPr>
          <w:rFonts w:asciiTheme="majorHAnsi" w:eastAsia="Times New Roman" w:hAnsiTheme="majorHAnsi" w:cs="Times New Roman"/>
          <w:lang w:val="en-AU"/>
        </w:rPr>
      </w:pPr>
      <w:r>
        <w:rPr>
          <w:rFonts w:asciiTheme="majorHAnsi" w:hAnsiTheme="majorHAnsi" w:cs="Times New Roman"/>
        </w:rPr>
        <w:lastRenderedPageBreak/>
        <w:t>‘</w:t>
      </w:r>
      <w:r w:rsidR="008809EE" w:rsidRPr="00C728B7">
        <w:rPr>
          <w:rFonts w:asciiTheme="majorHAnsi" w:hAnsiTheme="majorHAnsi" w:cs="Times New Roman"/>
        </w:rPr>
        <w:t>It was confronting…it just made me feel uncomfortable because it made me think while I was watching and the kids were pressing you know t</w:t>
      </w:r>
      <w:r w:rsidR="008809EE" w:rsidRPr="00C728B7">
        <w:rPr>
          <w:rFonts w:asciiTheme="majorHAnsi" w:eastAsia="Times New Roman" w:hAnsiTheme="majorHAnsi" w:cs="Times New Roman"/>
          <w:lang w:val="en-AU"/>
        </w:rPr>
        <w:t>he responses for each person, i</w:t>
      </w:r>
      <w:r w:rsidR="004F5EA4" w:rsidRPr="00C728B7">
        <w:rPr>
          <w:rFonts w:asciiTheme="majorHAnsi" w:eastAsia="Times New Roman" w:hAnsiTheme="majorHAnsi" w:cs="Times New Roman"/>
          <w:lang w:val="en-AU"/>
        </w:rPr>
        <w:t xml:space="preserve">t made me think, </w:t>
      </w:r>
      <w:r w:rsidR="00B21782">
        <w:rPr>
          <w:rFonts w:asciiTheme="majorHAnsi" w:eastAsia="Times New Roman" w:hAnsiTheme="majorHAnsi" w:cs="Times New Roman"/>
          <w:lang w:val="en-AU"/>
        </w:rPr>
        <w:t>‘</w:t>
      </w:r>
      <w:r w:rsidR="004F5EA4" w:rsidRPr="00C728B7">
        <w:rPr>
          <w:rFonts w:asciiTheme="majorHAnsi" w:eastAsia="Times New Roman" w:hAnsiTheme="majorHAnsi" w:cs="Times New Roman"/>
          <w:lang w:val="en-AU"/>
        </w:rPr>
        <w:t>O</w:t>
      </w:r>
      <w:r w:rsidR="008809EE" w:rsidRPr="00C728B7">
        <w:rPr>
          <w:rFonts w:asciiTheme="majorHAnsi" w:eastAsia="Times New Roman" w:hAnsiTheme="majorHAnsi" w:cs="Times New Roman"/>
          <w:lang w:val="en-AU"/>
        </w:rPr>
        <w:t>h, would I be ... would I have the guts to stand up and say something if somebody said that?</w:t>
      </w:r>
      <w:r w:rsidR="00B21782">
        <w:rPr>
          <w:rFonts w:asciiTheme="majorHAnsi" w:eastAsia="Times New Roman" w:hAnsiTheme="majorHAnsi" w:cs="Times New Roman"/>
          <w:lang w:val="en-AU"/>
        </w:rPr>
        <w:t>’</w:t>
      </w:r>
      <w:r w:rsidR="008809EE" w:rsidRPr="00C728B7">
        <w:rPr>
          <w:rFonts w:asciiTheme="majorHAnsi" w:eastAsia="Times New Roman" w:hAnsiTheme="majorHAnsi" w:cs="Times New Roman"/>
          <w:lang w:val="en-AU"/>
        </w:rPr>
        <w:t xml:space="preserve"> Or</w:t>
      </w:r>
      <w:r w:rsidR="004F5EA4" w:rsidRPr="00C728B7">
        <w:rPr>
          <w:rFonts w:asciiTheme="majorHAnsi" w:eastAsia="Times New Roman" w:hAnsiTheme="majorHAnsi" w:cs="Times New Roman"/>
          <w:lang w:val="en-AU"/>
        </w:rPr>
        <w:t xml:space="preserve">, </w:t>
      </w:r>
      <w:r w:rsidR="00B21782">
        <w:rPr>
          <w:rFonts w:asciiTheme="majorHAnsi" w:eastAsia="Times New Roman" w:hAnsiTheme="majorHAnsi" w:cs="Times New Roman"/>
          <w:lang w:val="en-AU"/>
        </w:rPr>
        <w:t>‘</w:t>
      </w:r>
      <w:r w:rsidR="004F5EA4" w:rsidRPr="00C728B7">
        <w:rPr>
          <w:rFonts w:asciiTheme="majorHAnsi" w:eastAsia="Times New Roman" w:hAnsiTheme="majorHAnsi" w:cs="Times New Roman"/>
          <w:lang w:val="en-AU"/>
        </w:rPr>
        <w:t>D</w:t>
      </w:r>
      <w:r w:rsidR="008809EE" w:rsidRPr="00C728B7">
        <w:rPr>
          <w:rFonts w:asciiTheme="majorHAnsi" w:eastAsia="Times New Roman" w:hAnsiTheme="majorHAnsi" w:cs="Times New Roman"/>
          <w:lang w:val="en-AU"/>
        </w:rPr>
        <w:t>id you know exclude other people because of their race or wh</w:t>
      </w:r>
      <w:r w:rsidR="004F5EA4" w:rsidRPr="00C728B7">
        <w:rPr>
          <w:rFonts w:asciiTheme="majorHAnsi" w:eastAsia="Times New Roman" w:hAnsiTheme="majorHAnsi" w:cs="Times New Roman"/>
          <w:lang w:val="en-AU"/>
        </w:rPr>
        <w:t>at have you on public transport?</w:t>
      </w:r>
      <w:r w:rsidR="00B21782">
        <w:rPr>
          <w:rFonts w:asciiTheme="majorHAnsi" w:eastAsia="Times New Roman" w:hAnsiTheme="majorHAnsi" w:cs="Times New Roman"/>
          <w:lang w:val="en-AU"/>
        </w:rPr>
        <w:t>’</w:t>
      </w:r>
      <w:r>
        <w:rPr>
          <w:rFonts w:asciiTheme="majorHAnsi" w:eastAsia="Times New Roman" w:hAnsiTheme="majorHAnsi" w:cs="Times New Roman"/>
          <w:lang w:val="en-AU"/>
        </w:rPr>
        <w:t>’</w:t>
      </w:r>
      <w:r w:rsidR="006B371F" w:rsidRPr="00C728B7">
        <w:rPr>
          <w:rFonts w:asciiTheme="majorHAnsi" w:eastAsia="Times New Roman" w:hAnsiTheme="majorHAnsi" w:cs="Times New Roman"/>
          <w:lang w:val="en-AU"/>
        </w:rPr>
        <w:t xml:space="preserve"> (Kensington, Teacher Interview)</w:t>
      </w:r>
    </w:p>
    <w:p w14:paraId="571A283E" w14:textId="77777777" w:rsidR="004F5EA4" w:rsidRPr="00C728B7" w:rsidRDefault="004F5EA4" w:rsidP="00E54DA2">
      <w:pPr>
        <w:spacing w:line="360" w:lineRule="auto"/>
        <w:ind w:left="720"/>
        <w:rPr>
          <w:rFonts w:asciiTheme="majorHAnsi" w:hAnsiTheme="majorHAnsi" w:cs="Times New Roman"/>
        </w:rPr>
      </w:pPr>
    </w:p>
    <w:p w14:paraId="2186B522" w14:textId="6029E5FF" w:rsidR="003327F6" w:rsidRPr="00C728B7" w:rsidRDefault="004F5EA4" w:rsidP="00E54DA2">
      <w:pPr>
        <w:spacing w:line="360" w:lineRule="auto"/>
        <w:rPr>
          <w:rFonts w:asciiTheme="majorHAnsi" w:hAnsiTheme="majorHAnsi" w:cs="Times New Roman"/>
        </w:rPr>
      </w:pPr>
      <w:r w:rsidRPr="00C728B7">
        <w:rPr>
          <w:rFonts w:asciiTheme="majorHAnsi" w:hAnsiTheme="majorHAnsi" w:cs="Times New Roman"/>
        </w:rPr>
        <w:t>Learning about a racist incident from different perspectives helped her to reflect on whether she would do anything as a bystander if confront</w:t>
      </w:r>
      <w:r w:rsidR="004D3879" w:rsidRPr="00C728B7">
        <w:rPr>
          <w:rFonts w:asciiTheme="majorHAnsi" w:hAnsiTheme="majorHAnsi" w:cs="Times New Roman"/>
        </w:rPr>
        <w:t xml:space="preserve">ed with a similar </w:t>
      </w:r>
      <w:r w:rsidRPr="00C728B7">
        <w:rPr>
          <w:rFonts w:asciiTheme="majorHAnsi" w:hAnsiTheme="majorHAnsi" w:cs="Times New Roman"/>
        </w:rPr>
        <w:t xml:space="preserve">situation or if she had ever acted as the perpetrator by excluding people because of their </w:t>
      </w:r>
      <w:r w:rsidR="00715225" w:rsidRPr="00C728B7">
        <w:rPr>
          <w:rFonts w:asciiTheme="majorHAnsi" w:hAnsiTheme="majorHAnsi" w:cs="Times New Roman"/>
        </w:rPr>
        <w:t xml:space="preserve">race. </w:t>
      </w:r>
      <w:r w:rsidR="006B371F" w:rsidRPr="00C728B7">
        <w:rPr>
          <w:rFonts w:asciiTheme="majorHAnsi" w:hAnsiTheme="majorHAnsi" w:cs="Times New Roman"/>
        </w:rPr>
        <w:t>Lynette (Wellview)</w:t>
      </w:r>
      <w:r w:rsidR="00417FB9" w:rsidRPr="00C728B7">
        <w:rPr>
          <w:rFonts w:asciiTheme="majorHAnsi" w:hAnsiTheme="majorHAnsi" w:cs="Times New Roman"/>
        </w:rPr>
        <w:t>, who is</w:t>
      </w:r>
      <w:r w:rsidR="00715225" w:rsidRPr="00C728B7">
        <w:rPr>
          <w:rFonts w:asciiTheme="majorHAnsi" w:hAnsiTheme="majorHAnsi" w:cs="Times New Roman"/>
        </w:rPr>
        <w:t xml:space="preserve"> from an Anglo Australian background</w:t>
      </w:r>
      <w:r w:rsidR="00417FB9" w:rsidRPr="00C728B7">
        <w:rPr>
          <w:rFonts w:asciiTheme="majorHAnsi" w:hAnsiTheme="majorHAnsi" w:cs="Times New Roman"/>
        </w:rPr>
        <w:t>,</w:t>
      </w:r>
      <w:r w:rsidR="00182C80" w:rsidRPr="00C728B7">
        <w:rPr>
          <w:rFonts w:asciiTheme="majorHAnsi" w:hAnsiTheme="majorHAnsi" w:cs="Times New Roman"/>
        </w:rPr>
        <w:t xml:space="preserve"> said that the exhibition overall helped her </w:t>
      </w:r>
      <w:r w:rsidR="00B21782">
        <w:rPr>
          <w:rFonts w:asciiTheme="majorHAnsi" w:hAnsiTheme="majorHAnsi" w:cs="Times New Roman"/>
        </w:rPr>
        <w:t>‘</w:t>
      </w:r>
      <w:r w:rsidR="00182C80" w:rsidRPr="00C728B7">
        <w:rPr>
          <w:rFonts w:asciiTheme="majorHAnsi" w:hAnsiTheme="majorHAnsi" w:cs="Times New Roman"/>
        </w:rPr>
        <w:t>have more of an appreciation for what it would be like to migrate to Australia</w:t>
      </w:r>
      <w:r w:rsidR="00B21782">
        <w:rPr>
          <w:rFonts w:asciiTheme="majorHAnsi" w:hAnsiTheme="majorHAnsi" w:cs="Times New Roman"/>
        </w:rPr>
        <w:t>’</w:t>
      </w:r>
      <w:r w:rsidR="00182C80" w:rsidRPr="00C728B7">
        <w:rPr>
          <w:rFonts w:asciiTheme="majorHAnsi" w:hAnsiTheme="majorHAnsi" w:cs="Times New Roman"/>
        </w:rPr>
        <w:t xml:space="preserve">. She continued by reflecting on her own identity, </w:t>
      </w:r>
      <w:r w:rsidR="00B21782">
        <w:rPr>
          <w:rFonts w:asciiTheme="majorHAnsi" w:hAnsiTheme="majorHAnsi" w:cs="Times New Roman"/>
        </w:rPr>
        <w:t>‘</w:t>
      </w:r>
      <w:r w:rsidR="00027EA7" w:rsidRPr="00C728B7">
        <w:rPr>
          <w:rFonts w:asciiTheme="majorHAnsi" w:eastAsia="Times New Roman" w:hAnsiTheme="majorHAnsi" w:cs="Times New Roman"/>
          <w:lang w:val="en-AU"/>
        </w:rPr>
        <w:t xml:space="preserve">Being from a very Anglo Australian family I haven’t had to deal with a </w:t>
      </w:r>
      <w:r w:rsidR="00182C80" w:rsidRPr="00C728B7">
        <w:rPr>
          <w:rFonts w:asciiTheme="majorHAnsi" w:eastAsia="Times New Roman" w:hAnsiTheme="majorHAnsi" w:cs="Times New Roman"/>
          <w:lang w:val="en-AU"/>
        </w:rPr>
        <w:t>lot of what you see in that one [the tram]</w:t>
      </w:r>
      <w:r w:rsidR="00B21782">
        <w:rPr>
          <w:rFonts w:asciiTheme="majorHAnsi" w:eastAsia="Times New Roman" w:hAnsiTheme="majorHAnsi" w:cs="Times New Roman"/>
          <w:lang w:val="en-AU"/>
        </w:rPr>
        <w:t>’</w:t>
      </w:r>
      <w:r w:rsidR="00182C80" w:rsidRPr="00C728B7">
        <w:rPr>
          <w:rFonts w:asciiTheme="majorHAnsi" w:eastAsia="Times New Roman" w:hAnsiTheme="majorHAnsi" w:cs="Times New Roman"/>
          <w:lang w:val="en-AU"/>
        </w:rPr>
        <w:t xml:space="preserve">. </w:t>
      </w:r>
      <w:r w:rsidR="004D3879" w:rsidRPr="00C728B7">
        <w:rPr>
          <w:rFonts w:asciiTheme="majorHAnsi" w:eastAsia="Times New Roman" w:hAnsiTheme="majorHAnsi" w:cs="Times New Roman"/>
          <w:lang w:val="en-AU"/>
        </w:rPr>
        <w:t>Without explicitly mentioning it as such, she also touched on the privilege she holds as a white Anglo person living in Australia</w:t>
      </w:r>
      <w:r w:rsidR="003327F6" w:rsidRPr="00C728B7">
        <w:rPr>
          <w:rFonts w:asciiTheme="majorHAnsi" w:eastAsia="Times New Roman" w:hAnsiTheme="majorHAnsi" w:cs="Times New Roman"/>
          <w:lang w:val="en-AU"/>
        </w:rPr>
        <w:t xml:space="preserve">: </w:t>
      </w:r>
    </w:p>
    <w:p w14:paraId="47DF8E53" w14:textId="7335341E" w:rsidR="00027EA7" w:rsidRPr="00C728B7" w:rsidRDefault="00C960E4" w:rsidP="00E54DA2">
      <w:pPr>
        <w:spacing w:line="360" w:lineRule="auto"/>
        <w:ind w:left="720"/>
        <w:rPr>
          <w:rFonts w:asciiTheme="majorHAnsi" w:hAnsiTheme="majorHAnsi" w:cs="Times New Roman"/>
        </w:rPr>
      </w:pPr>
      <w:r>
        <w:rPr>
          <w:rFonts w:asciiTheme="majorHAnsi" w:eastAsia="Times New Roman" w:hAnsiTheme="majorHAnsi" w:cs="Times New Roman"/>
          <w:lang w:val="en-AU"/>
        </w:rPr>
        <w:t>‘</w:t>
      </w:r>
      <w:r w:rsidR="003327F6" w:rsidRPr="00C728B7">
        <w:rPr>
          <w:rFonts w:asciiTheme="majorHAnsi" w:eastAsia="Times New Roman" w:hAnsiTheme="majorHAnsi" w:cs="Times New Roman"/>
          <w:lang w:val="en-AU"/>
        </w:rPr>
        <w:t>Not</w:t>
      </w:r>
      <w:r w:rsidR="00027EA7" w:rsidRPr="00C728B7">
        <w:rPr>
          <w:rFonts w:asciiTheme="majorHAnsi" w:eastAsia="Times New Roman" w:hAnsiTheme="majorHAnsi" w:cs="Times New Roman"/>
          <w:lang w:val="en-AU"/>
        </w:rPr>
        <w:t xml:space="preserve"> that I’m racist in any way but I just ... it just hadn’t occurred to me that sometimes people might feel like that and I guess I don’t catch public transport all that often so I don’t see that sort of thing happen. Oh that sounds really dumb but ... yeah, I guess it’s improved my understanding of what kids in my classroom might be dealing with as well on a day-to-day basis, </w:t>
      </w:r>
      <w:r w:rsidR="004D3879" w:rsidRPr="00C728B7">
        <w:rPr>
          <w:rFonts w:asciiTheme="majorHAnsi" w:eastAsia="Times New Roman" w:hAnsiTheme="majorHAnsi" w:cs="Times New Roman"/>
          <w:lang w:val="en-AU"/>
        </w:rPr>
        <w:t>[and students in]</w:t>
      </w:r>
      <w:r w:rsidR="00027EA7" w:rsidRPr="00C728B7">
        <w:rPr>
          <w:rFonts w:asciiTheme="majorHAnsi" w:eastAsia="Times New Roman" w:hAnsiTheme="majorHAnsi" w:cs="Times New Roman"/>
          <w:lang w:val="en-AU"/>
        </w:rPr>
        <w:t xml:space="preserve"> other year levels as well.</w:t>
      </w:r>
      <w:r>
        <w:rPr>
          <w:rFonts w:asciiTheme="majorHAnsi" w:eastAsia="Times New Roman" w:hAnsiTheme="majorHAnsi" w:cs="Times New Roman"/>
          <w:lang w:val="en-AU"/>
        </w:rPr>
        <w:t>’</w:t>
      </w:r>
      <w:r w:rsidR="00027EA7" w:rsidRPr="00C728B7">
        <w:rPr>
          <w:rFonts w:asciiTheme="majorHAnsi" w:eastAsia="Times New Roman" w:hAnsiTheme="majorHAnsi" w:cs="Times New Roman"/>
          <w:lang w:val="en-AU"/>
        </w:rPr>
        <w:t xml:space="preserve"> </w:t>
      </w:r>
    </w:p>
    <w:p w14:paraId="6663F019" w14:textId="77777777" w:rsidR="004D2E32" w:rsidRPr="00C728B7" w:rsidRDefault="004D2E32" w:rsidP="00E54DA2">
      <w:pPr>
        <w:spacing w:line="360" w:lineRule="auto"/>
        <w:rPr>
          <w:rFonts w:asciiTheme="majorHAnsi" w:eastAsia="Times New Roman" w:hAnsiTheme="majorHAnsi" w:cs="Times New Roman"/>
          <w:lang w:val="en-AU"/>
        </w:rPr>
      </w:pPr>
    </w:p>
    <w:p w14:paraId="22FEE924" w14:textId="728E515C" w:rsidR="00E920D4" w:rsidRPr="00C728B7" w:rsidRDefault="00E920D4" w:rsidP="00E54DA2">
      <w:pPr>
        <w:spacing w:line="360" w:lineRule="auto"/>
        <w:rPr>
          <w:rFonts w:asciiTheme="majorHAnsi" w:eastAsia="Times New Roman" w:hAnsiTheme="majorHAnsi" w:cs="Times New Roman"/>
          <w:lang w:val="en-AU"/>
        </w:rPr>
      </w:pPr>
      <w:r w:rsidRPr="00C728B7">
        <w:rPr>
          <w:rFonts w:asciiTheme="majorHAnsi" w:eastAsia="Times New Roman" w:hAnsiTheme="majorHAnsi" w:cs="Times New Roman"/>
          <w:lang w:val="en-AU"/>
        </w:rPr>
        <w:t xml:space="preserve">For Lynette, the tram simulation allowed her to immerse herself in a situation that she had only conceptually understood. Listening to how someone feels during and after a racist incident as the target opened her mind to what it might feel like for that to happen. </w:t>
      </w:r>
      <w:r w:rsidR="003A53E9" w:rsidRPr="00C728B7">
        <w:rPr>
          <w:rFonts w:asciiTheme="majorHAnsi" w:eastAsia="Times New Roman" w:hAnsiTheme="majorHAnsi" w:cs="Times New Roman"/>
          <w:lang w:val="en-AU"/>
        </w:rPr>
        <w:t xml:space="preserve">She admitted it might sound </w:t>
      </w:r>
      <w:r w:rsidR="00B21782">
        <w:rPr>
          <w:rFonts w:asciiTheme="majorHAnsi" w:eastAsia="Times New Roman" w:hAnsiTheme="majorHAnsi" w:cs="Times New Roman"/>
          <w:lang w:val="en-AU"/>
        </w:rPr>
        <w:t>‘</w:t>
      </w:r>
      <w:r w:rsidR="003A53E9" w:rsidRPr="00C728B7">
        <w:rPr>
          <w:rFonts w:asciiTheme="majorHAnsi" w:eastAsia="Times New Roman" w:hAnsiTheme="majorHAnsi" w:cs="Times New Roman"/>
          <w:lang w:val="en-AU"/>
        </w:rPr>
        <w:t>really dumb</w:t>
      </w:r>
      <w:r w:rsidR="00B21782">
        <w:rPr>
          <w:rFonts w:asciiTheme="majorHAnsi" w:eastAsia="Times New Roman" w:hAnsiTheme="majorHAnsi" w:cs="Times New Roman"/>
          <w:lang w:val="en-AU"/>
        </w:rPr>
        <w:t>’</w:t>
      </w:r>
      <w:r w:rsidR="003A53E9" w:rsidRPr="00C728B7">
        <w:rPr>
          <w:rFonts w:asciiTheme="majorHAnsi" w:eastAsia="Times New Roman" w:hAnsiTheme="majorHAnsi" w:cs="Times New Roman"/>
          <w:lang w:val="en-AU"/>
        </w:rPr>
        <w:t xml:space="preserve"> to other people. However, she</w:t>
      </w:r>
      <w:r w:rsidRPr="00C728B7">
        <w:rPr>
          <w:rFonts w:asciiTheme="majorHAnsi" w:eastAsia="Times New Roman" w:hAnsiTheme="majorHAnsi" w:cs="Times New Roman"/>
          <w:lang w:val="en-AU"/>
        </w:rPr>
        <w:t xml:space="preserve"> does not come across this kind of interpersonal racism in her everyday life and so had never stopped to think about it happening to other people and what that experience is like. She was able to link the racism the man of African background experienced on the tram with what it might be for some of her students from a racial minority background.</w:t>
      </w:r>
    </w:p>
    <w:p w14:paraId="2842DFCC" w14:textId="32C921A1" w:rsidR="00145D39" w:rsidRPr="00C728B7" w:rsidRDefault="00566EC2" w:rsidP="00E54DA2">
      <w:pPr>
        <w:spacing w:line="360" w:lineRule="auto"/>
        <w:rPr>
          <w:rFonts w:asciiTheme="majorHAnsi" w:hAnsiTheme="majorHAnsi" w:cs="Times New Roman"/>
        </w:rPr>
      </w:pPr>
      <w:r w:rsidRPr="00C728B7">
        <w:rPr>
          <w:rFonts w:asciiTheme="majorHAnsi" w:eastAsia="Times New Roman" w:hAnsiTheme="majorHAnsi" w:cs="Times New Roman"/>
          <w:lang w:val="en-AU"/>
        </w:rPr>
        <w:tab/>
      </w:r>
      <w:r w:rsidR="003A53E9" w:rsidRPr="00C728B7">
        <w:rPr>
          <w:rFonts w:asciiTheme="majorHAnsi" w:eastAsia="Times New Roman" w:hAnsiTheme="majorHAnsi" w:cs="Times New Roman"/>
          <w:lang w:val="en-AU"/>
        </w:rPr>
        <w:t>Although Lynette and the other teacher in the joint interview, Fiona,</w:t>
      </w:r>
      <w:r w:rsidRPr="00C728B7">
        <w:rPr>
          <w:rFonts w:asciiTheme="majorHAnsi" w:eastAsia="Times New Roman" w:hAnsiTheme="majorHAnsi" w:cs="Times New Roman"/>
          <w:lang w:val="en-AU"/>
        </w:rPr>
        <w:t xml:space="preserve"> felt that</w:t>
      </w:r>
      <w:r w:rsidR="003A53E9" w:rsidRPr="00C728B7">
        <w:rPr>
          <w:rFonts w:asciiTheme="majorHAnsi" w:eastAsia="Times New Roman" w:hAnsiTheme="majorHAnsi" w:cs="Times New Roman"/>
          <w:lang w:val="en-AU"/>
        </w:rPr>
        <w:t xml:space="preserve"> the exhibition did a good job of providing </w:t>
      </w:r>
      <w:r w:rsidR="00B21782">
        <w:rPr>
          <w:rFonts w:asciiTheme="majorHAnsi" w:eastAsia="Times New Roman" w:hAnsiTheme="majorHAnsi" w:cs="Times New Roman"/>
          <w:lang w:val="en-AU"/>
        </w:rPr>
        <w:t>‘</w:t>
      </w:r>
      <w:r w:rsidR="003A53E9" w:rsidRPr="00C728B7">
        <w:rPr>
          <w:rFonts w:asciiTheme="majorHAnsi" w:eastAsia="Times New Roman" w:hAnsiTheme="majorHAnsi" w:cs="Times New Roman"/>
          <w:lang w:val="en-AU"/>
        </w:rPr>
        <w:t>lots of insight into other people that have come to Australia and how they’ve then fitted their culture into us, us as in Australian</w:t>
      </w:r>
      <w:r w:rsidR="00B21782">
        <w:rPr>
          <w:rFonts w:asciiTheme="majorHAnsi" w:eastAsia="Times New Roman" w:hAnsiTheme="majorHAnsi" w:cs="Times New Roman"/>
          <w:lang w:val="en-AU"/>
        </w:rPr>
        <w:t>’</w:t>
      </w:r>
      <w:r w:rsidR="003A53E9" w:rsidRPr="00C728B7">
        <w:rPr>
          <w:rFonts w:asciiTheme="majorHAnsi" w:eastAsia="Times New Roman" w:hAnsiTheme="majorHAnsi" w:cs="Times New Roman"/>
          <w:lang w:val="en-AU"/>
        </w:rPr>
        <w:t xml:space="preserve"> (Fiona)</w:t>
      </w:r>
      <w:r w:rsidR="005E66FC" w:rsidRPr="00C728B7">
        <w:rPr>
          <w:rFonts w:asciiTheme="majorHAnsi" w:eastAsia="Times New Roman" w:hAnsiTheme="majorHAnsi" w:cs="Times New Roman"/>
          <w:lang w:val="en-AU"/>
        </w:rPr>
        <w:t xml:space="preserve"> and </w:t>
      </w:r>
      <w:r w:rsidR="00B21782">
        <w:rPr>
          <w:rFonts w:asciiTheme="majorHAnsi" w:eastAsia="Times New Roman" w:hAnsiTheme="majorHAnsi" w:cs="Times New Roman"/>
          <w:lang w:val="en-AU"/>
        </w:rPr>
        <w:t>‘</w:t>
      </w:r>
      <w:r w:rsidR="005E66FC" w:rsidRPr="00C728B7">
        <w:rPr>
          <w:rFonts w:asciiTheme="majorHAnsi" w:eastAsia="Times New Roman" w:hAnsiTheme="majorHAnsi" w:cs="Times New Roman"/>
          <w:lang w:val="en-AU"/>
        </w:rPr>
        <w:t>about identity of other cultures</w:t>
      </w:r>
      <w:r w:rsidR="00B21782">
        <w:rPr>
          <w:rFonts w:asciiTheme="majorHAnsi" w:eastAsia="Times New Roman" w:hAnsiTheme="majorHAnsi" w:cs="Times New Roman"/>
          <w:lang w:val="en-AU"/>
        </w:rPr>
        <w:t>’</w:t>
      </w:r>
      <w:r w:rsidR="005E66FC" w:rsidRPr="00C728B7">
        <w:rPr>
          <w:rFonts w:asciiTheme="majorHAnsi" w:eastAsia="Times New Roman" w:hAnsiTheme="majorHAnsi" w:cs="Times New Roman"/>
          <w:lang w:val="en-AU"/>
        </w:rPr>
        <w:t xml:space="preserve"> (Lynette)</w:t>
      </w:r>
      <w:r w:rsidR="003A53E9" w:rsidRPr="00C728B7">
        <w:rPr>
          <w:rFonts w:asciiTheme="majorHAnsi" w:eastAsia="Times New Roman" w:hAnsiTheme="majorHAnsi" w:cs="Times New Roman"/>
          <w:lang w:val="en-AU"/>
        </w:rPr>
        <w:t xml:space="preserve">, they didn’t feel that there was much </w:t>
      </w:r>
      <w:r w:rsidR="00B21782">
        <w:rPr>
          <w:rFonts w:asciiTheme="majorHAnsi" w:eastAsia="Times New Roman" w:hAnsiTheme="majorHAnsi" w:cs="Times New Roman"/>
          <w:lang w:val="en-AU"/>
        </w:rPr>
        <w:t>‘</w:t>
      </w:r>
      <w:r w:rsidR="003A53E9" w:rsidRPr="00C728B7">
        <w:rPr>
          <w:rFonts w:asciiTheme="majorHAnsi" w:eastAsia="Times New Roman" w:hAnsiTheme="majorHAnsi" w:cs="Times New Roman"/>
          <w:lang w:val="en-AU"/>
        </w:rPr>
        <w:t xml:space="preserve">talk about </w:t>
      </w:r>
      <w:r w:rsidR="003A53E9" w:rsidRPr="00C728B7">
        <w:rPr>
          <w:rFonts w:asciiTheme="majorHAnsi" w:eastAsia="Times New Roman" w:hAnsiTheme="majorHAnsi" w:cs="Times New Roman"/>
          <w:lang w:val="en-AU"/>
        </w:rPr>
        <w:lastRenderedPageBreak/>
        <w:t>what is an Australian</w:t>
      </w:r>
      <w:r w:rsidR="00B21782">
        <w:rPr>
          <w:rFonts w:asciiTheme="majorHAnsi" w:eastAsia="Times New Roman" w:hAnsiTheme="majorHAnsi" w:cs="Times New Roman"/>
          <w:lang w:val="en-AU"/>
        </w:rPr>
        <w:t>’</w:t>
      </w:r>
      <w:r w:rsidR="003A53E9" w:rsidRPr="00C728B7">
        <w:rPr>
          <w:rFonts w:asciiTheme="majorHAnsi" w:eastAsia="Times New Roman" w:hAnsiTheme="majorHAnsi" w:cs="Times New Roman"/>
          <w:lang w:val="en-AU"/>
        </w:rPr>
        <w:t xml:space="preserve"> (Fiona) or </w:t>
      </w:r>
      <w:r w:rsidR="00B21782">
        <w:rPr>
          <w:rFonts w:asciiTheme="majorHAnsi" w:eastAsia="Times New Roman" w:hAnsiTheme="majorHAnsi" w:cs="Times New Roman"/>
          <w:lang w:val="en-AU"/>
        </w:rPr>
        <w:t>‘</w:t>
      </w:r>
      <w:r w:rsidR="003A53E9" w:rsidRPr="00C728B7">
        <w:rPr>
          <w:rFonts w:asciiTheme="majorHAnsi" w:eastAsia="Times New Roman" w:hAnsiTheme="majorHAnsi" w:cs="Times New Roman"/>
          <w:lang w:val="en-AU"/>
        </w:rPr>
        <w:t>Australian identity as such</w:t>
      </w:r>
      <w:r w:rsidR="00B21782">
        <w:rPr>
          <w:rFonts w:asciiTheme="majorHAnsi" w:eastAsia="Times New Roman" w:hAnsiTheme="majorHAnsi" w:cs="Times New Roman"/>
          <w:lang w:val="en-AU"/>
        </w:rPr>
        <w:t>’</w:t>
      </w:r>
      <w:r w:rsidR="003A53E9" w:rsidRPr="00C728B7">
        <w:rPr>
          <w:rFonts w:asciiTheme="majorHAnsi" w:eastAsia="Times New Roman" w:hAnsiTheme="majorHAnsi" w:cs="Times New Roman"/>
          <w:lang w:val="en-AU"/>
        </w:rPr>
        <w:t xml:space="preserve"> (Lynette). </w:t>
      </w:r>
      <w:r w:rsidR="0003707C" w:rsidRPr="00C728B7">
        <w:rPr>
          <w:rFonts w:asciiTheme="majorHAnsi" w:eastAsia="Times New Roman" w:hAnsiTheme="majorHAnsi" w:cs="Times New Roman"/>
          <w:lang w:val="en-AU"/>
        </w:rPr>
        <w:t>This echoes some of the comments from other white Anglo students who did not feel that th</w:t>
      </w:r>
      <w:r w:rsidRPr="00C728B7">
        <w:rPr>
          <w:rFonts w:asciiTheme="majorHAnsi" w:eastAsia="Times New Roman" w:hAnsiTheme="majorHAnsi" w:cs="Times New Roman"/>
          <w:lang w:val="en-AU"/>
        </w:rPr>
        <w:t xml:space="preserve">eir identity as ‘Australian’ </w:t>
      </w:r>
      <w:r w:rsidR="0003707C" w:rsidRPr="00C728B7">
        <w:rPr>
          <w:rFonts w:asciiTheme="majorHAnsi" w:eastAsia="Times New Roman" w:hAnsiTheme="majorHAnsi" w:cs="Times New Roman"/>
          <w:lang w:val="en-AU"/>
        </w:rPr>
        <w:t>was</w:t>
      </w:r>
      <w:r w:rsidRPr="00C728B7">
        <w:rPr>
          <w:rFonts w:asciiTheme="majorHAnsi" w:eastAsia="Times New Roman" w:hAnsiTheme="majorHAnsi" w:cs="Times New Roman"/>
          <w:lang w:val="en-AU"/>
        </w:rPr>
        <w:t xml:space="preserve"> included in the exhibition in</w:t>
      </w:r>
      <w:r w:rsidR="0003707C" w:rsidRPr="00C728B7">
        <w:rPr>
          <w:rFonts w:asciiTheme="majorHAnsi" w:eastAsia="Times New Roman" w:hAnsiTheme="majorHAnsi" w:cs="Times New Roman"/>
          <w:lang w:val="en-AU"/>
        </w:rPr>
        <w:t xml:space="preserve"> a</w:t>
      </w:r>
      <w:r w:rsidRPr="00C728B7">
        <w:rPr>
          <w:rFonts w:asciiTheme="majorHAnsi" w:eastAsia="Times New Roman" w:hAnsiTheme="majorHAnsi" w:cs="Times New Roman"/>
          <w:lang w:val="en-AU"/>
        </w:rPr>
        <w:t xml:space="preserve"> way that was diverse. </w:t>
      </w:r>
      <w:r w:rsidR="0003707C" w:rsidRPr="00C728B7">
        <w:rPr>
          <w:rFonts w:asciiTheme="majorHAnsi" w:eastAsia="Times New Roman" w:hAnsiTheme="majorHAnsi" w:cs="Times New Roman"/>
          <w:lang w:val="en-AU"/>
        </w:rPr>
        <w:t xml:space="preserve">They felt that the exhibition mainly portrayed white Australians’ identity as inherently racist. As Lynette commented, </w:t>
      </w:r>
      <w:r w:rsidR="00B21782">
        <w:rPr>
          <w:rFonts w:asciiTheme="majorHAnsi" w:eastAsia="Times New Roman" w:hAnsiTheme="majorHAnsi" w:cs="Times New Roman"/>
          <w:lang w:val="en-AU"/>
        </w:rPr>
        <w:t>‘</w:t>
      </w:r>
      <w:r w:rsidR="00787257" w:rsidRPr="00C728B7">
        <w:rPr>
          <w:rFonts w:asciiTheme="majorHAnsi" w:hAnsiTheme="majorHAnsi" w:cs="Times New Roman"/>
        </w:rPr>
        <w:t xml:space="preserve">I think the others ... who others think we are, I think that was covered but it made us look very </w:t>
      </w:r>
      <w:r w:rsidR="0003707C" w:rsidRPr="00C728B7">
        <w:rPr>
          <w:rFonts w:asciiTheme="majorHAnsi" w:hAnsiTheme="majorHAnsi" w:cs="Times New Roman"/>
        </w:rPr>
        <w:t>…</w:t>
      </w:r>
      <w:r w:rsidR="00787257" w:rsidRPr="00C728B7">
        <w:rPr>
          <w:rFonts w:asciiTheme="majorHAnsi" w:hAnsiTheme="majorHAnsi" w:cs="Times New Roman"/>
        </w:rPr>
        <w:t xml:space="preserve"> not welcoming. A lot of it showed us just as being racist as a culture ourselves, an Australian</w:t>
      </w:r>
      <w:r w:rsidR="00B21782">
        <w:rPr>
          <w:rFonts w:asciiTheme="majorHAnsi" w:hAnsiTheme="majorHAnsi" w:cs="Times New Roman"/>
        </w:rPr>
        <w:t>’</w:t>
      </w:r>
      <w:r w:rsidR="0003707C" w:rsidRPr="00C728B7">
        <w:rPr>
          <w:rFonts w:asciiTheme="majorHAnsi" w:hAnsiTheme="majorHAnsi" w:cs="Times New Roman"/>
        </w:rPr>
        <w:t xml:space="preserve">. </w:t>
      </w:r>
      <w:r w:rsidR="00F57A38" w:rsidRPr="00C728B7">
        <w:rPr>
          <w:rFonts w:asciiTheme="majorHAnsi" w:hAnsiTheme="majorHAnsi" w:cs="Times New Roman"/>
        </w:rPr>
        <w:t xml:space="preserve">They felt that ‘Australian culture’ was represented as simply </w:t>
      </w:r>
      <w:r w:rsidR="00B21782">
        <w:rPr>
          <w:rFonts w:asciiTheme="majorHAnsi" w:hAnsiTheme="majorHAnsi" w:cs="Times New Roman"/>
        </w:rPr>
        <w:t>‘</w:t>
      </w:r>
      <w:r w:rsidR="00F57A38" w:rsidRPr="00C728B7">
        <w:rPr>
          <w:rFonts w:asciiTheme="majorHAnsi" w:hAnsiTheme="majorHAnsi" w:cs="Times New Roman"/>
        </w:rPr>
        <w:t>being racist</w:t>
      </w:r>
      <w:r w:rsidR="00B21782">
        <w:rPr>
          <w:rFonts w:asciiTheme="majorHAnsi" w:hAnsiTheme="majorHAnsi" w:cs="Times New Roman"/>
        </w:rPr>
        <w:t>’</w:t>
      </w:r>
      <w:r w:rsidR="00F57A38" w:rsidRPr="00C728B7">
        <w:rPr>
          <w:rFonts w:asciiTheme="majorHAnsi" w:hAnsiTheme="majorHAnsi" w:cs="Times New Roman"/>
        </w:rPr>
        <w:t xml:space="preserve">. </w:t>
      </w:r>
    </w:p>
    <w:p w14:paraId="28906728" w14:textId="22FC8011" w:rsidR="00FC634C" w:rsidRPr="00C728B7" w:rsidRDefault="00F57A38" w:rsidP="00E54DA2">
      <w:pPr>
        <w:spacing w:line="360" w:lineRule="auto"/>
        <w:ind w:firstLine="720"/>
        <w:rPr>
          <w:rFonts w:asciiTheme="majorHAnsi" w:hAnsiTheme="majorHAnsi" w:cs="Times New Roman"/>
        </w:rPr>
      </w:pPr>
      <w:r w:rsidRPr="00C728B7">
        <w:rPr>
          <w:rFonts w:asciiTheme="majorHAnsi" w:hAnsiTheme="majorHAnsi" w:cs="Times New Roman"/>
        </w:rPr>
        <w:t>Throughout the discussion,</w:t>
      </w:r>
      <w:r w:rsidR="0003707C" w:rsidRPr="00C728B7">
        <w:rPr>
          <w:rFonts w:asciiTheme="majorHAnsi" w:hAnsiTheme="majorHAnsi" w:cs="Times New Roman"/>
        </w:rPr>
        <w:t xml:space="preserve"> teachers referred to themselves as Australian as ‘we’ and ‘us’, which they felt was overlooked compared to a focus on the identity of people from ‘other’ cultures. </w:t>
      </w:r>
      <w:r w:rsidRPr="00C728B7">
        <w:rPr>
          <w:rFonts w:asciiTheme="majorHAnsi" w:hAnsiTheme="majorHAnsi" w:cs="Times New Roman"/>
        </w:rPr>
        <w:t xml:space="preserve">Although Lynette identified herself as Anglo Australian earlier in the interview, during this discussion about Australian culture, </w:t>
      </w:r>
      <w:r w:rsidR="00576684" w:rsidRPr="00C728B7">
        <w:rPr>
          <w:rFonts w:asciiTheme="majorHAnsi" w:hAnsiTheme="majorHAnsi" w:cs="Times New Roman"/>
        </w:rPr>
        <w:t>Lynette and Fiona</w:t>
      </w:r>
      <w:r w:rsidR="0003707C" w:rsidRPr="00C728B7">
        <w:rPr>
          <w:rFonts w:asciiTheme="majorHAnsi" w:hAnsiTheme="majorHAnsi" w:cs="Times New Roman"/>
        </w:rPr>
        <w:t xml:space="preserve"> did not specifically </w:t>
      </w:r>
      <w:r w:rsidRPr="00C728B7">
        <w:rPr>
          <w:rFonts w:asciiTheme="majorHAnsi" w:hAnsiTheme="majorHAnsi" w:cs="Times New Roman"/>
        </w:rPr>
        <w:t xml:space="preserve">talk about their </w:t>
      </w:r>
      <w:r w:rsidR="0003707C" w:rsidRPr="00C728B7">
        <w:rPr>
          <w:rFonts w:asciiTheme="majorHAnsi" w:hAnsiTheme="majorHAnsi" w:cs="Times New Roman"/>
        </w:rPr>
        <w:t>identity as ‘Australian’ in terms of being linked to an Anglo cultural background.</w:t>
      </w:r>
      <w:r w:rsidR="00FC47A6" w:rsidRPr="00C728B7">
        <w:rPr>
          <w:rFonts w:asciiTheme="majorHAnsi" w:hAnsiTheme="majorHAnsi" w:cs="Times New Roman"/>
        </w:rPr>
        <w:t xml:space="preserve"> Instead, </w:t>
      </w:r>
      <w:r w:rsidRPr="00C728B7">
        <w:rPr>
          <w:rFonts w:asciiTheme="majorHAnsi" w:hAnsiTheme="majorHAnsi" w:cs="Times New Roman"/>
        </w:rPr>
        <w:t>‘Anglo’ was implied when using the word ‘Australian’.</w:t>
      </w:r>
      <w:r w:rsidR="0003707C" w:rsidRPr="00C728B7">
        <w:rPr>
          <w:rFonts w:asciiTheme="majorHAnsi" w:hAnsiTheme="majorHAnsi" w:cs="Times New Roman"/>
        </w:rPr>
        <w:t xml:space="preserve"> For example, Lynette talked about the commercial products section</w:t>
      </w:r>
      <w:r w:rsidR="00ED790D" w:rsidRPr="00C728B7">
        <w:rPr>
          <w:rFonts w:asciiTheme="majorHAnsi" w:hAnsiTheme="majorHAnsi" w:cs="Times New Roman"/>
        </w:rPr>
        <w:t xml:space="preserve"> saying she didn’t think the products were </w:t>
      </w:r>
      <w:r w:rsidR="00B21782">
        <w:rPr>
          <w:rFonts w:asciiTheme="majorHAnsi" w:hAnsiTheme="majorHAnsi" w:cs="Times New Roman"/>
        </w:rPr>
        <w:t>‘</w:t>
      </w:r>
      <w:r w:rsidR="00ED790D" w:rsidRPr="00C728B7">
        <w:rPr>
          <w:rFonts w:asciiTheme="majorHAnsi" w:hAnsiTheme="majorHAnsi" w:cs="Times New Roman"/>
        </w:rPr>
        <w:t>seen as being racist…from an Australian point of view</w:t>
      </w:r>
      <w:r w:rsidR="00B21782">
        <w:rPr>
          <w:rFonts w:asciiTheme="majorHAnsi" w:hAnsiTheme="majorHAnsi" w:cs="Times New Roman"/>
        </w:rPr>
        <w:t>’</w:t>
      </w:r>
      <w:r w:rsidR="00ED790D" w:rsidRPr="00C728B7">
        <w:rPr>
          <w:rFonts w:asciiTheme="majorHAnsi" w:hAnsiTheme="majorHAnsi" w:cs="Times New Roman"/>
        </w:rPr>
        <w:t xml:space="preserve"> and therefore, the text about the history of the products didn’t provide a counter-explanation about why they might</w:t>
      </w:r>
      <w:r w:rsidR="00576684" w:rsidRPr="00C728B7">
        <w:rPr>
          <w:rFonts w:asciiTheme="majorHAnsi" w:hAnsiTheme="majorHAnsi" w:cs="Times New Roman"/>
        </w:rPr>
        <w:t xml:space="preserve"> not</w:t>
      </w:r>
      <w:r w:rsidR="00ED790D" w:rsidRPr="00C728B7">
        <w:rPr>
          <w:rFonts w:asciiTheme="majorHAnsi" w:hAnsiTheme="majorHAnsi" w:cs="Times New Roman"/>
        </w:rPr>
        <w:t xml:space="preserve"> have been considered racist. In relation to this, she reflected, </w:t>
      </w:r>
      <w:r w:rsidR="00B21782">
        <w:rPr>
          <w:rFonts w:asciiTheme="majorHAnsi" w:hAnsiTheme="majorHAnsi" w:cs="Times New Roman"/>
        </w:rPr>
        <w:t>‘</w:t>
      </w:r>
      <w:r w:rsidR="0003707C" w:rsidRPr="00C728B7">
        <w:rPr>
          <w:rFonts w:asciiTheme="majorHAnsi" w:hAnsiTheme="majorHAnsi" w:cs="Times New Roman"/>
        </w:rPr>
        <w:t>I don’t think it does show our identity but it does show identity of a lot of other cultures and how ... certainly how we accept ot</w:t>
      </w:r>
      <w:r w:rsidR="00ED790D" w:rsidRPr="00C728B7">
        <w:rPr>
          <w:rFonts w:asciiTheme="majorHAnsi" w:hAnsiTheme="majorHAnsi" w:cs="Times New Roman"/>
        </w:rPr>
        <w:t>her cultures but not ..</w:t>
      </w:r>
      <w:r w:rsidR="00576684" w:rsidRPr="00C728B7">
        <w:rPr>
          <w:rFonts w:asciiTheme="majorHAnsi" w:hAnsiTheme="majorHAnsi" w:cs="Times New Roman"/>
        </w:rPr>
        <w:t>. not us</w:t>
      </w:r>
      <w:r w:rsidR="00B21782">
        <w:rPr>
          <w:rFonts w:asciiTheme="majorHAnsi" w:hAnsiTheme="majorHAnsi" w:cs="Times New Roman"/>
        </w:rPr>
        <w:t>’</w:t>
      </w:r>
      <w:r w:rsidR="00576684" w:rsidRPr="00C728B7">
        <w:rPr>
          <w:rFonts w:asciiTheme="majorHAnsi" w:hAnsiTheme="majorHAnsi" w:cs="Times New Roman"/>
        </w:rPr>
        <w:t xml:space="preserve">. Fiona added that the exhibition does not talk about </w:t>
      </w:r>
      <w:r w:rsidR="00B21782">
        <w:rPr>
          <w:rFonts w:asciiTheme="majorHAnsi" w:hAnsiTheme="majorHAnsi" w:cs="Times New Roman"/>
        </w:rPr>
        <w:t>‘</w:t>
      </w:r>
      <w:r w:rsidR="00ED790D" w:rsidRPr="00C728B7">
        <w:rPr>
          <w:rFonts w:asciiTheme="majorHAnsi" w:hAnsiTheme="majorHAnsi" w:cs="Times New Roman"/>
        </w:rPr>
        <w:t>what Australia is</w:t>
      </w:r>
      <w:r w:rsidR="00B21782">
        <w:rPr>
          <w:rFonts w:asciiTheme="majorHAnsi" w:hAnsiTheme="majorHAnsi" w:cs="Times New Roman"/>
        </w:rPr>
        <w:t>’</w:t>
      </w:r>
      <w:r w:rsidR="00576684" w:rsidRPr="00C728B7">
        <w:rPr>
          <w:rFonts w:asciiTheme="majorHAnsi" w:hAnsiTheme="majorHAnsi" w:cs="Times New Roman"/>
        </w:rPr>
        <w:t xml:space="preserve"> and </w:t>
      </w:r>
      <w:r w:rsidR="00586E92" w:rsidRPr="00C728B7">
        <w:rPr>
          <w:rFonts w:asciiTheme="majorHAnsi" w:hAnsiTheme="majorHAnsi" w:cs="Times New Roman"/>
        </w:rPr>
        <w:t>suggested there could be more specific information about wha</w:t>
      </w:r>
      <w:r w:rsidR="00576684" w:rsidRPr="00C728B7">
        <w:rPr>
          <w:rFonts w:asciiTheme="majorHAnsi" w:hAnsiTheme="majorHAnsi" w:cs="Times New Roman"/>
        </w:rPr>
        <w:t xml:space="preserve">t belonging means in Australia, </w:t>
      </w:r>
      <w:r w:rsidR="00B21782">
        <w:rPr>
          <w:rFonts w:asciiTheme="majorHAnsi" w:hAnsiTheme="majorHAnsi" w:cs="Times New Roman"/>
        </w:rPr>
        <w:t>‘</w:t>
      </w:r>
      <w:r w:rsidRPr="00C728B7">
        <w:rPr>
          <w:rFonts w:asciiTheme="majorHAnsi" w:hAnsiTheme="majorHAnsi" w:cs="Times New Roman"/>
        </w:rPr>
        <w:t>X, Y and Z</w:t>
      </w:r>
      <w:r w:rsidR="00B21782">
        <w:rPr>
          <w:rFonts w:asciiTheme="majorHAnsi" w:hAnsiTheme="majorHAnsi" w:cs="Times New Roman"/>
        </w:rPr>
        <w:t>’</w:t>
      </w:r>
      <w:r w:rsidR="00576684" w:rsidRPr="00C728B7">
        <w:rPr>
          <w:rFonts w:asciiTheme="majorHAnsi" w:hAnsiTheme="majorHAnsi" w:cs="Times New Roman"/>
        </w:rPr>
        <w:t xml:space="preserve"> (Wellview, Teacher joint interview)</w:t>
      </w:r>
      <w:r w:rsidRPr="00C728B7">
        <w:rPr>
          <w:rFonts w:asciiTheme="majorHAnsi" w:hAnsiTheme="majorHAnsi" w:cs="Times New Roman"/>
        </w:rPr>
        <w:t xml:space="preserve">. </w:t>
      </w:r>
    </w:p>
    <w:p w14:paraId="46D23F66" w14:textId="77777777" w:rsidR="00FC634C" w:rsidRPr="00C728B7" w:rsidRDefault="002E7AFE" w:rsidP="00E54DA2">
      <w:pPr>
        <w:spacing w:line="360" w:lineRule="auto"/>
        <w:ind w:firstLine="720"/>
        <w:rPr>
          <w:rFonts w:asciiTheme="majorHAnsi" w:hAnsiTheme="majorHAnsi" w:cs="Times New Roman"/>
        </w:rPr>
      </w:pPr>
      <w:r w:rsidRPr="00C728B7">
        <w:rPr>
          <w:rFonts w:asciiTheme="majorHAnsi" w:hAnsiTheme="majorHAnsi" w:cs="Times New Roman"/>
        </w:rPr>
        <w:t xml:space="preserve">Overall the teachers, as white Anglo Australians, did not feel that their identities were part of the multicultural immigration story that was presented in the exhibition. For them, multicultural was presented as being about ‘other cultures’ and </w:t>
      </w:r>
      <w:r w:rsidR="00580378" w:rsidRPr="00C728B7">
        <w:rPr>
          <w:rFonts w:asciiTheme="majorHAnsi" w:hAnsiTheme="majorHAnsi" w:cs="Times New Roman"/>
        </w:rPr>
        <w:t>‘</w:t>
      </w:r>
      <w:r w:rsidRPr="00C728B7">
        <w:rPr>
          <w:rFonts w:asciiTheme="majorHAnsi" w:hAnsiTheme="majorHAnsi" w:cs="Times New Roman"/>
        </w:rPr>
        <w:t>Anglo</w:t>
      </w:r>
      <w:r w:rsidR="00580378" w:rsidRPr="00C728B7">
        <w:rPr>
          <w:rFonts w:asciiTheme="majorHAnsi" w:hAnsiTheme="majorHAnsi" w:cs="Times New Roman"/>
        </w:rPr>
        <w:t>’</w:t>
      </w:r>
      <w:r w:rsidRPr="00C728B7">
        <w:rPr>
          <w:rFonts w:asciiTheme="majorHAnsi" w:hAnsiTheme="majorHAnsi" w:cs="Times New Roman"/>
        </w:rPr>
        <w:t xml:space="preserve"> Australian culture was only presented as </w:t>
      </w:r>
      <w:r w:rsidR="006B371F" w:rsidRPr="00C728B7">
        <w:rPr>
          <w:rFonts w:asciiTheme="majorHAnsi" w:hAnsiTheme="majorHAnsi" w:cs="Times New Roman"/>
        </w:rPr>
        <w:t xml:space="preserve">being </w:t>
      </w:r>
      <w:r w:rsidRPr="00C728B7">
        <w:rPr>
          <w:rFonts w:asciiTheme="majorHAnsi" w:hAnsiTheme="majorHAnsi" w:cs="Times New Roman"/>
        </w:rPr>
        <w:t xml:space="preserve">‘racist’. Although there were examples of </w:t>
      </w:r>
      <w:r w:rsidR="00580378" w:rsidRPr="00C728B7">
        <w:rPr>
          <w:rFonts w:asciiTheme="majorHAnsi" w:hAnsiTheme="majorHAnsi" w:cs="Times New Roman"/>
        </w:rPr>
        <w:t>‘</w:t>
      </w:r>
      <w:r w:rsidRPr="00C728B7">
        <w:rPr>
          <w:rFonts w:asciiTheme="majorHAnsi" w:hAnsiTheme="majorHAnsi" w:cs="Times New Roman"/>
        </w:rPr>
        <w:t>Anglo</w:t>
      </w:r>
      <w:r w:rsidR="00580378" w:rsidRPr="00C728B7">
        <w:rPr>
          <w:rFonts w:asciiTheme="majorHAnsi" w:hAnsiTheme="majorHAnsi" w:cs="Times New Roman"/>
        </w:rPr>
        <w:t>’</w:t>
      </w:r>
      <w:r w:rsidRPr="00C728B7">
        <w:rPr>
          <w:rFonts w:asciiTheme="majorHAnsi" w:hAnsiTheme="majorHAnsi" w:cs="Times New Roman"/>
        </w:rPr>
        <w:t xml:space="preserve"> Australians talking about their stories and their sense of belonging (e.</w:t>
      </w:r>
      <w:r w:rsidR="00580378" w:rsidRPr="00C728B7">
        <w:rPr>
          <w:rFonts w:asciiTheme="majorHAnsi" w:hAnsiTheme="majorHAnsi" w:cs="Times New Roman"/>
        </w:rPr>
        <w:t>g., specific Belonging videos, Australian accent audio handsets, community videos</w:t>
      </w:r>
      <w:r w:rsidRPr="00C728B7">
        <w:rPr>
          <w:rFonts w:asciiTheme="majorHAnsi" w:hAnsiTheme="majorHAnsi" w:cs="Times New Roman"/>
        </w:rPr>
        <w:t xml:space="preserve">) and in various artefacts around the exhibition, their impression was that the representation of </w:t>
      </w:r>
      <w:r w:rsidR="00580378" w:rsidRPr="00C728B7">
        <w:rPr>
          <w:rFonts w:asciiTheme="majorHAnsi" w:hAnsiTheme="majorHAnsi" w:cs="Times New Roman"/>
        </w:rPr>
        <w:t>‘</w:t>
      </w:r>
      <w:r w:rsidRPr="00C728B7">
        <w:rPr>
          <w:rFonts w:asciiTheme="majorHAnsi" w:hAnsiTheme="majorHAnsi" w:cs="Times New Roman"/>
        </w:rPr>
        <w:t>Anglo</w:t>
      </w:r>
      <w:r w:rsidR="00580378" w:rsidRPr="00C728B7">
        <w:rPr>
          <w:rFonts w:asciiTheme="majorHAnsi" w:hAnsiTheme="majorHAnsi" w:cs="Times New Roman"/>
        </w:rPr>
        <w:t>’</w:t>
      </w:r>
      <w:r w:rsidRPr="00C728B7">
        <w:rPr>
          <w:rFonts w:asciiTheme="majorHAnsi" w:hAnsiTheme="majorHAnsi" w:cs="Times New Roman"/>
        </w:rPr>
        <w:t xml:space="preserve"> Australians was limited. </w:t>
      </w:r>
      <w:r w:rsidR="00FC634C" w:rsidRPr="00C728B7">
        <w:rPr>
          <w:rFonts w:asciiTheme="majorHAnsi" w:hAnsiTheme="majorHAnsi" w:cs="Times New Roman"/>
        </w:rPr>
        <w:t xml:space="preserve">Eve (Hartville) did not talk about the exhibition in terms of her own identity. However, at the start of the interview in the context of what it is like working at a school where the majority of students are not </w:t>
      </w:r>
      <w:r w:rsidR="00580378" w:rsidRPr="00C728B7">
        <w:rPr>
          <w:rFonts w:asciiTheme="majorHAnsi" w:hAnsiTheme="majorHAnsi" w:cs="Times New Roman"/>
        </w:rPr>
        <w:t>‘</w:t>
      </w:r>
      <w:r w:rsidR="00FC634C" w:rsidRPr="00C728B7">
        <w:rPr>
          <w:rFonts w:asciiTheme="majorHAnsi" w:hAnsiTheme="majorHAnsi" w:cs="Times New Roman"/>
        </w:rPr>
        <w:t>Anglo</w:t>
      </w:r>
      <w:r w:rsidR="00580378" w:rsidRPr="00C728B7">
        <w:rPr>
          <w:rFonts w:asciiTheme="majorHAnsi" w:hAnsiTheme="majorHAnsi" w:cs="Times New Roman"/>
        </w:rPr>
        <w:t>’</w:t>
      </w:r>
      <w:r w:rsidR="00FC634C" w:rsidRPr="00C728B7">
        <w:rPr>
          <w:rFonts w:asciiTheme="majorHAnsi" w:hAnsiTheme="majorHAnsi" w:cs="Times New Roman"/>
        </w:rPr>
        <w:t xml:space="preserve"> Australian, she talked about her experiences as a student going to school where she was one of very few white Anglo students. She said:  </w:t>
      </w:r>
    </w:p>
    <w:p w14:paraId="0AD70C0B" w14:textId="0A5EF587" w:rsidR="00FC634C" w:rsidRPr="00C728B7" w:rsidRDefault="00C960E4" w:rsidP="00E54DA2">
      <w:pPr>
        <w:spacing w:line="360" w:lineRule="auto"/>
        <w:ind w:left="720"/>
        <w:rPr>
          <w:rFonts w:asciiTheme="majorHAnsi" w:hAnsiTheme="majorHAnsi" w:cs="Times New Roman"/>
        </w:rPr>
      </w:pPr>
      <w:r>
        <w:rPr>
          <w:rFonts w:asciiTheme="majorHAnsi" w:hAnsiTheme="majorHAnsi" w:cs="Times New Roman"/>
        </w:rPr>
        <w:lastRenderedPageBreak/>
        <w:t>‘</w:t>
      </w:r>
      <w:r w:rsidR="00FC634C" w:rsidRPr="00C728B7">
        <w:rPr>
          <w:rFonts w:asciiTheme="majorHAnsi" w:hAnsiTheme="majorHAnsi" w:cs="Times New Roman"/>
        </w:rPr>
        <w:t>Most people were migrant background. So it makes being a migrant background the dominant culture, even though they’re lots of different cultures. They dominate ‘cause they all have other languages and other holidays and cool stuff and then there’s just like me that only speaks English and doesn’t have anything exciting.</w:t>
      </w:r>
      <w:r>
        <w:rPr>
          <w:rFonts w:asciiTheme="majorHAnsi" w:hAnsiTheme="majorHAnsi" w:cs="Times New Roman"/>
        </w:rPr>
        <w:t>’</w:t>
      </w:r>
      <w:r w:rsidR="00FC634C" w:rsidRPr="00C728B7">
        <w:rPr>
          <w:rFonts w:asciiTheme="majorHAnsi" w:hAnsiTheme="majorHAnsi" w:cs="Times New Roman"/>
        </w:rPr>
        <w:t xml:space="preserve"> </w:t>
      </w:r>
    </w:p>
    <w:p w14:paraId="76F5A941" w14:textId="77777777" w:rsidR="00FC634C" w:rsidRPr="00C728B7" w:rsidRDefault="00FC634C" w:rsidP="00E54DA2">
      <w:pPr>
        <w:spacing w:line="360" w:lineRule="auto"/>
        <w:rPr>
          <w:rFonts w:asciiTheme="majorHAnsi" w:hAnsiTheme="majorHAnsi" w:cs="Times New Roman"/>
        </w:rPr>
      </w:pPr>
    </w:p>
    <w:p w14:paraId="59E330B1" w14:textId="5DD295A4" w:rsidR="00D1320D" w:rsidRDefault="00C3198D" w:rsidP="00E54DA2">
      <w:pPr>
        <w:spacing w:line="360" w:lineRule="auto"/>
        <w:rPr>
          <w:rFonts w:asciiTheme="majorHAnsi" w:hAnsiTheme="majorHAnsi" w:cs="Times New Roman"/>
        </w:rPr>
      </w:pPr>
      <w:r w:rsidRPr="00C728B7">
        <w:rPr>
          <w:rFonts w:asciiTheme="majorHAnsi" w:hAnsiTheme="majorHAnsi" w:cs="Times New Roman"/>
        </w:rPr>
        <w:t>Eve’s sentiments that she has</w:t>
      </w:r>
      <w:r w:rsidR="00FC634C" w:rsidRPr="00C728B7">
        <w:rPr>
          <w:rFonts w:asciiTheme="majorHAnsi" w:hAnsiTheme="majorHAnsi" w:cs="Times New Roman"/>
        </w:rPr>
        <w:t xml:space="preserve"> a cultural background that is not exciting and feeling excluded because it was more common for people to have a ‘migrant background’ (read as non-Anglo) is something that is common among people from the dominant culture in</w:t>
      </w:r>
      <w:r w:rsidR="0030648E" w:rsidRPr="00C728B7">
        <w:rPr>
          <w:rFonts w:asciiTheme="majorHAnsi" w:hAnsiTheme="majorHAnsi" w:cs="Times New Roman"/>
        </w:rPr>
        <w:t xml:space="preserve"> Australian and</w:t>
      </w:r>
      <w:r w:rsidR="00FC634C" w:rsidRPr="00C728B7">
        <w:rPr>
          <w:rFonts w:asciiTheme="majorHAnsi" w:hAnsiTheme="majorHAnsi" w:cs="Times New Roman"/>
        </w:rPr>
        <w:t xml:space="preserve"> other Western multicultural societies</w:t>
      </w:r>
      <w:r w:rsidR="00F3183D" w:rsidRPr="00C728B7">
        <w:rPr>
          <w:rFonts w:asciiTheme="majorHAnsi" w:hAnsiTheme="majorHAnsi" w:cs="Times New Roman"/>
        </w:rPr>
        <w:t xml:space="preserve"> </w:t>
      </w:r>
      <w:r w:rsidR="00F3183D" w:rsidRPr="00C728B7">
        <w:rPr>
          <w:rFonts w:asciiTheme="majorHAnsi" w:hAnsiTheme="majorHAnsi" w:cs="Times New Roman"/>
        </w:rPr>
        <w:fldChar w:fldCharType="begin"/>
      </w:r>
      <w:r w:rsidR="00EA4AED" w:rsidRPr="00C728B7">
        <w:rPr>
          <w:rFonts w:asciiTheme="majorHAnsi" w:hAnsiTheme="majorHAnsi" w:cs="Times New Roman"/>
        </w:rPr>
        <w:instrText xml:space="preserve"> ADDIN EN.CITE &lt;EndNote&gt;&lt;Cite&gt;&lt;Author&gt;Perry&lt;/Author&gt;&lt;Year&gt;2001&lt;/Year&gt;&lt;RecNum&gt;14129&lt;/RecNum&gt;&lt;DisplayText&gt;(Perry, 2001; Zevallos, 2005)&lt;/DisplayText&gt;&lt;record&gt;&lt;rec-number&gt;14129&lt;/rec-number&gt;&lt;foreign-keys&gt;&lt;key app="EN" db-id="a9av0sw0tez55hevrr15rfstwxvwx9dra0sz" timestamp="1447925371"&gt;14129&lt;/key&gt;&lt;/foreign-keys&gt;&lt;ref-type name="Journal Article"&gt;17&lt;/ref-type&gt;&lt;contributors&gt;&lt;authors&gt;&lt;author&gt;Perry, P. &lt;/author&gt;&lt;/authors&gt;&lt;/contributors&gt;&lt;titles&gt;&lt;title&gt;White Means Never Having to Say You’re Ethnic: White Youth and the Construction of “Cultureless” Identities&lt;/title&gt;&lt;secondary-title&gt;Journal of Contemporary Ethnography&lt;/secondary-title&gt;&lt;/titles&gt;&lt;periodical&gt;&lt;full-title&gt;Journal of Contemporary Ethnography&lt;/full-title&gt;&lt;/periodical&gt;&lt;pages&gt;56-91&lt;/pages&gt;&lt;volume&gt;30&lt;/volume&gt;&lt;dates&gt;&lt;year&gt;2001&lt;/year&gt;&lt;/dates&gt;&lt;urls&gt;&lt;/urls&gt;&lt;electronic-resource-num&gt;10.1177/089124101030001002&lt;/electronic-resource-num&gt;&lt;/record&gt;&lt;/Cite&gt;&lt;Cite&gt;&lt;Author&gt;Zevallos&lt;/Author&gt;&lt;Year&gt;2005&lt;/Year&gt;&lt;RecNum&gt;14103&lt;/RecNum&gt;&lt;record&gt;&lt;rec-number&gt;14103&lt;/rec-number&gt;&lt;foreign-keys&gt;&lt;key app="EN" db-id="a9av0sw0tez55hevrr15rfstwxvwx9dra0sz" timestamp="0"&gt;14103&lt;/key&gt;&lt;/foreign-keys&gt;&lt;ref-type name="Journal Article"&gt;17&lt;/ref-type&gt;&lt;contributors&gt;&lt;authors&gt;&lt;author&gt;Zevallos, Z.&lt;/author&gt;&lt;/authors&gt;&lt;/contributors&gt;&lt;titles&gt;&lt;title&gt;&amp;apos;It&amp;apos;s Like We&amp;apos;re Their Culture&amp;apos;: Second-generation Migrant Women Discuss Australian Culture&lt;/title&gt;&lt;secondary-title&gt;People and Place&lt;/secondary-title&gt;&lt;/titles&gt;&lt;pages&gt;41-49&lt;/pages&gt;&lt;volume&gt;13&lt;/volume&gt;&lt;number&gt;2&lt;/number&gt;&lt;keywords&gt;&lt;keyword&gt;culture&lt;/keyword&gt;&lt;keyword&gt;migrant&lt;/keyword&gt;&lt;keyword&gt;Australia&lt;/keyword&gt;&lt;keyword&gt;women&lt;/keyword&gt;&lt;/keywords&gt;&lt;dates&gt;&lt;year&gt;2005&lt;/year&gt;&lt;/dates&gt;&lt;accession-num&gt;14397&lt;/accession-num&gt;&lt;urls&gt;&lt;/urls&gt;&lt;/record&gt;&lt;/Cite&gt;&lt;/EndNote&gt;</w:instrText>
      </w:r>
      <w:r w:rsidR="00F3183D" w:rsidRPr="00C728B7">
        <w:rPr>
          <w:rFonts w:asciiTheme="majorHAnsi" w:hAnsiTheme="majorHAnsi" w:cs="Times New Roman"/>
        </w:rPr>
        <w:fldChar w:fldCharType="separate"/>
      </w:r>
      <w:r w:rsidR="00EA4AED" w:rsidRPr="00C728B7">
        <w:rPr>
          <w:rFonts w:asciiTheme="majorHAnsi" w:hAnsiTheme="majorHAnsi" w:cs="Times New Roman"/>
          <w:noProof/>
        </w:rPr>
        <w:t>(Perry, 2001; Zevallos, 2005)</w:t>
      </w:r>
      <w:r w:rsidR="00F3183D" w:rsidRPr="00C728B7">
        <w:rPr>
          <w:rFonts w:asciiTheme="majorHAnsi" w:hAnsiTheme="majorHAnsi" w:cs="Times New Roman"/>
        </w:rPr>
        <w:fldChar w:fldCharType="end"/>
      </w:r>
      <w:r w:rsidR="00FC634C" w:rsidRPr="00C728B7">
        <w:rPr>
          <w:rFonts w:asciiTheme="majorHAnsi" w:hAnsiTheme="majorHAnsi" w:cs="Times New Roman"/>
        </w:rPr>
        <w:t xml:space="preserve">. </w:t>
      </w:r>
      <w:r w:rsidR="00FB14DA" w:rsidRPr="00C728B7">
        <w:rPr>
          <w:rFonts w:asciiTheme="majorHAnsi" w:hAnsiTheme="majorHAnsi" w:cs="Times New Roman"/>
        </w:rPr>
        <w:t xml:space="preserve">Based on research among young women of </w:t>
      </w:r>
      <w:r w:rsidR="00561432" w:rsidRPr="00C728B7">
        <w:rPr>
          <w:rFonts w:asciiTheme="majorHAnsi" w:hAnsiTheme="majorHAnsi" w:cs="Times New Roman"/>
        </w:rPr>
        <w:t>Latin American and Turkish migrant backgrounds</w:t>
      </w:r>
      <w:r w:rsidR="00FB14DA" w:rsidRPr="00C728B7">
        <w:rPr>
          <w:rFonts w:asciiTheme="majorHAnsi" w:hAnsiTheme="majorHAnsi" w:cs="Times New Roman"/>
        </w:rPr>
        <w:t xml:space="preserve"> </w:t>
      </w:r>
      <w:r w:rsidR="00561432" w:rsidRPr="00C728B7">
        <w:rPr>
          <w:rFonts w:asciiTheme="majorHAnsi" w:hAnsiTheme="majorHAnsi" w:cs="Times New Roman"/>
        </w:rPr>
        <w:t xml:space="preserve">living </w:t>
      </w:r>
      <w:r w:rsidR="00FB14DA" w:rsidRPr="00C728B7">
        <w:rPr>
          <w:rFonts w:asciiTheme="majorHAnsi" w:hAnsiTheme="majorHAnsi" w:cs="Times New Roman"/>
        </w:rPr>
        <w:t>in Australia, Zevallos</w:t>
      </w:r>
      <w:r w:rsidR="00EA4AED" w:rsidRPr="00C728B7">
        <w:rPr>
          <w:rFonts w:asciiTheme="majorHAnsi" w:hAnsiTheme="majorHAnsi" w:cs="Times New Roman"/>
        </w:rPr>
        <w:t xml:space="preserve"> </w:t>
      </w:r>
      <w:r w:rsidR="00EA4AED" w:rsidRPr="00C728B7">
        <w:rPr>
          <w:rFonts w:asciiTheme="majorHAnsi" w:hAnsiTheme="majorHAnsi" w:cs="Times New Roman"/>
        </w:rPr>
        <w:fldChar w:fldCharType="begin"/>
      </w:r>
      <w:r w:rsidR="00EA4AED" w:rsidRPr="00C728B7">
        <w:rPr>
          <w:rFonts w:asciiTheme="majorHAnsi" w:hAnsiTheme="majorHAnsi" w:cs="Times New Roman"/>
        </w:rPr>
        <w:instrText xml:space="preserve"> ADDIN EN.CITE &lt;EndNote&gt;&lt;Cite ExcludeAuth="1"&gt;&lt;Author&gt;Zevallos&lt;/Author&gt;&lt;Year&gt;2005&lt;/Year&gt;&lt;RecNum&gt;14103&lt;/RecNum&gt;&lt;DisplayText&gt;(2005)&lt;/DisplayText&gt;&lt;record&gt;&lt;rec-number&gt;14103&lt;/rec-number&gt;&lt;foreign-keys&gt;&lt;key app="EN" db-id="a9av0sw0tez55hevrr15rfstwxvwx9dra0sz" timestamp="0"&gt;14103&lt;/key&gt;&lt;/foreign-keys&gt;&lt;ref-type name="Journal Article"&gt;17&lt;/ref-type&gt;&lt;contributors&gt;&lt;authors&gt;&lt;author&gt;Zevallos, Z.&lt;/author&gt;&lt;/authors&gt;&lt;/contributors&gt;&lt;titles&gt;&lt;title&gt;&amp;apos;It&amp;apos;s Like We&amp;apos;re Their Culture&amp;apos;: Second-generation Migrant Women Discuss Australian Culture&lt;/title&gt;&lt;secondary-title&gt;People and Place&lt;/secondary-title&gt;&lt;/titles&gt;&lt;pages&gt;41-49&lt;/pages&gt;&lt;volume&gt;13&lt;/volume&gt;&lt;number&gt;2&lt;/number&gt;&lt;keywords&gt;&lt;keyword&gt;culture&lt;/keyword&gt;&lt;keyword&gt;migrant&lt;/keyword&gt;&lt;keyword&gt;Australia&lt;/keyword&gt;&lt;keyword&gt;women&lt;/keyword&gt;&lt;/keywords&gt;&lt;dates&gt;&lt;year&gt;2005&lt;/year&gt;&lt;/dates&gt;&lt;accession-num&gt;14397&lt;/accession-num&gt;&lt;urls&gt;&lt;/urls&gt;&lt;/record&gt;&lt;/Cite&gt;&lt;/EndNote&gt;</w:instrText>
      </w:r>
      <w:r w:rsidR="00EA4AED" w:rsidRPr="00C728B7">
        <w:rPr>
          <w:rFonts w:asciiTheme="majorHAnsi" w:hAnsiTheme="majorHAnsi" w:cs="Times New Roman"/>
        </w:rPr>
        <w:fldChar w:fldCharType="separate"/>
      </w:r>
      <w:r w:rsidR="00EA4AED" w:rsidRPr="00C728B7">
        <w:rPr>
          <w:rFonts w:asciiTheme="majorHAnsi" w:hAnsiTheme="majorHAnsi" w:cs="Times New Roman"/>
          <w:noProof/>
        </w:rPr>
        <w:t>(2005)</w:t>
      </w:r>
      <w:r w:rsidR="00EA4AED" w:rsidRPr="00C728B7">
        <w:rPr>
          <w:rFonts w:asciiTheme="majorHAnsi" w:hAnsiTheme="majorHAnsi" w:cs="Times New Roman"/>
        </w:rPr>
        <w:fldChar w:fldCharType="end"/>
      </w:r>
      <w:r w:rsidR="00FB14DA" w:rsidRPr="00C728B7">
        <w:rPr>
          <w:rFonts w:asciiTheme="majorHAnsi" w:hAnsiTheme="majorHAnsi" w:cs="Times New Roman"/>
        </w:rPr>
        <w:t xml:space="preserve"> found that these women </w:t>
      </w:r>
      <w:r w:rsidR="00B21782">
        <w:rPr>
          <w:rFonts w:asciiTheme="majorHAnsi" w:hAnsiTheme="majorHAnsi" w:cs="Times New Roman"/>
        </w:rPr>
        <w:t>‘</w:t>
      </w:r>
      <w:r w:rsidR="00FB14DA" w:rsidRPr="00C728B7">
        <w:rPr>
          <w:rFonts w:asciiTheme="majorHAnsi" w:hAnsiTheme="majorHAnsi" w:cs="Times New Roman"/>
        </w:rPr>
        <w:t>saw themselves as Australian, but their view of traditional Australian culture as ‘cultureless’</w:t>
      </w:r>
      <w:r w:rsidR="00B21782">
        <w:rPr>
          <w:rFonts w:asciiTheme="majorHAnsi" w:hAnsiTheme="majorHAnsi" w:cs="Times New Roman"/>
        </w:rPr>
        <w:t>’</w:t>
      </w:r>
      <w:r w:rsidR="00FB14DA" w:rsidRPr="00C728B7">
        <w:rPr>
          <w:rFonts w:asciiTheme="majorHAnsi" w:hAnsiTheme="majorHAnsi" w:cs="Times New Roman"/>
        </w:rPr>
        <w:t xml:space="preserve"> complicated their understanding of </w:t>
      </w:r>
      <w:r w:rsidR="00B21782">
        <w:rPr>
          <w:rFonts w:asciiTheme="majorHAnsi" w:hAnsiTheme="majorHAnsi" w:cs="Times New Roman"/>
        </w:rPr>
        <w:t>‘</w:t>
      </w:r>
      <w:r w:rsidR="00FB14DA" w:rsidRPr="00C728B7">
        <w:rPr>
          <w:rFonts w:asciiTheme="majorHAnsi" w:hAnsiTheme="majorHAnsi" w:cs="Times New Roman"/>
        </w:rPr>
        <w:t>what exactly constitutes the uniquely Australian aspects of this culture</w:t>
      </w:r>
      <w:r w:rsidR="00B21782">
        <w:rPr>
          <w:rFonts w:asciiTheme="majorHAnsi" w:hAnsiTheme="majorHAnsi" w:cs="Times New Roman"/>
        </w:rPr>
        <w:t>’</w:t>
      </w:r>
      <w:r w:rsidR="00FB14DA" w:rsidRPr="00C728B7">
        <w:rPr>
          <w:rFonts w:asciiTheme="majorHAnsi" w:hAnsiTheme="majorHAnsi" w:cs="Times New Roman"/>
        </w:rPr>
        <w:t xml:space="preserve"> </w:t>
      </w:r>
      <w:r w:rsidR="00EA4AED" w:rsidRPr="00C728B7">
        <w:rPr>
          <w:rFonts w:asciiTheme="majorHAnsi" w:hAnsiTheme="majorHAnsi" w:cs="Times New Roman"/>
        </w:rPr>
        <w:fldChar w:fldCharType="begin"/>
      </w:r>
      <w:r w:rsidR="00C424F4" w:rsidRPr="00C728B7">
        <w:rPr>
          <w:rFonts w:asciiTheme="majorHAnsi" w:hAnsiTheme="majorHAnsi" w:cs="Times New Roman"/>
        </w:rPr>
        <w:instrText xml:space="preserve"> ADDIN EN.CITE &lt;EndNote&gt;&lt;Cite ExcludeAuth="1" ExcludeYear="1"&gt;&lt;Author&gt;Zevallos&lt;/Author&gt;&lt;Year&gt;2005&lt;/Year&gt;&lt;RecNum&gt;14103&lt;/RecNum&gt;&lt;Pages&gt;44&lt;/Pages&gt;&lt;DisplayText&gt;(p. 44)&lt;/DisplayText&gt;&lt;record&gt;&lt;rec-number&gt;14103&lt;/rec-number&gt;&lt;foreign-keys&gt;&lt;key app="EN" db-id="a9av0sw0tez55hevrr15rfstwxvwx9dra0sz" timestamp="0"&gt;14103&lt;/key&gt;&lt;/foreign-keys&gt;&lt;ref-type name="Journal Article"&gt;17&lt;/ref-type&gt;&lt;contributors&gt;&lt;authors&gt;&lt;author&gt;Zevallos, Z.&lt;/author&gt;&lt;/authors&gt;&lt;/contributors&gt;&lt;titles&gt;&lt;title&gt;&amp;apos;It&amp;apos;s Like We&amp;apos;re Their Culture&amp;apos;: Second-generation Migrant Women Discuss Australian Culture&lt;/title&gt;&lt;secondary-title&gt;People and Place&lt;/secondary-title&gt;&lt;/titles&gt;&lt;pages&gt;41-49&lt;/pages&gt;&lt;volume&gt;13&lt;/volume&gt;&lt;number&gt;2&lt;/number&gt;&lt;keywords&gt;&lt;keyword&gt;culture&lt;/keyword&gt;&lt;keyword&gt;migrant&lt;/keyword&gt;&lt;keyword&gt;Australia&lt;/keyword&gt;&lt;keyword&gt;women&lt;/keyword&gt;&lt;/keywords&gt;&lt;dates&gt;&lt;year&gt;2005&lt;/year&gt;&lt;/dates&gt;&lt;accession-num&gt;14397&lt;/accession-num&gt;&lt;urls&gt;&lt;/urls&gt;&lt;/record&gt;&lt;/Cite&gt;&lt;/EndNote&gt;</w:instrText>
      </w:r>
      <w:r w:rsidR="00EA4AED" w:rsidRPr="00C728B7">
        <w:rPr>
          <w:rFonts w:asciiTheme="majorHAnsi" w:hAnsiTheme="majorHAnsi" w:cs="Times New Roman"/>
        </w:rPr>
        <w:fldChar w:fldCharType="separate"/>
      </w:r>
      <w:r w:rsidR="00C424F4" w:rsidRPr="00C728B7">
        <w:rPr>
          <w:rFonts w:asciiTheme="majorHAnsi" w:hAnsiTheme="majorHAnsi" w:cs="Times New Roman"/>
          <w:noProof/>
        </w:rPr>
        <w:t>(p. 44)</w:t>
      </w:r>
      <w:r w:rsidR="00EA4AED" w:rsidRPr="00C728B7">
        <w:rPr>
          <w:rFonts w:asciiTheme="majorHAnsi" w:hAnsiTheme="majorHAnsi" w:cs="Times New Roman"/>
        </w:rPr>
        <w:fldChar w:fldCharType="end"/>
      </w:r>
      <w:r w:rsidR="00FB14DA" w:rsidRPr="00C728B7">
        <w:rPr>
          <w:rFonts w:asciiTheme="majorHAnsi" w:hAnsiTheme="majorHAnsi" w:cs="Times New Roman"/>
        </w:rPr>
        <w:t xml:space="preserve">. This view of ‘Australian identity’ as </w:t>
      </w:r>
      <w:r w:rsidR="00B21782">
        <w:rPr>
          <w:rFonts w:asciiTheme="majorHAnsi" w:hAnsiTheme="majorHAnsi" w:cs="Times New Roman"/>
        </w:rPr>
        <w:t>‘</w:t>
      </w:r>
      <w:r w:rsidR="00FB14DA" w:rsidRPr="00C728B7">
        <w:rPr>
          <w:rFonts w:asciiTheme="majorHAnsi" w:hAnsiTheme="majorHAnsi" w:cs="Times New Roman"/>
        </w:rPr>
        <w:t>cultureless</w:t>
      </w:r>
      <w:r w:rsidR="00B21782">
        <w:rPr>
          <w:rFonts w:asciiTheme="majorHAnsi" w:hAnsiTheme="majorHAnsi" w:cs="Times New Roman"/>
        </w:rPr>
        <w:t>’</w:t>
      </w:r>
      <w:r w:rsidR="00FB14DA" w:rsidRPr="00C728B7">
        <w:rPr>
          <w:rFonts w:asciiTheme="majorHAnsi" w:hAnsiTheme="majorHAnsi" w:cs="Times New Roman"/>
        </w:rPr>
        <w:t xml:space="preserve"> or the difficulty identifying cultural aspects of ‘Australian identity </w:t>
      </w:r>
      <w:r w:rsidR="001A516B" w:rsidRPr="00C728B7">
        <w:rPr>
          <w:rFonts w:asciiTheme="majorHAnsi" w:hAnsiTheme="majorHAnsi" w:cs="Times New Roman"/>
        </w:rPr>
        <w:t xml:space="preserve">can be partly </w:t>
      </w:r>
    </w:p>
    <w:p w14:paraId="496B29B5" w14:textId="7BCFEBEF" w:rsidR="007F4BED" w:rsidRDefault="001A516B" w:rsidP="00E54DA2">
      <w:pPr>
        <w:spacing w:line="360" w:lineRule="auto"/>
        <w:rPr>
          <w:rFonts w:asciiTheme="majorHAnsi" w:hAnsiTheme="majorHAnsi" w:cs="Times New Roman"/>
        </w:rPr>
      </w:pPr>
      <w:r w:rsidRPr="00C728B7">
        <w:rPr>
          <w:rFonts w:asciiTheme="majorHAnsi" w:hAnsiTheme="majorHAnsi" w:cs="Times New Roman"/>
        </w:rPr>
        <w:t>explained by the dominant normativity of Anglo Australian culture throughout Australian society</w:t>
      </w:r>
      <w:r w:rsidR="00972D5E" w:rsidRPr="00C728B7">
        <w:rPr>
          <w:rFonts w:asciiTheme="majorHAnsi" w:hAnsiTheme="majorHAnsi" w:cs="Times New Roman"/>
        </w:rPr>
        <w:t xml:space="preserve"> </w:t>
      </w:r>
      <w:r w:rsidR="00697306" w:rsidRPr="00C728B7">
        <w:rPr>
          <w:rFonts w:asciiTheme="majorHAnsi" w:hAnsiTheme="majorHAnsi" w:cs="Times New Roman"/>
        </w:rPr>
        <w:fldChar w:fldCharType="begin"/>
      </w:r>
      <w:r w:rsidR="00697306" w:rsidRPr="00C728B7">
        <w:rPr>
          <w:rFonts w:asciiTheme="majorHAnsi" w:hAnsiTheme="majorHAnsi" w:cs="Times New Roman"/>
        </w:rPr>
        <w:instrText xml:space="preserve"> ADDIN EN.CITE &lt;EndNote&gt;&lt;Cite&gt;&lt;Author&gt;Forrest&lt;/Author&gt;&lt;Year&gt;2006&lt;/Year&gt;&lt;RecNum&gt;3776&lt;/RecNum&gt;&lt;DisplayText&gt;(Forrest &amp;amp; Dunn, 2006)&lt;/DisplayText&gt;&lt;record&gt;&lt;rec-number&gt;3776&lt;/rec-number&gt;&lt;foreign-keys&gt;&lt;key app="EN" db-id="a9av0sw0tez55hevrr15rfstwxvwx9dra0sz" timestamp="0"&gt;3776&lt;/key&gt;&lt;/foreign-keys&gt;&lt;ref-type name="Journal Article"&gt;17&lt;/ref-type&gt;&lt;contributors&gt;&lt;authors&gt;&lt;author&gt;Forrest, J.&lt;/author&gt;&lt;author&gt;Dunn, K.&lt;/author&gt;&lt;/authors&gt;&lt;/contributors&gt;&lt;titles&gt;&lt;title&gt;&amp;apos;Core&amp;apos; culture hegemony and multiculturalism: Perceptions of the privileged position of Australians with British backgrounds&lt;/title&gt;&lt;secondary-title&gt;Ethnicities&lt;/secondary-title&gt;&lt;/titles&gt;&lt;pages&gt;203-230&lt;/pages&gt;&lt;volume&gt;6&lt;/volume&gt;&lt;number&gt;2&lt;/number&gt;&lt;keywords&gt;&lt;keyword&gt;Australia&lt;/keyword&gt;&lt;keyword&gt;culture&lt;/keyword&gt;&lt;keyword&gt;multiculturalism&lt;/keyword&gt;&lt;keyword&gt;whiteness&lt;/keyword&gt;&lt;/keywords&gt;&lt;dates&gt;&lt;year&gt;2006&lt;/year&gt;&lt;/dates&gt;&lt;accession-num&gt;3892&lt;/accession-num&gt;&lt;urls&gt;&lt;/urls&gt;&lt;/record&gt;&lt;/Cite&gt;&lt;/EndNote&gt;</w:instrText>
      </w:r>
      <w:r w:rsidR="00697306" w:rsidRPr="00C728B7">
        <w:rPr>
          <w:rFonts w:asciiTheme="majorHAnsi" w:hAnsiTheme="majorHAnsi" w:cs="Times New Roman"/>
        </w:rPr>
        <w:fldChar w:fldCharType="separate"/>
      </w:r>
      <w:r w:rsidR="00697306" w:rsidRPr="00C728B7">
        <w:rPr>
          <w:rFonts w:asciiTheme="majorHAnsi" w:hAnsiTheme="majorHAnsi" w:cs="Times New Roman"/>
          <w:noProof/>
        </w:rPr>
        <w:t>(Forrest &amp; Dunn, 2006)</w:t>
      </w:r>
      <w:r w:rsidR="00697306" w:rsidRPr="00C728B7">
        <w:rPr>
          <w:rFonts w:asciiTheme="majorHAnsi" w:hAnsiTheme="majorHAnsi" w:cs="Times New Roman"/>
        </w:rPr>
        <w:fldChar w:fldCharType="end"/>
      </w:r>
      <w:r w:rsidR="00FB14DA" w:rsidRPr="00C728B7">
        <w:rPr>
          <w:rFonts w:asciiTheme="majorHAnsi" w:hAnsiTheme="majorHAnsi" w:cs="Times New Roman"/>
        </w:rPr>
        <w:t xml:space="preserve">. </w:t>
      </w:r>
      <w:r w:rsidR="00561432" w:rsidRPr="00C728B7">
        <w:rPr>
          <w:rFonts w:asciiTheme="majorHAnsi" w:hAnsiTheme="majorHAnsi" w:cs="Times New Roman"/>
        </w:rPr>
        <w:t xml:space="preserve">This has also been observed in other settler colonial countries where the dominant culture is Anglo. Based on </w:t>
      </w:r>
      <w:r w:rsidR="00FC634C" w:rsidRPr="00C728B7">
        <w:rPr>
          <w:rFonts w:asciiTheme="majorHAnsi" w:hAnsiTheme="majorHAnsi" w:cs="Times New Roman"/>
        </w:rPr>
        <w:t>an ethnographic study among high school students in the United States, Perry</w:t>
      </w:r>
      <w:r w:rsidR="0066492A" w:rsidRPr="00C728B7">
        <w:rPr>
          <w:rFonts w:asciiTheme="majorHAnsi" w:hAnsiTheme="majorHAnsi" w:cs="Times New Roman"/>
        </w:rPr>
        <w:t xml:space="preserve"> </w:t>
      </w:r>
      <w:r w:rsidR="00D5664A" w:rsidRPr="00C728B7">
        <w:rPr>
          <w:rFonts w:asciiTheme="majorHAnsi" w:hAnsiTheme="majorHAnsi" w:cs="Times New Roman"/>
        </w:rPr>
        <w:fldChar w:fldCharType="begin"/>
      </w:r>
      <w:r w:rsidR="00D5664A" w:rsidRPr="00C728B7">
        <w:rPr>
          <w:rFonts w:asciiTheme="majorHAnsi" w:hAnsiTheme="majorHAnsi" w:cs="Times New Roman"/>
        </w:rPr>
        <w:instrText xml:space="preserve"> ADDIN EN.CITE &lt;EndNote&gt;&lt;Cite ExcludeAuth="1"&gt;&lt;Author&gt;Perry&lt;/Author&gt;&lt;Year&gt;2001&lt;/Year&gt;&lt;RecNum&gt;14129&lt;/RecNum&gt;&lt;DisplayText&gt;(2001)&lt;/DisplayText&gt;&lt;record&gt;&lt;rec-number&gt;14129&lt;/rec-number&gt;&lt;foreign-keys&gt;&lt;key app="EN" db-id="a9av0sw0tez55hevrr15rfstwxvwx9dra0sz" timestamp="1447925371"&gt;14129&lt;/key&gt;&lt;/foreign-keys&gt;&lt;ref-type name="Journal Article"&gt;17&lt;/ref-type&gt;&lt;contributors&gt;&lt;authors&gt;&lt;author&gt;Perry, P. &lt;/author&gt;&lt;/authors&gt;&lt;/contributors&gt;&lt;titles&gt;&lt;title&gt;White Means Never Having to Say You’re Ethnic: White Youth and the Construction of “Cultureless” Identities&lt;/title&gt;&lt;secondary-title&gt;Journal of Contemporary Ethnography&lt;/secondary-title&gt;&lt;/titles&gt;&lt;periodical&gt;&lt;full-title&gt;Journal of Contemporary Ethnography&lt;/full-title&gt;&lt;/periodical&gt;&lt;pages&gt;56-91&lt;/pages&gt;&lt;volume&gt;30&lt;/volume&gt;&lt;dates&gt;&lt;year&gt;2001&lt;/year&gt;&lt;/dates&gt;&lt;urls&gt;&lt;/urls&gt;&lt;electronic-resource-num&gt;10.1177/089124101030001002&lt;/electronic-resource-num&gt;&lt;/record&gt;&lt;/Cite&gt;&lt;/EndNote&gt;</w:instrText>
      </w:r>
      <w:r w:rsidR="00D5664A" w:rsidRPr="00C728B7">
        <w:rPr>
          <w:rFonts w:asciiTheme="majorHAnsi" w:hAnsiTheme="majorHAnsi" w:cs="Times New Roman"/>
        </w:rPr>
        <w:fldChar w:fldCharType="separate"/>
      </w:r>
      <w:r w:rsidR="00D5664A" w:rsidRPr="00C728B7">
        <w:rPr>
          <w:rFonts w:asciiTheme="majorHAnsi" w:hAnsiTheme="majorHAnsi" w:cs="Times New Roman"/>
          <w:noProof/>
        </w:rPr>
        <w:t>(2001)</w:t>
      </w:r>
      <w:r w:rsidR="00D5664A" w:rsidRPr="00C728B7">
        <w:rPr>
          <w:rFonts w:asciiTheme="majorHAnsi" w:hAnsiTheme="majorHAnsi" w:cs="Times New Roman"/>
        </w:rPr>
        <w:fldChar w:fldCharType="end"/>
      </w:r>
      <w:r w:rsidR="00FC634C" w:rsidRPr="00C728B7">
        <w:rPr>
          <w:rFonts w:asciiTheme="majorHAnsi" w:hAnsiTheme="majorHAnsi" w:cs="Times New Roman"/>
        </w:rPr>
        <w:t xml:space="preserve"> found that the white American high school students perceived themselves to be ‘cultureless’. </w:t>
      </w:r>
      <w:r w:rsidR="00561432" w:rsidRPr="00C728B7">
        <w:rPr>
          <w:rFonts w:asciiTheme="majorHAnsi" w:hAnsiTheme="majorHAnsi" w:cs="Times New Roman"/>
        </w:rPr>
        <w:t>In countries such as the United States and Australia, d</w:t>
      </w:r>
      <w:r w:rsidR="00145D39" w:rsidRPr="00C728B7">
        <w:rPr>
          <w:rFonts w:asciiTheme="majorHAnsi" w:hAnsiTheme="majorHAnsi" w:cs="Times New Roman"/>
        </w:rPr>
        <w:t>ue to the invisibility of whiteness and the dominance and denial of white priv</w:t>
      </w:r>
      <w:r w:rsidR="00561432" w:rsidRPr="00C728B7">
        <w:rPr>
          <w:rFonts w:asciiTheme="majorHAnsi" w:hAnsiTheme="majorHAnsi" w:cs="Times New Roman"/>
        </w:rPr>
        <w:t>ilege</w:t>
      </w:r>
      <w:r w:rsidR="00D5664A" w:rsidRPr="00C728B7">
        <w:rPr>
          <w:rFonts w:asciiTheme="majorHAnsi" w:hAnsiTheme="majorHAnsi" w:cs="Times New Roman"/>
        </w:rPr>
        <w:t xml:space="preserve"> </w:t>
      </w:r>
      <w:r w:rsidR="00D45E74" w:rsidRPr="00C728B7">
        <w:rPr>
          <w:rFonts w:asciiTheme="majorHAnsi" w:hAnsiTheme="majorHAnsi" w:cs="Times New Roman"/>
        </w:rPr>
        <w:fldChar w:fldCharType="begin"/>
      </w:r>
      <w:r w:rsidR="00A91238" w:rsidRPr="00C728B7">
        <w:rPr>
          <w:rFonts w:asciiTheme="majorHAnsi" w:hAnsiTheme="majorHAnsi" w:cs="Times New Roman"/>
        </w:rPr>
        <w:instrText xml:space="preserve"> ADDIN EN.CITE &lt;EndNote&gt;&lt;Cite&gt;&lt;Author&gt;Dunn&lt;/Author&gt;&lt;Year&gt;2011&lt;/Year&gt;&lt;RecNum&gt;7945&lt;/RecNum&gt;&lt;DisplayText&gt;(Dunn &amp;amp; Nelson, 2011)&lt;/DisplayText&gt;&lt;record&gt;&lt;rec-number&gt;7945&lt;/rec-number&gt;&lt;foreign-keys&gt;&lt;key app="EN" db-id="a9av0sw0tez55hevrr15rfstwxvwx9dra0sz" timestamp="0"&gt;7945&lt;/key&gt;&lt;/foreign-keys&gt;&lt;ref-type name="Journal Article"&gt;17&lt;/ref-type&gt;&lt;contributors&gt;&lt;authors&gt;&lt;author&gt;Dunn, K.&lt;/author&gt;&lt;author&gt;Nelson, J.K.&lt;/author&gt;&lt;/authors&gt;&lt;/contributors&gt;&lt;titles&gt;&lt;title&gt;Challenging the Public Denial of Racism for a Deeper Multiculturalism&lt;/title&gt;&lt;secondary-title&gt;Journal of Intercultural Studies&lt;/secondary-title&gt;&lt;/titles&gt;&lt;periodical&gt;&lt;full-title&gt;Journal of Intercultural Studies&lt;/full-title&gt;&lt;/periodical&gt;&lt;pages&gt;587-602&lt;/pages&gt;&lt;volume&gt;32&lt;/volume&gt;&lt;number&gt;6 &lt;/number&gt;&lt;keywords&gt;&lt;keyword&gt;racism&lt;/keyword&gt;&lt;keyword&gt;multiculturalism&lt;/keyword&gt;&lt;keyword&gt;Australia&lt;/keyword&gt;&lt;keyword&gt;white privilege&lt;/keyword&gt;&lt;keyword&gt;denial&lt;/keyword&gt;&lt;keyword&gt;public&lt;/keyword&gt;&lt;keyword&gt;survey&lt;/keyword&gt;&lt;/keywords&gt;&lt;dates&gt;&lt;year&gt;2011&lt;/year&gt;&lt;/dates&gt;&lt;accession-num&gt;7600&lt;/accession-num&gt;&lt;urls&gt;&lt;/urls&gt;&lt;/record&gt;&lt;/Cite&gt;&lt;/EndNote&gt;</w:instrText>
      </w:r>
      <w:r w:rsidR="00D45E74" w:rsidRPr="00C728B7">
        <w:rPr>
          <w:rFonts w:asciiTheme="majorHAnsi" w:hAnsiTheme="majorHAnsi" w:cs="Times New Roman"/>
        </w:rPr>
        <w:fldChar w:fldCharType="separate"/>
      </w:r>
      <w:r w:rsidR="00A91238" w:rsidRPr="00C728B7">
        <w:rPr>
          <w:rFonts w:asciiTheme="majorHAnsi" w:hAnsiTheme="majorHAnsi" w:cs="Times New Roman"/>
          <w:noProof/>
        </w:rPr>
        <w:t>(Dunn &amp; Nelson, 2011)</w:t>
      </w:r>
      <w:r w:rsidR="00D45E74" w:rsidRPr="00C728B7">
        <w:rPr>
          <w:rFonts w:asciiTheme="majorHAnsi" w:hAnsiTheme="majorHAnsi" w:cs="Times New Roman"/>
        </w:rPr>
        <w:fldChar w:fldCharType="end"/>
      </w:r>
      <w:r w:rsidR="00145D39" w:rsidRPr="00C728B7">
        <w:rPr>
          <w:rFonts w:asciiTheme="majorHAnsi" w:hAnsiTheme="majorHAnsi" w:cs="Times New Roman"/>
        </w:rPr>
        <w:t xml:space="preserve">, the issue of feeling overlooked or ‘forgotten’ in the midst of multicultural diversity is an issue that needs to be critically engaged with when talking about </w:t>
      </w:r>
      <w:r w:rsidR="008F7C7A" w:rsidRPr="00C728B7">
        <w:rPr>
          <w:rFonts w:asciiTheme="majorHAnsi" w:hAnsiTheme="majorHAnsi" w:cs="Times New Roman"/>
        </w:rPr>
        <w:t xml:space="preserve">cultural identity and </w:t>
      </w:r>
      <w:r w:rsidR="00145D39" w:rsidRPr="00C728B7">
        <w:rPr>
          <w:rFonts w:asciiTheme="majorHAnsi" w:hAnsiTheme="majorHAnsi" w:cs="Times New Roman"/>
        </w:rPr>
        <w:t xml:space="preserve">multiculturalism. </w:t>
      </w:r>
    </w:p>
    <w:p w14:paraId="2F2BF1C7" w14:textId="2938F027" w:rsidR="00D528EC" w:rsidRPr="00C728B7" w:rsidRDefault="00A152F0" w:rsidP="00E54DA2">
      <w:pPr>
        <w:pStyle w:val="Heading2"/>
        <w:spacing w:line="360" w:lineRule="auto"/>
        <w:rPr>
          <w:rFonts w:cs="Times New Roman"/>
        </w:rPr>
      </w:pPr>
      <w:bookmarkStart w:id="75" w:name="_Toc316300501"/>
      <w:r w:rsidRPr="00C728B7">
        <w:rPr>
          <w:rFonts w:cs="Times New Roman"/>
        </w:rPr>
        <w:t>10</w:t>
      </w:r>
      <w:r w:rsidR="007F4BED" w:rsidRPr="00C728B7">
        <w:rPr>
          <w:rFonts w:cs="Times New Roman"/>
        </w:rPr>
        <w:t>.2</w:t>
      </w:r>
      <w:r w:rsidR="00D528EC" w:rsidRPr="00C728B7">
        <w:rPr>
          <w:rFonts w:cs="Times New Roman"/>
        </w:rPr>
        <w:t xml:space="preserve"> </w:t>
      </w:r>
      <w:r w:rsidR="007F4BED" w:rsidRPr="00C728B7">
        <w:rPr>
          <w:rFonts w:cs="Times New Roman"/>
        </w:rPr>
        <w:t xml:space="preserve">Teaching </w:t>
      </w:r>
      <w:r w:rsidR="0097094B" w:rsidRPr="00C728B7">
        <w:rPr>
          <w:rFonts w:cs="Times New Roman"/>
        </w:rPr>
        <w:t xml:space="preserve">and learning </w:t>
      </w:r>
      <w:r w:rsidR="007F4BED" w:rsidRPr="00C728B7">
        <w:rPr>
          <w:rFonts w:cs="Times New Roman"/>
        </w:rPr>
        <w:t>practice in the classroom</w:t>
      </w:r>
      <w:bookmarkEnd w:id="75"/>
    </w:p>
    <w:p w14:paraId="146E6E3B" w14:textId="2DC37D3D" w:rsidR="00AE50E5" w:rsidRPr="00C728B7" w:rsidRDefault="00AE50E5" w:rsidP="00E54DA2">
      <w:pPr>
        <w:spacing w:line="360" w:lineRule="auto"/>
        <w:rPr>
          <w:rFonts w:asciiTheme="majorHAnsi" w:hAnsiTheme="majorHAnsi" w:cs="Times New Roman"/>
        </w:rPr>
      </w:pPr>
      <w:r w:rsidRPr="00C728B7">
        <w:rPr>
          <w:rFonts w:asciiTheme="majorHAnsi" w:hAnsiTheme="majorHAnsi" w:cs="Times New Roman"/>
        </w:rPr>
        <w:t xml:space="preserve">The IYMO exhibition was used mainly as a resource to refer to when discussing themes of identity, belonging and racism rather than as a </w:t>
      </w:r>
      <w:r w:rsidR="00B30FD7" w:rsidRPr="00C728B7">
        <w:rPr>
          <w:rFonts w:asciiTheme="majorHAnsi" w:hAnsiTheme="majorHAnsi" w:cs="Times New Roman"/>
        </w:rPr>
        <w:t xml:space="preserve">source </w:t>
      </w:r>
      <w:r w:rsidRPr="00C728B7">
        <w:rPr>
          <w:rFonts w:asciiTheme="majorHAnsi" w:hAnsiTheme="majorHAnsi" w:cs="Times New Roman"/>
        </w:rPr>
        <w:t xml:space="preserve">for creating new lesson plans or new activities. In this sense, teachers already </w:t>
      </w:r>
      <w:r w:rsidR="00F0601F" w:rsidRPr="00C728B7">
        <w:rPr>
          <w:rFonts w:asciiTheme="majorHAnsi" w:hAnsiTheme="majorHAnsi" w:cs="Times New Roman"/>
        </w:rPr>
        <w:t>recognised</w:t>
      </w:r>
      <w:r w:rsidRPr="00C728B7">
        <w:rPr>
          <w:rFonts w:asciiTheme="majorHAnsi" w:hAnsiTheme="majorHAnsi" w:cs="Times New Roman"/>
        </w:rPr>
        <w:t xml:space="preserve"> the value of IYMO before attending the exhibition </w:t>
      </w:r>
      <w:r w:rsidR="00F0601F" w:rsidRPr="00C728B7">
        <w:rPr>
          <w:rFonts w:asciiTheme="majorHAnsi" w:hAnsiTheme="majorHAnsi" w:cs="Times New Roman"/>
        </w:rPr>
        <w:t>and so the visit fit into their existing lesson plans for the units they were teaching.</w:t>
      </w:r>
      <w:r w:rsidR="009B43C6" w:rsidRPr="00C728B7">
        <w:rPr>
          <w:rFonts w:asciiTheme="majorHAnsi" w:hAnsiTheme="majorHAnsi" w:cs="Times New Roman"/>
        </w:rPr>
        <w:t xml:space="preserve"> As discussed in S</w:t>
      </w:r>
      <w:r w:rsidR="002313CF" w:rsidRPr="00C728B7">
        <w:rPr>
          <w:rFonts w:asciiTheme="majorHAnsi" w:hAnsiTheme="majorHAnsi" w:cs="Times New Roman"/>
        </w:rPr>
        <w:t xml:space="preserve">ection 3, the perceived value of IYMO was enhanced after they attended the exhibition because the audio-visual interactive format and approach to presenting a diverse range of identities and issues of belonging exceeded their expectations. </w:t>
      </w:r>
      <w:r w:rsidR="0019019C" w:rsidRPr="00C728B7">
        <w:rPr>
          <w:rFonts w:asciiTheme="majorHAnsi" w:hAnsiTheme="majorHAnsi" w:cs="Times New Roman"/>
        </w:rPr>
        <w:t xml:space="preserve">Therefore, IYMO was </w:t>
      </w:r>
      <w:r w:rsidR="0019019C" w:rsidRPr="00C728B7">
        <w:rPr>
          <w:rFonts w:asciiTheme="majorHAnsi" w:hAnsiTheme="majorHAnsi" w:cs="Times New Roman"/>
        </w:rPr>
        <w:lastRenderedPageBreak/>
        <w:t>valu</w:t>
      </w:r>
      <w:r w:rsidR="0085757A" w:rsidRPr="00C728B7">
        <w:rPr>
          <w:rFonts w:asciiTheme="majorHAnsi" w:hAnsiTheme="majorHAnsi" w:cs="Times New Roman"/>
        </w:rPr>
        <w:t>ed</w:t>
      </w:r>
      <w:r w:rsidR="0019019C" w:rsidRPr="00C728B7">
        <w:rPr>
          <w:rFonts w:asciiTheme="majorHAnsi" w:hAnsiTheme="majorHAnsi" w:cs="Times New Roman"/>
        </w:rPr>
        <w:t xml:space="preserve"> as a shared experience that the teachers could refer to</w:t>
      </w:r>
      <w:r w:rsidR="00D13EF2" w:rsidRPr="00C728B7">
        <w:rPr>
          <w:rFonts w:asciiTheme="majorHAnsi" w:hAnsiTheme="majorHAnsi" w:cs="Times New Roman"/>
        </w:rPr>
        <w:t>,</w:t>
      </w:r>
      <w:r w:rsidR="0019019C" w:rsidRPr="00C728B7">
        <w:rPr>
          <w:rFonts w:asciiTheme="majorHAnsi" w:hAnsiTheme="majorHAnsi" w:cs="Times New Roman"/>
        </w:rPr>
        <w:t xml:space="preserve"> and as a resource that the teachers and students could use after their visit, especially the on-line material.</w:t>
      </w:r>
      <w:r w:rsidR="00F30C5A" w:rsidRPr="00C728B7">
        <w:rPr>
          <w:rFonts w:asciiTheme="majorHAnsi" w:hAnsiTheme="majorHAnsi" w:cs="Times New Roman"/>
        </w:rPr>
        <w:t xml:space="preserve"> </w:t>
      </w:r>
    </w:p>
    <w:p w14:paraId="6B87887A" w14:textId="77777777" w:rsidR="00B7607C" w:rsidRPr="00C728B7" w:rsidRDefault="00F30C5A" w:rsidP="00E54DA2">
      <w:pPr>
        <w:spacing w:line="360" w:lineRule="auto"/>
        <w:rPr>
          <w:rFonts w:asciiTheme="majorHAnsi" w:hAnsiTheme="majorHAnsi" w:cs="Times New Roman"/>
        </w:rPr>
      </w:pPr>
      <w:r w:rsidRPr="00C728B7">
        <w:rPr>
          <w:rFonts w:asciiTheme="majorHAnsi" w:hAnsiTheme="majorHAnsi" w:cs="Times New Roman"/>
        </w:rPr>
        <w:tab/>
        <w:t xml:space="preserve">One of the activities that </w:t>
      </w:r>
      <w:r w:rsidR="00593486" w:rsidRPr="00C728B7">
        <w:rPr>
          <w:rFonts w:asciiTheme="majorHAnsi" w:hAnsiTheme="majorHAnsi" w:cs="Times New Roman"/>
        </w:rPr>
        <w:t xml:space="preserve">the sociology classes </w:t>
      </w:r>
      <w:r w:rsidR="00934A79" w:rsidRPr="00C728B7">
        <w:rPr>
          <w:rFonts w:asciiTheme="majorHAnsi" w:hAnsiTheme="majorHAnsi" w:cs="Times New Roman"/>
        </w:rPr>
        <w:t xml:space="preserve">(3 classes at 3 schools) </w:t>
      </w:r>
      <w:r w:rsidRPr="00C728B7">
        <w:rPr>
          <w:rFonts w:asciiTheme="majorHAnsi" w:hAnsiTheme="majorHAnsi" w:cs="Times New Roman"/>
        </w:rPr>
        <w:t xml:space="preserve">used was a student-led project that involved researching an ethnic group in Australia. </w:t>
      </w:r>
      <w:r w:rsidR="00593486" w:rsidRPr="00C728B7">
        <w:rPr>
          <w:rFonts w:asciiTheme="majorHAnsi" w:hAnsiTheme="majorHAnsi" w:cs="Times New Roman"/>
        </w:rPr>
        <w:t>This activity is one of the suggested assessments outlined in the VCE Sociology Assessment Handbook</w:t>
      </w:r>
      <w:r w:rsidR="00945E69" w:rsidRPr="00C728B7">
        <w:rPr>
          <w:rFonts w:asciiTheme="majorHAnsi" w:hAnsiTheme="majorHAnsi" w:cs="Times New Roman"/>
        </w:rPr>
        <w:t xml:space="preserve"> </w:t>
      </w:r>
      <w:r w:rsidR="00E71657" w:rsidRPr="00C728B7">
        <w:rPr>
          <w:rFonts w:asciiTheme="majorHAnsi" w:hAnsiTheme="majorHAnsi" w:cs="Times New Roman"/>
        </w:rPr>
        <w:fldChar w:fldCharType="begin"/>
      </w:r>
      <w:r w:rsidR="00D455F1" w:rsidRPr="00C728B7">
        <w:rPr>
          <w:rFonts w:asciiTheme="majorHAnsi" w:hAnsiTheme="majorHAnsi" w:cs="Times New Roman"/>
        </w:rPr>
        <w:instrText xml:space="preserve"> ADDIN EN.CITE &lt;EndNote&gt;&lt;Cite ExcludeAuth="1"&gt;&lt;Author&gt;Victorian Curriculum and Assessment Authority&lt;/Author&gt;&lt;Year&gt;2011&lt;/Year&gt;&lt;RecNum&gt;14166&lt;/RecNum&gt;&lt;DisplayText&gt;(2011)&lt;/DisplayText&gt;&lt;record&gt;&lt;rec-number&gt;14166&lt;/rec-number&gt;&lt;foreign-keys&gt;&lt;key app="EN" db-id="a9av0sw0tez55hevrr15rfstwxvwx9dra0sz" timestamp="1449793627"&gt;14166&lt;/key&gt;&lt;/foreign-keys&gt;&lt;ref-type name="Report"&gt;27&lt;/ref-type&gt;&lt;contributors&gt;&lt;authors&gt;&lt;author&gt;Victorian Curriculum and Assessment Authority,,&lt;/author&gt;&lt;/authors&gt;&lt;/contributors&gt;&lt;titles&gt;&lt;title&gt;Sociology: Victorian Certificate of Education Study Design&lt;/title&gt;&lt;/titles&gt;&lt;dates&gt;&lt;year&gt;2011&lt;/year&gt;&lt;/dates&gt;&lt;pub-location&gt;Melbourne&lt;/pub-location&gt;&lt;publisher&gt;Victorian Curriculum and Assessment Authority&lt;/publisher&gt;&lt;urls&gt;&lt;/urls&gt;&lt;/record&gt;&lt;/Cite&gt;&lt;/EndNote&gt;</w:instrText>
      </w:r>
      <w:r w:rsidR="00E71657" w:rsidRPr="00C728B7">
        <w:rPr>
          <w:rFonts w:asciiTheme="majorHAnsi" w:hAnsiTheme="majorHAnsi" w:cs="Times New Roman"/>
        </w:rPr>
        <w:fldChar w:fldCharType="separate"/>
      </w:r>
      <w:r w:rsidR="00D455F1" w:rsidRPr="00C728B7">
        <w:rPr>
          <w:rFonts w:asciiTheme="majorHAnsi" w:hAnsiTheme="majorHAnsi" w:cs="Times New Roman"/>
          <w:noProof/>
        </w:rPr>
        <w:t>(2011)</w:t>
      </w:r>
      <w:r w:rsidR="00E71657" w:rsidRPr="00C728B7">
        <w:rPr>
          <w:rFonts w:asciiTheme="majorHAnsi" w:hAnsiTheme="majorHAnsi" w:cs="Times New Roman"/>
        </w:rPr>
        <w:fldChar w:fldCharType="end"/>
      </w:r>
      <w:r w:rsidR="00593486" w:rsidRPr="00C728B7">
        <w:rPr>
          <w:rFonts w:asciiTheme="majorHAnsi" w:hAnsiTheme="majorHAnsi" w:cs="Times New Roman"/>
        </w:rPr>
        <w:t xml:space="preserve">. Visiting the Immigration Museum is also a recommended activity. Therefore, the teachers already knew that there was a link to talking about ethnicity and visiting the Immigration Museum. From the teachers’ perspectives, what they didn’t expect is how well it would complement their teaching in terms of providing an immersive interactive experience for the students to learn about people’s personal stories of identity, belonging and racism. </w:t>
      </w:r>
    </w:p>
    <w:p w14:paraId="498B8F41" w14:textId="73670DB7" w:rsidR="00F14B95" w:rsidRPr="00C728B7" w:rsidRDefault="000D6168" w:rsidP="00E54DA2">
      <w:pPr>
        <w:spacing w:line="360" w:lineRule="auto"/>
        <w:ind w:firstLine="720"/>
        <w:rPr>
          <w:rFonts w:asciiTheme="majorHAnsi" w:hAnsiTheme="majorHAnsi" w:cs="Times New Roman"/>
        </w:rPr>
      </w:pPr>
      <w:r w:rsidRPr="00C728B7">
        <w:rPr>
          <w:rFonts w:asciiTheme="majorHAnsi" w:hAnsiTheme="majorHAnsi" w:cs="Times New Roman"/>
        </w:rPr>
        <w:t xml:space="preserve">For </w:t>
      </w:r>
      <w:r w:rsidR="00B7607C" w:rsidRPr="00C728B7">
        <w:rPr>
          <w:rFonts w:asciiTheme="majorHAnsi" w:hAnsiTheme="majorHAnsi" w:cs="Times New Roman"/>
        </w:rPr>
        <w:t>the VCE sociology ethnicity</w:t>
      </w:r>
      <w:r w:rsidRPr="00C728B7">
        <w:rPr>
          <w:rFonts w:asciiTheme="majorHAnsi" w:hAnsiTheme="majorHAnsi" w:cs="Times New Roman"/>
        </w:rPr>
        <w:t xml:space="preserve"> project, t</w:t>
      </w:r>
      <w:r w:rsidR="00934A79" w:rsidRPr="00C728B7">
        <w:rPr>
          <w:rFonts w:asciiTheme="majorHAnsi" w:hAnsiTheme="majorHAnsi" w:cs="Times New Roman"/>
        </w:rPr>
        <w:t xml:space="preserve">he students interviewed </w:t>
      </w:r>
      <w:r w:rsidRPr="00C728B7">
        <w:rPr>
          <w:rFonts w:asciiTheme="majorHAnsi" w:hAnsiTheme="majorHAnsi" w:cs="Times New Roman"/>
        </w:rPr>
        <w:t xml:space="preserve">people from different ethnic backgrounds about their experiences in Australia. </w:t>
      </w:r>
      <w:r w:rsidR="00467EAF" w:rsidRPr="00C728B7">
        <w:rPr>
          <w:rFonts w:asciiTheme="majorHAnsi" w:hAnsiTheme="majorHAnsi" w:cs="Times New Roman"/>
        </w:rPr>
        <w:t xml:space="preserve">The students </w:t>
      </w:r>
      <w:r w:rsidR="00B7607C" w:rsidRPr="00C728B7">
        <w:rPr>
          <w:rFonts w:asciiTheme="majorHAnsi" w:hAnsiTheme="majorHAnsi" w:cs="Times New Roman"/>
        </w:rPr>
        <w:t xml:space="preserve">at all three schools </w:t>
      </w:r>
      <w:r w:rsidR="00467EAF" w:rsidRPr="00C728B7">
        <w:rPr>
          <w:rFonts w:asciiTheme="majorHAnsi" w:hAnsiTheme="majorHAnsi" w:cs="Times New Roman"/>
        </w:rPr>
        <w:t xml:space="preserve">were told to research an ethnic group different from their own. However, one student at Woodlane decided to interview people from her own family anyway because she didn’t know much about her German background. </w:t>
      </w:r>
      <w:r w:rsidR="00F14B95" w:rsidRPr="00C728B7">
        <w:rPr>
          <w:rFonts w:asciiTheme="majorHAnsi" w:hAnsiTheme="majorHAnsi" w:cs="Times New Roman"/>
        </w:rPr>
        <w:t xml:space="preserve">She interviewed her grandmother’s sister and learned so many things she had never known before. She said that halfway through World War II, when her uncle came to Australia to seek refuge, he was put in a camp for ten years because the Australian government thought he was a spy. She was shocked to realise this had happened to a family member and that the camp was nearby to where she lives now. She said her family had never brought it up before and she said, </w:t>
      </w:r>
      <w:r w:rsidR="00B21782">
        <w:rPr>
          <w:rFonts w:asciiTheme="majorHAnsi" w:hAnsiTheme="majorHAnsi" w:cs="Times New Roman"/>
        </w:rPr>
        <w:t>‘</w:t>
      </w:r>
      <w:r w:rsidR="00F14B95" w:rsidRPr="00C728B7">
        <w:rPr>
          <w:rFonts w:asciiTheme="majorHAnsi" w:hAnsiTheme="majorHAnsi" w:cs="Times New Roman"/>
        </w:rPr>
        <w:t>I think it [hearing about her uncle’s story] actually changed my perspective … well made … not changed, kind of made my perspective of asylum seekers a little bit more clearer, that they don’t really deserve to be locked up. So, yeah, it did open up a couple more ideas that I maybe hadn’t or wouldn’t hav</w:t>
      </w:r>
      <w:r w:rsidR="003E53AA" w:rsidRPr="00C728B7">
        <w:rPr>
          <w:rFonts w:asciiTheme="majorHAnsi" w:hAnsiTheme="majorHAnsi" w:cs="Times New Roman"/>
        </w:rPr>
        <w:t>e got the chance to think about</w:t>
      </w:r>
      <w:r w:rsidR="00B21782">
        <w:rPr>
          <w:rFonts w:asciiTheme="majorHAnsi" w:hAnsiTheme="majorHAnsi" w:cs="Times New Roman"/>
        </w:rPr>
        <w:t>’</w:t>
      </w:r>
      <w:r w:rsidR="003E53AA" w:rsidRPr="00C728B7">
        <w:rPr>
          <w:rFonts w:asciiTheme="majorHAnsi" w:hAnsiTheme="majorHAnsi" w:cs="Times New Roman"/>
        </w:rPr>
        <w:t xml:space="preserve"> (Woodlane T3FG). </w:t>
      </w:r>
    </w:p>
    <w:p w14:paraId="0A038FDA" w14:textId="58602373" w:rsidR="00772C96" w:rsidRPr="00C728B7" w:rsidRDefault="009B43C6" w:rsidP="00E54DA2">
      <w:pPr>
        <w:spacing w:line="360" w:lineRule="auto"/>
        <w:ind w:firstLine="720"/>
        <w:rPr>
          <w:rFonts w:asciiTheme="majorHAnsi" w:hAnsiTheme="majorHAnsi" w:cs="Times New Roman"/>
          <w:lang w:val="en-AU"/>
        </w:rPr>
      </w:pPr>
      <w:r w:rsidRPr="00C728B7">
        <w:rPr>
          <w:rFonts w:asciiTheme="majorHAnsi" w:hAnsiTheme="majorHAnsi" w:cs="Times New Roman"/>
          <w:lang w:val="en-AU"/>
        </w:rPr>
        <w:t>At Kensington College, the students had to produce a written piece in any form that use</w:t>
      </w:r>
      <w:r w:rsidR="00963988" w:rsidRPr="00C728B7">
        <w:rPr>
          <w:rFonts w:asciiTheme="majorHAnsi" w:hAnsiTheme="majorHAnsi" w:cs="Times New Roman"/>
          <w:lang w:val="en-AU"/>
        </w:rPr>
        <w:t>d</w:t>
      </w:r>
      <w:r w:rsidRPr="00C728B7">
        <w:rPr>
          <w:rFonts w:asciiTheme="majorHAnsi" w:hAnsiTheme="majorHAnsi" w:cs="Times New Roman"/>
          <w:lang w:val="en-AU"/>
        </w:rPr>
        <w:t xml:space="preserve"> their experience at the exhibition and the exhibition on-line material to reflect on </w:t>
      </w:r>
      <w:r w:rsidR="00B21782">
        <w:rPr>
          <w:rFonts w:asciiTheme="majorHAnsi" w:hAnsiTheme="majorHAnsi" w:cs="Times New Roman"/>
          <w:lang w:val="en-AU"/>
        </w:rPr>
        <w:t>‘</w:t>
      </w:r>
      <w:r w:rsidRPr="00C728B7">
        <w:rPr>
          <w:rFonts w:asciiTheme="majorHAnsi" w:hAnsiTheme="majorHAnsi" w:cs="Times New Roman"/>
          <w:lang w:val="en-AU"/>
        </w:rPr>
        <w:t>Identity and Belonging</w:t>
      </w:r>
      <w:r w:rsidR="00B21782">
        <w:rPr>
          <w:rFonts w:asciiTheme="majorHAnsi" w:hAnsiTheme="majorHAnsi" w:cs="Times New Roman"/>
          <w:lang w:val="en-AU"/>
        </w:rPr>
        <w:t>’</w:t>
      </w:r>
      <w:r w:rsidRPr="00C728B7">
        <w:rPr>
          <w:rFonts w:asciiTheme="majorHAnsi" w:hAnsiTheme="majorHAnsi" w:cs="Times New Roman"/>
          <w:lang w:val="en-AU"/>
        </w:rPr>
        <w:t xml:space="preserve">, one of four themes in their senior-level subject, English as an Additional Language (EAL). They were asked to think about </w:t>
      </w:r>
      <w:r w:rsidR="00B21782">
        <w:rPr>
          <w:rFonts w:asciiTheme="majorHAnsi" w:hAnsiTheme="majorHAnsi" w:cs="Times New Roman"/>
          <w:lang w:val="en-AU"/>
        </w:rPr>
        <w:t>‘</w:t>
      </w:r>
      <w:r w:rsidRPr="00C728B7">
        <w:rPr>
          <w:rFonts w:asciiTheme="majorHAnsi" w:hAnsiTheme="majorHAnsi" w:cs="Times New Roman"/>
          <w:lang w:val="en-AU"/>
        </w:rPr>
        <w:t xml:space="preserve">who they are, </w:t>
      </w:r>
      <w:r w:rsidR="00772C96" w:rsidRPr="00C728B7">
        <w:rPr>
          <w:rFonts w:asciiTheme="majorHAnsi" w:hAnsiTheme="majorHAnsi" w:cs="Times New Roman"/>
          <w:lang w:val="en-AU"/>
        </w:rPr>
        <w:t xml:space="preserve">where do they belong and not only themselves but what about your neighbour? What about other people in your class or other people in the school or you know the guy that lives down the end of the </w:t>
      </w:r>
      <w:r w:rsidRPr="00C728B7">
        <w:rPr>
          <w:rFonts w:asciiTheme="majorHAnsi" w:hAnsiTheme="majorHAnsi" w:cs="Times New Roman"/>
          <w:lang w:val="en-AU"/>
        </w:rPr>
        <w:t>road</w:t>
      </w:r>
      <w:r w:rsidR="00B21782">
        <w:rPr>
          <w:rFonts w:asciiTheme="majorHAnsi" w:hAnsiTheme="majorHAnsi" w:cs="Times New Roman"/>
          <w:lang w:val="en-AU"/>
        </w:rPr>
        <w:t>’</w:t>
      </w:r>
      <w:r w:rsidRPr="00C728B7">
        <w:rPr>
          <w:rFonts w:asciiTheme="majorHAnsi" w:hAnsiTheme="majorHAnsi" w:cs="Times New Roman"/>
          <w:lang w:val="en-AU"/>
        </w:rPr>
        <w:t xml:space="preserve"> (Kensington Teacher Interview). </w:t>
      </w:r>
      <w:r w:rsidR="00012EB7" w:rsidRPr="00C728B7">
        <w:rPr>
          <w:rFonts w:asciiTheme="majorHAnsi" w:hAnsiTheme="majorHAnsi" w:cs="Times New Roman"/>
          <w:lang w:val="en-AU"/>
        </w:rPr>
        <w:t xml:space="preserve">The teachers were not the only ones who felt more capable thinking through complex concepts of identity and belonging. The exhibition experience also </w:t>
      </w:r>
      <w:r w:rsidR="00012EB7" w:rsidRPr="00C728B7">
        <w:rPr>
          <w:rFonts w:asciiTheme="majorHAnsi" w:hAnsiTheme="majorHAnsi" w:cs="Times New Roman"/>
          <w:lang w:val="en-AU"/>
        </w:rPr>
        <w:lastRenderedPageBreak/>
        <w:t xml:space="preserve">had an impact on the students’ perceived capabilities. </w:t>
      </w:r>
      <w:r w:rsidR="007E48BF" w:rsidRPr="00C728B7">
        <w:rPr>
          <w:rFonts w:asciiTheme="majorHAnsi" w:hAnsiTheme="majorHAnsi" w:cs="Times New Roman"/>
          <w:lang w:val="en-AU"/>
        </w:rPr>
        <w:t xml:space="preserve">Ary </w:t>
      </w:r>
      <w:r w:rsidR="00012EB7" w:rsidRPr="00C728B7">
        <w:rPr>
          <w:rFonts w:asciiTheme="majorHAnsi" w:hAnsiTheme="majorHAnsi" w:cs="Times New Roman"/>
          <w:lang w:val="en-AU"/>
        </w:rPr>
        <w:t>talked about the essay she wrote for the assessment task:</w:t>
      </w:r>
      <w:r w:rsidR="007E48BF" w:rsidRPr="00C728B7">
        <w:rPr>
          <w:rFonts w:asciiTheme="majorHAnsi" w:hAnsiTheme="majorHAnsi" w:cs="Times New Roman"/>
          <w:lang w:val="en-AU"/>
        </w:rPr>
        <w:t xml:space="preserve"> </w:t>
      </w:r>
    </w:p>
    <w:p w14:paraId="45B24C80" w14:textId="55352671" w:rsidR="007E48BF" w:rsidRPr="00C728B7" w:rsidRDefault="00C960E4" w:rsidP="00E54DA2">
      <w:pPr>
        <w:spacing w:line="360" w:lineRule="auto"/>
        <w:ind w:left="720"/>
        <w:rPr>
          <w:rFonts w:asciiTheme="majorHAnsi" w:eastAsia="Times New Roman" w:hAnsiTheme="majorHAnsi" w:cs="Times New Roman"/>
          <w:lang w:val="en-AU"/>
        </w:rPr>
      </w:pPr>
      <w:r>
        <w:rPr>
          <w:rFonts w:asciiTheme="majorHAnsi" w:eastAsia="Times New Roman" w:hAnsiTheme="majorHAnsi" w:cs="Times New Roman"/>
          <w:lang w:val="en-AU"/>
        </w:rPr>
        <w:t>‘</w:t>
      </w:r>
      <w:r w:rsidR="007E48BF" w:rsidRPr="00C728B7">
        <w:rPr>
          <w:rFonts w:asciiTheme="majorHAnsi" w:eastAsia="Times New Roman" w:hAnsiTheme="majorHAnsi" w:cs="Times New Roman"/>
          <w:lang w:val="en-AU"/>
        </w:rPr>
        <w:t>We were writing an essay about identity and belonging where we have a picture of belonging and we have to see that picture and try to write in the essay. Before I visit that exhibition I can only write half a page and it wasn’t that good but after I visit, give me the picture I can write you another couple of pages. That’s how I feel, yeah, I feel comfortable.</w:t>
      </w:r>
      <w:r>
        <w:rPr>
          <w:rFonts w:asciiTheme="majorHAnsi" w:eastAsia="Times New Roman" w:hAnsiTheme="majorHAnsi" w:cs="Times New Roman"/>
          <w:lang w:val="en-AU"/>
        </w:rPr>
        <w:t>’</w:t>
      </w:r>
      <w:r w:rsidR="007E48BF" w:rsidRPr="00C728B7">
        <w:rPr>
          <w:rFonts w:asciiTheme="majorHAnsi" w:eastAsia="Times New Roman" w:hAnsiTheme="majorHAnsi" w:cs="Times New Roman"/>
          <w:lang w:val="en-AU"/>
        </w:rPr>
        <w:t xml:space="preserve"> (Kensington T3 Narr Intv)</w:t>
      </w:r>
    </w:p>
    <w:p w14:paraId="642DAE14" w14:textId="77777777" w:rsidR="00621699" w:rsidRPr="00C728B7" w:rsidRDefault="00621699" w:rsidP="00E54DA2">
      <w:pPr>
        <w:spacing w:line="360" w:lineRule="auto"/>
        <w:ind w:left="720"/>
        <w:rPr>
          <w:rFonts w:asciiTheme="majorHAnsi" w:eastAsia="Times New Roman" w:hAnsiTheme="majorHAnsi" w:cs="Times New Roman"/>
          <w:lang w:val="en-AU"/>
        </w:rPr>
      </w:pPr>
    </w:p>
    <w:p w14:paraId="477C1E77" w14:textId="5562F6E2" w:rsidR="00772C96" w:rsidRPr="00C728B7" w:rsidRDefault="00621699" w:rsidP="00E54DA2">
      <w:pPr>
        <w:spacing w:line="360" w:lineRule="auto"/>
        <w:rPr>
          <w:rFonts w:asciiTheme="majorHAnsi" w:hAnsiTheme="majorHAnsi" w:cs="Times New Roman"/>
          <w:lang w:val="en-AU"/>
        </w:rPr>
      </w:pPr>
      <w:r w:rsidRPr="00C728B7">
        <w:rPr>
          <w:rFonts w:asciiTheme="majorHAnsi" w:hAnsiTheme="majorHAnsi" w:cs="Times New Roman"/>
          <w:lang w:val="en-AU"/>
        </w:rPr>
        <w:t xml:space="preserve">Through her experience at the exhibition, she was able to form a </w:t>
      </w:r>
      <w:r w:rsidR="00B21782">
        <w:rPr>
          <w:rFonts w:asciiTheme="majorHAnsi" w:hAnsiTheme="majorHAnsi" w:cs="Times New Roman"/>
          <w:lang w:val="en-AU"/>
        </w:rPr>
        <w:t>‘</w:t>
      </w:r>
      <w:r w:rsidRPr="00C728B7">
        <w:rPr>
          <w:rFonts w:asciiTheme="majorHAnsi" w:hAnsiTheme="majorHAnsi" w:cs="Times New Roman"/>
          <w:lang w:val="en-AU"/>
        </w:rPr>
        <w:t>picture</w:t>
      </w:r>
      <w:r w:rsidR="00B21782">
        <w:rPr>
          <w:rFonts w:asciiTheme="majorHAnsi" w:hAnsiTheme="majorHAnsi" w:cs="Times New Roman"/>
          <w:lang w:val="en-AU"/>
        </w:rPr>
        <w:t>’</w:t>
      </w:r>
      <w:r w:rsidRPr="00C728B7">
        <w:rPr>
          <w:rFonts w:asciiTheme="majorHAnsi" w:hAnsiTheme="majorHAnsi" w:cs="Times New Roman"/>
          <w:lang w:val="en-AU"/>
        </w:rPr>
        <w:t xml:space="preserve"> of what identity and belonging mean in a more concrete, felt way. </w:t>
      </w:r>
      <w:r w:rsidR="00AC13D2" w:rsidRPr="00C728B7">
        <w:rPr>
          <w:rFonts w:asciiTheme="majorHAnsi" w:hAnsiTheme="majorHAnsi" w:cs="Times New Roman"/>
          <w:lang w:val="en-AU"/>
        </w:rPr>
        <w:t xml:space="preserve">She was able to relate to the issues she was studying </w:t>
      </w:r>
      <w:r w:rsidR="00AC13D2" w:rsidRPr="00C728B7">
        <w:rPr>
          <w:rFonts w:asciiTheme="majorHAnsi" w:hAnsiTheme="majorHAnsi" w:cs="Times New Roman"/>
          <w:i/>
          <w:lang w:val="en-AU"/>
        </w:rPr>
        <w:t xml:space="preserve">through </w:t>
      </w:r>
      <w:r w:rsidR="00AC13D2" w:rsidRPr="00C728B7">
        <w:rPr>
          <w:rFonts w:asciiTheme="majorHAnsi" w:hAnsiTheme="majorHAnsi" w:cs="Times New Roman"/>
          <w:lang w:val="en-AU"/>
        </w:rPr>
        <w:t>the personal experience of learning about other people’s stories and r</w:t>
      </w:r>
      <w:r w:rsidR="006A525D" w:rsidRPr="00C728B7">
        <w:rPr>
          <w:rFonts w:asciiTheme="majorHAnsi" w:hAnsiTheme="majorHAnsi" w:cs="Times New Roman"/>
          <w:lang w:val="en-AU"/>
        </w:rPr>
        <w:t xml:space="preserve">eflecting on her own experiences. </w:t>
      </w:r>
    </w:p>
    <w:p w14:paraId="7FA995F7" w14:textId="5F6F29F0" w:rsidR="00B7607C" w:rsidRDefault="001A39D4" w:rsidP="00E54DA2">
      <w:pPr>
        <w:spacing w:line="360" w:lineRule="auto"/>
        <w:ind w:firstLine="720"/>
        <w:rPr>
          <w:rFonts w:asciiTheme="majorHAnsi" w:hAnsiTheme="majorHAnsi" w:cs="Times New Roman"/>
        </w:rPr>
      </w:pPr>
      <w:r>
        <w:rPr>
          <w:rFonts w:asciiTheme="majorHAnsi" w:hAnsiTheme="majorHAnsi" w:cs="Times New Roman"/>
          <w:noProof/>
          <w:lang w:val="en-AU" w:eastAsia="en-AU"/>
        </w:rPr>
        <mc:AlternateContent>
          <mc:Choice Requires="wps">
            <w:drawing>
              <wp:anchor distT="0" distB="0" distL="114300" distR="114300" simplePos="0" relativeHeight="251737088" behindDoc="0" locked="0" layoutInCell="1" allowOverlap="1" wp14:anchorId="58FEFF10" wp14:editId="4635AD30">
                <wp:simplePos x="0" y="0"/>
                <wp:positionH relativeFrom="column">
                  <wp:posOffset>219710</wp:posOffset>
                </wp:positionH>
                <wp:positionV relativeFrom="paragraph">
                  <wp:posOffset>3438525</wp:posOffset>
                </wp:positionV>
                <wp:extent cx="5543550" cy="622300"/>
                <wp:effectExtent l="0" t="0" r="0" b="6350"/>
                <wp:wrapThrough wrapText="bothSides">
                  <wp:wrapPolygon edited="0">
                    <wp:start x="0" y="0"/>
                    <wp:lineTo x="0" y="21159"/>
                    <wp:lineTo x="21526" y="21159"/>
                    <wp:lineTo x="21526" y="0"/>
                    <wp:lineTo x="0" y="0"/>
                  </wp:wrapPolygon>
                </wp:wrapThrough>
                <wp:docPr id="43" name="Text Box 43"/>
                <wp:cNvGraphicFramePr/>
                <a:graphic xmlns:a="http://schemas.openxmlformats.org/drawingml/2006/main">
                  <a:graphicData uri="http://schemas.microsoft.com/office/word/2010/wordprocessingShape">
                    <wps:wsp>
                      <wps:cNvSpPr txBox="1"/>
                      <wps:spPr>
                        <a:xfrm>
                          <a:off x="0" y="0"/>
                          <a:ext cx="5543550" cy="6223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2563372" w14:textId="6D1AD8C6" w:rsidR="00B153DA" w:rsidRDefault="00B153DA" w:rsidP="00C13E18">
                            <w:pPr>
                              <w:ind w:left="284"/>
                              <w:jc w:val="both"/>
                              <w:rPr>
                                <w:rFonts w:asciiTheme="majorHAnsi" w:hAnsiTheme="majorHAnsi" w:cs="Times New Roman"/>
                                <w:color w:val="244061" w:themeColor="accent1" w:themeShade="80"/>
                                <w:sz w:val="18"/>
                                <w:szCs w:val="18"/>
                              </w:rPr>
                            </w:pPr>
                            <w:r>
                              <w:rPr>
                                <w:rFonts w:asciiTheme="majorHAnsi" w:hAnsiTheme="majorHAnsi" w:cs="Times New Roman"/>
                                <w:color w:val="244061" w:themeColor="accent1" w:themeShade="80"/>
                                <w:sz w:val="18"/>
                                <w:szCs w:val="18"/>
                              </w:rPr>
                              <w:t xml:space="preserve">Website banner, featuring Pat Dodson                                                                                                                          , </w:t>
                            </w:r>
                            <w:r w:rsidRPr="00C13E18">
                              <w:rPr>
                                <w:rFonts w:asciiTheme="majorHAnsi" w:hAnsiTheme="majorHAnsi" w:cs="Times New Roman"/>
                                <w:i/>
                                <w:color w:val="244061" w:themeColor="accent1" w:themeShade="80"/>
                                <w:sz w:val="18"/>
                                <w:szCs w:val="18"/>
                              </w:rPr>
                              <w:t>Identity: yours, mine, ours</w:t>
                            </w:r>
                            <w:r>
                              <w:rPr>
                                <w:rFonts w:asciiTheme="majorHAnsi" w:hAnsiTheme="majorHAnsi" w:cs="Times New Roman"/>
                                <w:color w:val="244061" w:themeColor="accent1" w:themeShade="80"/>
                                <w:sz w:val="18"/>
                                <w:szCs w:val="18"/>
                              </w:rPr>
                              <w:t xml:space="preserve"> Exhibition</w:t>
                            </w:r>
                          </w:p>
                          <w:p w14:paraId="561812CF" w14:textId="1F1822C2" w:rsidR="00B153DA" w:rsidRPr="00E70BFF" w:rsidRDefault="00B153DA" w:rsidP="00C13E18">
                            <w:pPr>
                              <w:ind w:left="284"/>
                              <w:jc w:val="both"/>
                              <w:rPr>
                                <w:rFonts w:asciiTheme="majorHAnsi" w:hAnsiTheme="majorHAnsi" w:cs="Times New Roman"/>
                                <w:color w:val="244061" w:themeColor="accent1" w:themeShade="80"/>
                                <w:sz w:val="18"/>
                                <w:szCs w:val="18"/>
                              </w:rPr>
                            </w:pPr>
                            <w:r>
                              <w:rPr>
                                <w:rFonts w:asciiTheme="majorHAnsi" w:hAnsiTheme="majorHAnsi" w:cs="Times New Roman"/>
                                <w:color w:val="244061" w:themeColor="accent1" w:themeShade="80"/>
                                <w:sz w:val="18"/>
                                <w:szCs w:val="18"/>
                              </w:rPr>
                              <w:t>Source: Museum Victoria</w:t>
                            </w:r>
                            <w:r w:rsidRPr="00E70BFF">
                              <w:rPr>
                                <w:rFonts w:asciiTheme="majorHAnsi" w:hAnsiTheme="majorHAnsi" w:cs="Times New Roman"/>
                                <w:color w:val="244061" w:themeColor="accent1" w:themeShade="80"/>
                                <w:sz w:val="18"/>
                                <w:szCs w:val="1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FEFF10" id="Text Box 43" o:spid="_x0000_s1055" type="#_x0000_t202" style="position:absolute;left:0;text-align:left;margin-left:17.3pt;margin-top:270.75pt;width:436.5pt;height:49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fQ1jQIAAJQFAAAOAAAAZHJzL2Uyb0RvYy54bWysVNtOGzEQfa/Uf7D8XjZXWiI2KAVRVUKA&#10;ChXPjtcmq3o9ru0km359j725lfJC1Zdde+bM7Xhmzi/axrCV8qEmW/L+SY8zZSVVtX0u+ffH6w+f&#10;OAtR2EoYsqrkGxX4xfT9u/O1m6gBLchUyjM4sWGydiVfxOgmRRHkQjUinJBTFkpNvhERV/9cVF6s&#10;4b0xxaDXOy3W5CvnSaoQIL3qlHya/WutZLzTOqjITMmRW8xfn7/z9C2m52Ly7IVb1HKbhviHLBpR&#10;WwTdu7oSUbClr/9y1dTSUyAdTyQ1BWldS5VrQDX93otqHhbCqVwLyAluT1P4f27l7eres7oq+WjI&#10;mRUN3uhRtZF9ppZBBH7WLkwAe3AAxhZyvPNOHiBMZbfaN+mPghj0YHqzZzd5kxCOx6PheAyVhO50&#10;MBj2Mv3Fwdr5EL8oalg6lNzj9TKpYnUTIjIBdAdJwQKZurqujcmX1DHq0ni2EnhrE3OOsPgDZSxb&#10;I/gQaSQjS8m882xskqjcM9twqfKuwnyKG6MSxthvSoOzXOgrsYWUyu7jZ3RCaYR6i+EWf8jqLcZd&#10;HbDIkcnGvXFTW/K5+jxkB8qqHzvKdIcH4Ud1p2Ns521ulsHZrgPmVG3QGJ660QpOXtd4vRsR4r3w&#10;mCU8OPZDvMNHGwL7tD1xtiD/6zV5wqPFoeVsjdksefi5FF5xZr5aNP9ZfzRKw5wvo/HHAS7+WDM/&#10;1thlc0loiT42kZP5mPDR7I7aU/OENTJLUaESViJ2yePueBm7jYE1JNVslkEYXyfijX1wMrlONKfe&#10;fGyfhHfbBo5o/VvaTbGYvOjjDpssLc2WkXSdmzwR3bG6fQCMfu797ZpKu+X4nlGHZTr9DQAA//8D&#10;AFBLAwQUAAYACAAAACEAi0nItOIAAAAKAQAADwAAAGRycy9kb3ducmV2LnhtbEyPTU+DQBCG7yb+&#10;h82YeDF2qRRqkaUxRm3izeJHvG3ZEYjsLGG3gP/e8aTHmXnyzvPm29l2YsTBt44ULBcRCKTKmZZq&#10;BS/lw+U1CB80Gd05QgXf6GFbnJ7kOjNuomcc96EWHEI+0wqaEPpMSl81aLVfuB6Jb59usDrwONTS&#10;DHricNvJqyhKpdUt8YdG93jXYPW1P1oFHxf1+5OfH1+nOIn7+91Yrt9MqdT52Xx7AyLgHP5g+NVn&#10;dSjY6eCOZLzoFMSrlEkFyWqZgGBgE615c1CQxpsEZJHL/xWKHwAAAP//AwBQSwECLQAUAAYACAAA&#10;ACEAtoM4kv4AAADhAQAAEwAAAAAAAAAAAAAAAAAAAAAAW0NvbnRlbnRfVHlwZXNdLnhtbFBLAQIt&#10;ABQABgAIAAAAIQA4/SH/1gAAAJQBAAALAAAAAAAAAAAAAAAAAC8BAABfcmVscy8ucmVsc1BLAQIt&#10;ABQABgAIAAAAIQAcJfQ1jQIAAJQFAAAOAAAAAAAAAAAAAAAAAC4CAABkcnMvZTJvRG9jLnhtbFBL&#10;AQItABQABgAIAAAAIQCLSci04gAAAAoBAAAPAAAAAAAAAAAAAAAAAOcEAABkcnMvZG93bnJldi54&#10;bWxQSwUGAAAAAAQABADzAAAA9gUAAAAA&#10;" fillcolor="white [3201]" stroked="f" strokeweight=".5pt">
                <v:textbox>
                  <w:txbxContent>
                    <w:p w14:paraId="02563372" w14:textId="6D1AD8C6" w:rsidR="00B153DA" w:rsidRDefault="00B153DA" w:rsidP="00C13E18">
                      <w:pPr>
                        <w:ind w:left="284"/>
                        <w:jc w:val="both"/>
                        <w:rPr>
                          <w:rFonts w:asciiTheme="majorHAnsi" w:hAnsiTheme="majorHAnsi" w:cs="Times New Roman"/>
                          <w:color w:val="244061" w:themeColor="accent1" w:themeShade="80"/>
                          <w:sz w:val="18"/>
                          <w:szCs w:val="18"/>
                        </w:rPr>
                      </w:pPr>
                      <w:r>
                        <w:rPr>
                          <w:rFonts w:asciiTheme="majorHAnsi" w:hAnsiTheme="majorHAnsi" w:cs="Times New Roman"/>
                          <w:color w:val="244061" w:themeColor="accent1" w:themeShade="80"/>
                          <w:sz w:val="18"/>
                          <w:szCs w:val="18"/>
                        </w:rPr>
                        <w:t xml:space="preserve">Website banner, featuring Pat Dodson                                                                                                                          , </w:t>
                      </w:r>
                      <w:r w:rsidRPr="00C13E18">
                        <w:rPr>
                          <w:rFonts w:asciiTheme="majorHAnsi" w:hAnsiTheme="majorHAnsi" w:cs="Times New Roman"/>
                          <w:i/>
                          <w:color w:val="244061" w:themeColor="accent1" w:themeShade="80"/>
                          <w:sz w:val="18"/>
                          <w:szCs w:val="18"/>
                        </w:rPr>
                        <w:t>Identity: yours, mine, ours</w:t>
                      </w:r>
                      <w:r>
                        <w:rPr>
                          <w:rFonts w:asciiTheme="majorHAnsi" w:hAnsiTheme="majorHAnsi" w:cs="Times New Roman"/>
                          <w:color w:val="244061" w:themeColor="accent1" w:themeShade="80"/>
                          <w:sz w:val="18"/>
                          <w:szCs w:val="18"/>
                        </w:rPr>
                        <w:t xml:space="preserve"> Exhibition</w:t>
                      </w:r>
                    </w:p>
                    <w:p w14:paraId="561812CF" w14:textId="1F1822C2" w:rsidR="00B153DA" w:rsidRPr="00E70BFF" w:rsidRDefault="00B153DA" w:rsidP="00C13E18">
                      <w:pPr>
                        <w:ind w:left="284"/>
                        <w:jc w:val="both"/>
                        <w:rPr>
                          <w:rFonts w:asciiTheme="majorHAnsi" w:hAnsiTheme="majorHAnsi" w:cs="Times New Roman"/>
                          <w:color w:val="244061" w:themeColor="accent1" w:themeShade="80"/>
                          <w:sz w:val="18"/>
                          <w:szCs w:val="18"/>
                        </w:rPr>
                      </w:pPr>
                      <w:r>
                        <w:rPr>
                          <w:rFonts w:asciiTheme="majorHAnsi" w:hAnsiTheme="majorHAnsi" w:cs="Times New Roman"/>
                          <w:color w:val="244061" w:themeColor="accent1" w:themeShade="80"/>
                          <w:sz w:val="18"/>
                          <w:szCs w:val="18"/>
                        </w:rPr>
                        <w:t>Source: Museum Victoria</w:t>
                      </w:r>
                      <w:r w:rsidRPr="00E70BFF">
                        <w:rPr>
                          <w:rFonts w:asciiTheme="majorHAnsi" w:hAnsiTheme="majorHAnsi" w:cs="Times New Roman"/>
                          <w:color w:val="244061" w:themeColor="accent1" w:themeShade="80"/>
                          <w:sz w:val="18"/>
                          <w:szCs w:val="18"/>
                        </w:rPr>
                        <w:t xml:space="preserve">                                       </w:t>
                      </w:r>
                    </w:p>
                  </w:txbxContent>
                </v:textbox>
                <w10:wrap type="through"/>
              </v:shape>
            </w:pict>
          </mc:Fallback>
        </mc:AlternateContent>
      </w:r>
      <w:r>
        <w:rPr>
          <w:noProof/>
          <w:lang w:val="en-AU" w:eastAsia="en-AU"/>
        </w:rPr>
        <w:drawing>
          <wp:anchor distT="0" distB="0" distL="114300" distR="114300" simplePos="0" relativeHeight="251762688" behindDoc="0" locked="0" layoutInCell="1" allowOverlap="1" wp14:anchorId="3BB25B4E" wp14:editId="46A8C11E">
            <wp:simplePos x="0" y="0"/>
            <wp:positionH relativeFrom="margin">
              <wp:posOffset>429260</wp:posOffset>
            </wp:positionH>
            <wp:positionV relativeFrom="paragraph">
              <wp:posOffset>1711325</wp:posOffset>
            </wp:positionV>
            <wp:extent cx="5334000" cy="1661795"/>
            <wp:effectExtent l="0" t="0" r="0" b="0"/>
            <wp:wrapTopAndBottom/>
            <wp:docPr id="76" name="Picture 76" descr="promo-MickDodson02">
              <a:hlinkClick xmlns:a="http://schemas.openxmlformats.org/drawingml/2006/main" r:id="rId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romo-MickDodson02"/>
                    <pic:cNvPicPr>
                      <a:picLocks noChangeAspect="1" noChangeArrowheads="1"/>
                    </pic:cNvPicPr>
                  </pic:nvPicPr>
                  <pic:blipFill>
                    <a:blip r:embed="rId62" r:link="rId63">
                      <a:extLst>
                        <a:ext uri="{28A0092B-C50C-407E-A947-70E740481C1C}">
                          <a14:useLocalDpi xmlns:a14="http://schemas.microsoft.com/office/drawing/2010/main" val="0"/>
                        </a:ext>
                      </a:extLst>
                    </a:blip>
                    <a:srcRect/>
                    <a:stretch>
                      <a:fillRect/>
                    </a:stretch>
                  </pic:blipFill>
                  <pic:spPr bwMode="auto">
                    <a:xfrm>
                      <a:off x="0" y="0"/>
                      <a:ext cx="5334000" cy="16617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30F9C" w:rsidRPr="00C728B7">
        <w:rPr>
          <w:rFonts w:asciiTheme="majorHAnsi" w:hAnsiTheme="majorHAnsi" w:cs="Times New Roman"/>
        </w:rPr>
        <w:t xml:space="preserve">Eve at Hartville College also expressed the value of the personal experience and the ‘real-life’ feel of the museum exhibition. In terms of the on-line content, she said while they won’t go to the museum again next term, they’ll use the website for their unit on Identity and Belonging. </w:t>
      </w:r>
      <w:r w:rsidR="008C3D5B" w:rsidRPr="00C728B7">
        <w:rPr>
          <w:rFonts w:asciiTheme="majorHAnsi" w:hAnsiTheme="majorHAnsi" w:cs="Times New Roman"/>
        </w:rPr>
        <w:t>Similarly, t</w:t>
      </w:r>
      <w:r w:rsidR="005B74C4" w:rsidRPr="00C728B7">
        <w:rPr>
          <w:rFonts w:asciiTheme="majorHAnsi" w:hAnsiTheme="majorHAnsi" w:cs="Times New Roman"/>
        </w:rPr>
        <w:t>he classes at Wellview College</w:t>
      </w:r>
      <w:r w:rsidR="00B7607C" w:rsidRPr="00C728B7">
        <w:rPr>
          <w:rFonts w:asciiTheme="majorHAnsi" w:hAnsiTheme="majorHAnsi" w:cs="Times New Roman"/>
        </w:rPr>
        <w:t xml:space="preserve"> only used the on-line content when it came up in class or just referenced the visit in classroom discussions. The teachers did not use the exhibition material in an integrated way and saw it more as a resource that they could draw on if needed. </w:t>
      </w:r>
      <w:r w:rsidR="00CE4A6B" w:rsidRPr="00C728B7">
        <w:rPr>
          <w:rFonts w:asciiTheme="majorHAnsi" w:hAnsiTheme="majorHAnsi" w:cs="Times New Roman"/>
        </w:rPr>
        <w:t>T</w:t>
      </w:r>
      <w:r w:rsidR="00B7607C" w:rsidRPr="00C728B7">
        <w:rPr>
          <w:rFonts w:asciiTheme="majorHAnsi" w:hAnsiTheme="majorHAnsi" w:cs="Times New Roman"/>
        </w:rPr>
        <w:t xml:space="preserve">he experience itself, going to the exhibition and encountering personal stories about difference and belonging, was perceived as more valuable because it was something they could draw on as a shared experience. </w:t>
      </w:r>
      <w:r w:rsidR="00990EB8" w:rsidRPr="00C728B7">
        <w:rPr>
          <w:rFonts w:asciiTheme="majorHAnsi" w:hAnsiTheme="majorHAnsi" w:cs="Times New Roman"/>
        </w:rPr>
        <w:t>Nevertheless,</w:t>
      </w:r>
      <w:r w:rsidR="00B7607C" w:rsidRPr="00C728B7">
        <w:rPr>
          <w:rFonts w:asciiTheme="majorHAnsi" w:hAnsiTheme="majorHAnsi" w:cs="Times New Roman"/>
        </w:rPr>
        <w:t xml:space="preserve"> since all the students in the classes did not visit the museum, the teachers noted that it was sometimes difficult to draw on their experiences there because not everyone attended. This was the case for the classes at </w:t>
      </w:r>
      <w:r w:rsidR="00B7607C" w:rsidRPr="00C728B7">
        <w:rPr>
          <w:rFonts w:asciiTheme="majorHAnsi" w:hAnsiTheme="majorHAnsi" w:cs="Times New Roman"/>
        </w:rPr>
        <w:lastRenderedPageBreak/>
        <w:t>Wellview</w:t>
      </w:r>
      <w:r w:rsidR="0041594A" w:rsidRPr="00C728B7">
        <w:rPr>
          <w:rFonts w:asciiTheme="majorHAnsi" w:hAnsiTheme="majorHAnsi" w:cs="Times New Roman"/>
        </w:rPr>
        <w:t>. O</w:t>
      </w:r>
      <w:r w:rsidR="00B7607C" w:rsidRPr="00C728B7">
        <w:rPr>
          <w:rFonts w:asciiTheme="majorHAnsi" w:hAnsiTheme="majorHAnsi" w:cs="Times New Roman"/>
        </w:rPr>
        <w:t xml:space="preserve">ne of the teachers </w:t>
      </w:r>
      <w:r w:rsidR="0041594A" w:rsidRPr="00C728B7">
        <w:rPr>
          <w:rFonts w:asciiTheme="majorHAnsi" w:hAnsiTheme="majorHAnsi" w:cs="Times New Roman"/>
        </w:rPr>
        <w:t xml:space="preserve">at this school </w:t>
      </w:r>
      <w:r w:rsidR="00B7607C" w:rsidRPr="00C728B7">
        <w:rPr>
          <w:rFonts w:asciiTheme="majorHAnsi" w:hAnsiTheme="majorHAnsi" w:cs="Times New Roman"/>
        </w:rPr>
        <w:t xml:space="preserve">used the on-line material to inform other students about what they were talking about and noted that this was particularly helpful. </w:t>
      </w:r>
    </w:p>
    <w:p w14:paraId="27EB23A9" w14:textId="33A16CDF" w:rsidR="007B6056" w:rsidRPr="00C728B7" w:rsidRDefault="00900440" w:rsidP="00E54DA2">
      <w:pPr>
        <w:spacing w:line="360" w:lineRule="auto"/>
        <w:ind w:firstLine="720"/>
        <w:rPr>
          <w:rFonts w:asciiTheme="majorHAnsi" w:hAnsiTheme="majorHAnsi" w:cs="Times New Roman"/>
          <w:lang w:val="en-AU"/>
        </w:rPr>
      </w:pPr>
      <w:r>
        <w:rPr>
          <w:rFonts w:asciiTheme="majorHAnsi" w:hAnsiTheme="majorHAnsi" w:cs="Times New Roman"/>
          <w:noProof/>
          <w:lang w:val="en-AU" w:eastAsia="en-AU"/>
        </w:rPr>
        <mc:AlternateContent>
          <mc:Choice Requires="wps">
            <w:drawing>
              <wp:anchor distT="0" distB="0" distL="114300" distR="114300" simplePos="0" relativeHeight="251763712" behindDoc="0" locked="0" layoutInCell="1" allowOverlap="1" wp14:anchorId="4DEDC9A0" wp14:editId="14D18504">
                <wp:simplePos x="0" y="0"/>
                <wp:positionH relativeFrom="column">
                  <wp:posOffset>3445510</wp:posOffset>
                </wp:positionH>
                <wp:positionV relativeFrom="paragraph">
                  <wp:posOffset>2812415</wp:posOffset>
                </wp:positionV>
                <wp:extent cx="2616200" cy="3298825"/>
                <wp:effectExtent l="0" t="0" r="0" b="0"/>
                <wp:wrapSquare wrapText="bothSides"/>
                <wp:docPr id="77" name="Text Box 77"/>
                <wp:cNvGraphicFramePr/>
                <a:graphic xmlns:a="http://schemas.openxmlformats.org/drawingml/2006/main">
                  <a:graphicData uri="http://schemas.microsoft.com/office/word/2010/wordprocessingShape">
                    <wps:wsp>
                      <wps:cNvSpPr txBox="1"/>
                      <wps:spPr>
                        <a:xfrm>
                          <a:off x="0" y="0"/>
                          <a:ext cx="2616200" cy="32988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7E3A83D" w14:textId="7E941722" w:rsidR="00B153DA" w:rsidRDefault="00B153DA">
                            <w:r w:rsidRPr="00795B6A">
                              <w:rPr>
                                <w:noProof/>
                                <w:lang w:val="en-AU" w:eastAsia="en-AU"/>
                              </w:rPr>
                              <w:drawing>
                                <wp:inline distT="0" distB="0" distL="0" distR="0" wp14:anchorId="12486120" wp14:editId="633BAABE">
                                  <wp:extent cx="2387600" cy="3248223"/>
                                  <wp:effectExtent l="0" t="0" r="0" b="9525"/>
                                  <wp:docPr id="87" name="Picture 87" descr="\\mm-fs1\shared\CRE\Exhibitions\Project Management\IM ERP 002 Identity\ARC Project 2012-2014\Final Report Version\Test PICS\000080345c-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m-fs1\shared\CRE\Exhibitions\Project Management\IM ERP 002 Identity\ARC Project 2012-2014\Final Report Version\Test PICS\000080345c-40.jpg"/>
                                          <pic:cNvPicPr>
                                            <a:picLocks noChangeAspect="1" noChangeArrowheads="1"/>
                                          </pic:cNvPicPr>
                                        </pic:nvPicPr>
                                        <pic:blipFill rotWithShape="1">
                                          <a:blip r:embed="rId64">
                                            <a:extLst>
                                              <a:ext uri="{28A0092B-C50C-407E-A947-70E740481C1C}">
                                                <a14:useLocalDpi xmlns:a14="http://schemas.microsoft.com/office/drawing/2010/main" val="0"/>
                                              </a:ext>
                                            </a:extLst>
                                          </a:blip>
                                          <a:srcRect l="18281" r="40504" b="9182"/>
                                          <a:stretch/>
                                        </pic:blipFill>
                                        <pic:spPr bwMode="auto">
                                          <a:xfrm>
                                            <a:off x="0" y="0"/>
                                            <a:ext cx="2390887" cy="3252695"/>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EDC9A0" id="Text Box 77" o:spid="_x0000_s1056" type="#_x0000_t202" style="position:absolute;left:0;text-align:left;margin-left:271.3pt;margin-top:221.45pt;width:206pt;height:259.7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UQMVjgIAAJUFAAAOAAAAZHJzL2Uyb0RvYy54bWysVEtvGyEQvlfqf0Dcm7Wd+BEr68hN5KqS&#10;lURNqpwxCzEqMBSwd91f34FdP5rmkqqXXZj55hvmeXXdGE22wgcFtqT9sx4lwnKolH0p6fenxacJ&#10;JSEyWzENVpR0JwK9nn38cFW7qRjAGnQlPEESG6a1K+k6RjctisDXwrBwBk5YVErwhkW8+pei8qxG&#10;dqOLQa83KmrwlfPARQgovW2VdJb5pRQ83ksZRCS6pPi2mL8+f1fpW8yu2PTFM7dWvHsG+4dXGKYs&#10;Oj1Q3bLIyMarv6iM4h4CyHjGwRQgpeIix4DR9HuvonlcMydyLJic4A5pCv+Plt9tHzxRVUnHY0os&#10;M1ijJ9FE8hkagiLMT+3CFGGPDoGxQTnWeS8PKExhN9Kb9MeACOox07tDdhMbR+Fg1B9hySjhqDsf&#10;XE4mg2HiKY7mzof4RYAh6VBSj+XLWWXbZYgtdA9J3gJoVS2U1vmSWkbcaE+2DIutY34kkv+B0pbU&#10;JR2dD3uZ2EIyb5m1TTQiN03nLoXehphPcadFwmj7TUhMWo70Dd+Mc2EP/jM6oSS6eo9hhz++6j3G&#10;bRxokT2DjQdjoyz4HH2esmPKqh/7lMkWj7U5iTsdY7Nqcrec59FJohVUO+wMD+1sBccXCqu3ZCE+&#10;MI/DhBXHBRHv8SM1YPahO1GyBv/rLXnCY4+jlpIah7Ok4eeGeUGJ/mqx+y/7FxdpmvPlYjge4MWf&#10;alanGrsxN4At0cdV5Hg+JnzU+6P0YJ5xj8yTV1Qxy9F3SeP+eBPblYF7iIv5PINwfh2LS/voeKJO&#10;aU69+dQ8M++6Bo7Y+3ewH2M2fdXHLTZZWphvIkiVm/yY1a4AOPt5TLo9lZbL6T2jjtt09hsAAP//&#10;AwBQSwMEFAAGAAgAAAAhAErZN7DhAAAACwEAAA8AAABkcnMvZG93bnJldi54bWxMj01PhDAQhu8m&#10;/odmTLwYt8gCukjZGONH4s3Fj3jr0hGIdEpoF/DfO570Nh9P3nmm2C62FxOOvnOk4GIVgUCqnemo&#10;UfBS3Z9fgfBBk9G9I1TwjR625fFRoXPjZnrGaRcawSHkc62gDWHIpfR1i1b7lRuQePfpRqsDt2Mj&#10;zahnDre9jKMok1Z3xBdaPeBti/XX7mAVfJw1709+eXid1+l6uHucqss3Uyl1erLcXIMIuIQ/GH71&#10;WR1Kdtq7AxkvegVpEmeMKkiSeAOCiU2a8GTPRRYnIMtC/v+h/AEAAP//AwBQSwECLQAUAAYACAAA&#10;ACEAtoM4kv4AAADhAQAAEwAAAAAAAAAAAAAAAAAAAAAAW0NvbnRlbnRfVHlwZXNdLnhtbFBLAQIt&#10;ABQABgAIAAAAIQA4/SH/1gAAAJQBAAALAAAAAAAAAAAAAAAAAC8BAABfcmVscy8ucmVsc1BLAQIt&#10;ABQABgAIAAAAIQB2UQMVjgIAAJUFAAAOAAAAAAAAAAAAAAAAAC4CAABkcnMvZTJvRG9jLnhtbFBL&#10;AQItABQABgAIAAAAIQBK2Tew4QAAAAsBAAAPAAAAAAAAAAAAAAAAAOgEAABkcnMvZG93bnJldi54&#10;bWxQSwUGAAAAAAQABADzAAAA9gUAAAAA&#10;" fillcolor="white [3201]" stroked="f" strokeweight=".5pt">
                <v:textbox>
                  <w:txbxContent>
                    <w:p w14:paraId="67E3A83D" w14:textId="7E941722" w:rsidR="00B153DA" w:rsidRDefault="00B153DA">
                      <w:r w:rsidRPr="00795B6A">
                        <w:rPr>
                          <w:noProof/>
                          <w:lang w:val="en-AU" w:eastAsia="en-AU"/>
                        </w:rPr>
                        <w:drawing>
                          <wp:inline distT="0" distB="0" distL="0" distR="0" wp14:anchorId="12486120" wp14:editId="633BAABE">
                            <wp:extent cx="2387600" cy="3248223"/>
                            <wp:effectExtent l="0" t="0" r="0" b="9525"/>
                            <wp:docPr id="87" name="Picture 87" descr="\\mm-fs1\shared\CRE\Exhibitions\Project Management\IM ERP 002 Identity\ARC Project 2012-2014\Final Report Version\Test PICS\000080345c-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m-fs1\shared\CRE\Exhibitions\Project Management\IM ERP 002 Identity\ARC Project 2012-2014\Final Report Version\Test PICS\000080345c-40.jpg"/>
                                    <pic:cNvPicPr>
                                      <a:picLocks noChangeAspect="1" noChangeArrowheads="1"/>
                                    </pic:cNvPicPr>
                                  </pic:nvPicPr>
                                  <pic:blipFill rotWithShape="1">
                                    <a:blip r:embed="rId65">
                                      <a:extLst>
                                        <a:ext uri="{28A0092B-C50C-407E-A947-70E740481C1C}">
                                          <a14:useLocalDpi xmlns:a14="http://schemas.microsoft.com/office/drawing/2010/main" val="0"/>
                                        </a:ext>
                                      </a:extLst>
                                    </a:blip>
                                    <a:srcRect l="18281" r="40504" b="9182"/>
                                    <a:stretch/>
                                  </pic:blipFill>
                                  <pic:spPr bwMode="auto">
                                    <a:xfrm>
                                      <a:off x="0" y="0"/>
                                      <a:ext cx="2390887" cy="3252695"/>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type="square"/>
              </v:shape>
            </w:pict>
          </mc:Fallback>
        </mc:AlternateContent>
      </w:r>
      <w:r w:rsidR="00DE0A38" w:rsidRPr="00C728B7">
        <w:rPr>
          <w:rFonts w:asciiTheme="majorHAnsi" w:hAnsiTheme="majorHAnsi" w:cs="Times New Roman"/>
        </w:rPr>
        <w:t>However,</w:t>
      </w:r>
      <w:r w:rsidR="00CC4C7C" w:rsidRPr="00C728B7">
        <w:rPr>
          <w:rFonts w:asciiTheme="majorHAnsi" w:hAnsiTheme="majorHAnsi" w:cs="Times New Roman"/>
        </w:rPr>
        <w:t xml:space="preserve"> whether or not the teachers used the exhibition materials in further class</w:t>
      </w:r>
      <w:r w:rsidR="00DE0A38" w:rsidRPr="00C728B7">
        <w:rPr>
          <w:rFonts w:asciiTheme="majorHAnsi" w:hAnsiTheme="majorHAnsi" w:cs="Times New Roman"/>
        </w:rPr>
        <w:t xml:space="preserve"> activities or assessment tasks was not necessarily as important as </w:t>
      </w:r>
      <w:r w:rsidR="004C26F6" w:rsidRPr="00C728B7">
        <w:rPr>
          <w:rFonts w:asciiTheme="majorHAnsi" w:hAnsiTheme="majorHAnsi" w:cs="Times New Roman"/>
        </w:rPr>
        <w:t xml:space="preserve">the boost the exhibition experience gave to teachers’ perceived professional capability. Some </w:t>
      </w:r>
      <w:r w:rsidR="00CC4C7C" w:rsidRPr="00C728B7">
        <w:rPr>
          <w:rFonts w:asciiTheme="majorHAnsi" w:hAnsiTheme="majorHAnsi" w:cs="Times New Roman"/>
        </w:rPr>
        <w:t xml:space="preserve">noted that understanding more about the complexity of people’s experiences of identity and belonging helped them to feel more </w:t>
      </w:r>
      <w:r w:rsidR="00F77971" w:rsidRPr="00C728B7">
        <w:rPr>
          <w:rFonts w:asciiTheme="majorHAnsi" w:hAnsiTheme="majorHAnsi" w:cs="Times New Roman"/>
        </w:rPr>
        <w:t>capable</w:t>
      </w:r>
      <w:r w:rsidR="00CC4C7C" w:rsidRPr="00C728B7">
        <w:rPr>
          <w:rFonts w:asciiTheme="majorHAnsi" w:hAnsiTheme="majorHAnsi" w:cs="Times New Roman"/>
        </w:rPr>
        <w:t xml:space="preserve"> teaching about those issues to the students. As Lynette reflected, </w:t>
      </w:r>
      <w:r w:rsidR="00B21782">
        <w:rPr>
          <w:rFonts w:asciiTheme="majorHAnsi" w:hAnsiTheme="majorHAnsi" w:cs="Times New Roman"/>
        </w:rPr>
        <w:t>‘</w:t>
      </w:r>
      <w:r w:rsidR="00FA44BC" w:rsidRPr="00C728B7">
        <w:rPr>
          <w:rFonts w:asciiTheme="majorHAnsi" w:hAnsiTheme="majorHAnsi" w:cs="Times New Roman"/>
          <w:lang w:val="en-AU"/>
        </w:rPr>
        <w:t>I was probably confident before but I think it’s given more information that ... I don’t know if it boosts the confidence but it certainly makes what you’re saying at least in you</w:t>
      </w:r>
      <w:r w:rsidR="00F77971" w:rsidRPr="00C728B7">
        <w:rPr>
          <w:rFonts w:asciiTheme="majorHAnsi" w:hAnsiTheme="majorHAnsi" w:cs="Times New Roman"/>
          <w:lang w:val="en-AU"/>
        </w:rPr>
        <w:t>r own head a lot more credible</w:t>
      </w:r>
      <w:r w:rsidR="00B21782">
        <w:rPr>
          <w:rFonts w:asciiTheme="majorHAnsi" w:hAnsiTheme="majorHAnsi" w:cs="Times New Roman"/>
          <w:lang w:val="en-AU"/>
        </w:rPr>
        <w:t>’</w:t>
      </w:r>
      <w:r w:rsidR="00F77971" w:rsidRPr="00C728B7">
        <w:rPr>
          <w:rFonts w:asciiTheme="majorHAnsi" w:hAnsiTheme="majorHAnsi" w:cs="Times New Roman"/>
          <w:lang w:val="en-AU"/>
        </w:rPr>
        <w:t xml:space="preserve"> </w:t>
      </w:r>
      <w:r w:rsidR="00FA44BC" w:rsidRPr="00C728B7">
        <w:rPr>
          <w:rFonts w:asciiTheme="majorHAnsi" w:hAnsiTheme="majorHAnsi" w:cs="Times New Roman"/>
          <w:lang w:val="en-AU"/>
        </w:rPr>
        <w:t>(Wellview, Teacher Joint interview)</w:t>
      </w:r>
      <w:r w:rsidR="00F77971" w:rsidRPr="00C728B7">
        <w:rPr>
          <w:rFonts w:asciiTheme="majorHAnsi" w:hAnsiTheme="majorHAnsi" w:cs="Times New Roman"/>
          <w:lang w:val="en-AU"/>
        </w:rPr>
        <w:t>.</w:t>
      </w:r>
      <w:r w:rsidR="00F3485D" w:rsidRPr="00C728B7">
        <w:rPr>
          <w:rFonts w:asciiTheme="majorHAnsi" w:hAnsiTheme="majorHAnsi" w:cs="Times New Roman"/>
          <w:lang w:val="en-AU"/>
        </w:rPr>
        <w:t xml:space="preserve"> Mandy at Kensington had a lot of teaching experience (over 10 years) and already felt pretty confident talking about identity and belonging. However, she said that going to the exhibition provided a </w:t>
      </w:r>
      <w:r w:rsidR="00B21782">
        <w:rPr>
          <w:rFonts w:asciiTheme="majorHAnsi" w:hAnsiTheme="majorHAnsi" w:cs="Times New Roman"/>
          <w:lang w:val="en-AU"/>
        </w:rPr>
        <w:t>‘</w:t>
      </w:r>
      <w:r w:rsidR="00F3485D" w:rsidRPr="00C728B7">
        <w:rPr>
          <w:rFonts w:asciiTheme="majorHAnsi" w:hAnsiTheme="majorHAnsi" w:cs="Times New Roman"/>
          <w:lang w:val="en-AU"/>
        </w:rPr>
        <w:t>practical</w:t>
      </w:r>
      <w:r w:rsidR="00B21782">
        <w:rPr>
          <w:rFonts w:asciiTheme="majorHAnsi" w:hAnsiTheme="majorHAnsi" w:cs="Times New Roman"/>
          <w:lang w:val="en-AU"/>
        </w:rPr>
        <w:t>’</w:t>
      </w:r>
      <w:r w:rsidR="00F3485D" w:rsidRPr="00C728B7">
        <w:rPr>
          <w:rFonts w:asciiTheme="majorHAnsi" w:hAnsiTheme="majorHAnsi" w:cs="Times New Roman"/>
          <w:lang w:val="en-AU"/>
        </w:rPr>
        <w:t xml:space="preserve"> side to teaching those concepts in a way that was less abstract.</w:t>
      </w:r>
    </w:p>
    <w:p w14:paraId="02C3D8D9" w14:textId="6F3EB641" w:rsidR="00F3485D" w:rsidRPr="00C728B7" w:rsidRDefault="00E23B4F" w:rsidP="00E54DA2">
      <w:pPr>
        <w:spacing w:line="360" w:lineRule="auto"/>
        <w:ind w:left="720"/>
        <w:rPr>
          <w:rFonts w:asciiTheme="majorHAnsi" w:eastAsia="Times New Roman" w:hAnsiTheme="majorHAnsi" w:cs="Times New Roman"/>
          <w:lang w:val="en-AU"/>
        </w:rPr>
      </w:pPr>
      <w:r>
        <w:rPr>
          <w:rFonts w:asciiTheme="majorHAnsi" w:hAnsiTheme="majorHAnsi" w:cs="Times New Roman"/>
          <w:noProof/>
          <w:lang w:val="en-AU" w:eastAsia="en-AU"/>
        </w:rPr>
        <mc:AlternateContent>
          <mc:Choice Requires="wps">
            <w:drawing>
              <wp:anchor distT="0" distB="0" distL="114300" distR="114300" simplePos="0" relativeHeight="251764736" behindDoc="0" locked="0" layoutInCell="1" allowOverlap="1" wp14:anchorId="0D66DEBD" wp14:editId="406BC7E8">
                <wp:simplePos x="0" y="0"/>
                <wp:positionH relativeFrom="column">
                  <wp:posOffset>3547110</wp:posOffset>
                </wp:positionH>
                <wp:positionV relativeFrom="paragraph">
                  <wp:posOffset>3051175</wp:posOffset>
                </wp:positionV>
                <wp:extent cx="2247900" cy="1257300"/>
                <wp:effectExtent l="0" t="0" r="0" b="0"/>
                <wp:wrapSquare wrapText="bothSides"/>
                <wp:docPr id="79" name="Text Box 79"/>
                <wp:cNvGraphicFramePr/>
                <a:graphic xmlns:a="http://schemas.openxmlformats.org/drawingml/2006/main">
                  <a:graphicData uri="http://schemas.microsoft.com/office/word/2010/wordprocessingShape">
                    <wps:wsp>
                      <wps:cNvSpPr txBox="1"/>
                      <wps:spPr>
                        <a:xfrm>
                          <a:off x="0" y="0"/>
                          <a:ext cx="2247900" cy="12573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1EC0DB8" w14:textId="61D7B529" w:rsidR="00B153DA" w:rsidRDefault="00B153DA">
                            <w:pPr>
                              <w:rPr>
                                <w:rFonts w:asciiTheme="majorHAnsi" w:hAnsiTheme="majorHAnsi" w:cs="Times New Roman"/>
                                <w:color w:val="244061" w:themeColor="accent1" w:themeShade="80"/>
                                <w:sz w:val="18"/>
                                <w:szCs w:val="18"/>
                              </w:rPr>
                            </w:pPr>
                            <w:r w:rsidRPr="001C3AC8">
                              <w:rPr>
                                <w:rFonts w:asciiTheme="majorHAnsi" w:hAnsiTheme="majorHAnsi" w:cs="Times New Roman"/>
                                <w:color w:val="244061" w:themeColor="accent1" w:themeShade="80"/>
                                <w:sz w:val="18"/>
                                <w:szCs w:val="18"/>
                              </w:rPr>
                              <w:t>Essendon Football Club Hijab</w:t>
                            </w:r>
                          </w:p>
                          <w:p w14:paraId="3071D5DF" w14:textId="565C7D63" w:rsidR="00B153DA" w:rsidRDefault="00B153DA">
                            <w:pPr>
                              <w:rPr>
                                <w:rFonts w:asciiTheme="majorHAnsi" w:hAnsiTheme="majorHAnsi" w:cs="Times New Roman"/>
                                <w:color w:val="244061" w:themeColor="accent1" w:themeShade="80"/>
                                <w:sz w:val="18"/>
                                <w:szCs w:val="18"/>
                              </w:rPr>
                            </w:pPr>
                            <w:r w:rsidRPr="007F749F">
                              <w:rPr>
                                <w:rFonts w:asciiTheme="majorHAnsi" w:hAnsiTheme="majorHAnsi" w:cs="Times New Roman"/>
                                <w:i/>
                                <w:color w:val="244061" w:themeColor="accent1" w:themeShade="80"/>
                                <w:sz w:val="18"/>
                                <w:szCs w:val="18"/>
                              </w:rPr>
                              <w:t>Identity: yours, mine, ours</w:t>
                            </w:r>
                            <w:r>
                              <w:rPr>
                                <w:rFonts w:asciiTheme="majorHAnsi" w:hAnsiTheme="majorHAnsi" w:cs="Times New Roman"/>
                                <w:color w:val="244061" w:themeColor="accent1" w:themeShade="80"/>
                                <w:sz w:val="18"/>
                                <w:szCs w:val="18"/>
                              </w:rPr>
                              <w:t xml:space="preserve"> Exhibition</w:t>
                            </w:r>
                          </w:p>
                          <w:p w14:paraId="1A269CDD" w14:textId="61955B62" w:rsidR="00B153DA" w:rsidRPr="001C3AC8" w:rsidRDefault="00B153DA">
                            <w:pPr>
                              <w:rPr>
                                <w:rFonts w:asciiTheme="majorHAnsi" w:hAnsiTheme="majorHAnsi" w:cs="Times New Roman"/>
                                <w:color w:val="244061" w:themeColor="accent1" w:themeShade="80"/>
                                <w:sz w:val="18"/>
                                <w:szCs w:val="18"/>
                              </w:rPr>
                            </w:pPr>
                            <w:r>
                              <w:rPr>
                                <w:rFonts w:asciiTheme="majorHAnsi" w:hAnsiTheme="majorHAnsi" w:cs="Times New Roman"/>
                                <w:color w:val="244061" w:themeColor="accent1" w:themeShade="80"/>
                                <w:sz w:val="18"/>
                                <w:szCs w:val="18"/>
                              </w:rPr>
                              <w:t>Source – Museum Victoria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66DEBD" id="Text Box 79" o:spid="_x0000_s1057" type="#_x0000_t202" style="position:absolute;left:0;text-align:left;margin-left:279.3pt;margin-top:240.25pt;width:177pt;height:99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sydjQIAAJUFAAAOAAAAZHJzL2Uyb0RvYy54bWysVEtPGzEQvlfqf7B8L5uEQErEBqUgqkoI&#10;UKHi7HhtsqrX49pOsumv57M3r1IuVL3szuObGc/z/KJtDFsqH2qyJe8f9ThTVlJV2+eS/3i8/vSZ&#10;sxCFrYQhq0q+VoFfTD5+OF+5sRrQnEylPIMTG8YrV/J5jG5cFEHOVSPCETllodTkGxHB+uei8mIF&#10;740pBr3eabEiXzlPUoUA6VWn5JPsX2sl453WQUVmSo63xfz1+TtL32JyLsbPXrh5LTfPEP/wikbU&#10;FkF3rq5EFGzh679cNbX0FEjHI0lNQVrXUuUckE2/9yqbh7lwKueC4gS3K1P4f27l7fLes7oq+eiM&#10;Mysa9OhRtZF9oZZBhPqsXBgD9uAAjC3k6PNWHiBMabfaN+mPhBj0qPR6V93kTUI4GAxHZz2oJHT9&#10;wcnoGAz8F3tz50P8qqhhiSi5R/tyVcXyJsQOuoWkaIFMXV3XxmQmjYy6NJ4tBZptYn4knP+BMpat&#10;Sn56fNLLji0l886zscmNykOzCZdS71LMVFwblTDGflcaRcuZvhFbSKnsLn5GJ5RGqPcYbvD7V73H&#10;uMsDFjky2bgzbmpLPmeft2xfsurntmS6w6M3B3knMrazNk/L8W4EZlStMRmeut0KTl7X6N6NCPFe&#10;eCwTOo4DEe/w0YZQfdpQnM3J/35LnvCYcWg5W2E5Sx5+LYRXnJlvFtN/1h8O0zZnZngyGoDxh5rZ&#10;ocYumkvCSPRxipzMZMJHsyW1p+YJd2SaokIlrETskscteRm7k4E7JNV0mkHYXyfijX1wMrlOZU6z&#10;+dg+Ce82Axwx+7e0XWMxfjXHHTZZWpouIuk6D3kqdFfVTQOw+3lNNncqHZdDPqP213TyAgAA//8D&#10;AFBLAwQUAAYACAAAACEA3eoQi+IAAAALAQAADwAAAGRycy9kb3ducmV2LnhtbEyPTU+DQBCG7yb+&#10;h82YeDF2aSsUkaExRm3izeJHvG3ZEYjsLmG3gP/e8aTHmXnyzvPm29l0YqTBt84iLBcRCLKV062t&#10;EV7Kh8sUhA/KatU5Swjf5GFbnJ7kKtNuss807kMtOMT6TCE0IfSZlL5qyCi/cD1Zvn26wajA41BL&#10;PaiJw00nV1GUSKNayx8a1dNdQ9XX/mgQPi7q9yc/P75O63jd3+/GcvOmS8Tzs/n2BkSgOfzB8KvP&#10;6lCw08EdrfaiQ4jjNGEU4SqNYhBMXC9XvDkgJJs0Blnk8n+H4gcAAP//AwBQSwECLQAUAAYACAAA&#10;ACEAtoM4kv4AAADhAQAAEwAAAAAAAAAAAAAAAAAAAAAAW0NvbnRlbnRfVHlwZXNdLnhtbFBLAQIt&#10;ABQABgAIAAAAIQA4/SH/1gAAAJQBAAALAAAAAAAAAAAAAAAAAC8BAABfcmVscy8ucmVsc1BLAQIt&#10;ABQABgAIAAAAIQDrKsydjQIAAJUFAAAOAAAAAAAAAAAAAAAAAC4CAABkcnMvZTJvRG9jLnhtbFBL&#10;AQItABQABgAIAAAAIQDd6hCL4gAAAAsBAAAPAAAAAAAAAAAAAAAAAOcEAABkcnMvZG93bnJldi54&#10;bWxQSwUGAAAAAAQABADzAAAA9gUAAAAA&#10;" fillcolor="white [3201]" stroked="f" strokeweight=".5pt">
                <v:textbox>
                  <w:txbxContent>
                    <w:p w14:paraId="71EC0DB8" w14:textId="61D7B529" w:rsidR="00B153DA" w:rsidRDefault="00B153DA">
                      <w:pPr>
                        <w:rPr>
                          <w:rFonts w:asciiTheme="majorHAnsi" w:hAnsiTheme="majorHAnsi" w:cs="Times New Roman"/>
                          <w:color w:val="244061" w:themeColor="accent1" w:themeShade="80"/>
                          <w:sz w:val="18"/>
                          <w:szCs w:val="18"/>
                        </w:rPr>
                      </w:pPr>
                      <w:r w:rsidRPr="001C3AC8">
                        <w:rPr>
                          <w:rFonts w:asciiTheme="majorHAnsi" w:hAnsiTheme="majorHAnsi" w:cs="Times New Roman"/>
                          <w:color w:val="244061" w:themeColor="accent1" w:themeShade="80"/>
                          <w:sz w:val="18"/>
                          <w:szCs w:val="18"/>
                        </w:rPr>
                        <w:t>Essendon Football Club Hijab</w:t>
                      </w:r>
                    </w:p>
                    <w:p w14:paraId="3071D5DF" w14:textId="565C7D63" w:rsidR="00B153DA" w:rsidRDefault="00B153DA">
                      <w:pPr>
                        <w:rPr>
                          <w:rFonts w:asciiTheme="majorHAnsi" w:hAnsiTheme="majorHAnsi" w:cs="Times New Roman"/>
                          <w:color w:val="244061" w:themeColor="accent1" w:themeShade="80"/>
                          <w:sz w:val="18"/>
                          <w:szCs w:val="18"/>
                        </w:rPr>
                      </w:pPr>
                      <w:r w:rsidRPr="007F749F">
                        <w:rPr>
                          <w:rFonts w:asciiTheme="majorHAnsi" w:hAnsiTheme="majorHAnsi" w:cs="Times New Roman"/>
                          <w:i/>
                          <w:color w:val="244061" w:themeColor="accent1" w:themeShade="80"/>
                          <w:sz w:val="18"/>
                          <w:szCs w:val="18"/>
                        </w:rPr>
                        <w:t>Identity: yours, mine, ours</w:t>
                      </w:r>
                      <w:r>
                        <w:rPr>
                          <w:rFonts w:asciiTheme="majorHAnsi" w:hAnsiTheme="majorHAnsi" w:cs="Times New Roman"/>
                          <w:color w:val="244061" w:themeColor="accent1" w:themeShade="80"/>
                          <w:sz w:val="18"/>
                          <w:szCs w:val="18"/>
                        </w:rPr>
                        <w:t xml:space="preserve"> Exhibition</w:t>
                      </w:r>
                    </w:p>
                    <w:p w14:paraId="1A269CDD" w14:textId="61955B62" w:rsidR="00B153DA" w:rsidRPr="001C3AC8" w:rsidRDefault="00B153DA">
                      <w:pPr>
                        <w:rPr>
                          <w:rFonts w:asciiTheme="majorHAnsi" w:hAnsiTheme="majorHAnsi" w:cs="Times New Roman"/>
                          <w:color w:val="244061" w:themeColor="accent1" w:themeShade="80"/>
                          <w:sz w:val="18"/>
                          <w:szCs w:val="18"/>
                        </w:rPr>
                      </w:pPr>
                      <w:r>
                        <w:rPr>
                          <w:rFonts w:asciiTheme="majorHAnsi" w:hAnsiTheme="majorHAnsi" w:cs="Times New Roman"/>
                          <w:color w:val="244061" w:themeColor="accent1" w:themeShade="80"/>
                          <w:sz w:val="18"/>
                          <w:szCs w:val="18"/>
                        </w:rPr>
                        <w:t>Source – Museum Victoria</w:t>
                      </w:r>
                    </w:p>
                  </w:txbxContent>
                </v:textbox>
                <w10:wrap type="square"/>
              </v:shape>
            </w:pict>
          </mc:Fallback>
        </mc:AlternateContent>
      </w:r>
      <w:r w:rsidR="00C960E4">
        <w:rPr>
          <w:rFonts w:asciiTheme="majorHAnsi" w:eastAsia="Times New Roman" w:hAnsiTheme="majorHAnsi" w:cs="Times New Roman"/>
          <w:lang w:val="en-AU"/>
        </w:rPr>
        <w:t>‘</w:t>
      </w:r>
      <w:r w:rsidR="00F3485D" w:rsidRPr="00C728B7">
        <w:rPr>
          <w:rFonts w:asciiTheme="majorHAnsi" w:eastAsia="Times New Roman" w:hAnsiTheme="majorHAnsi" w:cs="Times New Roman"/>
          <w:lang w:val="en-AU"/>
        </w:rPr>
        <w:t>I think ... ‘cause in the classroom if I say okay, who are you? Tell me you know tell me about yourself, tell me about your background you know where do you belong or tell me a little bit about the country where you’re from? What do you think about or what’s your first impressions of you know life in Australia or how have you been treated by people here? It’s just ... it’s not a practical application. But with the exhibition we were able to apply it practically.</w:t>
      </w:r>
      <w:r w:rsidR="00C960E4">
        <w:rPr>
          <w:rFonts w:asciiTheme="majorHAnsi" w:eastAsia="Times New Roman" w:hAnsiTheme="majorHAnsi" w:cs="Times New Roman"/>
          <w:lang w:val="en-AU"/>
        </w:rPr>
        <w:t>’</w:t>
      </w:r>
    </w:p>
    <w:p w14:paraId="1C182C9B" w14:textId="6C8CF758" w:rsidR="00F3485D" w:rsidRPr="00C728B7" w:rsidRDefault="005F330E" w:rsidP="00E54DA2">
      <w:pPr>
        <w:spacing w:line="360" w:lineRule="auto"/>
        <w:rPr>
          <w:rFonts w:asciiTheme="majorHAnsi" w:eastAsia="Times New Roman" w:hAnsiTheme="majorHAnsi" w:cs="Times New Roman"/>
          <w:lang w:val="en-AU"/>
        </w:rPr>
      </w:pPr>
      <w:r w:rsidRPr="00C728B7">
        <w:rPr>
          <w:rFonts w:asciiTheme="majorHAnsi" w:eastAsia="Times New Roman" w:hAnsiTheme="majorHAnsi" w:cs="Times New Roman"/>
          <w:lang w:val="en-AU"/>
        </w:rPr>
        <w:t>Overall, the</w:t>
      </w:r>
      <w:r w:rsidR="00D45892" w:rsidRPr="00C728B7">
        <w:rPr>
          <w:rFonts w:asciiTheme="majorHAnsi" w:eastAsia="Times New Roman" w:hAnsiTheme="majorHAnsi" w:cs="Times New Roman"/>
          <w:lang w:val="en-AU"/>
        </w:rPr>
        <w:t xml:space="preserve"> teachers felt the exhibition visit enlivened their teaching and provided a stronger connection to the concepts they were learning in class by drawing on how these are experienced by actual </w:t>
      </w:r>
      <w:r w:rsidR="00373714" w:rsidRPr="00C728B7">
        <w:rPr>
          <w:rFonts w:asciiTheme="majorHAnsi" w:eastAsia="Times New Roman" w:hAnsiTheme="majorHAnsi" w:cs="Times New Roman"/>
          <w:lang w:val="en-AU"/>
        </w:rPr>
        <w:t xml:space="preserve">people </w:t>
      </w:r>
      <w:r w:rsidRPr="00C728B7">
        <w:rPr>
          <w:rFonts w:asciiTheme="majorHAnsi" w:eastAsia="Times New Roman" w:hAnsiTheme="majorHAnsi" w:cs="Times New Roman"/>
          <w:lang w:val="en-AU"/>
        </w:rPr>
        <w:t>in everyday life. This provided an entry point for students to begin reflecting on their own experiences.</w:t>
      </w:r>
      <w:r w:rsidR="00373714" w:rsidRPr="00C728B7">
        <w:rPr>
          <w:rFonts w:asciiTheme="majorHAnsi" w:eastAsia="Times New Roman" w:hAnsiTheme="majorHAnsi" w:cs="Times New Roman"/>
          <w:lang w:val="en-AU"/>
        </w:rPr>
        <w:t xml:space="preserve"> </w:t>
      </w:r>
    </w:p>
    <w:p w14:paraId="667408F4" w14:textId="77777777" w:rsidR="007B6056" w:rsidRPr="00C728B7" w:rsidRDefault="00A152F0" w:rsidP="00E54DA2">
      <w:pPr>
        <w:pStyle w:val="Heading2"/>
        <w:spacing w:line="360" w:lineRule="auto"/>
        <w:rPr>
          <w:rFonts w:cs="Times New Roman"/>
        </w:rPr>
      </w:pPr>
      <w:bookmarkStart w:id="76" w:name="_Toc316300502"/>
      <w:r w:rsidRPr="00C728B7">
        <w:rPr>
          <w:rFonts w:cs="Times New Roman"/>
        </w:rPr>
        <w:lastRenderedPageBreak/>
        <w:t>10</w:t>
      </w:r>
      <w:r w:rsidR="007B6056" w:rsidRPr="00C728B7">
        <w:rPr>
          <w:rFonts w:cs="Times New Roman"/>
        </w:rPr>
        <w:t xml:space="preserve">.3 </w:t>
      </w:r>
      <w:r w:rsidR="001320FE" w:rsidRPr="00C728B7">
        <w:rPr>
          <w:rFonts w:cs="Times New Roman"/>
        </w:rPr>
        <w:t>School support for t</w:t>
      </w:r>
      <w:r w:rsidR="00456A82" w:rsidRPr="00C728B7">
        <w:rPr>
          <w:rFonts w:cs="Times New Roman"/>
        </w:rPr>
        <w:t xml:space="preserve">alking about cultural diversity </w:t>
      </w:r>
      <w:r w:rsidR="001320FE" w:rsidRPr="00C728B7">
        <w:rPr>
          <w:rFonts w:cs="Times New Roman"/>
        </w:rPr>
        <w:t>and</w:t>
      </w:r>
      <w:r w:rsidR="007B6056" w:rsidRPr="00C728B7">
        <w:rPr>
          <w:rFonts w:cs="Times New Roman"/>
        </w:rPr>
        <w:t xml:space="preserve"> racism</w:t>
      </w:r>
      <w:bookmarkEnd w:id="76"/>
      <w:r w:rsidR="007B6056" w:rsidRPr="00C728B7">
        <w:rPr>
          <w:rFonts w:cs="Times New Roman"/>
        </w:rPr>
        <w:t xml:space="preserve"> </w:t>
      </w:r>
    </w:p>
    <w:p w14:paraId="66D39334" w14:textId="77777777" w:rsidR="00470C63" w:rsidRPr="00C728B7" w:rsidRDefault="00DD4CD9" w:rsidP="00E54DA2">
      <w:pPr>
        <w:spacing w:line="360" w:lineRule="auto"/>
        <w:rPr>
          <w:rFonts w:asciiTheme="majorHAnsi" w:hAnsiTheme="majorHAnsi" w:cs="Times New Roman"/>
        </w:rPr>
      </w:pPr>
      <w:r w:rsidRPr="00C728B7">
        <w:rPr>
          <w:rFonts w:asciiTheme="majorHAnsi" w:hAnsiTheme="majorHAnsi" w:cs="Times New Roman"/>
        </w:rPr>
        <w:t xml:space="preserve">Teachers, </w:t>
      </w:r>
      <w:r w:rsidR="00172CD4" w:rsidRPr="00C728B7">
        <w:rPr>
          <w:rFonts w:asciiTheme="majorHAnsi" w:hAnsiTheme="majorHAnsi" w:cs="Times New Roman"/>
        </w:rPr>
        <w:t>principals</w:t>
      </w:r>
      <w:r w:rsidRPr="00C728B7">
        <w:rPr>
          <w:rFonts w:asciiTheme="majorHAnsi" w:hAnsiTheme="majorHAnsi" w:cs="Times New Roman"/>
        </w:rPr>
        <w:t xml:space="preserve"> and students</w:t>
      </w:r>
      <w:r w:rsidR="00172CD4" w:rsidRPr="00C728B7">
        <w:rPr>
          <w:rFonts w:asciiTheme="majorHAnsi" w:hAnsiTheme="majorHAnsi" w:cs="Times New Roman"/>
        </w:rPr>
        <w:t xml:space="preserve"> identified a number of factors that influenced the extent to which </w:t>
      </w:r>
      <w:r w:rsidR="00106245" w:rsidRPr="00C728B7">
        <w:rPr>
          <w:rFonts w:asciiTheme="majorHAnsi" w:hAnsiTheme="majorHAnsi" w:cs="Times New Roman"/>
        </w:rPr>
        <w:t xml:space="preserve">issues of </w:t>
      </w:r>
      <w:r w:rsidR="00172CD4" w:rsidRPr="00C728B7">
        <w:rPr>
          <w:rFonts w:asciiTheme="majorHAnsi" w:hAnsiTheme="majorHAnsi" w:cs="Times New Roman"/>
        </w:rPr>
        <w:t>cultural diversity and racism were</w:t>
      </w:r>
      <w:r w:rsidR="00106245" w:rsidRPr="00C728B7">
        <w:rPr>
          <w:rFonts w:asciiTheme="majorHAnsi" w:hAnsiTheme="majorHAnsi" w:cs="Times New Roman"/>
        </w:rPr>
        <w:t xml:space="preserve"> considered important and whether or not they were</w:t>
      </w:r>
      <w:r w:rsidR="00172CD4" w:rsidRPr="00C728B7">
        <w:rPr>
          <w:rFonts w:asciiTheme="majorHAnsi" w:hAnsiTheme="majorHAnsi" w:cs="Times New Roman"/>
        </w:rPr>
        <w:t xml:space="preserve"> included and supported in a school context. </w:t>
      </w:r>
      <w:r w:rsidR="00106245" w:rsidRPr="00C728B7">
        <w:rPr>
          <w:rFonts w:asciiTheme="majorHAnsi" w:hAnsiTheme="majorHAnsi" w:cs="Times New Roman"/>
        </w:rPr>
        <w:t>These factors included student demographics, whole school support, curriculum support and appropriate resources.</w:t>
      </w:r>
    </w:p>
    <w:p w14:paraId="5DC328E0" w14:textId="77777777" w:rsidR="00470C63" w:rsidRPr="00C728B7" w:rsidRDefault="00A152F0" w:rsidP="00E54DA2">
      <w:pPr>
        <w:pStyle w:val="Heading3"/>
        <w:spacing w:line="360" w:lineRule="auto"/>
        <w:rPr>
          <w:rFonts w:cs="Times New Roman"/>
        </w:rPr>
      </w:pPr>
      <w:bookmarkStart w:id="77" w:name="_Toc316300503"/>
      <w:r w:rsidRPr="00C728B7">
        <w:rPr>
          <w:rFonts w:cs="Times New Roman"/>
        </w:rPr>
        <w:t>10</w:t>
      </w:r>
      <w:r w:rsidR="00EA75C5" w:rsidRPr="00C728B7">
        <w:rPr>
          <w:rFonts w:cs="Times New Roman"/>
        </w:rPr>
        <w:t xml:space="preserve">.3.1 </w:t>
      </w:r>
      <w:r w:rsidR="00470C63" w:rsidRPr="00C728B7">
        <w:rPr>
          <w:rFonts w:cs="Times New Roman"/>
        </w:rPr>
        <w:t>Student demographics</w:t>
      </w:r>
      <w:bookmarkEnd w:id="77"/>
    </w:p>
    <w:p w14:paraId="6C25B92A" w14:textId="77777777" w:rsidR="00DD4CD9" w:rsidRDefault="00172CD4" w:rsidP="00E54DA2">
      <w:pPr>
        <w:spacing w:line="360" w:lineRule="auto"/>
        <w:rPr>
          <w:rFonts w:asciiTheme="majorHAnsi" w:hAnsiTheme="majorHAnsi" w:cs="Times New Roman"/>
        </w:rPr>
      </w:pPr>
      <w:r w:rsidRPr="00C728B7">
        <w:rPr>
          <w:rFonts w:asciiTheme="majorHAnsi" w:hAnsiTheme="majorHAnsi" w:cs="Times New Roman"/>
        </w:rPr>
        <w:t xml:space="preserve">A key factor identified at </w:t>
      </w:r>
      <w:r w:rsidR="00DD4CD9" w:rsidRPr="00C728B7">
        <w:rPr>
          <w:rFonts w:asciiTheme="majorHAnsi" w:hAnsiTheme="majorHAnsi" w:cs="Times New Roman"/>
        </w:rPr>
        <w:t xml:space="preserve">all five schools was student demographics. At Woodlane </w:t>
      </w:r>
      <w:r w:rsidR="00A76EAB" w:rsidRPr="00C728B7">
        <w:rPr>
          <w:rFonts w:asciiTheme="majorHAnsi" w:hAnsiTheme="majorHAnsi" w:cs="Times New Roman"/>
        </w:rPr>
        <w:t xml:space="preserve">and Bayside, two schools with a majority </w:t>
      </w:r>
      <w:r w:rsidR="00DD4CD9" w:rsidRPr="00C728B7">
        <w:rPr>
          <w:rFonts w:asciiTheme="majorHAnsi" w:hAnsiTheme="majorHAnsi" w:cs="Times New Roman"/>
        </w:rPr>
        <w:t>white Anglo student population</w:t>
      </w:r>
      <w:r w:rsidR="00A31297" w:rsidRPr="00C728B7">
        <w:rPr>
          <w:rFonts w:asciiTheme="majorHAnsi" w:hAnsiTheme="majorHAnsi" w:cs="Times New Roman"/>
        </w:rPr>
        <w:t xml:space="preserve"> </w:t>
      </w:r>
      <w:r w:rsidR="00BE4C3E" w:rsidRPr="00C728B7">
        <w:rPr>
          <w:rFonts w:asciiTheme="majorHAnsi" w:hAnsiTheme="majorHAnsi" w:cs="Times New Roman"/>
        </w:rPr>
        <w:fldChar w:fldCharType="begin"/>
      </w:r>
      <w:r w:rsidR="00DE79FF" w:rsidRPr="00C728B7">
        <w:rPr>
          <w:rFonts w:asciiTheme="majorHAnsi" w:hAnsiTheme="majorHAnsi" w:cs="Times New Roman"/>
        </w:rPr>
        <w:instrText xml:space="preserve"> ADDIN EN.CITE &lt;EndNote&gt;&lt;Cite&gt;&lt;Author&gt;Australian Curriculum&lt;/Author&gt;&lt;Year&gt;2015&lt;/Year&gt;&lt;RecNum&gt;14167&lt;/RecNum&gt;&lt;DisplayText&gt;(Australian Curriculum Assessment and Reporting Authority, 2015)&lt;/DisplayText&gt;&lt;record&gt;&lt;rec-number&gt;14167&lt;/rec-number&gt;&lt;foreign-keys&gt;&lt;key app="EN" db-id="a9av0sw0tez55hevrr15rfstwxvwx9dra0sz" timestamp="1449795439"&gt;14167&lt;/key&gt;&lt;/foreign-keys&gt;&lt;ref-type name="Web Page"&gt;12&lt;/ref-type&gt;&lt;contributors&gt;&lt;authors&gt;&lt;author&gt;Australian Curriculum Assessment and Reporting Authority,,&lt;/author&gt;&lt;/authors&gt;&lt;/contributors&gt;&lt;titles&gt;&lt;title&gt;My School&lt;/title&gt;&lt;/titles&gt;&lt;volume&gt;2015&lt;/volume&gt;&lt;number&gt;11 December&lt;/number&gt;&lt;dates&gt;&lt;year&gt;2015&lt;/year&gt;&lt;/dates&gt;&lt;urls&gt;&lt;related-urls&gt;&lt;url&gt;http://www.myschool.edu.au/&lt;/url&gt;&lt;/related-urls&gt;&lt;/urls&gt;&lt;/record&gt;&lt;/Cite&gt;&lt;/EndNote&gt;</w:instrText>
      </w:r>
      <w:r w:rsidR="00BE4C3E" w:rsidRPr="00C728B7">
        <w:rPr>
          <w:rFonts w:asciiTheme="majorHAnsi" w:hAnsiTheme="majorHAnsi" w:cs="Times New Roman"/>
        </w:rPr>
        <w:fldChar w:fldCharType="separate"/>
      </w:r>
      <w:r w:rsidR="00DE79FF" w:rsidRPr="00C728B7">
        <w:rPr>
          <w:rFonts w:asciiTheme="majorHAnsi" w:hAnsiTheme="majorHAnsi" w:cs="Times New Roman"/>
          <w:noProof/>
        </w:rPr>
        <w:t>(Australian Curriculum Assessment and Reporting Authority, 2015)</w:t>
      </w:r>
      <w:r w:rsidR="00BE4C3E" w:rsidRPr="00C728B7">
        <w:rPr>
          <w:rFonts w:asciiTheme="majorHAnsi" w:hAnsiTheme="majorHAnsi" w:cs="Times New Roman"/>
        </w:rPr>
        <w:fldChar w:fldCharType="end"/>
      </w:r>
      <w:r w:rsidR="00C7509A" w:rsidRPr="00C728B7">
        <w:rPr>
          <w:rFonts w:asciiTheme="majorHAnsi" w:hAnsiTheme="majorHAnsi" w:cs="Times New Roman"/>
        </w:rPr>
        <w:t>,</w:t>
      </w:r>
      <w:r w:rsidR="00A76EAB" w:rsidRPr="00C728B7">
        <w:rPr>
          <w:rStyle w:val="FootnoteReference"/>
          <w:rFonts w:asciiTheme="majorHAnsi" w:hAnsiTheme="majorHAnsi"/>
        </w:rPr>
        <w:footnoteReference w:id="7"/>
      </w:r>
      <w:r w:rsidR="00DD4CD9" w:rsidRPr="00C728B7">
        <w:rPr>
          <w:rFonts w:asciiTheme="majorHAnsi" w:hAnsiTheme="majorHAnsi" w:cs="Times New Roman"/>
        </w:rPr>
        <w:t xml:space="preserve"> the teachers and students explained that topics of </w:t>
      </w:r>
      <w:r w:rsidR="00924BD9" w:rsidRPr="00C728B7">
        <w:rPr>
          <w:rFonts w:asciiTheme="majorHAnsi" w:hAnsiTheme="majorHAnsi" w:cs="Times New Roman"/>
        </w:rPr>
        <w:t xml:space="preserve">racial, ethnic or </w:t>
      </w:r>
      <w:r w:rsidR="00DD4CD9" w:rsidRPr="00C728B7">
        <w:rPr>
          <w:rFonts w:asciiTheme="majorHAnsi" w:hAnsiTheme="majorHAnsi" w:cs="Times New Roman"/>
        </w:rPr>
        <w:t xml:space="preserve">cultural diversity and racism are not at the forefront of discussions because </w:t>
      </w:r>
      <w:r w:rsidR="00924BD9" w:rsidRPr="00C728B7">
        <w:rPr>
          <w:rFonts w:asciiTheme="majorHAnsi" w:hAnsiTheme="majorHAnsi" w:cs="Times New Roman"/>
        </w:rPr>
        <w:t xml:space="preserve">they didn’t think racism happened at their school. </w:t>
      </w:r>
    </w:p>
    <w:p w14:paraId="7E3D6D20" w14:textId="4FAFB28B" w:rsidR="00DD4CD9" w:rsidRPr="00C728B7" w:rsidRDefault="00C960E4" w:rsidP="00E54DA2">
      <w:pPr>
        <w:spacing w:line="360" w:lineRule="auto"/>
        <w:ind w:left="720"/>
        <w:rPr>
          <w:rFonts w:asciiTheme="majorHAnsi" w:eastAsia="Times New Roman" w:hAnsiTheme="majorHAnsi" w:cs="Times New Roman"/>
        </w:rPr>
      </w:pPr>
      <w:r>
        <w:rPr>
          <w:rFonts w:asciiTheme="majorHAnsi" w:eastAsia="Times New Roman" w:hAnsiTheme="majorHAnsi" w:cs="Times New Roman"/>
        </w:rPr>
        <w:t>‘</w:t>
      </w:r>
      <w:r w:rsidR="00DD4CD9" w:rsidRPr="00C728B7">
        <w:rPr>
          <w:rFonts w:asciiTheme="majorHAnsi" w:eastAsia="Times New Roman" w:hAnsiTheme="majorHAnsi" w:cs="Times New Roman"/>
        </w:rPr>
        <w:t>I think because we ... our students ... that we aren’t that diverse so it’s not to say that we should be more or anything but we’re not exposed to that. We’re not exposed to the ... like with some other schools that might have a lot of different cultures within them but we don’t sort of have that racism sort of that might occur with you know ethnic groups within the school so in terms of trying to promote ethnicity in that regard we don’t really sort of focus on that.</w:t>
      </w:r>
      <w:r>
        <w:rPr>
          <w:rFonts w:asciiTheme="majorHAnsi" w:eastAsia="Times New Roman" w:hAnsiTheme="majorHAnsi" w:cs="Times New Roman"/>
        </w:rPr>
        <w:t>’</w:t>
      </w:r>
      <w:r w:rsidR="00DD4CD9" w:rsidRPr="00C728B7">
        <w:rPr>
          <w:rFonts w:asciiTheme="majorHAnsi" w:eastAsia="Times New Roman" w:hAnsiTheme="majorHAnsi" w:cs="Times New Roman"/>
        </w:rPr>
        <w:t xml:space="preserve"> (Bayside Teacher Interview)</w:t>
      </w:r>
    </w:p>
    <w:p w14:paraId="159061FC" w14:textId="77777777" w:rsidR="00A57CFE" w:rsidRPr="00C728B7" w:rsidRDefault="00A57CFE" w:rsidP="00E54DA2">
      <w:pPr>
        <w:spacing w:line="360" w:lineRule="auto"/>
        <w:rPr>
          <w:rFonts w:asciiTheme="majorHAnsi" w:eastAsia="Times New Roman" w:hAnsiTheme="majorHAnsi" w:cs="Times New Roman"/>
        </w:rPr>
      </w:pPr>
    </w:p>
    <w:p w14:paraId="5F0BAFAD" w14:textId="77777777" w:rsidR="00A57CFE" w:rsidRPr="00C728B7" w:rsidRDefault="00C35788" w:rsidP="00E54DA2">
      <w:pPr>
        <w:spacing w:line="360" w:lineRule="auto"/>
        <w:rPr>
          <w:rFonts w:asciiTheme="majorHAnsi" w:hAnsiTheme="majorHAnsi" w:cs="Times New Roman"/>
        </w:rPr>
      </w:pPr>
      <w:r w:rsidRPr="00C728B7">
        <w:rPr>
          <w:rFonts w:asciiTheme="majorHAnsi" w:hAnsiTheme="majorHAnsi" w:cs="Times New Roman"/>
        </w:rPr>
        <w:t>In other words, because of the low level of racial and ethnic diversity, they felt that race did not matter so much in their school context</w:t>
      </w:r>
      <w:r w:rsidR="00A57CFE" w:rsidRPr="00C728B7">
        <w:rPr>
          <w:rFonts w:asciiTheme="majorHAnsi" w:hAnsiTheme="majorHAnsi" w:cs="Times New Roman"/>
        </w:rPr>
        <w:t xml:space="preserve">. Since racism was not perceived to be a problem within the school, the teachers did not focus on racism in classroom discussions. </w:t>
      </w:r>
      <w:r w:rsidR="004224EB" w:rsidRPr="00C728B7">
        <w:rPr>
          <w:rFonts w:asciiTheme="majorHAnsi" w:hAnsiTheme="majorHAnsi" w:cs="Times New Roman"/>
        </w:rPr>
        <w:t xml:space="preserve">When the students went to the exhibition, however, they were most interested in the parts of the exhibition that talked about racism and about addressing racism and challenging stereotypes. As previously mentioned, the tram simulation was of particular interest because it gave students and teachers the space to consider a racist incident from the point of view of the target, perpetrator and bystanders. </w:t>
      </w:r>
    </w:p>
    <w:p w14:paraId="5E5F635A" w14:textId="6BCAA4F1" w:rsidR="00E500B2" w:rsidRPr="00C728B7" w:rsidRDefault="00CC1E45" w:rsidP="00E54DA2">
      <w:pPr>
        <w:spacing w:line="360" w:lineRule="auto"/>
        <w:ind w:firstLine="720"/>
        <w:rPr>
          <w:rFonts w:asciiTheme="majorHAnsi" w:hAnsiTheme="majorHAnsi" w:cs="Times New Roman"/>
        </w:rPr>
      </w:pPr>
      <w:r w:rsidRPr="00C728B7">
        <w:rPr>
          <w:rFonts w:asciiTheme="majorHAnsi" w:hAnsiTheme="majorHAnsi" w:cs="Times New Roman"/>
        </w:rPr>
        <w:t xml:space="preserve">The teacher at Bayside also thought that because the students did not have many personal interactions with people from different racial, ethnic or cultural backgrounds that they would not be able to talk about diversity and racism. She compared this to her perception of </w:t>
      </w:r>
      <w:r w:rsidRPr="00C728B7">
        <w:rPr>
          <w:rFonts w:asciiTheme="majorHAnsi" w:hAnsiTheme="majorHAnsi" w:cs="Times New Roman"/>
        </w:rPr>
        <w:lastRenderedPageBreak/>
        <w:t xml:space="preserve">other schools with higher levels of racial, ethnic and cultural diversity. She reasoned, </w:t>
      </w:r>
      <w:r w:rsidR="00B21782">
        <w:rPr>
          <w:rFonts w:asciiTheme="majorHAnsi" w:hAnsiTheme="majorHAnsi" w:cs="Times New Roman"/>
        </w:rPr>
        <w:t>‘</w:t>
      </w:r>
      <w:r w:rsidR="00A57CFE" w:rsidRPr="00C728B7">
        <w:rPr>
          <w:rFonts w:asciiTheme="majorHAnsi" w:hAnsiTheme="majorHAnsi" w:cs="Times New Roman"/>
        </w:rPr>
        <w:t xml:space="preserve">Maybe because they </w:t>
      </w:r>
      <w:r w:rsidRPr="00C728B7">
        <w:rPr>
          <w:rFonts w:asciiTheme="majorHAnsi" w:hAnsiTheme="majorHAnsi" w:cs="Times New Roman"/>
        </w:rPr>
        <w:t xml:space="preserve">[students at other schools] </w:t>
      </w:r>
      <w:r w:rsidR="00A57CFE" w:rsidRPr="00C728B7">
        <w:rPr>
          <w:rFonts w:asciiTheme="majorHAnsi" w:hAnsiTheme="majorHAnsi" w:cs="Times New Roman"/>
        </w:rPr>
        <w:t>are more exposed to it, the diversity within their school</w:t>
      </w:r>
      <w:r w:rsidRPr="00C728B7">
        <w:rPr>
          <w:rFonts w:asciiTheme="majorHAnsi" w:hAnsiTheme="majorHAnsi" w:cs="Times New Roman"/>
        </w:rPr>
        <w:t>,</w:t>
      </w:r>
      <w:r w:rsidR="00A57CFE" w:rsidRPr="00C728B7">
        <w:rPr>
          <w:rFonts w:asciiTheme="majorHAnsi" w:hAnsiTheme="majorHAnsi" w:cs="Times New Roman"/>
        </w:rPr>
        <w:t xml:space="preserve"> that they can ... the kids themselves can talk about their own experiences</w:t>
      </w:r>
      <w:r w:rsidRPr="00C728B7">
        <w:rPr>
          <w:rFonts w:asciiTheme="majorHAnsi" w:hAnsiTheme="majorHAnsi" w:cs="Times New Roman"/>
        </w:rPr>
        <w:t xml:space="preserve"> whereas here they can’t really</w:t>
      </w:r>
      <w:r w:rsidR="00B21782">
        <w:rPr>
          <w:rFonts w:asciiTheme="majorHAnsi" w:hAnsiTheme="majorHAnsi" w:cs="Times New Roman"/>
        </w:rPr>
        <w:t>’</w:t>
      </w:r>
      <w:r w:rsidRPr="00C728B7">
        <w:rPr>
          <w:rFonts w:asciiTheme="majorHAnsi" w:hAnsiTheme="majorHAnsi" w:cs="Times New Roman"/>
        </w:rPr>
        <w:t xml:space="preserve"> (Bayside Teacher Interview). </w:t>
      </w:r>
      <w:r w:rsidR="000A6353" w:rsidRPr="00C728B7">
        <w:rPr>
          <w:rFonts w:asciiTheme="majorHAnsi" w:hAnsiTheme="majorHAnsi" w:cs="Times New Roman"/>
        </w:rPr>
        <w:t xml:space="preserve">The issue of student demographics and the lack of interpersonal encounters with people from different backgrounds </w:t>
      </w:r>
      <w:r w:rsidR="00C82088" w:rsidRPr="00C728B7">
        <w:rPr>
          <w:rFonts w:asciiTheme="majorHAnsi" w:hAnsiTheme="majorHAnsi" w:cs="Times New Roman"/>
        </w:rPr>
        <w:t xml:space="preserve">certainly </w:t>
      </w:r>
      <w:r w:rsidR="000A6353" w:rsidRPr="00C728B7">
        <w:rPr>
          <w:rFonts w:asciiTheme="majorHAnsi" w:hAnsiTheme="majorHAnsi" w:cs="Times New Roman"/>
        </w:rPr>
        <w:t>influence</w:t>
      </w:r>
      <w:r w:rsidR="00C82088" w:rsidRPr="00C728B7">
        <w:rPr>
          <w:rFonts w:asciiTheme="majorHAnsi" w:hAnsiTheme="majorHAnsi" w:cs="Times New Roman"/>
        </w:rPr>
        <w:t>s</w:t>
      </w:r>
      <w:r w:rsidR="000A6353" w:rsidRPr="00C728B7">
        <w:rPr>
          <w:rFonts w:asciiTheme="majorHAnsi" w:hAnsiTheme="majorHAnsi" w:cs="Times New Roman"/>
        </w:rPr>
        <w:t xml:space="preserve"> the extent to which students think about or understand the social significance of race and issues of racism as well as </w:t>
      </w:r>
      <w:r w:rsidR="00E500B2" w:rsidRPr="00C728B7">
        <w:rPr>
          <w:rFonts w:asciiTheme="majorHAnsi" w:hAnsiTheme="majorHAnsi" w:cs="Times New Roman"/>
        </w:rPr>
        <w:t>whether or not they have reflected on their own</w:t>
      </w:r>
      <w:r w:rsidR="000A6353" w:rsidRPr="00C728B7">
        <w:rPr>
          <w:rFonts w:asciiTheme="majorHAnsi" w:hAnsiTheme="majorHAnsi" w:cs="Times New Roman"/>
        </w:rPr>
        <w:t xml:space="preserve"> racial,</w:t>
      </w:r>
      <w:r w:rsidR="00E500B2" w:rsidRPr="00C728B7">
        <w:rPr>
          <w:rFonts w:asciiTheme="majorHAnsi" w:hAnsiTheme="majorHAnsi" w:cs="Times New Roman"/>
        </w:rPr>
        <w:t xml:space="preserve"> ethnic or cultural background. However, simply being from a school with higher levels of racial, ethnic or cultural diversity does not mean that the students will have a more in-depth understanding of these issues. For example, Wellview College has a high percentage of students from a language background other than English (LOTE) at 45%. However, there was the assumption that white Anglo students don’t have an ethnic background. As Lynette commented:</w:t>
      </w:r>
    </w:p>
    <w:p w14:paraId="0C7355EE" w14:textId="74C90A58" w:rsidR="00E500B2" w:rsidRPr="00C728B7" w:rsidRDefault="00C960E4" w:rsidP="00E54DA2">
      <w:pPr>
        <w:spacing w:line="360" w:lineRule="auto"/>
        <w:ind w:left="720"/>
        <w:rPr>
          <w:rFonts w:asciiTheme="majorHAnsi" w:eastAsia="Times New Roman" w:hAnsiTheme="majorHAnsi" w:cs="Times New Roman"/>
        </w:rPr>
      </w:pPr>
      <w:r>
        <w:rPr>
          <w:rFonts w:asciiTheme="majorHAnsi" w:eastAsia="Times New Roman" w:hAnsiTheme="majorHAnsi" w:cs="Times New Roman"/>
        </w:rPr>
        <w:t>‘</w:t>
      </w:r>
      <w:r w:rsidR="00E500B2" w:rsidRPr="00C728B7">
        <w:rPr>
          <w:rFonts w:asciiTheme="majorHAnsi" w:eastAsia="Times New Roman" w:hAnsiTheme="majorHAnsi" w:cs="Times New Roman"/>
        </w:rPr>
        <w:t xml:space="preserve">Again, you get a greater appreciation when you don’t have an ethnic background yourself as such of the trials and what other people have gone through to come here. Because even though some of our kids’ll have said, </w:t>
      </w:r>
      <w:r w:rsidR="00B21782">
        <w:rPr>
          <w:rFonts w:asciiTheme="majorHAnsi" w:eastAsia="Times New Roman" w:hAnsiTheme="majorHAnsi" w:cs="Times New Roman"/>
        </w:rPr>
        <w:t>‘</w:t>
      </w:r>
      <w:r w:rsidR="00E500B2" w:rsidRPr="00C728B7">
        <w:rPr>
          <w:rFonts w:asciiTheme="majorHAnsi" w:eastAsia="Times New Roman" w:hAnsiTheme="majorHAnsi" w:cs="Times New Roman"/>
        </w:rPr>
        <w:t>Yeah you know I’m from Sudan</w:t>
      </w:r>
      <w:r w:rsidR="00B21782">
        <w:rPr>
          <w:rFonts w:asciiTheme="majorHAnsi" w:eastAsia="Times New Roman" w:hAnsiTheme="majorHAnsi" w:cs="Times New Roman"/>
        </w:rPr>
        <w:t>’</w:t>
      </w:r>
      <w:r w:rsidR="00E500B2" w:rsidRPr="00C728B7">
        <w:rPr>
          <w:rFonts w:asciiTheme="majorHAnsi" w:eastAsia="Times New Roman" w:hAnsiTheme="majorHAnsi" w:cs="Times New Roman"/>
        </w:rPr>
        <w:t xml:space="preserve"> or something, they might have come when they were one or two and they still ... they identify as Australian, they don’t identify as anything else. So it does give us a greater understanding that hopefully you can portray and give back to the kids too.</w:t>
      </w:r>
      <w:r>
        <w:rPr>
          <w:rFonts w:asciiTheme="majorHAnsi" w:eastAsia="Times New Roman" w:hAnsiTheme="majorHAnsi" w:cs="Times New Roman"/>
        </w:rPr>
        <w:t>’</w:t>
      </w:r>
      <w:r w:rsidR="00E500B2" w:rsidRPr="00C728B7">
        <w:rPr>
          <w:rFonts w:asciiTheme="majorHAnsi" w:eastAsia="Times New Roman" w:hAnsiTheme="majorHAnsi" w:cs="Times New Roman"/>
        </w:rPr>
        <w:t xml:space="preserve"> (Wellview Teacher Joint Interview)</w:t>
      </w:r>
    </w:p>
    <w:p w14:paraId="3FB443F5" w14:textId="77777777" w:rsidR="00AC59F4" w:rsidRPr="00C728B7" w:rsidRDefault="00AC59F4" w:rsidP="00E54DA2">
      <w:pPr>
        <w:spacing w:line="360" w:lineRule="auto"/>
        <w:ind w:left="720"/>
        <w:rPr>
          <w:rFonts w:asciiTheme="majorHAnsi" w:eastAsia="Times New Roman" w:hAnsiTheme="majorHAnsi" w:cs="Times New Roman"/>
        </w:rPr>
      </w:pPr>
    </w:p>
    <w:p w14:paraId="019FE633" w14:textId="348A25B7" w:rsidR="00E500B2" w:rsidRPr="00C728B7" w:rsidRDefault="00E500B2" w:rsidP="00E54DA2">
      <w:pPr>
        <w:spacing w:line="360" w:lineRule="auto"/>
        <w:rPr>
          <w:rFonts w:asciiTheme="majorHAnsi" w:hAnsiTheme="majorHAnsi" w:cs="Times New Roman"/>
        </w:rPr>
      </w:pPr>
      <w:r w:rsidRPr="00C728B7">
        <w:rPr>
          <w:rFonts w:asciiTheme="majorHAnsi" w:hAnsiTheme="majorHAnsi" w:cs="Times New Roman"/>
        </w:rPr>
        <w:t xml:space="preserve">Here Lynette highlights a few important issues. First, is the feeling that if you are white and Anglo Australian, then you don’t have an ethnic background </w:t>
      </w:r>
      <w:r w:rsidR="00B21782">
        <w:rPr>
          <w:rFonts w:asciiTheme="majorHAnsi" w:hAnsiTheme="majorHAnsi" w:cs="Times New Roman"/>
        </w:rPr>
        <w:t>‘</w:t>
      </w:r>
      <w:r w:rsidRPr="00C728B7">
        <w:rPr>
          <w:rFonts w:asciiTheme="majorHAnsi" w:hAnsiTheme="majorHAnsi" w:cs="Times New Roman"/>
        </w:rPr>
        <w:t>as such</w:t>
      </w:r>
      <w:r w:rsidR="00B21782">
        <w:rPr>
          <w:rFonts w:asciiTheme="majorHAnsi" w:hAnsiTheme="majorHAnsi" w:cs="Times New Roman"/>
        </w:rPr>
        <w:t>’</w:t>
      </w:r>
      <w:r w:rsidRPr="00C728B7">
        <w:rPr>
          <w:rFonts w:asciiTheme="majorHAnsi" w:hAnsiTheme="majorHAnsi" w:cs="Times New Roman"/>
        </w:rPr>
        <w:t>. However, if white Anglo Australians simply identify as Australian, then as she mentions, so might students who are perceived to have a different background (e.g.</w:t>
      </w:r>
      <w:r w:rsidR="006D4E02" w:rsidRPr="00C728B7">
        <w:rPr>
          <w:rFonts w:asciiTheme="majorHAnsi" w:hAnsiTheme="majorHAnsi" w:cs="Times New Roman"/>
        </w:rPr>
        <w:t>,</w:t>
      </w:r>
      <w:r w:rsidRPr="00C728B7">
        <w:rPr>
          <w:rFonts w:asciiTheme="majorHAnsi" w:hAnsiTheme="majorHAnsi" w:cs="Times New Roman"/>
        </w:rPr>
        <w:t xml:space="preserve"> Sudanese background) and yet they might still only identify as Australian. </w:t>
      </w:r>
    </w:p>
    <w:p w14:paraId="6E4EDDFC" w14:textId="77777777" w:rsidR="00470C63" w:rsidRPr="00C728B7" w:rsidRDefault="00874F71" w:rsidP="00E54DA2">
      <w:pPr>
        <w:spacing w:line="360" w:lineRule="auto"/>
        <w:rPr>
          <w:rFonts w:asciiTheme="majorHAnsi" w:hAnsiTheme="majorHAnsi" w:cs="Times New Roman"/>
        </w:rPr>
      </w:pPr>
      <w:r w:rsidRPr="00C728B7">
        <w:rPr>
          <w:rFonts w:asciiTheme="majorHAnsi" w:hAnsiTheme="majorHAnsi" w:cs="Times New Roman"/>
        </w:rPr>
        <w:tab/>
        <w:t>Furthermore, students at a majority white Anglo school might be aware that racism happens (i.e.</w:t>
      </w:r>
      <w:r w:rsidR="006D4E02" w:rsidRPr="00C728B7">
        <w:rPr>
          <w:rFonts w:asciiTheme="majorHAnsi" w:hAnsiTheme="majorHAnsi" w:cs="Times New Roman"/>
        </w:rPr>
        <w:t>,</w:t>
      </w:r>
      <w:r w:rsidRPr="00C728B7">
        <w:rPr>
          <w:rFonts w:asciiTheme="majorHAnsi" w:hAnsiTheme="majorHAnsi" w:cs="Times New Roman"/>
        </w:rPr>
        <w:t xml:space="preserve"> through the media, after-school activities, at home) but not have the support or knowledge to think through the complexities of racism when they experience it, either directly as a target, vicariously or as someone being racist toward someone else (regardless of intent). </w:t>
      </w:r>
      <w:r w:rsidR="00230CA8" w:rsidRPr="00C728B7">
        <w:rPr>
          <w:rFonts w:asciiTheme="majorHAnsi" w:hAnsiTheme="majorHAnsi" w:cs="Times New Roman"/>
        </w:rPr>
        <w:t>For example, April at Bayside College talked about how she sees racist bumper stickers in her area all the time. Another student, Sandra said she is</w:t>
      </w:r>
      <w:r w:rsidR="006E7E47" w:rsidRPr="00C728B7">
        <w:rPr>
          <w:rFonts w:asciiTheme="majorHAnsi" w:hAnsiTheme="majorHAnsi" w:cs="Times New Roman"/>
        </w:rPr>
        <w:t xml:space="preserve"> frequently</w:t>
      </w:r>
      <w:r w:rsidR="00230CA8" w:rsidRPr="00C728B7">
        <w:rPr>
          <w:rFonts w:asciiTheme="majorHAnsi" w:hAnsiTheme="majorHAnsi" w:cs="Times New Roman"/>
        </w:rPr>
        <w:t xml:space="preserve"> exposed to students saying racist things at school: </w:t>
      </w:r>
    </w:p>
    <w:p w14:paraId="62A6F3DF" w14:textId="7DAC77E2" w:rsidR="00230CA8" w:rsidRPr="00C728B7" w:rsidRDefault="00C960E4" w:rsidP="00E54DA2">
      <w:pPr>
        <w:spacing w:line="360" w:lineRule="auto"/>
        <w:ind w:left="720"/>
        <w:rPr>
          <w:rFonts w:asciiTheme="majorHAnsi" w:eastAsia="Times New Roman" w:hAnsiTheme="majorHAnsi" w:cs="Times New Roman"/>
          <w:lang w:val="en-AU"/>
        </w:rPr>
      </w:pPr>
      <w:r>
        <w:rPr>
          <w:rFonts w:asciiTheme="majorHAnsi" w:eastAsia="Times New Roman" w:hAnsiTheme="majorHAnsi" w:cs="Times New Roman"/>
          <w:lang w:val="en-AU"/>
        </w:rPr>
        <w:lastRenderedPageBreak/>
        <w:t>‘</w:t>
      </w:r>
      <w:r w:rsidR="00230CA8" w:rsidRPr="00C728B7">
        <w:rPr>
          <w:rFonts w:asciiTheme="majorHAnsi" w:eastAsia="Times New Roman" w:hAnsiTheme="majorHAnsi" w:cs="Times New Roman"/>
          <w:lang w:val="en-AU"/>
        </w:rPr>
        <w:t>I think everyone can agree that they have come across racist people in their lives, especially in this school I won’t lie about it there are a lot of racist people, there’s a lot of comments thrown around because there’s no</w:t>
      </w:r>
      <w:r w:rsidR="00230CA8" w:rsidRPr="00C728B7">
        <w:rPr>
          <w:rFonts w:asciiTheme="majorHAnsi" w:eastAsia="Times New Roman" w:hAnsiTheme="majorHAnsi" w:cs="Times New Roman"/>
          <w:lang w:val="en-AU"/>
        </w:rPr>
        <w:noBreakHyphen/>
        <w:t>one to hear them, there’s no</w:t>
      </w:r>
      <w:r w:rsidR="00230CA8" w:rsidRPr="00C728B7">
        <w:rPr>
          <w:rFonts w:asciiTheme="majorHAnsi" w:eastAsia="Times New Roman" w:hAnsiTheme="majorHAnsi" w:cs="Times New Roman"/>
          <w:lang w:val="en-AU"/>
        </w:rPr>
        <w:noBreakHyphen/>
        <w:t>one to stand up for themselves because we’ve just got no</w:t>
      </w:r>
      <w:r w:rsidR="00230CA8" w:rsidRPr="00C728B7">
        <w:rPr>
          <w:rFonts w:asciiTheme="majorHAnsi" w:eastAsia="Times New Roman" w:hAnsiTheme="majorHAnsi" w:cs="Times New Roman"/>
          <w:lang w:val="en-AU"/>
        </w:rPr>
        <w:noBreakHyphen/>
        <w:t>one here and so there’s no</w:t>
      </w:r>
      <w:r w:rsidR="00230CA8" w:rsidRPr="00C728B7">
        <w:rPr>
          <w:rFonts w:asciiTheme="majorHAnsi" w:eastAsia="Times New Roman" w:hAnsiTheme="majorHAnsi" w:cs="Times New Roman"/>
          <w:lang w:val="en-AU"/>
        </w:rPr>
        <w:noBreakHyphen/>
        <w:t>one to stand up and say, no, you’re wrong or anything like that, it’s just another comment just thrown around the courtyard.</w:t>
      </w:r>
      <w:r>
        <w:rPr>
          <w:rFonts w:asciiTheme="majorHAnsi" w:eastAsia="Times New Roman" w:hAnsiTheme="majorHAnsi" w:cs="Times New Roman"/>
          <w:lang w:val="en-AU"/>
        </w:rPr>
        <w:t>’</w:t>
      </w:r>
      <w:r w:rsidR="00230CA8" w:rsidRPr="00C728B7">
        <w:rPr>
          <w:rFonts w:asciiTheme="majorHAnsi" w:eastAsia="Times New Roman" w:hAnsiTheme="majorHAnsi" w:cs="Times New Roman"/>
          <w:lang w:val="en-AU"/>
        </w:rPr>
        <w:t xml:space="preserve"> (Sandra, Bayside, T2NarrIntv)</w:t>
      </w:r>
    </w:p>
    <w:p w14:paraId="39E6A9F9" w14:textId="77777777" w:rsidR="00230CA8" w:rsidRPr="00C728B7" w:rsidRDefault="00230CA8" w:rsidP="00E54DA2">
      <w:pPr>
        <w:spacing w:line="360" w:lineRule="auto"/>
        <w:ind w:left="720"/>
        <w:rPr>
          <w:rFonts w:asciiTheme="majorHAnsi" w:eastAsia="Times New Roman" w:hAnsiTheme="majorHAnsi" w:cs="Times New Roman"/>
          <w:lang w:val="en-AU"/>
        </w:rPr>
      </w:pPr>
    </w:p>
    <w:p w14:paraId="611387E0" w14:textId="77777777" w:rsidR="00230CA8" w:rsidRDefault="00230CA8" w:rsidP="00E54DA2">
      <w:pPr>
        <w:spacing w:line="360" w:lineRule="auto"/>
        <w:rPr>
          <w:rFonts w:asciiTheme="majorHAnsi" w:eastAsia="Times New Roman" w:hAnsiTheme="majorHAnsi" w:cs="Times New Roman"/>
          <w:lang w:val="en-AU"/>
        </w:rPr>
      </w:pPr>
      <w:r w:rsidRPr="00C728B7">
        <w:rPr>
          <w:rFonts w:asciiTheme="majorHAnsi" w:eastAsia="Times New Roman" w:hAnsiTheme="majorHAnsi" w:cs="Times New Roman"/>
          <w:lang w:val="en-AU"/>
        </w:rPr>
        <w:t>Therefore, although the students might</w:t>
      </w:r>
      <w:r w:rsidR="00FD598D" w:rsidRPr="00C728B7">
        <w:rPr>
          <w:rFonts w:asciiTheme="majorHAnsi" w:eastAsia="Times New Roman" w:hAnsiTheme="majorHAnsi" w:cs="Times New Roman"/>
          <w:lang w:val="en-AU"/>
        </w:rPr>
        <w:t xml:space="preserve"> not</w:t>
      </w:r>
      <w:r w:rsidRPr="00C728B7">
        <w:rPr>
          <w:rFonts w:asciiTheme="majorHAnsi" w:eastAsia="Times New Roman" w:hAnsiTheme="majorHAnsi" w:cs="Times New Roman"/>
          <w:lang w:val="en-AU"/>
        </w:rPr>
        <w:t xml:space="preserve"> look visibly ‘different’, issues of race, ethnicity and culture are still relevant to them and when given the opportunity, </w:t>
      </w:r>
      <w:r w:rsidR="00A76607" w:rsidRPr="00C728B7">
        <w:rPr>
          <w:rFonts w:asciiTheme="majorHAnsi" w:eastAsia="Times New Roman" w:hAnsiTheme="majorHAnsi" w:cs="Times New Roman"/>
          <w:lang w:val="en-AU"/>
        </w:rPr>
        <w:t xml:space="preserve">they </w:t>
      </w:r>
      <w:r w:rsidRPr="00C728B7">
        <w:rPr>
          <w:rFonts w:asciiTheme="majorHAnsi" w:eastAsia="Times New Roman" w:hAnsiTheme="majorHAnsi" w:cs="Times New Roman"/>
          <w:lang w:val="en-AU"/>
        </w:rPr>
        <w:t xml:space="preserve">are interested in learning more. </w:t>
      </w:r>
    </w:p>
    <w:p w14:paraId="45509516" w14:textId="77777777" w:rsidR="00230CA8" w:rsidRPr="00C728B7" w:rsidRDefault="00A152F0" w:rsidP="00E54DA2">
      <w:pPr>
        <w:pStyle w:val="Heading3"/>
        <w:spacing w:line="360" w:lineRule="auto"/>
        <w:rPr>
          <w:rFonts w:cs="Times New Roman"/>
          <w:lang w:val="en-AU"/>
        </w:rPr>
      </w:pPr>
      <w:bookmarkStart w:id="78" w:name="_Toc316300504"/>
      <w:r w:rsidRPr="00C728B7">
        <w:rPr>
          <w:rFonts w:cs="Times New Roman"/>
          <w:lang w:val="en-AU"/>
        </w:rPr>
        <w:t>10</w:t>
      </w:r>
      <w:r w:rsidR="00EA75C5" w:rsidRPr="00C728B7">
        <w:rPr>
          <w:rFonts w:cs="Times New Roman"/>
          <w:lang w:val="en-AU"/>
        </w:rPr>
        <w:t xml:space="preserve">.3.2 </w:t>
      </w:r>
      <w:r w:rsidR="00230CA8" w:rsidRPr="00C728B7">
        <w:rPr>
          <w:rFonts w:cs="Times New Roman"/>
          <w:lang w:val="en-AU"/>
        </w:rPr>
        <w:t>Whole school support</w:t>
      </w:r>
      <w:bookmarkEnd w:id="78"/>
    </w:p>
    <w:p w14:paraId="68A36402" w14:textId="77777777" w:rsidR="00230CA8" w:rsidRPr="00C728B7" w:rsidRDefault="00230CA8" w:rsidP="00E54DA2">
      <w:pPr>
        <w:spacing w:line="360" w:lineRule="auto"/>
        <w:rPr>
          <w:rFonts w:asciiTheme="majorHAnsi" w:eastAsia="Times New Roman" w:hAnsiTheme="majorHAnsi" w:cs="Times New Roman"/>
          <w:lang w:val="en-AU"/>
        </w:rPr>
      </w:pPr>
      <w:r w:rsidRPr="00C728B7">
        <w:rPr>
          <w:rFonts w:asciiTheme="majorHAnsi" w:eastAsia="Times New Roman" w:hAnsiTheme="majorHAnsi" w:cs="Times New Roman"/>
          <w:lang w:val="en-AU"/>
        </w:rPr>
        <w:tab/>
        <w:t>Another key issue that was identified was the perception of school support for talking about and addressing racism and supporting positive intercultural relations.</w:t>
      </w:r>
    </w:p>
    <w:p w14:paraId="5F409636" w14:textId="4F7CC22C" w:rsidR="00230CA8" w:rsidRPr="00C728B7" w:rsidRDefault="00123CC8" w:rsidP="00E54DA2">
      <w:pPr>
        <w:spacing w:line="360" w:lineRule="auto"/>
        <w:rPr>
          <w:rFonts w:asciiTheme="majorHAnsi" w:hAnsiTheme="majorHAnsi" w:cs="Times New Roman"/>
        </w:rPr>
      </w:pPr>
      <w:r w:rsidRPr="00C728B7">
        <w:rPr>
          <w:rFonts w:asciiTheme="majorHAnsi" w:hAnsiTheme="majorHAnsi" w:cs="Times New Roman"/>
        </w:rPr>
        <w:t>In a</w:t>
      </w:r>
      <w:r w:rsidR="00F10919" w:rsidRPr="00C728B7">
        <w:rPr>
          <w:rFonts w:asciiTheme="majorHAnsi" w:hAnsiTheme="majorHAnsi" w:cs="Times New Roman"/>
        </w:rPr>
        <w:t xml:space="preserve"> focus group discussion at Woodlane, the three white Anglo students began by discussing how </w:t>
      </w:r>
      <w:r w:rsidR="00230CA8" w:rsidRPr="00C728B7">
        <w:rPr>
          <w:rFonts w:asciiTheme="majorHAnsi" w:hAnsiTheme="majorHAnsi" w:cs="Times New Roman"/>
        </w:rPr>
        <w:t xml:space="preserve">during a different excursion in Melbourne, </w:t>
      </w:r>
      <w:r w:rsidR="00F10919" w:rsidRPr="00C728B7">
        <w:rPr>
          <w:rFonts w:asciiTheme="majorHAnsi" w:hAnsiTheme="majorHAnsi" w:cs="Times New Roman"/>
        </w:rPr>
        <w:t xml:space="preserve">another school group targeted them as being from </w:t>
      </w:r>
      <w:r w:rsidR="00B21782">
        <w:rPr>
          <w:rFonts w:asciiTheme="majorHAnsi" w:hAnsiTheme="majorHAnsi" w:cs="Times New Roman"/>
        </w:rPr>
        <w:t>‘</w:t>
      </w:r>
      <w:r w:rsidR="00F10919" w:rsidRPr="00C728B7">
        <w:rPr>
          <w:rFonts w:asciiTheme="majorHAnsi" w:hAnsiTheme="majorHAnsi" w:cs="Times New Roman"/>
        </w:rPr>
        <w:t>the country</w:t>
      </w:r>
      <w:r w:rsidR="00B21782">
        <w:rPr>
          <w:rFonts w:asciiTheme="majorHAnsi" w:hAnsiTheme="majorHAnsi" w:cs="Times New Roman"/>
        </w:rPr>
        <w:t>’</w:t>
      </w:r>
      <w:r w:rsidR="00F10919" w:rsidRPr="00C728B7">
        <w:rPr>
          <w:rFonts w:asciiTheme="majorHAnsi" w:hAnsiTheme="majorHAnsi" w:cs="Times New Roman"/>
        </w:rPr>
        <w:t xml:space="preserve"> because the whole school group</w:t>
      </w:r>
      <w:r w:rsidRPr="00C728B7">
        <w:rPr>
          <w:rFonts w:asciiTheme="majorHAnsi" w:hAnsiTheme="majorHAnsi" w:cs="Times New Roman"/>
        </w:rPr>
        <w:t xml:space="preserve"> was white. Then, they reflected on the student demographics at their school and acknowledged that </w:t>
      </w:r>
      <w:r w:rsidR="00230CA8" w:rsidRPr="00C728B7">
        <w:rPr>
          <w:rFonts w:asciiTheme="majorHAnsi" w:hAnsiTheme="majorHAnsi" w:cs="Times New Roman"/>
        </w:rPr>
        <w:t xml:space="preserve">it is not completely white and </w:t>
      </w:r>
      <w:r w:rsidRPr="00C728B7">
        <w:rPr>
          <w:rFonts w:asciiTheme="majorHAnsi" w:hAnsiTheme="majorHAnsi" w:cs="Times New Roman"/>
        </w:rPr>
        <w:t xml:space="preserve">there are students from different </w:t>
      </w:r>
      <w:r w:rsidR="00230CA8" w:rsidRPr="00C728B7">
        <w:rPr>
          <w:rFonts w:asciiTheme="majorHAnsi" w:hAnsiTheme="majorHAnsi" w:cs="Times New Roman"/>
        </w:rPr>
        <w:t xml:space="preserve">racial and </w:t>
      </w:r>
      <w:r w:rsidRPr="00C728B7">
        <w:rPr>
          <w:rFonts w:asciiTheme="majorHAnsi" w:hAnsiTheme="majorHAnsi" w:cs="Times New Roman"/>
        </w:rPr>
        <w:t>ethnic backgrounds. At first, they rationalised that the ‘other’ students excluded themselves from the white Anglo students but then upon further reflection, began to question this assumption.</w:t>
      </w:r>
      <w:r w:rsidR="00F10919" w:rsidRPr="00C728B7">
        <w:rPr>
          <w:rFonts w:asciiTheme="majorHAnsi" w:hAnsiTheme="majorHAnsi" w:cs="Times New Roman"/>
        </w:rPr>
        <w:t xml:space="preserve"> </w:t>
      </w:r>
      <w:r w:rsidR="00230CA8" w:rsidRPr="00C728B7">
        <w:rPr>
          <w:rFonts w:asciiTheme="majorHAnsi" w:hAnsiTheme="majorHAnsi" w:cs="Times New Roman"/>
        </w:rPr>
        <w:t xml:space="preserve">One student explained: </w:t>
      </w:r>
    </w:p>
    <w:p w14:paraId="4BCF8EA0" w14:textId="642958F5" w:rsidR="00230CA8" w:rsidRPr="00C728B7" w:rsidRDefault="00C960E4" w:rsidP="00E54DA2">
      <w:pPr>
        <w:spacing w:line="360" w:lineRule="auto"/>
        <w:ind w:left="720"/>
        <w:rPr>
          <w:rFonts w:asciiTheme="majorHAnsi" w:hAnsiTheme="majorHAnsi" w:cs="Times New Roman"/>
        </w:rPr>
      </w:pPr>
      <w:r>
        <w:rPr>
          <w:rFonts w:asciiTheme="majorHAnsi" w:hAnsiTheme="majorHAnsi" w:cs="Times New Roman"/>
        </w:rPr>
        <w:t>‘</w:t>
      </w:r>
      <w:r w:rsidR="00230CA8" w:rsidRPr="00C728B7">
        <w:rPr>
          <w:rFonts w:asciiTheme="majorHAnsi" w:hAnsiTheme="majorHAnsi" w:cs="Times New Roman"/>
        </w:rPr>
        <w:t>T</w:t>
      </w:r>
      <w:r w:rsidR="00A57CFE" w:rsidRPr="00C728B7">
        <w:rPr>
          <w:rFonts w:asciiTheme="majorHAnsi" w:hAnsiTheme="majorHAnsi" w:cs="Times New Roman"/>
        </w:rPr>
        <w:t xml:space="preserve">his guy came to our table and I think he said it as a joke, but it kind of stuck with me and he said, I know you guys are from the country because you’re the only all white table at this place. And it kind of resonated with me and I was realising when I came back, oh my God, we don’t have that many people from different ethnicities, or we </w:t>
      </w:r>
      <w:r w:rsidR="00230CA8" w:rsidRPr="00C728B7">
        <w:rPr>
          <w:rFonts w:asciiTheme="majorHAnsi" w:hAnsiTheme="majorHAnsi" w:cs="Times New Roman"/>
        </w:rPr>
        <w:t>do and they separate themselves… [Second student: Yeah]…from the rest of us.</w:t>
      </w:r>
      <w:r>
        <w:rPr>
          <w:rFonts w:asciiTheme="majorHAnsi" w:hAnsiTheme="majorHAnsi" w:cs="Times New Roman"/>
        </w:rPr>
        <w:t>’</w:t>
      </w:r>
      <w:r w:rsidR="00230CA8" w:rsidRPr="00C728B7">
        <w:rPr>
          <w:rFonts w:asciiTheme="majorHAnsi" w:hAnsiTheme="majorHAnsi" w:cs="Times New Roman"/>
        </w:rPr>
        <w:t xml:space="preserve"> (Woodlane T3FG)</w:t>
      </w:r>
    </w:p>
    <w:p w14:paraId="749F7760" w14:textId="77777777" w:rsidR="00230CA8" w:rsidRPr="00C728B7" w:rsidRDefault="00230CA8" w:rsidP="00E54DA2">
      <w:pPr>
        <w:spacing w:line="360" w:lineRule="auto"/>
        <w:rPr>
          <w:rFonts w:asciiTheme="majorHAnsi" w:hAnsiTheme="majorHAnsi" w:cs="Times New Roman"/>
        </w:rPr>
      </w:pPr>
    </w:p>
    <w:p w14:paraId="24B38341" w14:textId="028BF813" w:rsidR="00213492" w:rsidRPr="00C728B7" w:rsidRDefault="00230CA8" w:rsidP="00E54DA2">
      <w:pPr>
        <w:spacing w:line="360" w:lineRule="auto"/>
        <w:rPr>
          <w:rFonts w:asciiTheme="majorHAnsi" w:hAnsiTheme="majorHAnsi" w:cs="Times New Roman"/>
          <w:lang w:val="en-AU"/>
        </w:rPr>
      </w:pPr>
      <w:r w:rsidRPr="00C728B7">
        <w:rPr>
          <w:rFonts w:asciiTheme="majorHAnsi" w:hAnsiTheme="majorHAnsi" w:cs="Times New Roman"/>
        </w:rPr>
        <w:t xml:space="preserve">At first, a second student agreed with the first student’s reasoning. However, the third student challenged this a bit and said, </w:t>
      </w:r>
      <w:r w:rsidR="00B21782">
        <w:rPr>
          <w:rFonts w:asciiTheme="majorHAnsi" w:hAnsiTheme="majorHAnsi" w:cs="Times New Roman"/>
        </w:rPr>
        <w:t>‘</w:t>
      </w:r>
      <w:r w:rsidR="00A57CFE" w:rsidRPr="00C728B7">
        <w:rPr>
          <w:rFonts w:asciiTheme="majorHAnsi" w:hAnsiTheme="majorHAnsi" w:cs="Times New Roman"/>
        </w:rPr>
        <w:t>I think th</w:t>
      </w:r>
      <w:r w:rsidRPr="00C728B7">
        <w:rPr>
          <w:rFonts w:asciiTheme="majorHAnsi" w:hAnsiTheme="majorHAnsi" w:cs="Times New Roman"/>
        </w:rPr>
        <w:t>e school separates them as well</w:t>
      </w:r>
      <w:r w:rsidR="00B21782">
        <w:rPr>
          <w:rFonts w:asciiTheme="majorHAnsi" w:hAnsiTheme="majorHAnsi" w:cs="Times New Roman"/>
        </w:rPr>
        <w:t>’</w:t>
      </w:r>
      <w:r w:rsidRPr="00C728B7">
        <w:rPr>
          <w:rFonts w:asciiTheme="majorHAnsi" w:hAnsiTheme="majorHAnsi" w:cs="Times New Roman"/>
        </w:rPr>
        <w:t xml:space="preserve">. </w:t>
      </w:r>
      <w:r w:rsidR="00E40616" w:rsidRPr="00C728B7">
        <w:rPr>
          <w:rFonts w:asciiTheme="majorHAnsi" w:hAnsiTheme="majorHAnsi" w:cs="Times New Roman"/>
        </w:rPr>
        <w:t xml:space="preserve">This student </w:t>
      </w:r>
      <w:r w:rsidR="006D4E02" w:rsidRPr="00C728B7">
        <w:rPr>
          <w:rFonts w:asciiTheme="majorHAnsi" w:hAnsiTheme="majorHAnsi" w:cs="Times New Roman"/>
        </w:rPr>
        <w:t xml:space="preserve">went on to </w:t>
      </w:r>
      <w:r w:rsidR="00E40616" w:rsidRPr="00C728B7">
        <w:rPr>
          <w:rFonts w:asciiTheme="majorHAnsi" w:hAnsiTheme="majorHAnsi" w:cs="Times New Roman"/>
        </w:rPr>
        <w:t>say</w:t>
      </w:r>
      <w:r w:rsidR="006D4E02" w:rsidRPr="00C728B7">
        <w:rPr>
          <w:rFonts w:asciiTheme="majorHAnsi" w:hAnsiTheme="majorHAnsi" w:cs="Times New Roman"/>
        </w:rPr>
        <w:t xml:space="preserve"> that</w:t>
      </w:r>
      <w:r w:rsidR="00E40616" w:rsidRPr="00C728B7">
        <w:rPr>
          <w:rFonts w:asciiTheme="majorHAnsi" w:hAnsiTheme="majorHAnsi" w:cs="Times New Roman"/>
        </w:rPr>
        <w:t xml:space="preserve"> there is a designated space for students who speak a language other than English to go to. She said other students are not allowed to go in because they do not speak another language. When asked where the room is, they said it was on the other side of campus and now </w:t>
      </w:r>
      <w:r w:rsidR="00E40616" w:rsidRPr="00C728B7">
        <w:rPr>
          <w:rFonts w:asciiTheme="majorHAnsi" w:hAnsiTheme="majorHAnsi" w:cs="Times New Roman"/>
        </w:rPr>
        <w:lastRenderedPageBreak/>
        <w:t xml:space="preserve">that most of the classes have moved into the new part of campus, the LOTE room is still in the old section and is housed in a demountable. </w:t>
      </w:r>
      <w:r w:rsidR="00213492" w:rsidRPr="00C728B7">
        <w:rPr>
          <w:rFonts w:asciiTheme="majorHAnsi" w:hAnsiTheme="majorHAnsi" w:cs="Times New Roman"/>
        </w:rPr>
        <w:t xml:space="preserve">The students reasoned that the room is helpful for the students because their English is not strong and that this is the way for the school to help them. However, they also said that as a result, there are not any opportunities to get to know each other, especially now that they are physically separated from them on opposite sides of the school. One student said, </w:t>
      </w:r>
      <w:r w:rsidR="00B21782">
        <w:rPr>
          <w:rFonts w:asciiTheme="majorHAnsi" w:hAnsiTheme="majorHAnsi" w:cs="Times New Roman"/>
        </w:rPr>
        <w:t>‘</w:t>
      </w:r>
      <w:r w:rsidR="00213492" w:rsidRPr="00C728B7">
        <w:rPr>
          <w:rFonts w:asciiTheme="majorHAnsi" w:hAnsiTheme="majorHAnsi" w:cs="Times New Roman"/>
        </w:rPr>
        <w:t>Some people are probably like….they’re not mean to them…</w:t>
      </w:r>
      <w:r w:rsidR="00B21782">
        <w:rPr>
          <w:rFonts w:asciiTheme="majorHAnsi" w:hAnsiTheme="majorHAnsi" w:cs="Times New Roman"/>
        </w:rPr>
        <w:t>’</w:t>
      </w:r>
      <w:r w:rsidR="00213492" w:rsidRPr="00C728B7">
        <w:rPr>
          <w:rFonts w:asciiTheme="majorHAnsi" w:hAnsiTheme="majorHAnsi" w:cs="Times New Roman"/>
        </w:rPr>
        <w:t xml:space="preserve">. Another student agreed and said it’s not that they are mean to the other students, but that </w:t>
      </w:r>
      <w:r w:rsidR="00B21782">
        <w:rPr>
          <w:rFonts w:asciiTheme="majorHAnsi" w:hAnsiTheme="majorHAnsi" w:cs="Times New Roman"/>
        </w:rPr>
        <w:t>‘</w:t>
      </w:r>
      <w:r w:rsidR="00213492" w:rsidRPr="00C728B7">
        <w:rPr>
          <w:rFonts w:asciiTheme="majorHAnsi" w:hAnsiTheme="majorHAnsi" w:cs="Times New Roman"/>
        </w:rPr>
        <w:t>we don’t get the chance to know th</w:t>
      </w:r>
      <w:r w:rsidR="00AA51CD" w:rsidRPr="00C728B7">
        <w:rPr>
          <w:rFonts w:asciiTheme="majorHAnsi" w:hAnsiTheme="majorHAnsi" w:cs="Times New Roman"/>
        </w:rPr>
        <w:t>em</w:t>
      </w:r>
      <w:r w:rsidR="00B21782">
        <w:rPr>
          <w:rFonts w:asciiTheme="majorHAnsi" w:hAnsiTheme="majorHAnsi" w:cs="Times New Roman"/>
        </w:rPr>
        <w:t>’</w:t>
      </w:r>
      <w:r w:rsidR="00AA51CD" w:rsidRPr="00C728B7">
        <w:rPr>
          <w:rFonts w:asciiTheme="majorHAnsi" w:hAnsiTheme="majorHAnsi" w:cs="Times New Roman"/>
        </w:rPr>
        <w:t xml:space="preserve">. They acknowledged, </w:t>
      </w:r>
      <w:r w:rsidR="00B21782">
        <w:rPr>
          <w:rFonts w:asciiTheme="majorHAnsi" w:hAnsiTheme="majorHAnsi" w:cs="Times New Roman"/>
        </w:rPr>
        <w:t>‘</w:t>
      </w:r>
      <w:r w:rsidR="00AA51CD" w:rsidRPr="00C728B7">
        <w:rPr>
          <w:rFonts w:asciiTheme="majorHAnsi" w:hAnsiTheme="majorHAnsi" w:cs="Times New Roman"/>
        </w:rPr>
        <w:t>We don’t</w:t>
      </w:r>
      <w:r w:rsidR="00213492" w:rsidRPr="00C728B7">
        <w:rPr>
          <w:rFonts w:asciiTheme="majorHAnsi" w:hAnsiTheme="majorHAnsi" w:cs="Times New Roman"/>
        </w:rPr>
        <w:t xml:space="preserve"> take it upon ourselves to be like, ‘Hi, my name’s Penny. How’s it going?’</w:t>
      </w:r>
      <w:r w:rsidR="00B21782">
        <w:rPr>
          <w:rFonts w:asciiTheme="majorHAnsi" w:hAnsiTheme="majorHAnsi" w:cs="Times New Roman"/>
        </w:rPr>
        <w:t>’</w:t>
      </w:r>
      <w:r w:rsidR="00213492" w:rsidRPr="00C728B7">
        <w:rPr>
          <w:rFonts w:asciiTheme="majorHAnsi" w:hAnsiTheme="majorHAnsi" w:cs="Times New Roman"/>
        </w:rPr>
        <w:t xml:space="preserve"> but then also stressed that </w:t>
      </w:r>
      <w:r w:rsidR="00B21782">
        <w:rPr>
          <w:rFonts w:asciiTheme="majorHAnsi" w:hAnsiTheme="majorHAnsi" w:cs="Times New Roman"/>
        </w:rPr>
        <w:t>‘</w:t>
      </w:r>
      <w:r w:rsidR="00213492" w:rsidRPr="00C728B7">
        <w:rPr>
          <w:rFonts w:asciiTheme="majorHAnsi" w:hAnsiTheme="majorHAnsi" w:cs="Times New Roman"/>
          <w:lang w:val="en-AU"/>
        </w:rPr>
        <w:t>It’s hard to talk to them because we’re already isolated from them, seeing as we’re in different areas, they have their own room and, yeah</w:t>
      </w:r>
      <w:r w:rsidR="00B21782">
        <w:rPr>
          <w:rFonts w:asciiTheme="majorHAnsi" w:hAnsiTheme="majorHAnsi" w:cs="Times New Roman"/>
          <w:lang w:val="en-AU"/>
        </w:rPr>
        <w:t>’</w:t>
      </w:r>
      <w:r w:rsidR="00213492" w:rsidRPr="00C728B7">
        <w:rPr>
          <w:rFonts w:asciiTheme="majorHAnsi" w:hAnsiTheme="majorHAnsi" w:cs="Times New Roman"/>
          <w:lang w:val="en-AU"/>
        </w:rPr>
        <w:t xml:space="preserve"> (Woodlane T3FG).</w:t>
      </w:r>
    </w:p>
    <w:p w14:paraId="15BF2550" w14:textId="1D3DB85D" w:rsidR="00ED241D" w:rsidRPr="00C728B7" w:rsidRDefault="00521EE6" w:rsidP="00E54DA2">
      <w:pPr>
        <w:spacing w:line="360" w:lineRule="auto"/>
        <w:rPr>
          <w:rFonts w:asciiTheme="majorHAnsi" w:eastAsia="Times New Roman" w:hAnsiTheme="majorHAnsi" w:cs="Times New Roman"/>
        </w:rPr>
      </w:pPr>
      <w:r w:rsidRPr="00C728B7">
        <w:rPr>
          <w:rFonts w:asciiTheme="majorHAnsi" w:hAnsiTheme="majorHAnsi" w:cs="Times New Roman"/>
          <w:lang w:val="en-AU"/>
        </w:rPr>
        <w:tab/>
        <w:t xml:space="preserve">Comparatively, at Harford College where 40% of students are from a LOTE background, diversity is perceived as normal. In a focus group, one student explained, </w:t>
      </w:r>
      <w:r w:rsidR="00B21782">
        <w:rPr>
          <w:rFonts w:asciiTheme="majorHAnsi" w:hAnsiTheme="majorHAnsi" w:cs="Times New Roman"/>
          <w:lang w:val="en-AU"/>
        </w:rPr>
        <w:t>‘</w:t>
      </w:r>
      <w:r w:rsidR="006650BD" w:rsidRPr="00C728B7">
        <w:rPr>
          <w:rFonts w:asciiTheme="majorHAnsi" w:eastAsia="Times New Roman" w:hAnsiTheme="majorHAnsi" w:cs="Times New Roman"/>
        </w:rPr>
        <w:t>We’re from a pretty multicultural area as it is so it’s not saying that really needs to be hidden or it’s just kind of general conversation to ask</w:t>
      </w:r>
      <w:r w:rsidRPr="00C728B7">
        <w:rPr>
          <w:rFonts w:asciiTheme="majorHAnsi" w:eastAsia="Times New Roman" w:hAnsiTheme="majorHAnsi" w:cs="Times New Roman"/>
        </w:rPr>
        <w:t>, ‘Oh, what’s your background’</w:t>
      </w:r>
      <w:r w:rsidR="00B21782">
        <w:rPr>
          <w:rFonts w:asciiTheme="majorHAnsi" w:eastAsia="Times New Roman" w:hAnsiTheme="majorHAnsi" w:cs="Times New Roman"/>
        </w:rPr>
        <w:t>’</w:t>
      </w:r>
      <w:r w:rsidRPr="00C728B7">
        <w:rPr>
          <w:rFonts w:asciiTheme="majorHAnsi" w:eastAsia="Times New Roman" w:hAnsiTheme="majorHAnsi" w:cs="Times New Roman"/>
        </w:rPr>
        <w:t xml:space="preserve"> </w:t>
      </w:r>
      <w:r w:rsidRPr="00C728B7">
        <w:rPr>
          <w:rFonts w:asciiTheme="majorHAnsi" w:hAnsiTheme="majorHAnsi" w:cs="Times New Roman"/>
          <w:lang w:val="en-AU"/>
        </w:rPr>
        <w:t xml:space="preserve">(Harford T2FG1 2013). </w:t>
      </w:r>
      <w:r w:rsidR="00960D94" w:rsidRPr="00C728B7">
        <w:rPr>
          <w:rFonts w:asciiTheme="majorHAnsi" w:hAnsiTheme="majorHAnsi" w:cs="Times New Roman"/>
        </w:rPr>
        <w:t xml:space="preserve">Other students agreed that being asked where you are from is normal and people do not mind responding. They explained that there is a </w:t>
      </w:r>
      <w:r w:rsidR="00B21782">
        <w:rPr>
          <w:rFonts w:asciiTheme="majorHAnsi" w:hAnsiTheme="majorHAnsi" w:cs="Times New Roman"/>
        </w:rPr>
        <w:t>‘</w:t>
      </w:r>
      <w:r w:rsidR="00960D94" w:rsidRPr="00C728B7">
        <w:rPr>
          <w:rFonts w:asciiTheme="majorHAnsi" w:hAnsiTheme="majorHAnsi" w:cs="Times New Roman"/>
        </w:rPr>
        <w:t>massive multicultural day wh</w:t>
      </w:r>
      <w:r w:rsidR="00AA51CD" w:rsidRPr="00C728B7">
        <w:rPr>
          <w:rFonts w:asciiTheme="majorHAnsi" w:hAnsiTheme="majorHAnsi" w:cs="Times New Roman"/>
        </w:rPr>
        <w:t>ere everyone present[s] their ow</w:t>
      </w:r>
      <w:r w:rsidR="00960D94" w:rsidRPr="00C728B7">
        <w:rPr>
          <w:rFonts w:asciiTheme="majorHAnsi" w:hAnsiTheme="majorHAnsi" w:cs="Times New Roman"/>
        </w:rPr>
        <w:t>n culture and stuff like that. We kind of need to know ‘cause it’s so relevant to us</w:t>
      </w:r>
      <w:r w:rsidR="00B21782">
        <w:rPr>
          <w:rFonts w:asciiTheme="majorHAnsi" w:hAnsiTheme="majorHAnsi" w:cs="Times New Roman"/>
        </w:rPr>
        <w:t>’</w:t>
      </w:r>
      <w:r w:rsidR="00960D94" w:rsidRPr="00C728B7">
        <w:rPr>
          <w:rFonts w:asciiTheme="majorHAnsi" w:hAnsiTheme="majorHAnsi" w:cs="Times New Roman"/>
        </w:rPr>
        <w:t xml:space="preserve">. The students said that it is relevant because it is </w:t>
      </w:r>
      <w:r w:rsidR="00B21782">
        <w:rPr>
          <w:rFonts w:asciiTheme="majorHAnsi" w:hAnsiTheme="majorHAnsi" w:cs="Times New Roman"/>
        </w:rPr>
        <w:t>‘</w:t>
      </w:r>
      <w:r w:rsidR="00960D94" w:rsidRPr="00C728B7">
        <w:rPr>
          <w:rFonts w:asciiTheme="majorHAnsi" w:hAnsiTheme="majorHAnsi" w:cs="Times New Roman"/>
        </w:rPr>
        <w:t>easier</w:t>
      </w:r>
      <w:r w:rsidR="00B21782">
        <w:rPr>
          <w:rFonts w:asciiTheme="majorHAnsi" w:hAnsiTheme="majorHAnsi" w:cs="Times New Roman"/>
        </w:rPr>
        <w:t>’</w:t>
      </w:r>
      <w:r w:rsidR="00960D94" w:rsidRPr="00C728B7">
        <w:rPr>
          <w:rFonts w:asciiTheme="majorHAnsi" w:hAnsiTheme="majorHAnsi" w:cs="Times New Roman"/>
        </w:rPr>
        <w:t xml:space="preserve"> just asking each other as a way to make sense of the super diversity at their school. However, at the same time, based on observations at one of the annual multicultural days and a conversation with the sociology teacher just before the interview, the Anglo students were not as included on the day or did not feel included. For instance, they were not sure what ‘national costume’ they should wear to represent their culture so they just wore Ugg boots and flannel shirts. During the activities, the white Anglo boys stood on the periphery of the schoolyard far back from the stage where the main activities were taking place. </w:t>
      </w:r>
      <w:r w:rsidR="00960D94" w:rsidRPr="00C728B7">
        <w:rPr>
          <w:rFonts w:asciiTheme="majorHAnsi" w:eastAsia="Times New Roman" w:hAnsiTheme="majorHAnsi" w:cs="Times New Roman"/>
        </w:rPr>
        <w:t>During the teacher interview, the sociology teacher explained</w:t>
      </w:r>
      <w:r w:rsidR="00ED241D" w:rsidRPr="00C728B7">
        <w:rPr>
          <w:rFonts w:asciiTheme="majorHAnsi" w:eastAsia="Times New Roman" w:hAnsiTheme="majorHAnsi" w:cs="Times New Roman"/>
        </w:rPr>
        <w:t xml:space="preserve"> that the area is very multicultural but it is also predominantly working class. He explained: </w:t>
      </w:r>
    </w:p>
    <w:p w14:paraId="61073997" w14:textId="39B12D28" w:rsidR="00CA4820" w:rsidRPr="00C728B7" w:rsidRDefault="00C960E4" w:rsidP="00E54DA2">
      <w:pPr>
        <w:spacing w:line="360" w:lineRule="auto"/>
        <w:ind w:left="720"/>
        <w:rPr>
          <w:rFonts w:asciiTheme="majorHAnsi" w:eastAsia="Times New Roman" w:hAnsiTheme="majorHAnsi" w:cs="Times New Roman"/>
        </w:rPr>
      </w:pPr>
      <w:r>
        <w:rPr>
          <w:rFonts w:asciiTheme="majorHAnsi" w:eastAsia="Times New Roman" w:hAnsiTheme="majorHAnsi" w:cs="Times New Roman"/>
        </w:rPr>
        <w:t>‘</w:t>
      </w:r>
      <w:r w:rsidR="00ED241D" w:rsidRPr="00C728B7">
        <w:rPr>
          <w:rFonts w:asciiTheme="majorHAnsi" w:eastAsia="Times New Roman" w:hAnsiTheme="majorHAnsi" w:cs="Times New Roman"/>
        </w:rPr>
        <w:t>…With the Afghan and the African diaspora that happened, it’s confronting for a lot of these [Anglo] kids, or particularly for their parents, to see an influx of Africans and to see, you know, an influx of black faces, an influx of Middle Eastern faces, an influx of Asian faces or something, and there’s a bit of that racism.</w:t>
      </w:r>
      <w:r>
        <w:rPr>
          <w:rFonts w:asciiTheme="majorHAnsi" w:eastAsia="Times New Roman" w:hAnsiTheme="majorHAnsi" w:cs="Times New Roman"/>
        </w:rPr>
        <w:t>’</w:t>
      </w:r>
      <w:r w:rsidR="00ED241D" w:rsidRPr="00C728B7">
        <w:rPr>
          <w:rFonts w:asciiTheme="majorHAnsi" w:eastAsia="Times New Roman" w:hAnsiTheme="majorHAnsi" w:cs="Times New Roman"/>
        </w:rPr>
        <w:t xml:space="preserve"> (Harford Teacher Interview)</w:t>
      </w:r>
    </w:p>
    <w:p w14:paraId="6D39334A" w14:textId="77777777" w:rsidR="00CA4820" w:rsidRPr="00C728B7" w:rsidRDefault="00CA4820" w:rsidP="00E54DA2">
      <w:pPr>
        <w:spacing w:line="360" w:lineRule="auto"/>
        <w:rPr>
          <w:rFonts w:asciiTheme="majorHAnsi" w:eastAsia="Times New Roman" w:hAnsiTheme="majorHAnsi" w:cs="Times New Roman"/>
        </w:rPr>
      </w:pPr>
    </w:p>
    <w:p w14:paraId="46718B21" w14:textId="37BEF9F1" w:rsidR="007F07B5" w:rsidRPr="00C728B7" w:rsidRDefault="00CA4820" w:rsidP="00E54DA2">
      <w:pPr>
        <w:spacing w:line="360" w:lineRule="auto"/>
        <w:rPr>
          <w:rFonts w:asciiTheme="majorHAnsi" w:eastAsia="Times New Roman" w:hAnsiTheme="majorHAnsi" w:cs="Times New Roman"/>
          <w:lang w:val="en-AU"/>
        </w:rPr>
      </w:pPr>
      <w:r w:rsidRPr="00C728B7">
        <w:rPr>
          <w:rFonts w:asciiTheme="majorHAnsi" w:eastAsia="Times New Roman" w:hAnsiTheme="majorHAnsi" w:cs="Times New Roman"/>
        </w:rPr>
        <w:lastRenderedPageBreak/>
        <w:t xml:space="preserve">Similar to the teacher’s comments at Wellview, it is possible the Anglo students also do not feel they have a racial, ethnic or cultural background that is significant enough to be included as part of the multicultural diversity at their school. At predominantly white Anglo schools like Bayside and Woodlane, the students feel </w:t>
      </w:r>
      <w:r w:rsidR="00350B71" w:rsidRPr="00C728B7">
        <w:rPr>
          <w:rFonts w:asciiTheme="majorHAnsi" w:eastAsia="Times New Roman" w:hAnsiTheme="majorHAnsi" w:cs="Times New Roman"/>
        </w:rPr>
        <w:t>that</w:t>
      </w:r>
      <w:r w:rsidR="00BA6BFA" w:rsidRPr="00C728B7">
        <w:rPr>
          <w:rFonts w:asciiTheme="majorHAnsi" w:eastAsia="Times New Roman" w:hAnsiTheme="majorHAnsi" w:cs="Times New Roman"/>
        </w:rPr>
        <w:t>, due to a lack of diversity,</w:t>
      </w:r>
      <w:r w:rsidR="00350B71" w:rsidRPr="00C728B7">
        <w:rPr>
          <w:rFonts w:asciiTheme="majorHAnsi" w:eastAsia="Times New Roman" w:hAnsiTheme="majorHAnsi" w:cs="Times New Roman"/>
        </w:rPr>
        <w:t xml:space="preserve"> </w:t>
      </w:r>
      <w:r w:rsidRPr="00C728B7">
        <w:rPr>
          <w:rFonts w:asciiTheme="majorHAnsi" w:eastAsia="Times New Roman" w:hAnsiTheme="majorHAnsi" w:cs="Times New Roman"/>
        </w:rPr>
        <w:t xml:space="preserve">their school </w:t>
      </w:r>
      <w:r w:rsidR="00350B71" w:rsidRPr="00C728B7">
        <w:rPr>
          <w:rFonts w:asciiTheme="majorHAnsi" w:eastAsia="Times New Roman" w:hAnsiTheme="majorHAnsi" w:cs="Times New Roman"/>
        </w:rPr>
        <w:t xml:space="preserve">doesn’t </w:t>
      </w:r>
      <w:r w:rsidRPr="00C728B7">
        <w:rPr>
          <w:rFonts w:asciiTheme="majorHAnsi" w:eastAsia="Times New Roman" w:hAnsiTheme="majorHAnsi" w:cs="Times New Roman"/>
        </w:rPr>
        <w:t xml:space="preserve">value </w:t>
      </w:r>
      <w:r w:rsidR="00350B71" w:rsidRPr="00C728B7">
        <w:rPr>
          <w:rFonts w:asciiTheme="majorHAnsi" w:eastAsia="Times New Roman" w:hAnsiTheme="majorHAnsi" w:cs="Times New Roman"/>
        </w:rPr>
        <w:t xml:space="preserve">the need to </w:t>
      </w:r>
      <w:r w:rsidRPr="00C728B7">
        <w:rPr>
          <w:rFonts w:asciiTheme="majorHAnsi" w:eastAsia="Times New Roman" w:hAnsiTheme="majorHAnsi" w:cs="Times New Roman"/>
        </w:rPr>
        <w:t>address racism or support intercultural contact</w:t>
      </w:r>
      <w:r w:rsidR="00FE7BD4" w:rsidRPr="00C728B7">
        <w:rPr>
          <w:rFonts w:asciiTheme="majorHAnsi" w:eastAsia="Times New Roman" w:hAnsiTheme="majorHAnsi" w:cs="Times New Roman"/>
        </w:rPr>
        <w:t xml:space="preserve"> / </w:t>
      </w:r>
      <w:r w:rsidRPr="00C728B7">
        <w:rPr>
          <w:rFonts w:asciiTheme="majorHAnsi" w:eastAsia="Times New Roman" w:hAnsiTheme="majorHAnsi" w:cs="Times New Roman"/>
        </w:rPr>
        <w:t>understanding amongst the students</w:t>
      </w:r>
      <w:r w:rsidR="00E16245" w:rsidRPr="00C728B7">
        <w:rPr>
          <w:rFonts w:asciiTheme="majorHAnsi" w:eastAsia="Times New Roman" w:hAnsiTheme="majorHAnsi" w:cs="Times New Roman"/>
        </w:rPr>
        <w:t xml:space="preserve">. As Sandra commented </w:t>
      </w:r>
      <w:r w:rsidR="00B21782">
        <w:rPr>
          <w:rFonts w:asciiTheme="majorHAnsi" w:eastAsia="Times New Roman" w:hAnsiTheme="majorHAnsi" w:cs="Times New Roman"/>
        </w:rPr>
        <w:t>‘</w:t>
      </w:r>
      <w:r w:rsidR="00E16245" w:rsidRPr="00C728B7">
        <w:rPr>
          <w:rFonts w:asciiTheme="majorHAnsi" w:eastAsia="Times New Roman" w:hAnsiTheme="majorHAnsi" w:cs="Times New Roman"/>
        </w:rPr>
        <w:t>The school just doesn't…</w:t>
      </w:r>
      <w:r w:rsidR="00E16245" w:rsidRPr="00C728B7">
        <w:rPr>
          <w:rFonts w:asciiTheme="majorHAnsi" w:eastAsia="Times New Roman" w:hAnsiTheme="majorHAnsi" w:cs="Times New Roman"/>
          <w:sz w:val="20"/>
          <w:szCs w:val="20"/>
          <w:lang w:val="en-AU"/>
        </w:rPr>
        <w:t xml:space="preserve"> </w:t>
      </w:r>
      <w:r w:rsidR="00E16245" w:rsidRPr="00C728B7">
        <w:rPr>
          <w:rFonts w:asciiTheme="majorHAnsi" w:eastAsia="Times New Roman" w:hAnsiTheme="majorHAnsi" w:cs="Times New Roman"/>
          <w:lang w:val="en-AU"/>
        </w:rPr>
        <w:t>apart from this class especially sociology, no</w:t>
      </w:r>
      <w:r w:rsidR="00E16245" w:rsidRPr="00C728B7">
        <w:rPr>
          <w:rFonts w:asciiTheme="majorHAnsi" w:eastAsia="Times New Roman" w:hAnsiTheme="majorHAnsi" w:cs="Times New Roman"/>
          <w:lang w:val="en-AU"/>
        </w:rPr>
        <w:noBreakHyphen/>
        <w:t xml:space="preserve">one’s really shown what it’s like </w:t>
      </w:r>
      <w:r w:rsidR="00621550" w:rsidRPr="00C728B7">
        <w:rPr>
          <w:rFonts w:asciiTheme="majorHAnsi" w:eastAsia="Times New Roman" w:hAnsiTheme="majorHAnsi" w:cs="Times New Roman"/>
          <w:lang w:val="en-AU"/>
        </w:rPr>
        <w:t xml:space="preserve">[e.g., being from a different cultural background or being a refugee] </w:t>
      </w:r>
      <w:r w:rsidR="00E16245" w:rsidRPr="00C728B7">
        <w:rPr>
          <w:rFonts w:asciiTheme="majorHAnsi" w:eastAsia="Times New Roman" w:hAnsiTheme="majorHAnsi" w:cs="Times New Roman"/>
          <w:lang w:val="en-AU"/>
        </w:rPr>
        <w:t>apart from this class, the school doesn’t really understand (Bayside T2NarrIntv).</w:t>
      </w:r>
      <w:r w:rsidR="0054552C" w:rsidRPr="00C728B7">
        <w:rPr>
          <w:rFonts w:asciiTheme="majorHAnsi" w:eastAsia="Times New Roman" w:hAnsiTheme="majorHAnsi" w:cs="Times New Roman"/>
          <w:lang w:val="en-AU"/>
        </w:rPr>
        <w:t xml:space="preserve"> Therefore, there is a desire amongst at least some of the students to understand more about what it means to live in a multicultural country but beyond the abstract idea of it, they have not had the opportunity to understand what that is like on an experiential level. Their visit to the museum exhibition </w:t>
      </w:r>
      <w:r w:rsidR="00114FBA" w:rsidRPr="00C728B7">
        <w:rPr>
          <w:rFonts w:asciiTheme="majorHAnsi" w:eastAsia="Times New Roman" w:hAnsiTheme="majorHAnsi" w:cs="Times New Roman"/>
          <w:lang w:val="en-AU"/>
        </w:rPr>
        <w:t xml:space="preserve">helped </w:t>
      </w:r>
      <w:r w:rsidR="0054552C" w:rsidRPr="00C728B7">
        <w:rPr>
          <w:rFonts w:asciiTheme="majorHAnsi" w:eastAsia="Times New Roman" w:hAnsiTheme="majorHAnsi" w:cs="Times New Roman"/>
          <w:lang w:val="en-AU"/>
        </w:rPr>
        <w:t xml:space="preserve">the students experience this by learning about issues of identity, belonging and racism from the personal stories of people from different backgrounds. </w:t>
      </w:r>
    </w:p>
    <w:p w14:paraId="0CF34489" w14:textId="6BA362CF" w:rsidR="00E86290" w:rsidRPr="00C728B7" w:rsidRDefault="00E86290" w:rsidP="00E54DA2">
      <w:pPr>
        <w:spacing w:line="360" w:lineRule="auto"/>
        <w:rPr>
          <w:rFonts w:asciiTheme="majorHAnsi" w:eastAsia="Times New Roman" w:hAnsiTheme="majorHAnsi" w:cs="Times New Roman"/>
          <w:lang w:val="en-AU"/>
        </w:rPr>
      </w:pPr>
      <w:r w:rsidRPr="00C728B7">
        <w:rPr>
          <w:rFonts w:asciiTheme="majorHAnsi" w:eastAsia="Times New Roman" w:hAnsiTheme="majorHAnsi" w:cs="Times New Roman"/>
          <w:lang w:val="en-AU"/>
        </w:rPr>
        <w:tab/>
        <w:t xml:space="preserve">At Hartville, the principal stressed that it is important to have open communication among all staff when it comes to talking about and working through issues of cultural and religious diversity and racism. She said rather than letting comments slide among students or teachers, that their policy is to help the students think through their comments through </w:t>
      </w:r>
      <w:r w:rsidR="00B21782">
        <w:rPr>
          <w:rFonts w:asciiTheme="majorHAnsi" w:eastAsia="Times New Roman" w:hAnsiTheme="majorHAnsi" w:cs="Times New Roman"/>
          <w:lang w:val="en-AU"/>
        </w:rPr>
        <w:t>‘</w:t>
      </w:r>
      <w:r w:rsidRPr="00C728B7">
        <w:rPr>
          <w:rFonts w:asciiTheme="majorHAnsi" w:eastAsia="Times New Roman" w:hAnsiTheme="majorHAnsi" w:cs="Times New Roman"/>
          <w:lang w:val="en-AU"/>
        </w:rPr>
        <w:t>subtle corrections</w:t>
      </w:r>
      <w:r w:rsidR="00B21782">
        <w:rPr>
          <w:rFonts w:asciiTheme="majorHAnsi" w:eastAsia="Times New Roman" w:hAnsiTheme="majorHAnsi" w:cs="Times New Roman"/>
          <w:lang w:val="en-AU"/>
        </w:rPr>
        <w:t>’</w:t>
      </w:r>
      <w:r w:rsidRPr="00C728B7">
        <w:rPr>
          <w:rFonts w:asciiTheme="majorHAnsi" w:eastAsia="Times New Roman" w:hAnsiTheme="majorHAnsi" w:cs="Times New Roman"/>
          <w:lang w:val="en-AU"/>
        </w:rPr>
        <w:t xml:space="preserve">. She said, </w:t>
      </w:r>
      <w:r w:rsidR="00B21782">
        <w:rPr>
          <w:rFonts w:asciiTheme="majorHAnsi" w:eastAsia="Times New Roman" w:hAnsiTheme="majorHAnsi" w:cs="Times New Roman"/>
          <w:lang w:val="en-AU"/>
        </w:rPr>
        <w:t>‘</w:t>
      </w:r>
      <w:r w:rsidRPr="00C728B7">
        <w:rPr>
          <w:rFonts w:asciiTheme="majorHAnsi" w:eastAsia="Times New Roman" w:hAnsiTheme="majorHAnsi" w:cs="Times New Roman"/>
          <w:lang w:val="en-AU"/>
        </w:rPr>
        <w:t>You have to correct them. You can’t allow them to just go</w:t>
      </w:r>
      <w:r w:rsidR="00B21782">
        <w:rPr>
          <w:rFonts w:asciiTheme="majorHAnsi" w:eastAsia="Times New Roman" w:hAnsiTheme="majorHAnsi" w:cs="Times New Roman"/>
          <w:lang w:val="en-AU"/>
        </w:rPr>
        <w:t>’</w:t>
      </w:r>
      <w:r w:rsidRPr="00C728B7">
        <w:rPr>
          <w:rFonts w:asciiTheme="majorHAnsi" w:eastAsia="Times New Roman" w:hAnsiTheme="majorHAnsi" w:cs="Times New Roman"/>
          <w:lang w:val="en-AU"/>
        </w:rPr>
        <w:t xml:space="preserve"> (Hartville Principal Interview). She added that </w:t>
      </w:r>
      <w:r w:rsidR="00B21782">
        <w:rPr>
          <w:rFonts w:asciiTheme="majorHAnsi" w:eastAsia="Times New Roman" w:hAnsiTheme="majorHAnsi" w:cs="Times New Roman"/>
          <w:lang w:val="en-AU"/>
        </w:rPr>
        <w:t>‘</w:t>
      </w:r>
      <w:r w:rsidRPr="00C728B7">
        <w:rPr>
          <w:rFonts w:asciiTheme="majorHAnsi" w:eastAsia="Times New Roman" w:hAnsiTheme="majorHAnsi" w:cs="Times New Roman"/>
          <w:lang w:val="en-AU"/>
        </w:rPr>
        <w:t>a lot of the time, it’s just about raising awareness of what it is [racism and stereotyping]...and talking about it and challenging it…’Cause if you let it go, you’re seen as condoning it</w:t>
      </w:r>
      <w:r w:rsidR="00B21782">
        <w:rPr>
          <w:rFonts w:asciiTheme="majorHAnsi" w:eastAsia="Times New Roman" w:hAnsiTheme="majorHAnsi" w:cs="Times New Roman"/>
          <w:lang w:val="en-AU"/>
        </w:rPr>
        <w:t>’</w:t>
      </w:r>
      <w:r w:rsidRPr="00C728B7">
        <w:rPr>
          <w:rFonts w:asciiTheme="majorHAnsi" w:eastAsia="Times New Roman" w:hAnsiTheme="majorHAnsi" w:cs="Times New Roman"/>
          <w:lang w:val="en-AU"/>
        </w:rPr>
        <w:t xml:space="preserve">. The principal explained that if something happens in the classroom in the presence of a classroom teacher, then, they will also involve the religious education teachers so that </w:t>
      </w:r>
      <w:r w:rsidR="00B21782">
        <w:rPr>
          <w:rFonts w:asciiTheme="majorHAnsi" w:eastAsia="Times New Roman" w:hAnsiTheme="majorHAnsi" w:cs="Times New Roman"/>
          <w:lang w:val="en-AU"/>
        </w:rPr>
        <w:t>‘</w:t>
      </w:r>
      <w:r w:rsidRPr="00C728B7">
        <w:rPr>
          <w:rFonts w:asciiTheme="majorHAnsi" w:eastAsia="Times New Roman" w:hAnsiTheme="majorHAnsi" w:cs="Times New Roman"/>
          <w:lang w:val="en-AU"/>
        </w:rPr>
        <w:t>everybody [is] sort of pushing in the same direction</w:t>
      </w:r>
      <w:r w:rsidR="00B21782">
        <w:rPr>
          <w:rFonts w:asciiTheme="majorHAnsi" w:eastAsia="Times New Roman" w:hAnsiTheme="majorHAnsi" w:cs="Times New Roman"/>
          <w:lang w:val="en-AU"/>
        </w:rPr>
        <w:t>’</w:t>
      </w:r>
      <w:r w:rsidRPr="00C728B7">
        <w:rPr>
          <w:rFonts w:asciiTheme="majorHAnsi" w:eastAsia="Times New Roman" w:hAnsiTheme="majorHAnsi" w:cs="Times New Roman"/>
          <w:lang w:val="en-AU"/>
        </w:rPr>
        <w:t xml:space="preserve"> (Hartville Principal Interview). Finally, the teachers try to model their behaviour to the students. The principal said that staff is </w:t>
      </w:r>
      <w:r w:rsidR="00B21782">
        <w:rPr>
          <w:rFonts w:asciiTheme="majorHAnsi" w:eastAsia="Times New Roman" w:hAnsiTheme="majorHAnsi" w:cs="Times New Roman"/>
          <w:lang w:val="en-AU"/>
        </w:rPr>
        <w:t>‘</w:t>
      </w:r>
      <w:r w:rsidRPr="00C728B7">
        <w:rPr>
          <w:rFonts w:asciiTheme="majorHAnsi" w:eastAsia="Times New Roman" w:hAnsiTheme="majorHAnsi" w:cs="Times New Roman"/>
          <w:lang w:val="en-AU"/>
        </w:rPr>
        <w:t>very multicultural too and that’s really helped because it breaks down the racist things because the kids see the teachers all getting along with each other and it doesn’t matter whether you know, what colour you are, what faith you are, what nationality you are</w:t>
      </w:r>
      <w:r w:rsidR="00B21782">
        <w:rPr>
          <w:rFonts w:asciiTheme="majorHAnsi" w:eastAsia="Times New Roman" w:hAnsiTheme="majorHAnsi" w:cs="Times New Roman"/>
          <w:lang w:val="en-AU"/>
        </w:rPr>
        <w:t>’</w:t>
      </w:r>
      <w:r w:rsidRPr="00C728B7">
        <w:rPr>
          <w:rFonts w:asciiTheme="majorHAnsi" w:eastAsia="Times New Roman" w:hAnsiTheme="majorHAnsi" w:cs="Times New Roman"/>
          <w:lang w:val="en-AU"/>
        </w:rPr>
        <w:t>. By getting all the staff on board with clear goals in mind, there was a concerted effort to reinforce that racism is unacceptable and the reasons for this</w:t>
      </w:r>
      <w:r w:rsidR="008E5242" w:rsidRPr="00C728B7">
        <w:rPr>
          <w:rFonts w:asciiTheme="majorHAnsi" w:eastAsia="Times New Roman" w:hAnsiTheme="majorHAnsi" w:cs="Times New Roman"/>
          <w:lang w:val="en-AU"/>
        </w:rPr>
        <w:t>. Rather than shutting it down, the students were encouraged to think through why they held particular stereotypes and why acting on those stereotypes in the form of racist attitudes or behaviour was</w:t>
      </w:r>
      <w:r w:rsidR="00EC7F63" w:rsidRPr="00C728B7">
        <w:rPr>
          <w:rFonts w:asciiTheme="majorHAnsi" w:eastAsia="Times New Roman" w:hAnsiTheme="majorHAnsi" w:cs="Times New Roman"/>
          <w:lang w:val="en-AU"/>
        </w:rPr>
        <w:t xml:space="preserve"> </w:t>
      </w:r>
      <w:r w:rsidR="00941699" w:rsidRPr="00C728B7">
        <w:rPr>
          <w:rFonts w:asciiTheme="majorHAnsi" w:eastAsia="Times New Roman" w:hAnsiTheme="majorHAnsi" w:cs="Times New Roman"/>
          <w:lang w:val="en-AU"/>
        </w:rPr>
        <w:t>un</w:t>
      </w:r>
      <w:r w:rsidR="00EC7F63" w:rsidRPr="00C728B7">
        <w:rPr>
          <w:rFonts w:asciiTheme="majorHAnsi" w:eastAsia="Times New Roman" w:hAnsiTheme="majorHAnsi" w:cs="Times New Roman"/>
          <w:lang w:val="en-AU"/>
        </w:rPr>
        <w:t xml:space="preserve">acceptable. Nevertheless, she also stressed, </w:t>
      </w:r>
      <w:r w:rsidR="00B21782">
        <w:rPr>
          <w:rFonts w:asciiTheme="majorHAnsi" w:eastAsia="Times New Roman" w:hAnsiTheme="majorHAnsi" w:cs="Times New Roman"/>
          <w:lang w:val="en-AU"/>
        </w:rPr>
        <w:t>‘</w:t>
      </w:r>
      <w:r w:rsidR="00EC7F63" w:rsidRPr="00C728B7">
        <w:rPr>
          <w:rFonts w:asciiTheme="majorHAnsi" w:eastAsia="Times New Roman" w:hAnsiTheme="majorHAnsi" w:cs="Times New Roman"/>
          <w:lang w:val="en-AU"/>
        </w:rPr>
        <w:t xml:space="preserve">one of the biggest barriers is getting the adults, sometimes the </w:t>
      </w:r>
      <w:r w:rsidR="00EC7F63" w:rsidRPr="00C728B7">
        <w:rPr>
          <w:rFonts w:asciiTheme="majorHAnsi" w:eastAsia="Times New Roman" w:hAnsiTheme="majorHAnsi" w:cs="Times New Roman"/>
          <w:lang w:val="en-AU"/>
        </w:rPr>
        <w:lastRenderedPageBreak/>
        <w:t>parents, to change their views and opinions</w:t>
      </w:r>
      <w:r w:rsidR="00B21782">
        <w:rPr>
          <w:rFonts w:asciiTheme="majorHAnsi" w:eastAsia="Times New Roman" w:hAnsiTheme="majorHAnsi" w:cs="Times New Roman"/>
          <w:lang w:val="en-AU"/>
        </w:rPr>
        <w:t>’</w:t>
      </w:r>
      <w:r w:rsidR="00EC7F63" w:rsidRPr="00C728B7">
        <w:rPr>
          <w:rFonts w:asciiTheme="majorHAnsi" w:eastAsia="Times New Roman" w:hAnsiTheme="majorHAnsi" w:cs="Times New Roman"/>
          <w:lang w:val="en-AU"/>
        </w:rPr>
        <w:t xml:space="preserve"> (Hartville Principal Interview). Despite all of the school’s efforts, the principal at Hartville stressed that if the parents were taking a different approach at home and reinforcing racist attitudes, then it was difficult for the school to counter that. </w:t>
      </w:r>
      <w:r w:rsidR="0028243B" w:rsidRPr="00C728B7">
        <w:rPr>
          <w:rFonts w:asciiTheme="majorHAnsi" w:eastAsia="Times New Roman" w:hAnsiTheme="majorHAnsi" w:cs="Times New Roman"/>
          <w:lang w:val="en-AU"/>
        </w:rPr>
        <w:t>This view is supported by recent research showing an association between parental and child</w:t>
      </w:r>
      <w:r w:rsidR="00BD35F0" w:rsidRPr="00C728B7">
        <w:rPr>
          <w:rFonts w:asciiTheme="majorHAnsi" w:eastAsia="Times New Roman" w:hAnsiTheme="majorHAnsi" w:cs="Times New Roman"/>
          <w:lang w:val="en-AU"/>
        </w:rPr>
        <w:t xml:space="preserve"> attitudes</w:t>
      </w:r>
      <w:r w:rsidR="004E601D" w:rsidRPr="00C728B7">
        <w:rPr>
          <w:rFonts w:asciiTheme="majorHAnsi" w:eastAsia="Times New Roman" w:hAnsiTheme="majorHAnsi" w:cs="Times New Roman"/>
          <w:lang w:val="en-AU"/>
        </w:rPr>
        <w:t xml:space="preserve"> </w:t>
      </w:r>
      <w:r w:rsidR="004E601D" w:rsidRPr="00C728B7">
        <w:rPr>
          <w:rFonts w:asciiTheme="majorHAnsi" w:eastAsia="Times New Roman" w:hAnsiTheme="majorHAnsi" w:cs="Times New Roman"/>
          <w:lang w:val="en-AU"/>
        </w:rPr>
        <w:fldChar w:fldCharType="begin">
          <w:fldData xml:space="preserve">PEVuZE5vdGU+PENpdGU+PEF1dGhvcj5EZWduZXI8L0F1dGhvcj48WWVhcj4yMDEzPC9ZZWFyPjxS
ZWNOdW0+MTQwMDA8L1JlY051bT48RGlzcGxheVRleHQ+KERlZ25lciAmYW1wOyBEYWxlZ2UsIDIw
MTM7IEp1Z2VydGEsIEVja3N0ZWluLCBCZWVsbWFubiwgJmFtcDsgTm9hY2ssIGluIHByZXNzOyBN
ZWV1c2VuICZhbXA7IERob250LCBpbiBwcmVzczsgTWlrbGlrb3dza2EsIGluIHByZXNzKTwvRGlz
cGxheVRleHQ+PHJlY29yZD48cmVjLW51bWJlcj4xNDAwMDwvcmVjLW51bWJlcj48Zm9yZWlnbi1r
ZXlzPjxrZXkgYXBwPSJFTiIgZGItaWQ9ImE5YXYwc3cwdGV6NTVoZXZycjE1cmZzdHd4dnd4OWRy
YTBzeiIgdGltZXN0YW1wPSIwIj4xNDAwMDwva2V5PjwvZm9yZWlnbi1rZXlzPjxyZWYtdHlwZSBu
YW1lPSJKb3VybmFsIEFydGljbGUiPjE3PC9yZWYtdHlwZT48Y29udHJpYnV0b3JzPjxhdXRob3Jz
PjxhdXRob3I+RGVnbmVyLCBKLjwvYXV0aG9yPjxhdXRob3I+RGFsZWdlLCBKLjwvYXV0aG9yPjwv
YXV0aG9ycz48L2NvbnRyaWJ1dG9ycz48dGl0bGVzPjx0aXRsZT5UaGUgYXBwbGUgZG9lcyBub3Qg
ZmFsbCBmYXIgZnJvbSB0aGUgdHJlZSwgb3IgZG9lcyBpdD8gQSBtZXRhLWFuYWx5c2lzIG9mIHBh
cmVudOKAk2NoaWxkIHNpbWlsYXJpdHkgaW4gaW50ZXJncm91cCBhdHRpdHVkZXMgPC90aXRsZT48
c2Vjb25kYXJ5LXRpdGxlPlBzeWNob2xvZ2ljYWwgQnVsbGV0aW48L3NlY29uZGFyeS10aXRsZT48
L3RpdGxlcz48cGFnZXM+MTI3MC0xMzA0PC9wYWdlcz48dm9sdW1lPjEzOTwvdm9sdW1lPjxudW1i
ZXI+NjwvbnVtYmVyPjxrZXl3b3Jkcz48a2V5d29yZD5tZXRhIGFuYWx5c2lzPC9rZXl3b3JkPjxr
ZXl3b3JkPmNoaWxkPC9rZXl3b3JkPjxrZXl3b3JkPkludGVyZ3JvdXAgYXR0aXR1ZGVzPC9rZXl3
b3JkPjxrZXl3b3JkPnNvY2lhbGl6YXRpb248L2tleXdvcmQ+PGtleXdvcmQ+cGFyZW50aW5nPC9r
ZXl3b3JkPjwva2V5d29yZHM+PGRhdGVzPjx5ZWFyPjIwMTM8L3llYXI+PC9kYXRlcz48YWNjZXNz
aW9uLW51bT4xNDI5NzwvYWNjZXNzaW9uLW51bT48dXJscz48L3VybHM+PC9yZWNvcmQ+PC9DaXRl
PjxDaXRlPjxBdXRob3I+TWlrbGlrb3dza2E8L0F1dGhvcj48WWVhcj5JbiBwcmVzczwvWWVhcj48
UmVjTnVtPjEzOTU4PC9SZWNOdW0+PHJlY29yZD48cmVjLW51bWJlcj4xMzk1ODwvcmVjLW51bWJl
cj48Zm9yZWlnbi1rZXlzPjxrZXkgYXBwPSJFTiIgZGItaWQ9ImE5YXYwc3cwdGV6NTVoZXZycjE1
cmZzdHd4dnd4OWRyYTBzeiIgdGltZXN0YW1wPSIwIj4xMzk1ODwva2V5PjwvZm9yZWlnbi1rZXlz
PjxyZWYtdHlwZSBuYW1lPSJKb3VybmFsIEFydGljbGUiPjE3PC9yZWYtdHlwZT48Y29udHJpYnV0
b3JzPjxhdXRob3JzPjxhdXRob3I+TWlrbGlrb3dza2EsIE0uPC9hdXRob3I+PC9hdXRob3JzPjwv
Y29udHJpYnV0b3JzPjx0aXRsZXM+PHRpdGxlPkxpa2UgcGFyZW50LCBsaWtlIGNoaWxkPyBEZXZl
bG9wbWVudCBvZiBwcmVqdWRpY2UgYW5kIHRvbGVyYW5jZSB0b3dhcmRzIGltbWlncmFudHMuIDwv
dGl0bGU+PHNlY29uZGFyeS10aXRsZT5Ccml0aXNoIEpvdXJuYWwgb2YgUHN5Y2hvbG9neTwvc2Vj
b25kYXJ5LXRpdGxlPjwvdGl0bGVzPjxrZXl3b3Jkcz48a2V5d29yZD5EZXZlbG9wbWVudDwva2V5
d29yZD48a2V5d29yZD5wcmVqdWRpY2U8L2tleXdvcmQ+PGtleXdvcmQ+dG9sZXJhbmNlPC9rZXl3
b3JkPjxrZXl3b3JkPmltbWlncmFudDwva2V5d29yZD48L2tleXdvcmRzPjxkYXRlcz48eWVhcj5p
biBwcmVzczwveWVhcj48L2RhdGVzPjxhY2Nlc3Npb24tbnVtPjE0MjU1PC9hY2Nlc3Npb24tbnVt
Pjx1cmxzPjwvdXJscz48L3JlY29yZD48L0NpdGU+PENpdGU+PEF1dGhvcj5NZWV1c2VuPC9BdXRo
b3I+PFllYXI+SW4gcHJlc3M8L1llYXI+PFJlY051bT4xMzk1NzwvUmVjTnVtPjxyZWNvcmQ+PHJl
Yy1udW1iZXI+MTM5NTc8L3JlYy1udW1iZXI+PGZvcmVpZ24ta2V5cz48a2V5IGFwcD0iRU4iIGRi
LWlkPSJhOWF2MHN3MHRlejU1aGV2cnIxNXJmc3R3eHZ3eDlkcmEwc3oiIHRpbWVzdGFtcD0iMCI+
MTM5NTc8L2tleT48L2ZvcmVpZ24ta2V5cz48cmVmLXR5cGUgbmFtZT0iSm91cm5hbCBBcnRpY2xl
Ij4xNzwvcmVmLXR5cGU+PGNvbnRyaWJ1dG9ycz48YXV0aG9ycz48YXV0aG9yPk1lZXVzZW4sIEMu
PC9hdXRob3I+PGF1dGhvcj5EaG9udCwgSy48L2F1dGhvcj48L2F1dGhvcnM+PC9jb250cmlidXRv
cnM+PHRpdGxlcz48dGl0bGU+UGFyZW504oCTQ2hpbGQgU2ltaWxhcml0eSBpbiBDb21tb24gYW5k
IFNwZWNpZmljIENvbXBvbmVudHMgb2YgUHJlanVkaWNlOiBUaGUgUm9sZSBvZiBJZGVvbG9naWNh
bCBBdHRpdHVkZXMgYW5kIFBvbGl0aWNhbCBEaXNjdXNzaW9uPC90aXRsZT48c2Vjb25kYXJ5LXRp
dGxlPkV1cm9wZWFuIEpvdXJuYWwgb2YgUGVyc29uYWxpdHk8L3NlY29uZGFyeS10aXRsZT48L3Rp
dGxlcz48a2V5d29yZHM+PGtleXdvcmQ+cHJlanVkaWNlPC9rZXl3b3JkPjxrZXl3b3JkPklERU9M
T0dZPC9rZXl3b3JkPjxrZXl3b3JkPmF0dGl0dWRlPC9rZXl3b3JkPjwva2V5d29yZHM+PGRhdGVz
Pjx5ZWFyPmluIHByZXNzPC95ZWFyPjwvZGF0ZXM+PGFjY2Vzc2lvbi1udW0+MTQyNTQ8L2FjY2Vz
c2lvbi1udW0+PHVybHM+PC91cmxzPjwvcmVjb3JkPjwvQ2l0ZT48Q2l0ZT48QXV0aG9yPkp1Z2Vy
dGE8L0F1dGhvcj48WWVhcj5pbiBwcmVzczwvWWVhcj48UmVjTnVtPjE0MTMyPC9SZWNOdW0+PHJl
Y29yZD48cmVjLW51bWJlcj4xNDEzMjwvcmVjLW51bWJlcj48Zm9yZWlnbi1rZXlzPjxrZXkgYXBw
PSJFTiIgZGItaWQ9ImE5YXYwc3cwdGV6NTVoZXZycjE1cmZzdHd4dnd4OWRyYTBzeiIgdGltZXN0
YW1wPSIxNDQ4MDc5NDk1Ij4xNDEzMjwva2V5PjwvZm9yZWlnbi1rZXlzPjxyZWYtdHlwZSBuYW1l
PSJKb3VybmFsIEFydGljbGUiPjE3PC9yZWYtdHlwZT48Y29udHJpYnV0b3JzPjxhdXRob3JzPjxh
dXRob3I+SnVnZXJ0YSwgUGhpbGlwcDwvYXV0aG9yPjxhdXRob3I+RWNrc3RlaW4sIEthdGhhcmlu
YTwvYXV0aG9yPjxhdXRob3I+QmVlbG1hbm4sIEFuZHJlYXM8L2F1dGhvcj48YXV0aG9yPk5vYWNr
LCBQZXRlcjwvYXV0aG9yPjwvYXV0aG9ycz48L2NvbnRyaWJ1dG9ycz48dGl0bGVzPjx0aXRsZT5Q
YXJlbnRz4oCZIGluZmx1ZW5jZSBvbiB0aGUgZGV2ZWxvcG1lbnQgb2YgdGhlaXIgY2hpbGRyZW7i
gJlzIGV0aG5pYyBpbnRlcmdyb3VwIGF0dGl0dWRlczogYSBsb25naXR1ZGluYWwgYW5hbHlzaXMg
ZnJvbSBtaWRkbGUgY2hpbGRob29kIHRvIGVhcmx5IGFkb2xlc2NlbmNlPC90aXRsZT48c2Vjb25k
YXJ5LXRpdGxlPkV1cm9wZWFuIEpvdXJuYWwgb2YgRGV2ZWxvcG1lbnRhbCBQc3ljaG9sb2d5PC9z
ZWNvbmRhcnktdGl0bGU+PC90aXRsZXM+PHBlcmlvZGljYWw+PGZ1bGwtdGl0bGU+RXVyb3BlYW4g
Sm91cm5hbCBvZiBEZXZlbG9wbWVudGFsIFBzeWNob2xvZ3k8L2Z1bGwtdGl0bGU+PC9wZXJpb2Rp
Y2FsPjxkYXRlcz48eWVhcj5pbiBwcmVzczwveWVhcj48L2RhdGVzPjx1cmxzPjwvdXJscz48L3Jl
Y29yZD48L0NpdGU+PC9FbmROb3RlPn==
</w:fldData>
        </w:fldChar>
      </w:r>
      <w:r w:rsidR="005F4655" w:rsidRPr="00C728B7">
        <w:rPr>
          <w:rFonts w:asciiTheme="majorHAnsi" w:eastAsia="Times New Roman" w:hAnsiTheme="majorHAnsi" w:cs="Times New Roman"/>
          <w:lang w:val="en-AU"/>
        </w:rPr>
        <w:instrText xml:space="preserve"> ADDIN EN.CITE </w:instrText>
      </w:r>
      <w:r w:rsidR="005F4655" w:rsidRPr="00C728B7">
        <w:rPr>
          <w:rFonts w:asciiTheme="majorHAnsi" w:eastAsia="Times New Roman" w:hAnsiTheme="majorHAnsi" w:cs="Times New Roman"/>
          <w:lang w:val="en-AU"/>
        </w:rPr>
        <w:fldChar w:fldCharType="begin">
          <w:fldData xml:space="preserve">PEVuZE5vdGU+PENpdGU+PEF1dGhvcj5EZWduZXI8L0F1dGhvcj48WWVhcj4yMDEzPC9ZZWFyPjxS
ZWNOdW0+MTQwMDA8L1JlY051bT48RGlzcGxheVRleHQ+KERlZ25lciAmYW1wOyBEYWxlZ2UsIDIw
MTM7IEp1Z2VydGEsIEVja3N0ZWluLCBCZWVsbWFubiwgJmFtcDsgTm9hY2ssIGluIHByZXNzOyBN
ZWV1c2VuICZhbXA7IERob250LCBpbiBwcmVzczsgTWlrbGlrb3dza2EsIGluIHByZXNzKTwvRGlz
cGxheVRleHQ+PHJlY29yZD48cmVjLW51bWJlcj4xNDAwMDwvcmVjLW51bWJlcj48Zm9yZWlnbi1r
ZXlzPjxrZXkgYXBwPSJFTiIgZGItaWQ9ImE5YXYwc3cwdGV6NTVoZXZycjE1cmZzdHd4dnd4OWRy
YTBzeiIgdGltZXN0YW1wPSIwIj4xNDAwMDwva2V5PjwvZm9yZWlnbi1rZXlzPjxyZWYtdHlwZSBu
YW1lPSJKb3VybmFsIEFydGljbGUiPjE3PC9yZWYtdHlwZT48Y29udHJpYnV0b3JzPjxhdXRob3Jz
PjxhdXRob3I+RGVnbmVyLCBKLjwvYXV0aG9yPjxhdXRob3I+RGFsZWdlLCBKLjwvYXV0aG9yPjwv
YXV0aG9ycz48L2NvbnRyaWJ1dG9ycz48dGl0bGVzPjx0aXRsZT5UaGUgYXBwbGUgZG9lcyBub3Qg
ZmFsbCBmYXIgZnJvbSB0aGUgdHJlZSwgb3IgZG9lcyBpdD8gQSBtZXRhLWFuYWx5c2lzIG9mIHBh
cmVudOKAk2NoaWxkIHNpbWlsYXJpdHkgaW4gaW50ZXJncm91cCBhdHRpdHVkZXMgPC90aXRsZT48
c2Vjb25kYXJ5LXRpdGxlPlBzeWNob2xvZ2ljYWwgQnVsbGV0aW48L3NlY29uZGFyeS10aXRsZT48
L3RpdGxlcz48cGFnZXM+MTI3MC0xMzA0PC9wYWdlcz48dm9sdW1lPjEzOTwvdm9sdW1lPjxudW1i
ZXI+NjwvbnVtYmVyPjxrZXl3b3Jkcz48a2V5d29yZD5tZXRhIGFuYWx5c2lzPC9rZXl3b3JkPjxr
ZXl3b3JkPmNoaWxkPC9rZXl3b3JkPjxrZXl3b3JkPkludGVyZ3JvdXAgYXR0aXR1ZGVzPC9rZXl3
b3JkPjxrZXl3b3JkPnNvY2lhbGl6YXRpb248L2tleXdvcmQ+PGtleXdvcmQ+cGFyZW50aW5nPC9r
ZXl3b3JkPjwva2V5d29yZHM+PGRhdGVzPjx5ZWFyPjIwMTM8L3llYXI+PC9kYXRlcz48YWNjZXNz
aW9uLW51bT4xNDI5NzwvYWNjZXNzaW9uLW51bT48dXJscz48L3VybHM+PC9yZWNvcmQ+PC9DaXRl
PjxDaXRlPjxBdXRob3I+TWlrbGlrb3dza2E8L0F1dGhvcj48WWVhcj5JbiBwcmVzczwvWWVhcj48
UmVjTnVtPjEzOTU4PC9SZWNOdW0+PHJlY29yZD48cmVjLW51bWJlcj4xMzk1ODwvcmVjLW51bWJl
cj48Zm9yZWlnbi1rZXlzPjxrZXkgYXBwPSJFTiIgZGItaWQ9ImE5YXYwc3cwdGV6NTVoZXZycjE1
cmZzdHd4dnd4OWRyYTBzeiIgdGltZXN0YW1wPSIwIj4xMzk1ODwva2V5PjwvZm9yZWlnbi1rZXlz
PjxyZWYtdHlwZSBuYW1lPSJKb3VybmFsIEFydGljbGUiPjE3PC9yZWYtdHlwZT48Y29udHJpYnV0
b3JzPjxhdXRob3JzPjxhdXRob3I+TWlrbGlrb3dza2EsIE0uPC9hdXRob3I+PC9hdXRob3JzPjwv
Y29udHJpYnV0b3JzPjx0aXRsZXM+PHRpdGxlPkxpa2UgcGFyZW50LCBsaWtlIGNoaWxkPyBEZXZl
bG9wbWVudCBvZiBwcmVqdWRpY2UgYW5kIHRvbGVyYW5jZSB0b3dhcmRzIGltbWlncmFudHMuIDwv
dGl0bGU+PHNlY29uZGFyeS10aXRsZT5Ccml0aXNoIEpvdXJuYWwgb2YgUHN5Y2hvbG9neTwvc2Vj
b25kYXJ5LXRpdGxlPjwvdGl0bGVzPjxrZXl3b3Jkcz48a2V5d29yZD5EZXZlbG9wbWVudDwva2V5
d29yZD48a2V5d29yZD5wcmVqdWRpY2U8L2tleXdvcmQ+PGtleXdvcmQ+dG9sZXJhbmNlPC9rZXl3
b3JkPjxrZXl3b3JkPmltbWlncmFudDwva2V5d29yZD48L2tleXdvcmRzPjxkYXRlcz48eWVhcj5p
biBwcmVzczwveWVhcj48L2RhdGVzPjxhY2Nlc3Npb24tbnVtPjE0MjU1PC9hY2Nlc3Npb24tbnVt
Pjx1cmxzPjwvdXJscz48L3JlY29yZD48L0NpdGU+PENpdGU+PEF1dGhvcj5NZWV1c2VuPC9BdXRo
b3I+PFllYXI+SW4gcHJlc3M8L1llYXI+PFJlY051bT4xMzk1NzwvUmVjTnVtPjxyZWNvcmQ+PHJl
Yy1udW1iZXI+MTM5NTc8L3JlYy1udW1iZXI+PGZvcmVpZ24ta2V5cz48a2V5IGFwcD0iRU4iIGRi
LWlkPSJhOWF2MHN3MHRlejU1aGV2cnIxNXJmc3R3eHZ3eDlkcmEwc3oiIHRpbWVzdGFtcD0iMCI+
MTM5NTc8L2tleT48L2ZvcmVpZ24ta2V5cz48cmVmLXR5cGUgbmFtZT0iSm91cm5hbCBBcnRpY2xl
Ij4xNzwvcmVmLXR5cGU+PGNvbnRyaWJ1dG9ycz48YXV0aG9ycz48YXV0aG9yPk1lZXVzZW4sIEMu
PC9hdXRob3I+PGF1dGhvcj5EaG9udCwgSy48L2F1dGhvcj48L2F1dGhvcnM+PC9jb250cmlidXRv
cnM+PHRpdGxlcz48dGl0bGU+UGFyZW504oCTQ2hpbGQgU2ltaWxhcml0eSBpbiBDb21tb24gYW5k
IFNwZWNpZmljIENvbXBvbmVudHMgb2YgUHJlanVkaWNlOiBUaGUgUm9sZSBvZiBJZGVvbG9naWNh
bCBBdHRpdHVkZXMgYW5kIFBvbGl0aWNhbCBEaXNjdXNzaW9uPC90aXRsZT48c2Vjb25kYXJ5LXRp
dGxlPkV1cm9wZWFuIEpvdXJuYWwgb2YgUGVyc29uYWxpdHk8L3NlY29uZGFyeS10aXRsZT48L3Rp
dGxlcz48a2V5d29yZHM+PGtleXdvcmQ+cHJlanVkaWNlPC9rZXl3b3JkPjxrZXl3b3JkPklERU9M
T0dZPC9rZXl3b3JkPjxrZXl3b3JkPmF0dGl0dWRlPC9rZXl3b3JkPjwva2V5d29yZHM+PGRhdGVz
Pjx5ZWFyPmluIHByZXNzPC95ZWFyPjwvZGF0ZXM+PGFjY2Vzc2lvbi1udW0+MTQyNTQ8L2FjY2Vz
c2lvbi1udW0+PHVybHM+PC91cmxzPjwvcmVjb3JkPjwvQ2l0ZT48Q2l0ZT48QXV0aG9yPkp1Z2Vy
dGE8L0F1dGhvcj48WWVhcj5pbiBwcmVzczwvWWVhcj48UmVjTnVtPjE0MTMyPC9SZWNOdW0+PHJl
Y29yZD48cmVjLW51bWJlcj4xNDEzMjwvcmVjLW51bWJlcj48Zm9yZWlnbi1rZXlzPjxrZXkgYXBw
PSJFTiIgZGItaWQ9ImE5YXYwc3cwdGV6NTVoZXZycjE1cmZzdHd4dnd4OWRyYTBzeiIgdGltZXN0
YW1wPSIxNDQ4MDc5NDk1Ij4xNDEzMjwva2V5PjwvZm9yZWlnbi1rZXlzPjxyZWYtdHlwZSBuYW1l
PSJKb3VybmFsIEFydGljbGUiPjE3PC9yZWYtdHlwZT48Y29udHJpYnV0b3JzPjxhdXRob3JzPjxh
dXRob3I+SnVnZXJ0YSwgUGhpbGlwcDwvYXV0aG9yPjxhdXRob3I+RWNrc3RlaW4sIEthdGhhcmlu
YTwvYXV0aG9yPjxhdXRob3I+QmVlbG1hbm4sIEFuZHJlYXM8L2F1dGhvcj48YXV0aG9yPk5vYWNr
LCBQZXRlcjwvYXV0aG9yPjwvYXV0aG9ycz48L2NvbnRyaWJ1dG9ycz48dGl0bGVzPjx0aXRsZT5Q
YXJlbnRz4oCZIGluZmx1ZW5jZSBvbiB0aGUgZGV2ZWxvcG1lbnQgb2YgdGhlaXIgY2hpbGRyZW7i
gJlzIGV0aG5pYyBpbnRlcmdyb3VwIGF0dGl0dWRlczogYSBsb25naXR1ZGluYWwgYW5hbHlzaXMg
ZnJvbSBtaWRkbGUgY2hpbGRob29kIHRvIGVhcmx5IGFkb2xlc2NlbmNlPC90aXRsZT48c2Vjb25k
YXJ5LXRpdGxlPkV1cm9wZWFuIEpvdXJuYWwgb2YgRGV2ZWxvcG1lbnRhbCBQc3ljaG9sb2d5PC9z
ZWNvbmRhcnktdGl0bGU+PC90aXRsZXM+PHBlcmlvZGljYWw+PGZ1bGwtdGl0bGU+RXVyb3BlYW4g
Sm91cm5hbCBvZiBEZXZlbG9wbWVudGFsIFBzeWNob2xvZ3k8L2Z1bGwtdGl0bGU+PC9wZXJpb2Rp
Y2FsPjxkYXRlcz48eWVhcj5pbiBwcmVzczwveWVhcj48L2RhdGVzPjx1cmxzPjwvdXJscz48L3Jl
Y29yZD48L0NpdGU+PC9FbmROb3RlPn==
</w:fldData>
        </w:fldChar>
      </w:r>
      <w:r w:rsidR="005F4655" w:rsidRPr="00C728B7">
        <w:rPr>
          <w:rFonts w:asciiTheme="majorHAnsi" w:eastAsia="Times New Roman" w:hAnsiTheme="majorHAnsi" w:cs="Times New Roman"/>
          <w:lang w:val="en-AU"/>
        </w:rPr>
        <w:instrText xml:space="preserve"> ADDIN EN.CITE.DATA </w:instrText>
      </w:r>
      <w:r w:rsidR="005F4655" w:rsidRPr="00C728B7">
        <w:rPr>
          <w:rFonts w:asciiTheme="majorHAnsi" w:eastAsia="Times New Roman" w:hAnsiTheme="majorHAnsi" w:cs="Times New Roman"/>
          <w:lang w:val="en-AU"/>
        </w:rPr>
      </w:r>
      <w:r w:rsidR="005F4655" w:rsidRPr="00C728B7">
        <w:rPr>
          <w:rFonts w:asciiTheme="majorHAnsi" w:eastAsia="Times New Roman" w:hAnsiTheme="majorHAnsi" w:cs="Times New Roman"/>
          <w:lang w:val="en-AU"/>
        </w:rPr>
        <w:fldChar w:fldCharType="end"/>
      </w:r>
      <w:r w:rsidR="004E601D" w:rsidRPr="00C728B7">
        <w:rPr>
          <w:rFonts w:asciiTheme="majorHAnsi" w:eastAsia="Times New Roman" w:hAnsiTheme="majorHAnsi" w:cs="Times New Roman"/>
          <w:lang w:val="en-AU"/>
        </w:rPr>
      </w:r>
      <w:r w:rsidR="004E601D" w:rsidRPr="00C728B7">
        <w:rPr>
          <w:rFonts w:asciiTheme="majorHAnsi" w:eastAsia="Times New Roman" w:hAnsiTheme="majorHAnsi" w:cs="Times New Roman"/>
          <w:lang w:val="en-AU"/>
        </w:rPr>
        <w:fldChar w:fldCharType="separate"/>
      </w:r>
      <w:r w:rsidR="005F4655" w:rsidRPr="00C728B7">
        <w:rPr>
          <w:rFonts w:asciiTheme="majorHAnsi" w:eastAsia="Times New Roman" w:hAnsiTheme="majorHAnsi" w:cs="Times New Roman"/>
          <w:noProof/>
          <w:lang w:val="en-AU"/>
        </w:rPr>
        <w:t>(Degner &amp; Dalege, 2013; Jugerta, Eckstein, Beelmann, &amp; Noack, in press; Meeusen &amp; Dhont, in press; Miklikowska, in press)</w:t>
      </w:r>
      <w:r w:rsidR="004E601D" w:rsidRPr="00C728B7">
        <w:rPr>
          <w:rFonts w:asciiTheme="majorHAnsi" w:eastAsia="Times New Roman" w:hAnsiTheme="majorHAnsi" w:cs="Times New Roman"/>
          <w:lang w:val="en-AU"/>
        </w:rPr>
        <w:fldChar w:fldCharType="end"/>
      </w:r>
      <w:r w:rsidR="002F3040" w:rsidRPr="00C728B7">
        <w:rPr>
          <w:rFonts w:asciiTheme="majorHAnsi" w:eastAsia="Times New Roman" w:hAnsiTheme="majorHAnsi" w:cs="Times New Roman"/>
          <w:lang w:val="en-AU"/>
        </w:rPr>
        <w:t>.</w:t>
      </w:r>
    </w:p>
    <w:p w14:paraId="6B99038C" w14:textId="77777777" w:rsidR="0054552C" w:rsidRPr="00C728B7" w:rsidRDefault="00A152F0" w:rsidP="00E54DA2">
      <w:pPr>
        <w:pStyle w:val="Heading3"/>
        <w:spacing w:line="360" w:lineRule="auto"/>
        <w:rPr>
          <w:rFonts w:cs="Times New Roman"/>
          <w:lang w:val="en-AU"/>
        </w:rPr>
      </w:pPr>
      <w:bookmarkStart w:id="79" w:name="_Toc316300505"/>
      <w:r w:rsidRPr="00C728B7">
        <w:rPr>
          <w:rFonts w:cs="Times New Roman"/>
          <w:lang w:val="en-AU"/>
        </w:rPr>
        <w:t>10</w:t>
      </w:r>
      <w:r w:rsidR="00EA75C5" w:rsidRPr="00C728B7">
        <w:rPr>
          <w:rFonts w:cs="Times New Roman"/>
          <w:lang w:val="en-AU"/>
        </w:rPr>
        <w:t xml:space="preserve">.3.3 </w:t>
      </w:r>
      <w:r w:rsidR="0054552C" w:rsidRPr="00C728B7">
        <w:rPr>
          <w:rFonts w:cs="Times New Roman"/>
          <w:lang w:val="en-AU"/>
        </w:rPr>
        <w:t>Curriculum and resources</w:t>
      </w:r>
      <w:bookmarkEnd w:id="79"/>
    </w:p>
    <w:p w14:paraId="311500C9" w14:textId="6E508B3C" w:rsidR="002C3D5B" w:rsidRPr="00C728B7" w:rsidRDefault="0054552C" w:rsidP="00E54DA2">
      <w:pPr>
        <w:spacing w:line="360" w:lineRule="auto"/>
        <w:rPr>
          <w:rFonts w:asciiTheme="majorHAnsi" w:eastAsia="Times New Roman" w:hAnsiTheme="majorHAnsi" w:cs="Times New Roman"/>
          <w:lang w:val="en-AU"/>
        </w:rPr>
      </w:pPr>
      <w:r w:rsidRPr="00C728B7">
        <w:rPr>
          <w:rFonts w:asciiTheme="majorHAnsi" w:eastAsia="Times New Roman" w:hAnsiTheme="majorHAnsi" w:cs="Times New Roman"/>
          <w:lang w:val="en-AU"/>
        </w:rPr>
        <w:tab/>
        <w:t>A third factor identified by teachers and principals was the importance of curriculum support and appropriate classroom resources and signage around the school that demonstrates support for cultural diversity.</w:t>
      </w:r>
      <w:r w:rsidR="00ED3C0C" w:rsidRPr="00C728B7">
        <w:rPr>
          <w:rFonts w:asciiTheme="majorHAnsi" w:eastAsia="Times New Roman" w:hAnsiTheme="majorHAnsi" w:cs="Times New Roman"/>
          <w:lang w:val="en-AU"/>
        </w:rPr>
        <w:t xml:space="preserve"> At Harford, there is a strong VCAL</w:t>
      </w:r>
      <w:r w:rsidR="000D112E" w:rsidRPr="00C728B7">
        <w:rPr>
          <w:rStyle w:val="FootnoteReference"/>
          <w:rFonts w:asciiTheme="majorHAnsi" w:eastAsia="Times New Roman" w:hAnsiTheme="majorHAnsi"/>
          <w:lang w:val="en-AU"/>
        </w:rPr>
        <w:footnoteReference w:id="8"/>
      </w:r>
      <w:r w:rsidR="00ED3C0C" w:rsidRPr="00C728B7">
        <w:rPr>
          <w:rFonts w:asciiTheme="majorHAnsi" w:eastAsia="Times New Roman" w:hAnsiTheme="majorHAnsi" w:cs="Times New Roman"/>
          <w:lang w:val="en-AU"/>
        </w:rPr>
        <w:t xml:space="preserve"> program given the school’s strong vocational focus, but the sociology teacher did not feel there was enough space for a strong VCE</w:t>
      </w:r>
      <w:r w:rsidR="00AC6A3E" w:rsidRPr="00C728B7">
        <w:rPr>
          <w:rStyle w:val="FootnoteReference"/>
          <w:rFonts w:asciiTheme="majorHAnsi" w:eastAsia="Times New Roman" w:hAnsiTheme="majorHAnsi"/>
          <w:lang w:val="en-AU"/>
        </w:rPr>
        <w:footnoteReference w:id="9"/>
      </w:r>
      <w:r w:rsidR="00ED3C0C" w:rsidRPr="00C728B7">
        <w:rPr>
          <w:rFonts w:asciiTheme="majorHAnsi" w:eastAsia="Times New Roman" w:hAnsiTheme="majorHAnsi" w:cs="Times New Roman"/>
          <w:lang w:val="en-AU"/>
        </w:rPr>
        <w:t xml:space="preserve"> humanities program. The teacher explained that the principal is always supportive of his ideas and said that their involvement in this evaluation project demonstrates this. However, in terms of an </w:t>
      </w:r>
      <w:r w:rsidR="00B21782">
        <w:rPr>
          <w:rFonts w:asciiTheme="majorHAnsi" w:eastAsia="Times New Roman" w:hAnsiTheme="majorHAnsi" w:cs="Times New Roman"/>
          <w:lang w:val="en-AU"/>
        </w:rPr>
        <w:t>‘</w:t>
      </w:r>
      <w:r w:rsidR="00ED3C0C" w:rsidRPr="00C728B7">
        <w:rPr>
          <w:rFonts w:asciiTheme="majorHAnsi" w:eastAsia="Times New Roman" w:hAnsiTheme="majorHAnsi" w:cs="Times New Roman"/>
          <w:lang w:val="en-AU"/>
        </w:rPr>
        <w:t>on-going</w:t>
      </w:r>
      <w:r w:rsidR="00B21782">
        <w:rPr>
          <w:rFonts w:asciiTheme="majorHAnsi" w:eastAsia="Times New Roman" w:hAnsiTheme="majorHAnsi" w:cs="Times New Roman"/>
          <w:lang w:val="en-AU"/>
        </w:rPr>
        <w:t>’</w:t>
      </w:r>
      <w:r w:rsidR="00ED3C0C" w:rsidRPr="00C728B7">
        <w:rPr>
          <w:rFonts w:asciiTheme="majorHAnsi" w:eastAsia="Times New Roman" w:hAnsiTheme="majorHAnsi" w:cs="Times New Roman"/>
          <w:lang w:val="en-AU"/>
        </w:rPr>
        <w:t xml:space="preserve"> humanities program with clear and structured pathways for sociology from Year 10 to Year 12, he said that they struggle to get the student numbers and to keep the sociology classes running at each year level. </w:t>
      </w:r>
      <w:r w:rsidR="002C3D5B" w:rsidRPr="00C728B7">
        <w:rPr>
          <w:rFonts w:asciiTheme="majorHAnsi" w:eastAsia="Times New Roman" w:hAnsiTheme="majorHAnsi" w:cs="Times New Roman"/>
          <w:lang w:val="en-AU"/>
        </w:rPr>
        <w:t xml:space="preserve">He teaches a unit on multiculturalism for VCAL literacy subject but said it was difficult because there is no dedicated curriculum so it is just a once-off </w:t>
      </w:r>
      <w:r w:rsidR="00B21782">
        <w:rPr>
          <w:rFonts w:asciiTheme="majorHAnsi" w:eastAsia="Times New Roman" w:hAnsiTheme="majorHAnsi" w:cs="Times New Roman"/>
          <w:lang w:val="en-AU"/>
        </w:rPr>
        <w:t>‘</w:t>
      </w:r>
      <w:r w:rsidR="002C3D5B" w:rsidRPr="00C728B7">
        <w:rPr>
          <w:rFonts w:asciiTheme="majorHAnsi" w:eastAsia="Times New Roman" w:hAnsiTheme="majorHAnsi" w:cs="Times New Roman"/>
          <w:lang w:val="en-AU"/>
        </w:rPr>
        <w:t>when it’s like well multiculturalism is an issue every day</w:t>
      </w:r>
      <w:r w:rsidR="00B21782">
        <w:rPr>
          <w:rFonts w:asciiTheme="majorHAnsi" w:eastAsia="Times New Roman" w:hAnsiTheme="majorHAnsi" w:cs="Times New Roman"/>
          <w:lang w:val="en-AU"/>
        </w:rPr>
        <w:t>’</w:t>
      </w:r>
      <w:r w:rsidR="002C3D5B" w:rsidRPr="00C728B7">
        <w:rPr>
          <w:rFonts w:asciiTheme="majorHAnsi" w:eastAsia="Times New Roman" w:hAnsiTheme="majorHAnsi" w:cs="Times New Roman"/>
          <w:lang w:val="en-AU"/>
        </w:rPr>
        <w:t xml:space="preserve"> (Harford Teacher Interview). At the same time, the principal identified curriculum pressures and the difficulty of staying on top of every issue in a </w:t>
      </w:r>
      <w:r w:rsidR="00B21782">
        <w:rPr>
          <w:rFonts w:asciiTheme="majorHAnsi" w:eastAsia="Times New Roman" w:hAnsiTheme="majorHAnsi" w:cs="Times New Roman"/>
          <w:lang w:val="en-AU"/>
        </w:rPr>
        <w:t>‘</w:t>
      </w:r>
      <w:r w:rsidR="002C3D5B" w:rsidRPr="00C728B7">
        <w:rPr>
          <w:rFonts w:asciiTheme="majorHAnsi" w:eastAsia="Times New Roman" w:hAnsiTheme="majorHAnsi" w:cs="Times New Roman"/>
          <w:lang w:val="en-AU"/>
        </w:rPr>
        <w:t>crowded environment</w:t>
      </w:r>
      <w:r w:rsidR="00B21782">
        <w:rPr>
          <w:rFonts w:asciiTheme="majorHAnsi" w:eastAsia="Times New Roman" w:hAnsiTheme="majorHAnsi" w:cs="Times New Roman"/>
          <w:lang w:val="en-AU"/>
        </w:rPr>
        <w:t>’</w:t>
      </w:r>
      <w:r w:rsidR="002C3D5B" w:rsidRPr="00C728B7">
        <w:rPr>
          <w:rFonts w:asciiTheme="majorHAnsi" w:eastAsia="Times New Roman" w:hAnsiTheme="majorHAnsi" w:cs="Times New Roman"/>
          <w:lang w:val="en-AU"/>
        </w:rPr>
        <w:t xml:space="preserve"> (Harford Principal Interview). She said that </w:t>
      </w:r>
      <w:r w:rsidR="00B21782">
        <w:rPr>
          <w:rFonts w:asciiTheme="majorHAnsi" w:eastAsia="Times New Roman" w:hAnsiTheme="majorHAnsi" w:cs="Times New Roman"/>
          <w:lang w:val="en-AU"/>
        </w:rPr>
        <w:t>‘</w:t>
      </w:r>
      <w:r w:rsidR="002C3D5B" w:rsidRPr="00C728B7">
        <w:rPr>
          <w:rFonts w:asciiTheme="majorHAnsi" w:eastAsia="Times New Roman" w:hAnsiTheme="majorHAnsi" w:cs="Times New Roman"/>
          <w:lang w:val="en-AU"/>
        </w:rPr>
        <w:t>at the senior secondary level [students are] focused on their VCE or their VCAL and you’ve got to somehow push and pull your day to make sure that you fit all this stuff in</w:t>
      </w:r>
      <w:r w:rsidR="00B21782">
        <w:rPr>
          <w:rFonts w:asciiTheme="majorHAnsi" w:eastAsia="Times New Roman" w:hAnsiTheme="majorHAnsi" w:cs="Times New Roman"/>
          <w:lang w:val="en-AU"/>
        </w:rPr>
        <w:t>’</w:t>
      </w:r>
      <w:r w:rsidR="002C3D5B" w:rsidRPr="00C728B7">
        <w:rPr>
          <w:rFonts w:asciiTheme="majorHAnsi" w:eastAsia="Times New Roman" w:hAnsiTheme="majorHAnsi" w:cs="Times New Roman"/>
          <w:lang w:val="en-AU"/>
        </w:rPr>
        <w:t xml:space="preserve">. In addition to being time poor and having to </w:t>
      </w:r>
      <w:r w:rsidR="00B21782">
        <w:rPr>
          <w:rFonts w:asciiTheme="majorHAnsi" w:eastAsia="Times New Roman" w:hAnsiTheme="majorHAnsi" w:cs="Times New Roman"/>
          <w:lang w:val="en-AU"/>
        </w:rPr>
        <w:t>‘</w:t>
      </w:r>
      <w:r w:rsidR="002C3D5B" w:rsidRPr="00C728B7">
        <w:rPr>
          <w:rFonts w:asciiTheme="majorHAnsi" w:eastAsia="Times New Roman" w:hAnsiTheme="majorHAnsi" w:cs="Times New Roman"/>
          <w:lang w:val="en-AU"/>
        </w:rPr>
        <w:t>teach the million things that they’ve [government] put into the curriculum that we’re meant to be teaching</w:t>
      </w:r>
      <w:r w:rsidR="00B21782">
        <w:rPr>
          <w:rFonts w:asciiTheme="majorHAnsi" w:eastAsia="Times New Roman" w:hAnsiTheme="majorHAnsi" w:cs="Times New Roman"/>
          <w:lang w:val="en-AU"/>
        </w:rPr>
        <w:t>’</w:t>
      </w:r>
      <w:r w:rsidR="002C3D5B" w:rsidRPr="00C728B7">
        <w:rPr>
          <w:rFonts w:asciiTheme="majorHAnsi" w:eastAsia="Times New Roman" w:hAnsiTheme="majorHAnsi" w:cs="Times New Roman"/>
          <w:lang w:val="en-AU"/>
        </w:rPr>
        <w:t xml:space="preserve">, she also identified limited financial resources as a barrier to doing more and meeting the demands that schools face on a daily basis. </w:t>
      </w:r>
    </w:p>
    <w:p w14:paraId="0DCBE6A8" w14:textId="77777777" w:rsidR="00927201" w:rsidRPr="00C728B7" w:rsidRDefault="00927201" w:rsidP="00E54DA2">
      <w:pPr>
        <w:spacing w:line="360" w:lineRule="auto"/>
        <w:ind w:firstLine="720"/>
        <w:rPr>
          <w:rFonts w:asciiTheme="majorHAnsi" w:eastAsia="Times New Roman" w:hAnsiTheme="majorHAnsi" w:cs="Times New Roman"/>
          <w:lang w:val="en-AU"/>
        </w:rPr>
      </w:pPr>
      <w:r w:rsidRPr="00C728B7">
        <w:rPr>
          <w:rFonts w:asciiTheme="majorHAnsi" w:eastAsia="Times New Roman" w:hAnsiTheme="majorHAnsi" w:cs="Times New Roman"/>
          <w:lang w:val="en-AU"/>
        </w:rPr>
        <w:t>Comparatively, at Wellview, the teachers said that the value of VCAL is the flexibility in the curriculum. When asked whether they thought it was feasible to incorporate topics from the exhibition into the curriculum and in the classroom, the teachers said:</w:t>
      </w:r>
    </w:p>
    <w:p w14:paraId="625C6105" w14:textId="1768EE4E" w:rsidR="00927201" w:rsidRPr="00C728B7" w:rsidRDefault="00C960E4" w:rsidP="00E54DA2">
      <w:pPr>
        <w:spacing w:line="360" w:lineRule="auto"/>
        <w:ind w:left="720"/>
        <w:rPr>
          <w:rFonts w:asciiTheme="majorHAnsi" w:eastAsia="Times New Roman" w:hAnsiTheme="majorHAnsi" w:cs="Times New Roman"/>
        </w:rPr>
      </w:pPr>
      <w:r>
        <w:rPr>
          <w:rFonts w:asciiTheme="majorHAnsi" w:eastAsia="Times New Roman" w:hAnsiTheme="majorHAnsi" w:cs="Times New Roman"/>
          <w:lang w:val="en-AU"/>
        </w:rPr>
        <w:t>‘</w:t>
      </w:r>
      <w:r w:rsidR="00927201" w:rsidRPr="00C728B7">
        <w:rPr>
          <w:rFonts w:asciiTheme="majorHAnsi" w:eastAsia="Times New Roman" w:hAnsiTheme="majorHAnsi" w:cs="Times New Roman"/>
          <w:lang w:val="en-AU"/>
        </w:rPr>
        <w:t>F</w:t>
      </w:r>
      <w:r w:rsidR="00927201" w:rsidRPr="00C728B7">
        <w:rPr>
          <w:rFonts w:asciiTheme="majorHAnsi" w:eastAsia="Times New Roman" w:hAnsiTheme="majorHAnsi" w:cs="Times New Roman"/>
        </w:rPr>
        <w:t xml:space="preserve">or us it’s quite easy because we’re ... our curriculum is so flexible that whatever the kids come up with when we do our debrief and our discussion at the end we can run </w:t>
      </w:r>
      <w:r w:rsidR="00927201" w:rsidRPr="00C728B7">
        <w:rPr>
          <w:rFonts w:asciiTheme="majorHAnsi" w:eastAsia="Times New Roman" w:hAnsiTheme="majorHAnsi" w:cs="Times New Roman"/>
        </w:rPr>
        <w:lastRenderedPageBreak/>
        <w:t>with. You can’t do that in mainstream curriculum, you’re really bound by what needs to be done so from our point of view, VCAL, it’s great.</w:t>
      </w:r>
      <w:r>
        <w:rPr>
          <w:rFonts w:asciiTheme="majorHAnsi" w:eastAsia="Times New Roman" w:hAnsiTheme="majorHAnsi" w:cs="Times New Roman"/>
        </w:rPr>
        <w:t>’</w:t>
      </w:r>
      <w:r w:rsidR="00927201" w:rsidRPr="00C728B7">
        <w:rPr>
          <w:rFonts w:asciiTheme="majorHAnsi" w:eastAsia="Times New Roman" w:hAnsiTheme="majorHAnsi" w:cs="Times New Roman"/>
        </w:rPr>
        <w:t xml:space="preserve"> (Wellview Teacher joint interview)</w:t>
      </w:r>
    </w:p>
    <w:p w14:paraId="0D02DA2E" w14:textId="77777777" w:rsidR="00927201" w:rsidRPr="00C728B7" w:rsidRDefault="00927201" w:rsidP="00E54DA2">
      <w:pPr>
        <w:spacing w:line="360" w:lineRule="auto"/>
        <w:rPr>
          <w:rFonts w:asciiTheme="majorHAnsi" w:eastAsia="Times New Roman" w:hAnsiTheme="majorHAnsi" w:cs="Times New Roman"/>
        </w:rPr>
      </w:pPr>
    </w:p>
    <w:p w14:paraId="4178D6A0" w14:textId="77777777" w:rsidR="00927201" w:rsidRPr="00C728B7" w:rsidRDefault="00927201" w:rsidP="00E54DA2">
      <w:pPr>
        <w:spacing w:line="360" w:lineRule="auto"/>
        <w:rPr>
          <w:rFonts w:asciiTheme="majorHAnsi" w:eastAsia="Times New Roman" w:hAnsiTheme="majorHAnsi" w:cs="Times New Roman"/>
          <w:lang w:val="en-AU"/>
        </w:rPr>
      </w:pPr>
      <w:r w:rsidRPr="00C728B7">
        <w:rPr>
          <w:rFonts w:asciiTheme="majorHAnsi" w:eastAsia="Times New Roman" w:hAnsiTheme="majorHAnsi" w:cs="Times New Roman"/>
          <w:lang w:val="en-AU"/>
        </w:rPr>
        <w:t>From their perspective, it is important for the curriculum to be flexible and from the teacher’s perspective at Harford, there also needs to be a supportive and structured curriculum with clear pathways for students.</w:t>
      </w:r>
    </w:p>
    <w:p w14:paraId="53CE8FA4" w14:textId="77777777" w:rsidR="00927201" w:rsidRPr="00C728B7" w:rsidRDefault="00927201" w:rsidP="00E54DA2">
      <w:pPr>
        <w:spacing w:line="360" w:lineRule="auto"/>
        <w:rPr>
          <w:rFonts w:asciiTheme="majorHAnsi" w:eastAsia="Times New Roman" w:hAnsiTheme="majorHAnsi" w:cs="Times New Roman"/>
          <w:lang w:val="en-AU"/>
        </w:rPr>
      </w:pPr>
    </w:p>
    <w:p w14:paraId="15AB43B9" w14:textId="1364198C" w:rsidR="002A7DA6" w:rsidRDefault="002A7DA6" w:rsidP="00E54DA2">
      <w:pPr>
        <w:spacing w:line="360" w:lineRule="auto"/>
        <w:ind w:firstLine="720"/>
        <w:rPr>
          <w:rFonts w:asciiTheme="majorHAnsi" w:eastAsia="Times New Roman" w:hAnsiTheme="majorHAnsi" w:cs="Times New Roman"/>
          <w:lang w:val="en-AU"/>
        </w:rPr>
      </w:pPr>
      <w:r>
        <w:rPr>
          <w:rFonts w:asciiTheme="majorHAnsi" w:hAnsiTheme="majorHAnsi" w:cs="Times New Roman"/>
          <w:noProof/>
          <w:lang w:val="en-AU" w:eastAsia="en-AU"/>
        </w:rPr>
        <mc:AlternateContent>
          <mc:Choice Requires="wps">
            <w:drawing>
              <wp:anchor distT="0" distB="0" distL="114300" distR="114300" simplePos="0" relativeHeight="251776000" behindDoc="0" locked="0" layoutInCell="1" allowOverlap="1" wp14:anchorId="7B1D4FED" wp14:editId="475AD9A3">
                <wp:simplePos x="0" y="0"/>
                <wp:positionH relativeFrom="column">
                  <wp:posOffset>413385</wp:posOffset>
                </wp:positionH>
                <wp:positionV relativeFrom="paragraph">
                  <wp:posOffset>4887595</wp:posOffset>
                </wp:positionV>
                <wp:extent cx="4772025" cy="504825"/>
                <wp:effectExtent l="0" t="0" r="9525" b="9525"/>
                <wp:wrapTopAndBottom/>
                <wp:docPr id="73" name="Text Box 73"/>
                <wp:cNvGraphicFramePr/>
                <a:graphic xmlns:a="http://schemas.openxmlformats.org/drawingml/2006/main">
                  <a:graphicData uri="http://schemas.microsoft.com/office/word/2010/wordprocessingShape">
                    <wps:wsp>
                      <wps:cNvSpPr txBox="1"/>
                      <wps:spPr>
                        <a:xfrm>
                          <a:off x="0" y="0"/>
                          <a:ext cx="4772025" cy="5048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08DDC32" w14:textId="77777777" w:rsidR="00B153DA" w:rsidRPr="00E72599" w:rsidRDefault="00B153DA" w:rsidP="00514937">
                            <w:pPr>
                              <w:ind w:left="-142"/>
                              <w:jc w:val="both"/>
                              <w:rPr>
                                <w:rFonts w:asciiTheme="majorHAnsi" w:hAnsiTheme="majorHAnsi" w:cs="Times New Roman"/>
                                <w:color w:val="244061" w:themeColor="accent1" w:themeShade="80"/>
                                <w:sz w:val="18"/>
                                <w:szCs w:val="18"/>
                              </w:rPr>
                            </w:pPr>
                            <w:r w:rsidRPr="00E72599">
                              <w:rPr>
                                <w:rFonts w:asciiTheme="majorHAnsi" w:hAnsiTheme="majorHAnsi" w:cs="Times New Roman"/>
                                <w:color w:val="244061" w:themeColor="accent1" w:themeShade="80"/>
                                <w:sz w:val="18"/>
                                <w:szCs w:val="18"/>
                              </w:rPr>
                              <w:t>Avi Singh Portrait</w:t>
                            </w:r>
                          </w:p>
                          <w:p w14:paraId="7D452F48" w14:textId="77777777" w:rsidR="00B153DA" w:rsidRDefault="00B153DA" w:rsidP="00514937">
                            <w:pPr>
                              <w:ind w:left="-142"/>
                              <w:jc w:val="both"/>
                              <w:rPr>
                                <w:rFonts w:asciiTheme="majorHAnsi" w:hAnsiTheme="majorHAnsi" w:cs="Times New Roman"/>
                                <w:color w:val="244061" w:themeColor="accent1" w:themeShade="80"/>
                                <w:sz w:val="18"/>
                                <w:szCs w:val="18"/>
                              </w:rPr>
                            </w:pPr>
                            <w:r w:rsidRPr="00E72599">
                              <w:rPr>
                                <w:rFonts w:asciiTheme="majorHAnsi" w:hAnsiTheme="majorHAnsi" w:cs="Times New Roman"/>
                                <w:color w:val="244061" w:themeColor="accent1" w:themeShade="80"/>
                                <w:sz w:val="18"/>
                                <w:szCs w:val="18"/>
                              </w:rPr>
                              <w:t>Source – Museum Victoria</w:t>
                            </w:r>
                          </w:p>
                          <w:p w14:paraId="1B17FFAB" w14:textId="77777777" w:rsidR="00B153DA" w:rsidRDefault="00B153DA" w:rsidP="00514937">
                            <w:pPr>
                              <w:ind w:left="-142"/>
                              <w:jc w:val="both"/>
                              <w:rPr>
                                <w:rFonts w:asciiTheme="majorHAnsi" w:hAnsiTheme="majorHAnsi" w:cs="Times New Roman"/>
                                <w:color w:val="244061" w:themeColor="accent1" w:themeShade="80"/>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1D4FED" id="Text Box 73" o:spid="_x0000_s1058" type="#_x0000_t202" style="position:absolute;left:0;text-align:left;margin-left:32.55pt;margin-top:384.85pt;width:375.75pt;height:39.7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C8QkAIAAJQFAAAOAAAAZHJzL2Uyb0RvYy54bWysVFFPGzEMfp+0/xDlfdy1tMAqrqgDMU1C&#10;gAYTz2kuodGSOEvS3nW/Hid313aMF6a93Dn2Zzt2Pvv8ojWabIQPCmxFR0clJcJyqJV9ruiPx+tP&#10;Z5SEyGzNNFhR0a0I9GL+8cN542ZiDCvQtfAEg9gwa1xFVzG6WVEEvhKGhSNwwqJRgjcs4tE/F7Vn&#10;DUY3uhiX5UnRgK+dBy5CQO1VZ6TzHF9KweOdlEFEoiuKd4v56/N3mb7F/JzNnj1zK8X7a7B/uIVh&#10;ymLSXagrFhlZe/VXKKO4hwAyHnEwBUipuMg1YDWj8lU1DyvmRK4FmxPcrk3h/4Xlt5t7T1Rd0dNj&#10;Siwz+EaPoo3kC7QEVdifxoUZwh4cAmOLenznQR9QmcpupTfpjwURtGOnt7vupmgclZPT03E5nlLC&#10;0TYtJ2coY/hi7+18iF8FGJKEinp8vdxUtrkJsYMOkJQsgFb1tdI6HxJjxKX2ZMPwrXXMd8Tgf6C0&#10;JU1FT46nZQ5sIbl3kbVNYUTmTJ8uVd5VmKW41SJhtP0uJPYsF/pGbsa5sLv8GZ1QElO9x7HH72/1&#10;HueuDvTImcHGnbNRFnyuPg/ZvmX1z6FlssPj2xzUncTYLttMluPxwIAl1FskhodutILj1wpf74aF&#10;eM88zhJyAfdDvMOP1IDdh16iZAX+91v6hEeKo5WSBmezouHXmnlBif5mkfyfR5NJGuZ8mEyRVpT4&#10;Q8vy0GLX5hKQEiPcRI5nMeGjHkTpwTzhGlmkrGhilmPuisZBvIzdxsA1xMVikUE4vo7FG/vgeAqd&#10;2py4+dg+Me96Akek/i0MU8xmr3jcYZOnhcU6glSZ5KnRXVf7B8DRz2PSr6m0Ww7PGbVfpvMXAAAA&#10;//8DAFBLAwQUAAYACAAAACEA4J07fuIAAAAKAQAADwAAAGRycy9kb3ducmV2LnhtbEyPTU+DQBCG&#10;7yb+h82YeDF2obXQIktjjB+JN4sf8bZlRyCys4TdAv57x5PeZjJP3nnefDfbTow4+NaRgngRgUCq&#10;nGmpVvBS3l9uQPigyejOESr4Rg+74vQk15lxEz3juA+14BDymVbQhNBnUvqqQav9wvVIfPt0g9WB&#10;16GWZtATh9tOLqMokVa3xB8a3eNtg9XX/mgVfFzU709+fnidVutVf/c4lumbKZU6P5tvrkEEnMMf&#10;DL/6rA4FOx3ckYwXnYJkHTOpIE22KQgGNnGSgDjwcLVdgixy+b9C8QMAAP//AwBQSwECLQAUAAYA&#10;CAAAACEAtoM4kv4AAADhAQAAEwAAAAAAAAAAAAAAAAAAAAAAW0NvbnRlbnRfVHlwZXNdLnhtbFBL&#10;AQItABQABgAIAAAAIQA4/SH/1gAAAJQBAAALAAAAAAAAAAAAAAAAAC8BAABfcmVscy8ucmVsc1BL&#10;AQItABQABgAIAAAAIQDohC8QkAIAAJQFAAAOAAAAAAAAAAAAAAAAAC4CAABkcnMvZTJvRG9jLnht&#10;bFBLAQItABQABgAIAAAAIQDgnTt+4gAAAAoBAAAPAAAAAAAAAAAAAAAAAOoEAABkcnMvZG93bnJl&#10;di54bWxQSwUGAAAAAAQABADzAAAA+QUAAAAA&#10;" fillcolor="white [3201]" stroked="f" strokeweight=".5pt">
                <v:textbox>
                  <w:txbxContent>
                    <w:p w14:paraId="208DDC32" w14:textId="77777777" w:rsidR="00B153DA" w:rsidRPr="00E72599" w:rsidRDefault="00B153DA" w:rsidP="00514937">
                      <w:pPr>
                        <w:ind w:left="-142"/>
                        <w:jc w:val="both"/>
                        <w:rPr>
                          <w:rFonts w:asciiTheme="majorHAnsi" w:hAnsiTheme="majorHAnsi" w:cs="Times New Roman"/>
                          <w:color w:val="244061" w:themeColor="accent1" w:themeShade="80"/>
                          <w:sz w:val="18"/>
                          <w:szCs w:val="18"/>
                        </w:rPr>
                      </w:pPr>
                      <w:r w:rsidRPr="00E72599">
                        <w:rPr>
                          <w:rFonts w:asciiTheme="majorHAnsi" w:hAnsiTheme="majorHAnsi" w:cs="Times New Roman"/>
                          <w:color w:val="244061" w:themeColor="accent1" w:themeShade="80"/>
                          <w:sz w:val="18"/>
                          <w:szCs w:val="18"/>
                        </w:rPr>
                        <w:t>Avi Singh Portrait</w:t>
                      </w:r>
                    </w:p>
                    <w:p w14:paraId="7D452F48" w14:textId="77777777" w:rsidR="00B153DA" w:rsidRDefault="00B153DA" w:rsidP="00514937">
                      <w:pPr>
                        <w:ind w:left="-142"/>
                        <w:jc w:val="both"/>
                        <w:rPr>
                          <w:rFonts w:asciiTheme="majorHAnsi" w:hAnsiTheme="majorHAnsi" w:cs="Times New Roman"/>
                          <w:color w:val="244061" w:themeColor="accent1" w:themeShade="80"/>
                          <w:sz w:val="18"/>
                          <w:szCs w:val="18"/>
                        </w:rPr>
                      </w:pPr>
                      <w:r w:rsidRPr="00E72599">
                        <w:rPr>
                          <w:rFonts w:asciiTheme="majorHAnsi" w:hAnsiTheme="majorHAnsi" w:cs="Times New Roman"/>
                          <w:color w:val="244061" w:themeColor="accent1" w:themeShade="80"/>
                          <w:sz w:val="18"/>
                          <w:szCs w:val="18"/>
                        </w:rPr>
                        <w:t>Source – Museum Victoria</w:t>
                      </w:r>
                    </w:p>
                    <w:p w14:paraId="1B17FFAB" w14:textId="77777777" w:rsidR="00B153DA" w:rsidRDefault="00B153DA" w:rsidP="00514937">
                      <w:pPr>
                        <w:ind w:left="-142"/>
                        <w:jc w:val="both"/>
                        <w:rPr>
                          <w:rFonts w:asciiTheme="majorHAnsi" w:hAnsiTheme="majorHAnsi" w:cs="Times New Roman"/>
                          <w:color w:val="244061" w:themeColor="accent1" w:themeShade="80"/>
                          <w:sz w:val="18"/>
                          <w:szCs w:val="18"/>
                        </w:rPr>
                      </w:pPr>
                    </w:p>
                  </w:txbxContent>
                </v:textbox>
                <w10:wrap type="topAndBottom"/>
              </v:shape>
            </w:pict>
          </mc:Fallback>
        </mc:AlternateContent>
      </w:r>
      <w:r>
        <w:rPr>
          <w:noProof/>
          <w:lang w:val="en-AU" w:eastAsia="en-AU"/>
        </w:rPr>
        <w:drawing>
          <wp:anchor distT="0" distB="0" distL="114300" distR="114300" simplePos="0" relativeHeight="251777024" behindDoc="0" locked="0" layoutInCell="1" allowOverlap="1" wp14:anchorId="60651A12" wp14:editId="1B8F8C5D">
            <wp:simplePos x="0" y="0"/>
            <wp:positionH relativeFrom="column">
              <wp:posOffset>361950</wp:posOffset>
            </wp:positionH>
            <wp:positionV relativeFrom="paragraph">
              <wp:posOffset>3168015</wp:posOffset>
            </wp:positionV>
            <wp:extent cx="5454015" cy="1676400"/>
            <wp:effectExtent l="0" t="0" r="0" b="0"/>
            <wp:wrapThrough wrapText="bothSides">
              <wp:wrapPolygon edited="0">
                <wp:start x="0" y="0"/>
                <wp:lineTo x="0" y="21355"/>
                <wp:lineTo x="21502" y="21355"/>
                <wp:lineTo x="21502" y="0"/>
                <wp:lineTo x="0" y="0"/>
              </wp:wrapPolygon>
            </wp:wrapThrough>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extLst>
                        <a:ext uri="{28A0092B-C50C-407E-A947-70E740481C1C}">
                          <a14:useLocalDpi xmlns:a14="http://schemas.microsoft.com/office/drawing/2010/main" val="0"/>
                        </a:ext>
                      </a:extLst>
                    </a:blip>
                    <a:srcRect l="43042" t="20081" r="30202" b="66761"/>
                    <a:stretch/>
                  </pic:blipFill>
                  <pic:spPr bwMode="auto">
                    <a:xfrm>
                      <a:off x="0" y="0"/>
                      <a:ext cx="5454015" cy="1676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C3D5B" w:rsidRPr="00C728B7">
        <w:rPr>
          <w:rFonts w:asciiTheme="majorHAnsi" w:eastAsia="Times New Roman" w:hAnsiTheme="majorHAnsi" w:cs="Times New Roman"/>
          <w:lang w:val="en-AU"/>
        </w:rPr>
        <w:t>At Hartville, the principal identified the need for schools to have more up-to-date resources such as posters and textbooks that reflect contemporary Australian diversity.</w:t>
      </w:r>
      <w:r w:rsidR="00E95EDB" w:rsidRPr="00C728B7">
        <w:rPr>
          <w:rFonts w:asciiTheme="majorHAnsi" w:eastAsia="Times New Roman" w:hAnsiTheme="majorHAnsi" w:cs="Times New Roman"/>
          <w:lang w:val="en-AU"/>
        </w:rPr>
        <w:t xml:space="preserve"> She said that they have signage welcoming people to the school in different languages but that there also needs to be more subtle forms of inclusion. For example, she said, </w:t>
      </w:r>
      <w:r w:rsidR="00B21782">
        <w:rPr>
          <w:rFonts w:asciiTheme="majorHAnsi" w:eastAsia="Times New Roman" w:hAnsiTheme="majorHAnsi" w:cs="Times New Roman"/>
          <w:lang w:val="en-AU"/>
        </w:rPr>
        <w:t>‘</w:t>
      </w:r>
      <w:r w:rsidR="00BF324F" w:rsidRPr="00C728B7">
        <w:rPr>
          <w:rFonts w:asciiTheme="majorHAnsi" w:eastAsia="Times New Roman" w:hAnsiTheme="majorHAnsi" w:cs="Times New Roman"/>
          <w:lang w:val="en-AU"/>
        </w:rPr>
        <w:t xml:space="preserve">It would be nice to have, you know, some Muhammads </w:t>
      </w:r>
      <w:r w:rsidR="00E95EDB" w:rsidRPr="00C728B7">
        <w:rPr>
          <w:rFonts w:asciiTheme="majorHAnsi" w:eastAsia="Times New Roman" w:hAnsiTheme="majorHAnsi" w:cs="Times New Roman"/>
          <w:lang w:val="en-AU"/>
        </w:rPr>
        <w:t>and Islas and Ailas and Aishers… just to have a bit of diversity…</w:t>
      </w:r>
      <w:r w:rsidR="00775E81" w:rsidRPr="00C728B7">
        <w:rPr>
          <w:rFonts w:asciiTheme="majorHAnsi" w:eastAsia="Times New Roman" w:hAnsiTheme="majorHAnsi" w:cs="Times New Roman"/>
          <w:lang w:val="en-AU"/>
        </w:rPr>
        <w:t>because</w:t>
      </w:r>
      <w:r w:rsidR="00EC7F63" w:rsidRPr="00C728B7">
        <w:rPr>
          <w:rFonts w:asciiTheme="majorHAnsi" w:eastAsia="Times New Roman" w:hAnsiTheme="majorHAnsi" w:cs="Times New Roman"/>
          <w:lang w:val="en-AU"/>
        </w:rPr>
        <w:t xml:space="preserve"> again it’s that subtleness</w:t>
      </w:r>
      <w:r w:rsidR="00B21782">
        <w:rPr>
          <w:rFonts w:asciiTheme="majorHAnsi" w:eastAsia="Times New Roman" w:hAnsiTheme="majorHAnsi" w:cs="Times New Roman"/>
          <w:lang w:val="en-AU"/>
        </w:rPr>
        <w:t>’</w:t>
      </w:r>
      <w:r w:rsidR="00EC7F63" w:rsidRPr="00C728B7">
        <w:rPr>
          <w:rFonts w:asciiTheme="majorHAnsi" w:eastAsia="Times New Roman" w:hAnsiTheme="majorHAnsi" w:cs="Times New Roman"/>
          <w:lang w:val="en-AU"/>
        </w:rPr>
        <w:t xml:space="preserve"> </w:t>
      </w:r>
      <w:r w:rsidR="00F004A2" w:rsidRPr="00C728B7">
        <w:rPr>
          <w:rFonts w:asciiTheme="majorHAnsi" w:eastAsia="Times New Roman" w:hAnsiTheme="majorHAnsi" w:cs="Times New Roman"/>
          <w:lang w:val="en-AU"/>
        </w:rPr>
        <w:t>(Hartville, Principal Interview)</w:t>
      </w:r>
      <w:r w:rsidR="00EC7F63" w:rsidRPr="00C728B7">
        <w:rPr>
          <w:rFonts w:asciiTheme="majorHAnsi" w:eastAsia="Times New Roman" w:hAnsiTheme="majorHAnsi" w:cs="Times New Roman"/>
          <w:lang w:val="en-AU"/>
        </w:rPr>
        <w:t>.</w:t>
      </w:r>
      <w:r w:rsidR="00BD6A34" w:rsidRPr="00C728B7">
        <w:rPr>
          <w:rFonts w:asciiTheme="majorHAnsi" w:eastAsia="Times New Roman" w:hAnsiTheme="majorHAnsi" w:cs="Times New Roman"/>
          <w:lang w:val="en-AU"/>
        </w:rPr>
        <w:t xml:space="preserve"> Rather than just having a multicultural day as a once-off or </w:t>
      </w:r>
      <w:r w:rsidR="001914BC" w:rsidRPr="00C728B7">
        <w:rPr>
          <w:rFonts w:asciiTheme="majorHAnsi" w:eastAsia="Times New Roman" w:hAnsiTheme="majorHAnsi" w:cs="Times New Roman"/>
          <w:lang w:val="en-AU"/>
        </w:rPr>
        <w:t xml:space="preserve">only supporting cultural diversity in </w:t>
      </w:r>
      <w:r w:rsidR="00BD6A34" w:rsidRPr="00C728B7">
        <w:rPr>
          <w:rFonts w:asciiTheme="majorHAnsi" w:eastAsia="Times New Roman" w:hAnsiTheme="majorHAnsi" w:cs="Times New Roman"/>
          <w:lang w:val="en-AU"/>
        </w:rPr>
        <w:t>explicit and celebratory</w:t>
      </w:r>
      <w:r w:rsidR="001914BC" w:rsidRPr="00C728B7">
        <w:rPr>
          <w:rFonts w:asciiTheme="majorHAnsi" w:eastAsia="Times New Roman" w:hAnsiTheme="majorHAnsi" w:cs="Times New Roman"/>
          <w:lang w:val="en-AU"/>
        </w:rPr>
        <w:t xml:space="preserve"> ways</w:t>
      </w:r>
      <w:r w:rsidR="00BD6A34" w:rsidRPr="00C728B7">
        <w:rPr>
          <w:rFonts w:asciiTheme="majorHAnsi" w:eastAsia="Times New Roman" w:hAnsiTheme="majorHAnsi" w:cs="Times New Roman"/>
          <w:lang w:val="en-AU"/>
        </w:rPr>
        <w:t xml:space="preserve">, </w:t>
      </w:r>
      <w:r w:rsidR="001914BC" w:rsidRPr="00C728B7">
        <w:rPr>
          <w:rFonts w:asciiTheme="majorHAnsi" w:eastAsia="Times New Roman" w:hAnsiTheme="majorHAnsi" w:cs="Times New Roman"/>
          <w:lang w:val="en-AU"/>
        </w:rPr>
        <w:t>the principal suggested that it is</w:t>
      </w:r>
      <w:r w:rsidR="00BD6A34" w:rsidRPr="00C728B7">
        <w:rPr>
          <w:rFonts w:asciiTheme="majorHAnsi" w:eastAsia="Times New Roman" w:hAnsiTheme="majorHAnsi" w:cs="Times New Roman"/>
          <w:lang w:val="en-AU"/>
        </w:rPr>
        <w:t xml:space="preserve"> important to incorporate support for diversity in a way that </w:t>
      </w:r>
      <w:r w:rsidR="001914BC" w:rsidRPr="00C728B7">
        <w:rPr>
          <w:rFonts w:asciiTheme="majorHAnsi" w:eastAsia="Times New Roman" w:hAnsiTheme="majorHAnsi" w:cs="Times New Roman"/>
          <w:lang w:val="en-AU"/>
        </w:rPr>
        <w:t xml:space="preserve">also </w:t>
      </w:r>
      <w:r w:rsidR="00BD6A34" w:rsidRPr="00C728B7">
        <w:rPr>
          <w:rFonts w:asciiTheme="majorHAnsi" w:eastAsia="Times New Roman" w:hAnsiTheme="majorHAnsi" w:cs="Times New Roman"/>
          <w:lang w:val="en-AU"/>
        </w:rPr>
        <w:t>normalises it</w:t>
      </w:r>
      <w:r w:rsidR="001914BC" w:rsidRPr="00C728B7">
        <w:rPr>
          <w:rFonts w:asciiTheme="majorHAnsi" w:eastAsia="Times New Roman" w:hAnsiTheme="majorHAnsi" w:cs="Times New Roman"/>
          <w:lang w:val="en-AU"/>
        </w:rPr>
        <w:t xml:space="preserve"> across the school</w:t>
      </w:r>
      <w:r w:rsidR="00BD6A34" w:rsidRPr="00C728B7">
        <w:rPr>
          <w:rFonts w:asciiTheme="majorHAnsi" w:eastAsia="Times New Roman" w:hAnsiTheme="majorHAnsi" w:cs="Times New Roman"/>
          <w:lang w:val="en-AU"/>
        </w:rPr>
        <w:t xml:space="preserve">. At the same time, the principal and school staff recognise that racism needs to be treated explicitly and talked about openly rather than brushing it to the side.  </w:t>
      </w:r>
    </w:p>
    <w:p w14:paraId="048AB033" w14:textId="77777777" w:rsidR="00A152F0" w:rsidRPr="00C728B7" w:rsidRDefault="00A152F0" w:rsidP="00E54DA2">
      <w:pPr>
        <w:pStyle w:val="Heading2"/>
        <w:spacing w:line="360" w:lineRule="auto"/>
      </w:pPr>
      <w:bookmarkStart w:id="80" w:name="_Toc316300506"/>
      <w:r w:rsidRPr="00C728B7">
        <w:t>10.3 What did we learn?</w:t>
      </w:r>
      <w:bookmarkEnd w:id="80"/>
    </w:p>
    <w:p w14:paraId="57965723" w14:textId="77777777" w:rsidR="00BC18AC" w:rsidRPr="00C728B7" w:rsidRDefault="00BC18AC" w:rsidP="00E54DA2">
      <w:pPr>
        <w:spacing w:line="360" w:lineRule="auto"/>
        <w:rPr>
          <w:rFonts w:asciiTheme="majorHAnsi" w:hAnsiTheme="majorHAnsi"/>
        </w:rPr>
      </w:pPr>
      <w:r w:rsidRPr="00C728B7">
        <w:rPr>
          <w:rFonts w:asciiTheme="majorHAnsi" w:hAnsiTheme="majorHAnsi"/>
        </w:rPr>
        <w:t>Taking a complex, cross-disciplinary topic and presenting it through both personal stories and real-life simulations (both in-gallery and online) provides teachers with:</w:t>
      </w:r>
    </w:p>
    <w:p w14:paraId="3D99C5E9" w14:textId="77777777" w:rsidR="00BC18AC" w:rsidRPr="00C728B7" w:rsidRDefault="009C2FFA" w:rsidP="00E54DA2">
      <w:pPr>
        <w:pStyle w:val="ListParagraph"/>
        <w:numPr>
          <w:ilvl w:val="0"/>
          <w:numId w:val="40"/>
        </w:numPr>
        <w:spacing w:line="360" w:lineRule="auto"/>
        <w:rPr>
          <w:rFonts w:asciiTheme="majorHAnsi" w:hAnsiTheme="majorHAnsi"/>
        </w:rPr>
      </w:pPr>
      <w:r w:rsidRPr="00C728B7">
        <w:rPr>
          <w:rFonts w:asciiTheme="majorHAnsi" w:hAnsiTheme="majorHAnsi"/>
        </w:rPr>
        <w:t xml:space="preserve">Ways to reflect on </w:t>
      </w:r>
      <w:r w:rsidR="00053963" w:rsidRPr="00C728B7">
        <w:rPr>
          <w:rFonts w:asciiTheme="majorHAnsi" w:hAnsiTheme="majorHAnsi"/>
        </w:rPr>
        <w:t xml:space="preserve">their own </w:t>
      </w:r>
      <w:r w:rsidR="00EE2699" w:rsidRPr="00C728B7">
        <w:rPr>
          <w:rFonts w:asciiTheme="majorHAnsi" w:hAnsiTheme="majorHAnsi"/>
        </w:rPr>
        <w:t xml:space="preserve">previously unrecognised </w:t>
      </w:r>
      <w:r w:rsidR="00BC18AC" w:rsidRPr="00C728B7">
        <w:rPr>
          <w:rFonts w:asciiTheme="majorHAnsi" w:hAnsiTheme="majorHAnsi"/>
        </w:rPr>
        <w:t>personal experiences</w:t>
      </w:r>
      <w:r w:rsidR="00053963" w:rsidRPr="00C728B7">
        <w:rPr>
          <w:rFonts w:asciiTheme="majorHAnsi" w:hAnsiTheme="majorHAnsi"/>
        </w:rPr>
        <w:t xml:space="preserve"> relating to identity and racism,</w:t>
      </w:r>
      <w:r w:rsidR="00EE2699" w:rsidRPr="00C728B7">
        <w:rPr>
          <w:rFonts w:asciiTheme="majorHAnsi" w:hAnsiTheme="majorHAnsi"/>
        </w:rPr>
        <w:t xml:space="preserve"> as well as </w:t>
      </w:r>
      <w:r w:rsidR="00053963" w:rsidRPr="00C728B7">
        <w:rPr>
          <w:rFonts w:asciiTheme="majorHAnsi" w:hAnsiTheme="majorHAnsi"/>
        </w:rPr>
        <w:t xml:space="preserve">those of </w:t>
      </w:r>
      <w:r w:rsidR="00EE2699" w:rsidRPr="00C728B7">
        <w:rPr>
          <w:rFonts w:asciiTheme="majorHAnsi" w:hAnsiTheme="majorHAnsi"/>
        </w:rPr>
        <w:t>their students.</w:t>
      </w:r>
    </w:p>
    <w:p w14:paraId="4F4A6093" w14:textId="77777777" w:rsidR="00BC18AC" w:rsidRPr="00C728B7" w:rsidRDefault="00BC18AC" w:rsidP="00E54DA2">
      <w:pPr>
        <w:pStyle w:val="ListParagraph"/>
        <w:numPr>
          <w:ilvl w:val="0"/>
          <w:numId w:val="40"/>
        </w:numPr>
        <w:spacing w:line="360" w:lineRule="auto"/>
        <w:rPr>
          <w:rFonts w:asciiTheme="majorHAnsi" w:hAnsiTheme="majorHAnsi"/>
        </w:rPr>
      </w:pPr>
      <w:r w:rsidRPr="00C728B7">
        <w:rPr>
          <w:rFonts w:asciiTheme="majorHAnsi" w:hAnsiTheme="majorHAnsi"/>
        </w:rPr>
        <w:lastRenderedPageBreak/>
        <w:t>Opportunities for immersion in scenarios only formerly understood in a conceptual or intellectual way.</w:t>
      </w:r>
    </w:p>
    <w:p w14:paraId="7367B493" w14:textId="77777777" w:rsidR="00377516" w:rsidRPr="00C728B7" w:rsidRDefault="00BC18AC" w:rsidP="00E54DA2">
      <w:pPr>
        <w:pStyle w:val="ListParagraph"/>
        <w:numPr>
          <w:ilvl w:val="0"/>
          <w:numId w:val="40"/>
        </w:numPr>
        <w:spacing w:line="360" w:lineRule="auto"/>
        <w:rPr>
          <w:rFonts w:asciiTheme="majorHAnsi" w:hAnsiTheme="majorHAnsi"/>
        </w:rPr>
      </w:pPr>
      <w:r w:rsidRPr="00C728B7">
        <w:rPr>
          <w:rFonts w:asciiTheme="majorHAnsi" w:hAnsiTheme="majorHAnsi"/>
        </w:rPr>
        <w:t xml:space="preserve">Space to </w:t>
      </w:r>
      <w:r w:rsidR="00EE2699" w:rsidRPr="00C728B7">
        <w:rPr>
          <w:rFonts w:asciiTheme="majorHAnsi" w:hAnsiTheme="majorHAnsi"/>
        </w:rPr>
        <w:t>encounter</w:t>
      </w:r>
      <w:r w:rsidR="00377516" w:rsidRPr="00C728B7">
        <w:rPr>
          <w:rFonts w:asciiTheme="majorHAnsi" w:hAnsiTheme="majorHAnsi"/>
        </w:rPr>
        <w:t xml:space="preserve"> representations of identity</w:t>
      </w:r>
      <w:r w:rsidR="00053963" w:rsidRPr="00C728B7">
        <w:rPr>
          <w:rFonts w:asciiTheme="majorHAnsi" w:hAnsiTheme="majorHAnsi"/>
        </w:rPr>
        <w:t xml:space="preserve">, </w:t>
      </w:r>
      <w:r w:rsidR="00377516" w:rsidRPr="00C728B7">
        <w:rPr>
          <w:rFonts w:asciiTheme="majorHAnsi" w:hAnsiTheme="majorHAnsi"/>
        </w:rPr>
        <w:t xml:space="preserve">and how this impacts on what they bring to teaching </w:t>
      </w:r>
      <w:r w:rsidR="00053963" w:rsidRPr="00C728B7">
        <w:rPr>
          <w:rFonts w:asciiTheme="majorHAnsi" w:hAnsiTheme="majorHAnsi"/>
        </w:rPr>
        <w:t xml:space="preserve">topics relating to </w:t>
      </w:r>
      <w:r w:rsidR="00377516" w:rsidRPr="00C728B7">
        <w:rPr>
          <w:rFonts w:asciiTheme="majorHAnsi" w:hAnsiTheme="majorHAnsi"/>
        </w:rPr>
        <w:t>identit</w:t>
      </w:r>
      <w:r w:rsidR="00053963" w:rsidRPr="00C728B7">
        <w:rPr>
          <w:rFonts w:asciiTheme="majorHAnsi" w:hAnsiTheme="majorHAnsi"/>
        </w:rPr>
        <w:t>y and diversity</w:t>
      </w:r>
      <w:r w:rsidR="00377516" w:rsidRPr="00C728B7">
        <w:rPr>
          <w:rFonts w:asciiTheme="majorHAnsi" w:hAnsiTheme="majorHAnsi"/>
        </w:rPr>
        <w:t xml:space="preserve">. </w:t>
      </w:r>
    </w:p>
    <w:p w14:paraId="6C876F0D" w14:textId="77777777" w:rsidR="00BC18AC" w:rsidRPr="00C728B7" w:rsidRDefault="00BC18AC" w:rsidP="00E54DA2">
      <w:pPr>
        <w:pStyle w:val="ListParagraph"/>
        <w:numPr>
          <w:ilvl w:val="0"/>
          <w:numId w:val="40"/>
        </w:numPr>
        <w:spacing w:line="360" w:lineRule="auto"/>
        <w:rPr>
          <w:rFonts w:asciiTheme="majorHAnsi" w:hAnsiTheme="majorHAnsi"/>
        </w:rPr>
      </w:pPr>
      <w:r w:rsidRPr="00C728B7">
        <w:rPr>
          <w:rFonts w:asciiTheme="majorHAnsi" w:hAnsiTheme="majorHAnsi"/>
        </w:rPr>
        <w:t xml:space="preserve">An invaluable value-adding resource for existing lesson </w:t>
      </w:r>
      <w:r w:rsidR="00E6607C" w:rsidRPr="00C728B7">
        <w:rPr>
          <w:rFonts w:asciiTheme="majorHAnsi" w:hAnsiTheme="majorHAnsi"/>
        </w:rPr>
        <w:t>plans that has</w:t>
      </w:r>
      <w:r w:rsidR="00177A78" w:rsidRPr="00C728B7">
        <w:rPr>
          <w:rFonts w:asciiTheme="majorHAnsi" w:hAnsiTheme="majorHAnsi"/>
        </w:rPr>
        <w:t xml:space="preserve"> lasting use post-exhibition visit, p</w:t>
      </w:r>
      <w:r w:rsidRPr="00C728B7">
        <w:rPr>
          <w:rFonts w:asciiTheme="majorHAnsi" w:hAnsiTheme="majorHAnsi"/>
        </w:rPr>
        <w:t>articularly due to strong online materials.</w:t>
      </w:r>
    </w:p>
    <w:p w14:paraId="22BC251C" w14:textId="77777777" w:rsidR="00BC18AC" w:rsidRPr="00C728B7" w:rsidRDefault="00BC18AC" w:rsidP="00E54DA2">
      <w:pPr>
        <w:pStyle w:val="ListParagraph"/>
        <w:numPr>
          <w:ilvl w:val="0"/>
          <w:numId w:val="40"/>
        </w:numPr>
        <w:spacing w:line="360" w:lineRule="auto"/>
        <w:rPr>
          <w:rFonts w:asciiTheme="majorHAnsi" w:hAnsiTheme="majorHAnsi"/>
        </w:rPr>
      </w:pPr>
      <w:r w:rsidRPr="00C728B7">
        <w:rPr>
          <w:rFonts w:asciiTheme="majorHAnsi" w:hAnsiTheme="majorHAnsi"/>
        </w:rPr>
        <w:t xml:space="preserve">A series of valuable shared experiences </w:t>
      </w:r>
      <w:r w:rsidR="00E6607C" w:rsidRPr="00C728B7">
        <w:rPr>
          <w:rFonts w:asciiTheme="majorHAnsi" w:hAnsiTheme="majorHAnsi"/>
        </w:rPr>
        <w:t xml:space="preserve">with students </w:t>
      </w:r>
      <w:r w:rsidRPr="00C728B7">
        <w:rPr>
          <w:rFonts w:asciiTheme="majorHAnsi" w:hAnsiTheme="majorHAnsi"/>
        </w:rPr>
        <w:t>(personal stories and ‘real-life scenarios’) for ongoing class discussion on various curricular themes.</w:t>
      </w:r>
    </w:p>
    <w:p w14:paraId="26E85F7E" w14:textId="77777777" w:rsidR="00BC18AC" w:rsidRPr="00C728B7" w:rsidRDefault="00BC18AC" w:rsidP="00E54DA2">
      <w:pPr>
        <w:pStyle w:val="ListParagraph"/>
        <w:numPr>
          <w:ilvl w:val="0"/>
          <w:numId w:val="40"/>
        </w:numPr>
        <w:spacing w:line="360" w:lineRule="auto"/>
        <w:rPr>
          <w:rFonts w:asciiTheme="majorHAnsi" w:hAnsiTheme="majorHAnsi"/>
        </w:rPr>
      </w:pPr>
      <w:r w:rsidRPr="00C728B7">
        <w:rPr>
          <w:rFonts w:asciiTheme="majorHAnsi" w:hAnsiTheme="majorHAnsi"/>
        </w:rPr>
        <w:t>A heightened awareness of social and cultural issues needing discussion in their schools (by teachers and students) not previously considered relevant or necessary.</w:t>
      </w:r>
    </w:p>
    <w:p w14:paraId="3BA420B7" w14:textId="77777777" w:rsidR="00BC18AC" w:rsidRDefault="00BC18AC" w:rsidP="00E54DA2">
      <w:pPr>
        <w:pStyle w:val="ListParagraph"/>
        <w:numPr>
          <w:ilvl w:val="0"/>
          <w:numId w:val="40"/>
        </w:numPr>
        <w:spacing w:line="360" w:lineRule="auto"/>
        <w:rPr>
          <w:rFonts w:asciiTheme="majorHAnsi" w:hAnsiTheme="majorHAnsi"/>
        </w:rPr>
      </w:pPr>
      <w:r w:rsidRPr="00C728B7">
        <w:rPr>
          <w:rFonts w:asciiTheme="majorHAnsi" w:hAnsiTheme="majorHAnsi"/>
        </w:rPr>
        <w:t>A boost to their acknowledged professional capability and confidence to teach complex subjects.</w:t>
      </w:r>
    </w:p>
    <w:p w14:paraId="68ACDD07" w14:textId="77777777" w:rsidR="00164843" w:rsidRDefault="00164843" w:rsidP="00164843">
      <w:pPr>
        <w:pStyle w:val="ListParagraph"/>
        <w:spacing w:line="360" w:lineRule="auto"/>
        <w:rPr>
          <w:rFonts w:asciiTheme="majorHAnsi" w:hAnsiTheme="majorHAnsi"/>
        </w:rPr>
      </w:pPr>
    </w:p>
    <w:p w14:paraId="546794C5" w14:textId="77777777" w:rsidR="009024ED" w:rsidRPr="00C728B7" w:rsidRDefault="001A6EAC" w:rsidP="00E54DA2">
      <w:pPr>
        <w:pStyle w:val="Heading1"/>
        <w:spacing w:line="360" w:lineRule="auto"/>
        <w:rPr>
          <w:rFonts w:cs="Times New Roman"/>
        </w:rPr>
      </w:pPr>
      <w:bookmarkStart w:id="81" w:name="_Toc316300507"/>
      <w:r w:rsidRPr="00C728B7">
        <w:rPr>
          <w:rFonts w:cs="Times New Roman"/>
        </w:rPr>
        <w:t>11</w:t>
      </w:r>
      <w:r w:rsidR="007700DD" w:rsidRPr="00C728B7">
        <w:rPr>
          <w:rFonts w:cs="Times New Roman"/>
        </w:rPr>
        <w:t>. Impacts of IYMO</w:t>
      </w:r>
      <w:bookmarkEnd w:id="81"/>
    </w:p>
    <w:p w14:paraId="24C31BC4" w14:textId="77777777" w:rsidR="00667A4F" w:rsidRPr="00C728B7" w:rsidRDefault="00667A4F" w:rsidP="00E54DA2">
      <w:pPr>
        <w:spacing w:line="360" w:lineRule="auto"/>
        <w:rPr>
          <w:rFonts w:asciiTheme="majorHAnsi" w:hAnsiTheme="majorHAnsi" w:cs="Times New Roman"/>
        </w:rPr>
      </w:pPr>
    </w:p>
    <w:p w14:paraId="6C0CEBA4" w14:textId="77777777" w:rsidR="007700DD" w:rsidRPr="00C728B7" w:rsidRDefault="00667A4F" w:rsidP="00E54DA2">
      <w:pPr>
        <w:spacing w:line="360" w:lineRule="auto"/>
        <w:rPr>
          <w:rFonts w:asciiTheme="majorHAnsi" w:hAnsiTheme="majorHAnsi" w:cs="Times New Roman"/>
        </w:rPr>
      </w:pPr>
      <w:r w:rsidRPr="00C728B7">
        <w:rPr>
          <w:rFonts w:asciiTheme="majorHAnsi" w:hAnsiTheme="majorHAnsi" w:cs="Times New Roman"/>
        </w:rPr>
        <w:t xml:space="preserve">This section discusses students’ reported impact of the IYMO exhibition on their perspectives, attitudes and approaches toward racial, ethnic and cultural diversity and issues of racism. The first part describes the development of the survey (items and constructs), provides a summary of the participant data and then discusses the reasons why there </w:t>
      </w:r>
      <w:r w:rsidR="005F507F" w:rsidRPr="00C728B7">
        <w:rPr>
          <w:rFonts w:asciiTheme="majorHAnsi" w:hAnsiTheme="majorHAnsi" w:cs="Times New Roman"/>
        </w:rPr>
        <w:t>were not significant statistical changes</w:t>
      </w:r>
      <w:r w:rsidRPr="00C728B7">
        <w:rPr>
          <w:rFonts w:asciiTheme="majorHAnsi" w:hAnsiTheme="majorHAnsi" w:cs="Times New Roman"/>
        </w:rPr>
        <w:t xml:space="preserve"> in the students’ attitudes. </w:t>
      </w:r>
      <w:r w:rsidR="0076732B" w:rsidRPr="00C728B7">
        <w:rPr>
          <w:rFonts w:asciiTheme="majorHAnsi" w:hAnsiTheme="majorHAnsi" w:cs="Times New Roman"/>
        </w:rPr>
        <w:t>The survey findings are</w:t>
      </w:r>
      <w:r w:rsidRPr="00C728B7">
        <w:rPr>
          <w:rFonts w:asciiTheme="majorHAnsi" w:hAnsiTheme="majorHAnsi" w:cs="Times New Roman"/>
        </w:rPr>
        <w:t xml:space="preserve"> supported by a discussion of the qualitative data</w:t>
      </w:r>
      <w:r w:rsidR="00D259B8" w:rsidRPr="00C728B7">
        <w:rPr>
          <w:rFonts w:asciiTheme="majorHAnsi" w:hAnsiTheme="majorHAnsi" w:cs="Times New Roman"/>
        </w:rPr>
        <w:t>.</w:t>
      </w:r>
      <w:r w:rsidRPr="00C728B7">
        <w:rPr>
          <w:rFonts w:asciiTheme="majorHAnsi" w:hAnsiTheme="majorHAnsi" w:cs="Times New Roman"/>
        </w:rPr>
        <w:t xml:space="preserve"> </w:t>
      </w:r>
    </w:p>
    <w:p w14:paraId="46B8F0AF" w14:textId="77777777" w:rsidR="00DF6B8C" w:rsidRPr="00C728B7" w:rsidRDefault="00A152F0" w:rsidP="00E54DA2">
      <w:pPr>
        <w:pStyle w:val="Heading2"/>
        <w:spacing w:line="360" w:lineRule="auto"/>
        <w:rPr>
          <w:rFonts w:cs="Times New Roman"/>
        </w:rPr>
      </w:pPr>
      <w:bookmarkStart w:id="82" w:name="_Toc316300508"/>
      <w:r w:rsidRPr="00C728B7">
        <w:rPr>
          <w:rFonts w:cs="Times New Roman"/>
        </w:rPr>
        <w:t>11</w:t>
      </w:r>
      <w:r w:rsidR="001D0C92" w:rsidRPr="00C728B7">
        <w:rPr>
          <w:rFonts w:cs="Times New Roman"/>
        </w:rPr>
        <w:t>.1</w:t>
      </w:r>
      <w:r w:rsidR="00DF6B8C" w:rsidRPr="00C728B7">
        <w:rPr>
          <w:rFonts w:cs="Times New Roman"/>
        </w:rPr>
        <w:t xml:space="preserve"> Survey background</w:t>
      </w:r>
      <w:bookmarkEnd w:id="82"/>
    </w:p>
    <w:p w14:paraId="63D01ED6" w14:textId="77777777" w:rsidR="00B17A63" w:rsidRPr="00C728B7" w:rsidRDefault="00D21D58" w:rsidP="00E54DA2">
      <w:pPr>
        <w:spacing w:line="360" w:lineRule="auto"/>
        <w:rPr>
          <w:rFonts w:asciiTheme="majorHAnsi" w:hAnsiTheme="majorHAnsi" w:cs="Times New Roman"/>
          <w:lang w:val="en-AU"/>
        </w:rPr>
      </w:pPr>
      <w:r w:rsidRPr="00C728B7">
        <w:rPr>
          <w:rFonts w:asciiTheme="majorHAnsi" w:hAnsiTheme="majorHAnsi" w:cs="Times New Roman"/>
        </w:rPr>
        <w:tab/>
        <w:t xml:space="preserve">A </w:t>
      </w:r>
      <w:r w:rsidR="00B17A63" w:rsidRPr="00C728B7">
        <w:rPr>
          <w:rFonts w:asciiTheme="majorHAnsi" w:hAnsiTheme="majorHAnsi" w:cs="Times New Roman"/>
        </w:rPr>
        <w:t xml:space="preserve">student </w:t>
      </w:r>
      <w:r w:rsidRPr="00C728B7">
        <w:rPr>
          <w:rFonts w:asciiTheme="majorHAnsi" w:hAnsiTheme="majorHAnsi" w:cs="Times New Roman"/>
        </w:rPr>
        <w:t xml:space="preserve">survey was developed to </w:t>
      </w:r>
      <w:r w:rsidR="0076732B" w:rsidRPr="00C728B7">
        <w:rPr>
          <w:rFonts w:asciiTheme="majorHAnsi" w:hAnsiTheme="majorHAnsi" w:cs="Times New Roman"/>
        </w:rPr>
        <w:t>evaluate</w:t>
      </w:r>
      <w:r w:rsidRPr="00C728B7">
        <w:rPr>
          <w:rFonts w:asciiTheme="majorHAnsi" w:hAnsiTheme="majorHAnsi" w:cs="Times New Roman"/>
        </w:rPr>
        <w:t xml:space="preserve"> changes in </w:t>
      </w:r>
      <w:r w:rsidR="0076732B" w:rsidRPr="00C728B7">
        <w:rPr>
          <w:rFonts w:asciiTheme="majorHAnsi" w:hAnsiTheme="majorHAnsi" w:cs="Times New Roman"/>
        </w:rPr>
        <w:t>perceptions, attitudes and approaches</w:t>
      </w:r>
      <w:r w:rsidRPr="00C728B7">
        <w:rPr>
          <w:rFonts w:asciiTheme="majorHAnsi" w:hAnsiTheme="majorHAnsi" w:cs="Times New Roman"/>
        </w:rPr>
        <w:t xml:space="preserve"> toward racial, ethnic and cultural diversity as a result of visiting the </w:t>
      </w:r>
      <w:r w:rsidR="0076732B" w:rsidRPr="00C728B7">
        <w:rPr>
          <w:rFonts w:asciiTheme="majorHAnsi" w:hAnsiTheme="majorHAnsi" w:cs="Times New Roman"/>
        </w:rPr>
        <w:t>IYMO</w:t>
      </w:r>
      <w:r w:rsidRPr="00C728B7">
        <w:rPr>
          <w:rFonts w:asciiTheme="majorHAnsi" w:hAnsiTheme="majorHAnsi" w:cs="Times New Roman"/>
        </w:rPr>
        <w:t xml:space="preserve"> exhibition at the Immigration Museum. </w:t>
      </w:r>
      <w:r w:rsidR="00B17A63" w:rsidRPr="00C728B7">
        <w:rPr>
          <w:rFonts w:asciiTheme="majorHAnsi" w:hAnsiTheme="majorHAnsi" w:cs="Times New Roman"/>
          <w:lang w:val="en-AU"/>
        </w:rPr>
        <w:t xml:space="preserve">Due to </w:t>
      </w:r>
      <w:r w:rsidR="00E32155" w:rsidRPr="00C728B7">
        <w:rPr>
          <w:rFonts w:asciiTheme="majorHAnsi" w:hAnsiTheme="majorHAnsi" w:cs="Times New Roman"/>
          <w:lang w:val="en-AU"/>
        </w:rPr>
        <w:t>a</w:t>
      </w:r>
      <w:r w:rsidR="00B17A63" w:rsidRPr="00C728B7">
        <w:rPr>
          <w:rFonts w:asciiTheme="majorHAnsi" w:hAnsiTheme="majorHAnsi" w:cs="Times New Roman"/>
          <w:lang w:val="en-AU"/>
        </w:rPr>
        <w:t xml:space="preserve"> lack of age-appropriate measures for school-aged students, we adapted items from other surveys and designed additional items </w:t>
      </w:r>
      <w:r w:rsidR="0076732B" w:rsidRPr="00C728B7">
        <w:rPr>
          <w:rFonts w:asciiTheme="majorHAnsi" w:hAnsiTheme="majorHAnsi" w:cs="Times New Roman"/>
          <w:lang w:val="en-AU"/>
        </w:rPr>
        <w:t xml:space="preserve">based on constructs </w:t>
      </w:r>
      <w:r w:rsidR="00B17A63" w:rsidRPr="00C728B7">
        <w:rPr>
          <w:rFonts w:asciiTheme="majorHAnsi" w:hAnsiTheme="majorHAnsi" w:cs="Times New Roman"/>
          <w:lang w:val="en-AU"/>
        </w:rPr>
        <w:t xml:space="preserve">grounded in </w:t>
      </w:r>
      <w:r w:rsidR="0076732B" w:rsidRPr="00C728B7">
        <w:rPr>
          <w:rFonts w:asciiTheme="majorHAnsi" w:hAnsiTheme="majorHAnsi" w:cs="Times New Roman"/>
          <w:lang w:val="en-AU"/>
        </w:rPr>
        <w:t xml:space="preserve">the </w:t>
      </w:r>
      <w:r w:rsidR="00B17A63" w:rsidRPr="00C728B7">
        <w:rPr>
          <w:rFonts w:asciiTheme="majorHAnsi" w:hAnsiTheme="majorHAnsi" w:cs="Times New Roman"/>
          <w:lang w:val="en-AU"/>
        </w:rPr>
        <w:t>theoretical literature.</w:t>
      </w:r>
      <w:r w:rsidR="00E32155" w:rsidRPr="00C728B7">
        <w:rPr>
          <w:rFonts w:asciiTheme="majorHAnsi" w:hAnsiTheme="majorHAnsi" w:cs="Times New Roman"/>
          <w:lang w:val="en-AU"/>
        </w:rPr>
        <w:t xml:space="preserve"> We also included questions to understand the broader context of young people’s friendships with people from different racial, ethnic and cultural backgrounds. </w:t>
      </w:r>
      <w:r w:rsidR="0076732B" w:rsidRPr="00C728B7">
        <w:rPr>
          <w:rFonts w:asciiTheme="majorHAnsi" w:hAnsiTheme="majorHAnsi" w:cs="Times New Roman"/>
          <w:lang w:val="en-AU"/>
        </w:rPr>
        <w:t>Finally, based on findings that demonstrate strong associations between racism and health across all age groups</w:t>
      </w:r>
      <w:r w:rsidR="00E50D4C" w:rsidRPr="00C728B7">
        <w:rPr>
          <w:rFonts w:asciiTheme="majorHAnsi" w:hAnsiTheme="majorHAnsi" w:cs="Times New Roman"/>
          <w:lang w:val="en-AU"/>
        </w:rPr>
        <w:t xml:space="preserve"> </w:t>
      </w:r>
      <w:r w:rsidR="00F07BD4" w:rsidRPr="00C728B7">
        <w:rPr>
          <w:rFonts w:asciiTheme="majorHAnsi" w:hAnsiTheme="majorHAnsi" w:cs="Times New Roman"/>
          <w:lang w:val="en-AU"/>
        </w:rPr>
        <w:fldChar w:fldCharType="begin">
          <w:fldData xml:space="preserve">PEVuZE5vdGU+PENpdGU+PEF1dGhvcj5QYXJhZGllczwvQXV0aG9yPjxZZWFyPjIwMDY8L1llYXI+
PFJlY051bT4zNjU0PC9SZWNOdW0+PERpc3BsYXlUZXh0PihQYXJhZGllcywgMjAwNjsgUGFyYWRp
ZXMgZXQgYWwuLCAyMDE1OyBQcmllc3QgZXQgYWwuLCAyMDEzKTwvRGlzcGxheVRleHQ+PHJlY29y
ZD48cmVjLW51bWJlcj4zNjU0PC9yZWMtbnVtYmVyPjxmb3JlaWduLWtleXM+PGtleSBhcHA9IkVO
IiBkYi1pZD0iYTlhdjBzdzB0ZXo1NWhldnJyMTVyZnN0d3h2d3g5ZHJhMHN6IiB0aW1lc3RhbXA9
IjAiPjM2NTQ8L2tleT48L2ZvcmVpZ24ta2V5cz48cmVmLXR5cGUgbmFtZT0iSm91cm5hbCBBcnRp
Y2xlIj4xNzwvcmVmLXR5cGU+PGNvbnRyaWJ1dG9ycz48YXV0aG9ycz48YXV0aG9yPlBhcmFkaWVz
LCBZLjwvYXV0aG9yPjwvYXV0aG9ycz48L2NvbnRyaWJ1dG9ycz48dGl0bGVzPjx0aXRsZT5BIHN5
c3RlbWF0aWMgcmV2aWV3IG9mIGVtcGlyaWNhbCByZXNlYXJjaCBvbiBzZWxmLXJlcG9ydGVkIHJh
Y2lzbSBhbmQgaGVhbHRoPC90aXRsZT48c2Vjb25kYXJ5LXRpdGxlPkludCBKIEVwaWRlbWlvbC48
L3NlY29uZGFyeS10aXRsZT48L3RpdGxlcz48cGFnZXM+ODg4LTkwMTwvcGFnZXM+PHZvbHVtZT4z
NTwvdm9sdW1lPjxudW1iZXI+NDwvbnVtYmVyPjxrZXl3b3Jkcz48a2V5d29yZD5lbGVjdHJvbmlj
PC9rZXl3b3JkPjxrZXl3b3JkPmVwaWRlbWlvbG9neTwva2V5d29yZD48a2V5d29yZD5oZWFsdGg8
L2tleXdvcmQ+PGtleXdvcmQ+cmFjaXNtPC9rZXl3b3JkPjxrZXl3b3JkPnJldmlldzwva2V5d29y
ZD48L2tleXdvcmRzPjxkYXRlcz48eWVhcj4yMDA2PC95ZWFyPjwvZGF0ZXM+PGFjY2Vzc2lvbi1u
dW0+Mzc2OTwvYWNjZXNzaW9uLW51bT48dXJscz48L3VybHM+PC9yZWNvcmQ+PC9DaXRlPjxDaXRl
PjxBdXRob3I+UGFyYWRpZXM8L0F1dGhvcj48WWVhcj4yMDE1PC9ZZWFyPjxSZWNOdW0+MTQxMDY8
L1JlY051bT48cmVjb3JkPjxyZWMtbnVtYmVyPjE0MTA2PC9yZWMtbnVtYmVyPjxmb3JlaWduLWtl
eXM+PGtleSBhcHA9IkVOIiBkYi1pZD0iYTlhdjBzdzB0ZXo1NWhldnJyMTVyZnN0d3h2d3g5ZHJh
MHN6IiB0aW1lc3RhbXA9IjAiPjE0MTA2PC9rZXk+PC9mb3JlaWduLWtleXM+PHJlZi10eXBlIG5h
bWU9IkpvdXJuYWwgQXJ0aWNsZSI+MTc8L3JlZi10eXBlPjxjb250cmlidXRvcnM+PGF1dGhvcnM+
PGF1dGhvcj5QYXJhZGllcywgWS48L2F1dGhvcj48YXV0aG9yPkJlbiwgSi48L2F1dGhvcj48YXV0
aG9yPkRlbnNvbiwgTi48L2F1dGhvcj48YXV0aG9yPkVsaWFzLCBBLjwvYXV0aG9yPjxhdXRob3I+
UHJpZXN0LCBOLjwvYXV0aG9yPjxhdXRob3I+UGlldGVyc2UsIEEuPC9hdXRob3I+PGF1dGhvcj5H
dXB0YSwgQS48L2F1dGhvcj48YXV0aG9yPktlbGFoZXIsIE0uPC9hdXRob3I+PGF1dGhvcj5HZWUs
IEcuPC9hdXRob3I+PC9hdXRob3JzPjwvY29udHJpYnV0b3JzPjxhdXRoLWFkZHJlc3M+QWxmcmVk
IERlYWtpbiBJbnN0aXR1dGUgZm9yIENpdGl6ZW5zaGlwIGFuZCBHbG9iYWxpemF0aW9uLCBGYWN1
bHR5IG9mIEFydHMgYW5kIEVkdWNhdGlvbiwgRGVha2luIFVuaXZlcnNpdHksIE1lbGJvdXJuZSwg
VmljdG9yaWEsIEF1c3RyYWxpYS4mI3hEO1NjaG9vbCBvZiBTb2NpYWwgU2NpZW5jZXMgYW5kIFBz
eWNob2xvZ3ksIFVuaXZlcnNpdHkgb2YgV2VzdGVybiBTeWRuZXksIFN5ZG5leSwgTmV3IFNvdXRo
IFdhbGVzLCBBdXN0cmFsaWEuJiN4RDtBdXN0cmFsaWFuIENlbnRyZSBmb3IgQXBwbGllZCBTb2Np
YWwgUmVzZWFyY2ggTWV0aG9kcywgQXVzdHJhbGlhbiBOYXRpb25hbCBVbml2ZXJzaXR5LCBDYW5i
ZXJyYSwgQXVzdHJhbGlhbiBDYXBpdGFsIFRlcnJpdG9yeSwgQXVzdHJhbGlhLiYjeEQ7RGl2aXNp
b24gb2YgQ291bnNlbGluZyBQc3ljaG9sb2d5LCBVbml2ZXJzaXR5IGF0IEFsYmFueSwgU3RhdGUg
VW5pdmVyc2l0eSBvZiBOZXcgWW9yaywgTmV3IFlvcmssIE5ldyBZb3JrLCBVbml0ZWQgU3RhdGVz
IG9mIEFtZXJpY2EuJiN4RDtPcHBlbmhlaW1lciBDZW50ZXIgZm9yIE5ldXJvYmlvbG9neSBvZiBT
dHJlc3MsIERhdmlkIEdlZmZlbiBTY2hvb2wgb2YgTWVkaWNpbmUsIFVuaXZlcnNpdHkgb2YgQ2Fs
aWZvcm5pYSwgTG9zIEFuZ2VsZXMsIExvcyBBbmdlbGVzLCBDYWxpZm9ybmlhLCBVbml0ZWQgU3Rh
dGVzIG9mIEFtZXJpY2EuJiN4RDtDZW50cmUgZm9yIEhlYWx0aCBQb2xpY3kgUHJvZ3JhbXMgYW5k
IEVjb25vbWljcywgTWVsYm91cm5lIFNjaG9vbCBvZiBQb3B1bGF0aW9uIGFuZCBHbG9iYWwgSGVh
bHRoLCBVbml2ZXJzaXR5IG9mIE1lbGJvdXJuZSwgTWVsYm91cm5lLCBWaWN0b3JpYSwgQXVzdHJh
bGlhLiYjeEQ7RGVwYXJ0bWVudCBvZiBDb21tdW5pdHkgSGVhbHRoIFNjaWVuY2VzLCBVbml2ZXJz
aXR5IG9mIENhbGlmb3JuaWEsIExvcyBBbmdlbGVzLCBGaWVsZGluZyBTY2hvb2wgb2YgUHVibGlj
IEhlYWx0aCwgTG9zIEFuZ2VsZXMsIENhbGlmb3JuaWEsIFVuaXRlZCBTdGF0ZXMgb2YgQW1lcmlj
YS48L2F1dGgtYWRkcmVzcz48dGl0bGVzPjx0aXRsZT5SYWNpc20gYXMgYSBEZXRlcm1pbmFudCBv
ZiBIZWFsdGg6IEEgU3lzdGVtYXRpYyBSZXZpZXcgYW5kIE1ldGEtQW5hbHlzaXM8L3RpdGxlPjxz
ZWNvbmRhcnktdGl0bGU+UExvUyBPbmU8L3NlY29uZGFyeS10aXRsZT48YWx0LXRpdGxlPlBsb1Mg
b25lPC9hbHQtdGl0bGU+PC90aXRsZXM+PHBhZ2VzPmUwMTM4NTExPC9wYWdlcz48dm9sdW1lPjEw
PC92b2x1bWU+PG51bWJlcj45PC9udW1iZXI+PGVkaXRpb24+MjAxNS8wOS8yNDwvZWRpdGlvbj48
a2V5d29yZHM+PGtleXdvcmQ+UkFDSVNNPC9rZXl3b3JkPjxrZXl3b3JkPkhFQUxUSDwva2V5d29y
ZD48a2V5d29yZD5tZXRhIGFuYWx5c2lzPC9rZXl3b3JkPjwva2V5d29yZHM+PGRhdGVzPjx5ZWFy
PjIwMTU8L3llYXI+PC9kYXRlcz48aXNibj4xOTMyLTYyMDM8L2lzYm4+PGFjY2Vzc2lvbi1udW0+
MTQ0MDA8L2FjY2Vzc2lvbi1udW0+PHVybHM+PC91cmxzPjxjdXN0b20yPlBtYzQ1ODA1OTc8L2N1
c3RvbTI+PGVsZWN0cm9uaWMtcmVzb3VyY2UtbnVtPjEwLjEzNzEvam91cm5hbC5wb25lLjAxMzg1
MTE8L2VsZWN0cm9uaWMtcmVzb3VyY2UtbnVtPjxyZW1vdGUtZGF0YWJhc2UtcHJvdmlkZXI+TkxN
PC9yZW1vdGUtZGF0YWJhc2UtcHJvdmlkZXI+PGxhbmd1YWdlPmVuZzwvbGFuZ3VhZ2U+PC9yZWNv
cmQ+PC9DaXRlPjxDaXRlPjxBdXRob3I+UHJpZXN0PC9BdXRob3I+PFllYXI+MjAxMzwvWWVhcj48
UmVjTnVtPjg1ODc8L1JlY051bT48cmVjb3JkPjxyZWMtbnVtYmVyPjg1ODc8L3JlYy1udW1iZXI+
PGZvcmVpZ24ta2V5cz48a2V5IGFwcD0iRU4iIGRiLWlkPSJhOWF2MHN3MHRlejU1aGV2cnIxNXJm
c3R3eHZ3eDlkcmEwc3oiIHRpbWVzdGFtcD0iMCI+ODU4Nzwva2V5PjwvZm9yZWlnbi1rZXlzPjxy
ZWYtdHlwZSBuYW1lPSJKb3VybmFsIEFydGljbGUiPjE3PC9yZWYtdHlwZT48Y29udHJpYnV0b3Jz
PjxhdXRob3JzPjxhdXRob3I+UHJpZXN0LCBOLjwvYXV0aG9yPjxhdXRob3I+UGFyYWRpZXMsIFku
PC9hdXRob3I+PGF1dGhvcj5UcmVuZXJyeSwgQi48L2F1dGhvcj48YXV0aG9yPlRydW9uZywgTS48
L2F1dGhvcj48YXV0aG9yPkthcmxzZW4sIFMuPC9hdXRob3I+PGF1dGhvcj5LZWxseSwgWS48L2F1
dGhvcj48L2F1dGhvcnM+PC9jb250cmlidXRvcnM+PHRpdGxlcz48dGl0bGU+QSBzeXN0ZW1hdGlj
IHJldmlldyBvZiBzdHVkaWVzIGV4YW1pbmluZyB0aGUgcmVsYXRpb25zaGlwIGJldHdlZW4gcmVw
b3J0ZWQgcmFjaXNtIGFuZCBoZWFsdGggYW5kIHdlbGxiZWluZyBmb3IgY2hpbGRyZW4gYW5kIHlv
dW5nIHBlb3BsZTwvdGl0bGU+PHNlY29uZGFyeS10aXRsZT5Tb2NpYWwgU2NpZW5jZSBhbmQgTWVk
aWNpbmU8L3NlY29uZGFyeS10aXRsZT48L3RpdGxlcz48cGFnZXM+MTE1LTEyNzwvcGFnZXM+PHZv
bHVtZT45NTwvdm9sdW1lPjxrZXl3b3Jkcz48a2V5d29yZD5zeXN0ZW1hdGljIHJldmlldzwva2V5
d29yZD48a2V5d29yZD5yZXBvcnRpbmc8L2tleXdvcmQ+PGtleXdvcmQ+cmFjaXNtPC9rZXl3b3Jk
PjxrZXl3b3JkPmhlYWx0aDwva2V5d29yZD48a2V5d29yZD53ZWxsLWJlaW5nPC9rZXl3b3JkPjxr
ZXl3b3JkPmNoaWxkcmVuPC9rZXl3b3JkPjxrZXl3b3JkPnlvdXRoPC9rZXl3b3JkPjwva2V5d29y
ZHM+PGRhdGVzPjx5ZWFyPjIwMTM8L3llYXI+PC9kYXRlcz48YWNjZXNzaW9uLW51bT44ODYxPC9h
Y2Nlc3Npb24tbnVtPjxsYWJlbD4mI3hEOzwvbGFiZWw+PHVybHM+PC91cmxzPjwvcmVjb3JkPjwv
Q2l0ZT48L0VuZE5vdGU+
</w:fldData>
        </w:fldChar>
      </w:r>
      <w:r w:rsidR="00C60D4A" w:rsidRPr="00C728B7">
        <w:rPr>
          <w:rFonts w:asciiTheme="majorHAnsi" w:hAnsiTheme="majorHAnsi" w:cs="Times New Roman"/>
          <w:lang w:val="en-AU"/>
        </w:rPr>
        <w:instrText xml:space="preserve"> ADDIN EN.CITE </w:instrText>
      </w:r>
      <w:r w:rsidR="00C60D4A" w:rsidRPr="00C728B7">
        <w:rPr>
          <w:rFonts w:asciiTheme="majorHAnsi" w:hAnsiTheme="majorHAnsi" w:cs="Times New Roman"/>
          <w:lang w:val="en-AU"/>
        </w:rPr>
        <w:fldChar w:fldCharType="begin">
          <w:fldData xml:space="preserve">PEVuZE5vdGU+PENpdGU+PEF1dGhvcj5QYXJhZGllczwvQXV0aG9yPjxZZWFyPjIwMDY8L1llYXI+
PFJlY051bT4zNjU0PC9SZWNOdW0+PERpc3BsYXlUZXh0PihQYXJhZGllcywgMjAwNjsgUGFyYWRp
ZXMgZXQgYWwuLCAyMDE1OyBQcmllc3QgZXQgYWwuLCAyMDEzKTwvRGlzcGxheVRleHQ+PHJlY29y
ZD48cmVjLW51bWJlcj4zNjU0PC9yZWMtbnVtYmVyPjxmb3JlaWduLWtleXM+PGtleSBhcHA9IkVO
IiBkYi1pZD0iYTlhdjBzdzB0ZXo1NWhldnJyMTVyZnN0d3h2d3g5ZHJhMHN6IiB0aW1lc3RhbXA9
IjAiPjM2NTQ8L2tleT48L2ZvcmVpZ24ta2V5cz48cmVmLXR5cGUgbmFtZT0iSm91cm5hbCBBcnRp
Y2xlIj4xNzwvcmVmLXR5cGU+PGNvbnRyaWJ1dG9ycz48YXV0aG9ycz48YXV0aG9yPlBhcmFkaWVz
LCBZLjwvYXV0aG9yPjwvYXV0aG9ycz48L2NvbnRyaWJ1dG9ycz48dGl0bGVzPjx0aXRsZT5BIHN5
c3RlbWF0aWMgcmV2aWV3IG9mIGVtcGlyaWNhbCByZXNlYXJjaCBvbiBzZWxmLXJlcG9ydGVkIHJh
Y2lzbSBhbmQgaGVhbHRoPC90aXRsZT48c2Vjb25kYXJ5LXRpdGxlPkludCBKIEVwaWRlbWlvbC48
L3NlY29uZGFyeS10aXRsZT48L3RpdGxlcz48cGFnZXM+ODg4LTkwMTwvcGFnZXM+PHZvbHVtZT4z
NTwvdm9sdW1lPjxudW1iZXI+NDwvbnVtYmVyPjxrZXl3b3Jkcz48a2V5d29yZD5lbGVjdHJvbmlj
PC9rZXl3b3JkPjxrZXl3b3JkPmVwaWRlbWlvbG9neTwva2V5d29yZD48a2V5d29yZD5oZWFsdGg8
L2tleXdvcmQ+PGtleXdvcmQ+cmFjaXNtPC9rZXl3b3JkPjxrZXl3b3JkPnJldmlldzwva2V5d29y
ZD48L2tleXdvcmRzPjxkYXRlcz48eWVhcj4yMDA2PC95ZWFyPjwvZGF0ZXM+PGFjY2Vzc2lvbi1u
dW0+Mzc2OTwvYWNjZXNzaW9uLW51bT48dXJscz48L3VybHM+PC9yZWNvcmQ+PC9DaXRlPjxDaXRl
PjxBdXRob3I+UGFyYWRpZXM8L0F1dGhvcj48WWVhcj4yMDE1PC9ZZWFyPjxSZWNOdW0+MTQxMDY8
L1JlY051bT48cmVjb3JkPjxyZWMtbnVtYmVyPjE0MTA2PC9yZWMtbnVtYmVyPjxmb3JlaWduLWtl
eXM+PGtleSBhcHA9IkVOIiBkYi1pZD0iYTlhdjBzdzB0ZXo1NWhldnJyMTVyZnN0d3h2d3g5ZHJh
MHN6IiB0aW1lc3RhbXA9IjAiPjE0MTA2PC9rZXk+PC9mb3JlaWduLWtleXM+PHJlZi10eXBlIG5h
bWU9IkpvdXJuYWwgQXJ0aWNsZSI+MTc8L3JlZi10eXBlPjxjb250cmlidXRvcnM+PGF1dGhvcnM+
PGF1dGhvcj5QYXJhZGllcywgWS48L2F1dGhvcj48YXV0aG9yPkJlbiwgSi48L2F1dGhvcj48YXV0
aG9yPkRlbnNvbiwgTi48L2F1dGhvcj48YXV0aG9yPkVsaWFzLCBBLjwvYXV0aG9yPjxhdXRob3I+
UHJpZXN0LCBOLjwvYXV0aG9yPjxhdXRob3I+UGlldGVyc2UsIEEuPC9hdXRob3I+PGF1dGhvcj5H
dXB0YSwgQS48L2F1dGhvcj48YXV0aG9yPktlbGFoZXIsIE0uPC9hdXRob3I+PGF1dGhvcj5HZWUs
IEcuPC9hdXRob3I+PC9hdXRob3JzPjwvY29udHJpYnV0b3JzPjxhdXRoLWFkZHJlc3M+QWxmcmVk
IERlYWtpbiBJbnN0aXR1dGUgZm9yIENpdGl6ZW5zaGlwIGFuZCBHbG9iYWxpemF0aW9uLCBGYWN1
bHR5IG9mIEFydHMgYW5kIEVkdWNhdGlvbiwgRGVha2luIFVuaXZlcnNpdHksIE1lbGJvdXJuZSwg
VmljdG9yaWEsIEF1c3RyYWxpYS4mI3hEO1NjaG9vbCBvZiBTb2NpYWwgU2NpZW5jZXMgYW5kIFBz
eWNob2xvZ3ksIFVuaXZlcnNpdHkgb2YgV2VzdGVybiBTeWRuZXksIFN5ZG5leSwgTmV3IFNvdXRo
IFdhbGVzLCBBdXN0cmFsaWEuJiN4RDtBdXN0cmFsaWFuIENlbnRyZSBmb3IgQXBwbGllZCBTb2Np
YWwgUmVzZWFyY2ggTWV0aG9kcywgQXVzdHJhbGlhbiBOYXRpb25hbCBVbml2ZXJzaXR5LCBDYW5i
ZXJyYSwgQXVzdHJhbGlhbiBDYXBpdGFsIFRlcnJpdG9yeSwgQXVzdHJhbGlhLiYjeEQ7RGl2aXNp
b24gb2YgQ291bnNlbGluZyBQc3ljaG9sb2d5LCBVbml2ZXJzaXR5IGF0IEFsYmFueSwgU3RhdGUg
VW5pdmVyc2l0eSBvZiBOZXcgWW9yaywgTmV3IFlvcmssIE5ldyBZb3JrLCBVbml0ZWQgU3RhdGVz
IG9mIEFtZXJpY2EuJiN4RDtPcHBlbmhlaW1lciBDZW50ZXIgZm9yIE5ldXJvYmlvbG9neSBvZiBT
dHJlc3MsIERhdmlkIEdlZmZlbiBTY2hvb2wgb2YgTWVkaWNpbmUsIFVuaXZlcnNpdHkgb2YgQ2Fs
aWZvcm5pYSwgTG9zIEFuZ2VsZXMsIExvcyBBbmdlbGVzLCBDYWxpZm9ybmlhLCBVbml0ZWQgU3Rh
dGVzIG9mIEFtZXJpY2EuJiN4RDtDZW50cmUgZm9yIEhlYWx0aCBQb2xpY3kgUHJvZ3JhbXMgYW5k
IEVjb25vbWljcywgTWVsYm91cm5lIFNjaG9vbCBvZiBQb3B1bGF0aW9uIGFuZCBHbG9iYWwgSGVh
bHRoLCBVbml2ZXJzaXR5IG9mIE1lbGJvdXJuZSwgTWVsYm91cm5lLCBWaWN0b3JpYSwgQXVzdHJh
bGlhLiYjeEQ7RGVwYXJ0bWVudCBvZiBDb21tdW5pdHkgSGVhbHRoIFNjaWVuY2VzLCBVbml2ZXJz
aXR5IG9mIENhbGlmb3JuaWEsIExvcyBBbmdlbGVzLCBGaWVsZGluZyBTY2hvb2wgb2YgUHVibGlj
IEhlYWx0aCwgTG9zIEFuZ2VsZXMsIENhbGlmb3JuaWEsIFVuaXRlZCBTdGF0ZXMgb2YgQW1lcmlj
YS48L2F1dGgtYWRkcmVzcz48dGl0bGVzPjx0aXRsZT5SYWNpc20gYXMgYSBEZXRlcm1pbmFudCBv
ZiBIZWFsdGg6IEEgU3lzdGVtYXRpYyBSZXZpZXcgYW5kIE1ldGEtQW5hbHlzaXM8L3RpdGxlPjxz
ZWNvbmRhcnktdGl0bGU+UExvUyBPbmU8L3NlY29uZGFyeS10aXRsZT48YWx0LXRpdGxlPlBsb1Mg
b25lPC9hbHQtdGl0bGU+PC90aXRsZXM+PHBhZ2VzPmUwMTM4NTExPC9wYWdlcz48dm9sdW1lPjEw
PC92b2x1bWU+PG51bWJlcj45PC9udW1iZXI+PGVkaXRpb24+MjAxNS8wOS8yNDwvZWRpdGlvbj48
a2V5d29yZHM+PGtleXdvcmQ+UkFDSVNNPC9rZXl3b3JkPjxrZXl3b3JkPkhFQUxUSDwva2V5d29y
ZD48a2V5d29yZD5tZXRhIGFuYWx5c2lzPC9rZXl3b3JkPjwva2V5d29yZHM+PGRhdGVzPjx5ZWFy
PjIwMTU8L3llYXI+PC9kYXRlcz48aXNibj4xOTMyLTYyMDM8L2lzYm4+PGFjY2Vzc2lvbi1udW0+
MTQ0MDA8L2FjY2Vzc2lvbi1udW0+PHVybHM+PC91cmxzPjxjdXN0b20yPlBtYzQ1ODA1OTc8L2N1
c3RvbTI+PGVsZWN0cm9uaWMtcmVzb3VyY2UtbnVtPjEwLjEzNzEvam91cm5hbC5wb25lLjAxMzg1
MTE8L2VsZWN0cm9uaWMtcmVzb3VyY2UtbnVtPjxyZW1vdGUtZGF0YWJhc2UtcHJvdmlkZXI+TkxN
PC9yZW1vdGUtZGF0YWJhc2UtcHJvdmlkZXI+PGxhbmd1YWdlPmVuZzwvbGFuZ3VhZ2U+PC9yZWNv
cmQ+PC9DaXRlPjxDaXRlPjxBdXRob3I+UHJpZXN0PC9BdXRob3I+PFllYXI+MjAxMzwvWWVhcj48
UmVjTnVtPjg1ODc8L1JlY051bT48cmVjb3JkPjxyZWMtbnVtYmVyPjg1ODc8L3JlYy1udW1iZXI+
PGZvcmVpZ24ta2V5cz48a2V5IGFwcD0iRU4iIGRiLWlkPSJhOWF2MHN3MHRlejU1aGV2cnIxNXJm
c3R3eHZ3eDlkcmEwc3oiIHRpbWVzdGFtcD0iMCI+ODU4Nzwva2V5PjwvZm9yZWlnbi1rZXlzPjxy
ZWYtdHlwZSBuYW1lPSJKb3VybmFsIEFydGljbGUiPjE3PC9yZWYtdHlwZT48Y29udHJpYnV0b3Jz
PjxhdXRob3JzPjxhdXRob3I+UHJpZXN0LCBOLjwvYXV0aG9yPjxhdXRob3I+UGFyYWRpZXMsIFku
PC9hdXRob3I+PGF1dGhvcj5UcmVuZXJyeSwgQi48L2F1dGhvcj48YXV0aG9yPlRydW9uZywgTS48
L2F1dGhvcj48YXV0aG9yPkthcmxzZW4sIFMuPC9hdXRob3I+PGF1dGhvcj5LZWxseSwgWS48L2F1
dGhvcj48L2F1dGhvcnM+PC9jb250cmlidXRvcnM+PHRpdGxlcz48dGl0bGU+QSBzeXN0ZW1hdGlj
IHJldmlldyBvZiBzdHVkaWVzIGV4YW1pbmluZyB0aGUgcmVsYXRpb25zaGlwIGJldHdlZW4gcmVw
b3J0ZWQgcmFjaXNtIGFuZCBoZWFsdGggYW5kIHdlbGxiZWluZyBmb3IgY2hpbGRyZW4gYW5kIHlv
dW5nIHBlb3BsZTwvdGl0bGU+PHNlY29uZGFyeS10aXRsZT5Tb2NpYWwgU2NpZW5jZSBhbmQgTWVk
aWNpbmU8L3NlY29uZGFyeS10aXRsZT48L3RpdGxlcz48cGFnZXM+MTE1LTEyNzwvcGFnZXM+PHZv
bHVtZT45NTwvdm9sdW1lPjxrZXl3b3Jkcz48a2V5d29yZD5zeXN0ZW1hdGljIHJldmlldzwva2V5
d29yZD48a2V5d29yZD5yZXBvcnRpbmc8L2tleXdvcmQ+PGtleXdvcmQ+cmFjaXNtPC9rZXl3b3Jk
PjxrZXl3b3JkPmhlYWx0aDwva2V5d29yZD48a2V5d29yZD53ZWxsLWJlaW5nPC9rZXl3b3JkPjxr
ZXl3b3JkPmNoaWxkcmVuPC9rZXl3b3JkPjxrZXl3b3JkPnlvdXRoPC9rZXl3b3JkPjwva2V5d29y
ZHM+PGRhdGVzPjx5ZWFyPjIwMTM8L3llYXI+PC9kYXRlcz48YWNjZXNzaW9uLW51bT44ODYxPC9h
Y2Nlc3Npb24tbnVtPjxsYWJlbD4mI3hEOzwvbGFiZWw+PHVybHM+PC91cmxzPjwvcmVjb3JkPjwv
Q2l0ZT48L0VuZE5vdGU+
</w:fldData>
        </w:fldChar>
      </w:r>
      <w:r w:rsidR="00C60D4A" w:rsidRPr="00C728B7">
        <w:rPr>
          <w:rFonts w:asciiTheme="majorHAnsi" w:hAnsiTheme="majorHAnsi" w:cs="Times New Roman"/>
          <w:lang w:val="en-AU"/>
        </w:rPr>
        <w:instrText xml:space="preserve"> ADDIN EN.CITE.DATA </w:instrText>
      </w:r>
      <w:r w:rsidR="00C60D4A" w:rsidRPr="00C728B7">
        <w:rPr>
          <w:rFonts w:asciiTheme="majorHAnsi" w:hAnsiTheme="majorHAnsi" w:cs="Times New Roman"/>
          <w:lang w:val="en-AU"/>
        </w:rPr>
      </w:r>
      <w:r w:rsidR="00C60D4A" w:rsidRPr="00C728B7">
        <w:rPr>
          <w:rFonts w:asciiTheme="majorHAnsi" w:hAnsiTheme="majorHAnsi" w:cs="Times New Roman"/>
          <w:lang w:val="en-AU"/>
        </w:rPr>
        <w:fldChar w:fldCharType="end"/>
      </w:r>
      <w:r w:rsidR="00F07BD4" w:rsidRPr="00C728B7">
        <w:rPr>
          <w:rFonts w:asciiTheme="majorHAnsi" w:hAnsiTheme="majorHAnsi" w:cs="Times New Roman"/>
          <w:lang w:val="en-AU"/>
        </w:rPr>
      </w:r>
      <w:r w:rsidR="00F07BD4" w:rsidRPr="00C728B7">
        <w:rPr>
          <w:rFonts w:asciiTheme="majorHAnsi" w:hAnsiTheme="majorHAnsi" w:cs="Times New Roman"/>
          <w:lang w:val="en-AU"/>
        </w:rPr>
        <w:fldChar w:fldCharType="separate"/>
      </w:r>
      <w:r w:rsidR="00C60D4A" w:rsidRPr="00C728B7">
        <w:rPr>
          <w:rFonts w:asciiTheme="majorHAnsi" w:hAnsiTheme="majorHAnsi" w:cs="Times New Roman"/>
          <w:noProof/>
          <w:lang w:val="en-AU"/>
        </w:rPr>
        <w:t xml:space="preserve">(Paradies, 2006; Paradies et al., 2015; Priest et al., </w:t>
      </w:r>
      <w:r w:rsidR="00C60D4A" w:rsidRPr="00C728B7">
        <w:rPr>
          <w:rFonts w:asciiTheme="majorHAnsi" w:hAnsiTheme="majorHAnsi" w:cs="Times New Roman"/>
          <w:noProof/>
          <w:lang w:val="en-AU"/>
        </w:rPr>
        <w:lastRenderedPageBreak/>
        <w:t>2013)</w:t>
      </w:r>
      <w:r w:rsidR="00F07BD4" w:rsidRPr="00C728B7">
        <w:rPr>
          <w:rFonts w:asciiTheme="majorHAnsi" w:hAnsiTheme="majorHAnsi" w:cs="Times New Roman"/>
          <w:lang w:val="en-AU"/>
        </w:rPr>
        <w:fldChar w:fldCharType="end"/>
      </w:r>
      <w:r w:rsidR="0066651B" w:rsidRPr="00C728B7">
        <w:rPr>
          <w:rFonts w:asciiTheme="majorHAnsi" w:hAnsiTheme="majorHAnsi" w:cs="Times New Roman"/>
          <w:lang w:val="en-AU"/>
        </w:rPr>
        <w:t xml:space="preserve">, we included psychosocial health measures and a general health item. </w:t>
      </w:r>
      <w:r w:rsidR="008E7FC6" w:rsidRPr="00C728B7">
        <w:rPr>
          <w:rFonts w:asciiTheme="majorHAnsi" w:hAnsiTheme="majorHAnsi" w:cs="Times New Roman"/>
          <w:lang w:val="en-AU"/>
        </w:rPr>
        <w:t>The following out</w:t>
      </w:r>
      <w:r w:rsidR="00EB0EA4" w:rsidRPr="00C728B7">
        <w:rPr>
          <w:rFonts w:asciiTheme="majorHAnsi" w:hAnsiTheme="majorHAnsi" w:cs="Times New Roman"/>
          <w:lang w:val="en-AU"/>
        </w:rPr>
        <w:t>lines the survey constructs that formed the theoretical basis for items from other surveys, which were used in their original form or adapted for the purpose of this survey and the Australian context</w:t>
      </w:r>
      <w:r w:rsidR="008E7FC6" w:rsidRPr="00C728B7">
        <w:rPr>
          <w:rFonts w:asciiTheme="majorHAnsi" w:hAnsiTheme="majorHAnsi" w:cs="Times New Roman"/>
          <w:lang w:val="en-AU"/>
        </w:rPr>
        <w:t>.</w:t>
      </w:r>
    </w:p>
    <w:p w14:paraId="423BDDB8" w14:textId="77777777" w:rsidR="000B10A8" w:rsidRPr="00C728B7" w:rsidRDefault="00B17A63" w:rsidP="00E54DA2">
      <w:pPr>
        <w:spacing w:line="360" w:lineRule="auto"/>
        <w:ind w:firstLine="720"/>
        <w:rPr>
          <w:rFonts w:asciiTheme="majorHAnsi" w:hAnsiTheme="majorHAnsi" w:cs="Times New Roman"/>
        </w:rPr>
      </w:pPr>
      <w:r w:rsidRPr="00C728B7">
        <w:rPr>
          <w:rFonts w:asciiTheme="majorHAnsi" w:hAnsiTheme="majorHAnsi" w:cs="Times New Roman"/>
          <w:lang w:val="en-AU"/>
        </w:rPr>
        <w:t xml:space="preserve">The </w:t>
      </w:r>
      <w:r w:rsidR="0096277C" w:rsidRPr="00C728B7">
        <w:rPr>
          <w:rFonts w:asciiTheme="majorHAnsi" w:hAnsiTheme="majorHAnsi" w:cs="Times New Roman"/>
          <w:lang w:val="en-AU"/>
        </w:rPr>
        <w:t xml:space="preserve">49-item </w:t>
      </w:r>
      <w:r w:rsidR="00FE27CF" w:rsidRPr="00C728B7">
        <w:rPr>
          <w:rFonts w:asciiTheme="majorHAnsi" w:hAnsiTheme="majorHAnsi" w:cs="Times New Roman"/>
          <w:lang w:val="en-AU"/>
        </w:rPr>
        <w:t>s</w:t>
      </w:r>
      <w:r w:rsidRPr="00C728B7">
        <w:rPr>
          <w:rFonts w:asciiTheme="majorHAnsi" w:hAnsiTheme="majorHAnsi" w:cs="Times New Roman"/>
          <w:lang w:val="en-AU"/>
        </w:rPr>
        <w:t xml:space="preserve">tudent survey </w:t>
      </w:r>
      <w:r w:rsidR="0096277C" w:rsidRPr="00C728B7">
        <w:rPr>
          <w:rFonts w:asciiTheme="majorHAnsi" w:hAnsiTheme="majorHAnsi" w:cs="Times New Roman"/>
          <w:lang w:val="en-AU"/>
        </w:rPr>
        <w:t>included 12 demographic items, which asked about age, gender, school year, racial/ethnic/cultural background, birth country, parents’ birth country, length of time living in Australia and other countries including age at arrival/departure, languages spoken, religious identification and religiosity (</w:t>
      </w:r>
      <w:r w:rsidR="00E45A3C" w:rsidRPr="00C728B7">
        <w:rPr>
          <w:rFonts w:asciiTheme="majorHAnsi" w:hAnsiTheme="majorHAnsi" w:cs="Times New Roman"/>
          <w:lang w:val="en-AU"/>
        </w:rPr>
        <w:t>in terms of religious salience</w:t>
      </w:r>
      <w:r w:rsidR="0096277C" w:rsidRPr="00C728B7">
        <w:rPr>
          <w:rFonts w:asciiTheme="majorHAnsi" w:hAnsiTheme="majorHAnsi" w:cs="Times New Roman"/>
          <w:lang w:val="en-AU"/>
        </w:rPr>
        <w:t xml:space="preserve">). The remaining 37 items measured attitudes, perspectives and approaches toward diversity as well as peer intergroup contact, ethnic identity and health. </w:t>
      </w:r>
      <w:r w:rsidR="00D21D58" w:rsidRPr="00C728B7">
        <w:rPr>
          <w:rFonts w:asciiTheme="majorHAnsi" w:hAnsiTheme="majorHAnsi" w:cs="Times New Roman"/>
        </w:rPr>
        <w:t>Key constructs measured included: feeling relaxed around people from different racial/ethnic groups</w:t>
      </w:r>
      <w:r w:rsidR="00200436" w:rsidRPr="00C728B7">
        <w:rPr>
          <w:rFonts w:asciiTheme="majorHAnsi" w:hAnsiTheme="majorHAnsi" w:cs="Times New Roman"/>
        </w:rPr>
        <w:t xml:space="preserve"> (</w:t>
      </w:r>
      <w:r w:rsidR="00200436" w:rsidRPr="00C728B7">
        <w:rPr>
          <w:rFonts w:asciiTheme="majorHAnsi" w:hAnsiTheme="majorHAnsi" w:cs="Times New Roman"/>
          <w:i/>
        </w:rPr>
        <w:t>n</w:t>
      </w:r>
      <w:r w:rsidR="00200436" w:rsidRPr="00C728B7">
        <w:rPr>
          <w:rFonts w:asciiTheme="majorHAnsi" w:hAnsiTheme="majorHAnsi" w:cs="Times New Roman"/>
        </w:rPr>
        <w:t>=1)</w:t>
      </w:r>
      <w:r w:rsidR="00C10CA1" w:rsidRPr="00C728B7">
        <w:rPr>
          <w:rFonts w:asciiTheme="majorHAnsi" w:hAnsiTheme="majorHAnsi" w:cs="Times New Roman"/>
        </w:rPr>
        <w:t xml:space="preserve"> </w:t>
      </w:r>
      <w:r w:rsidR="001275AF" w:rsidRPr="00C728B7">
        <w:rPr>
          <w:rFonts w:asciiTheme="majorHAnsi" w:hAnsiTheme="majorHAnsi" w:cs="Times New Roman"/>
        </w:rPr>
        <w:fldChar w:fldCharType="begin"/>
      </w:r>
      <w:r w:rsidR="001275AF" w:rsidRPr="00C728B7">
        <w:rPr>
          <w:rFonts w:asciiTheme="majorHAnsi" w:hAnsiTheme="majorHAnsi" w:cs="Times New Roman"/>
        </w:rPr>
        <w:instrText xml:space="preserve"> ADDIN EN.CITE &lt;EndNote&gt;&lt;Cite&gt;&lt;Author&gt;Dunn&lt;/Author&gt;&lt;Year&gt;2001&lt;/Year&gt;&lt;RecNum&gt;14165&lt;/RecNum&gt;&lt;DisplayText&gt;(Dunn, 2001)&lt;/DisplayText&gt;&lt;record&gt;&lt;rec-number&gt;14165&lt;/rec-number&gt;&lt;foreign-keys&gt;&lt;key app="EN" db-id="a9av0sw0tez55hevrr15rfstwxvwx9dra0sz" timestamp="1449792961"&gt;14165&lt;/key&gt;&lt;/foreign-keys&gt;&lt;ref-type name="Web Page"&gt;12&lt;/ref-type&gt;&lt;contributors&gt;&lt;authors&gt;&lt;author&gt;Dunn, K.&lt;/author&gt;&lt;/authors&gt;&lt;/contributors&gt;&lt;titles&gt;&lt;title&gt;Challenging Racism Project 2001 Survey&lt;/title&gt;&lt;/titles&gt;&lt;dates&gt;&lt;year&gt;2001&lt;/year&gt;&lt;/dates&gt;&lt;urls&gt;&lt;related-urls&gt;&lt;url&gt;http://www.uws.edu.au/__data/assets/pdf_file/0011/77384/DunnQuestionnaire2001.pdf&lt;/url&gt;&lt;/related-urls&gt;&lt;/urls&gt;&lt;access-date&gt;11 December 2015&lt;/access-date&gt;&lt;/record&gt;&lt;/Cite&gt;&lt;/EndNote&gt;</w:instrText>
      </w:r>
      <w:r w:rsidR="001275AF" w:rsidRPr="00C728B7">
        <w:rPr>
          <w:rFonts w:asciiTheme="majorHAnsi" w:hAnsiTheme="majorHAnsi" w:cs="Times New Roman"/>
        </w:rPr>
        <w:fldChar w:fldCharType="separate"/>
      </w:r>
      <w:r w:rsidR="001275AF" w:rsidRPr="00C728B7">
        <w:rPr>
          <w:rFonts w:asciiTheme="majorHAnsi" w:hAnsiTheme="majorHAnsi" w:cs="Times New Roman"/>
          <w:noProof/>
        </w:rPr>
        <w:t>(Dunn, 2001)</w:t>
      </w:r>
      <w:r w:rsidR="001275AF" w:rsidRPr="00C728B7">
        <w:rPr>
          <w:rFonts w:asciiTheme="majorHAnsi" w:hAnsiTheme="majorHAnsi" w:cs="Times New Roman"/>
        </w:rPr>
        <w:fldChar w:fldCharType="end"/>
      </w:r>
      <w:r w:rsidR="00D21D58" w:rsidRPr="00C728B7">
        <w:rPr>
          <w:rFonts w:asciiTheme="majorHAnsi" w:hAnsiTheme="majorHAnsi" w:cs="Times New Roman"/>
        </w:rPr>
        <w:t>, empathy</w:t>
      </w:r>
      <w:r w:rsidR="00200436" w:rsidRPr="00C728B7">
        <w:rPr>
          <w:rFonts w:asciiTheme="majorHAnsi" w:hAnsiTheme="majorHAnsi" w:cs="Times New Roman"/>
        </w:rPr>
        <w:t xml:space="preserve"> (</w:t>
      </w:r>
      <w:r w:rsidR="00200436" w:rsidRPr="00C728B7">
        <w:rPr>
          <w:rFonts w:asciiTheme="majorHAnsi" w:hAnsiTheme="majorHAnsi" w:cs="Times New Roman"/>
          <w:i/>
        </w:rPr>
        <w:t>n</w:t>
      </w:r>
      <w:r w:rsidR="00200436" w:rsidRPr="00C728B7">
        <w:rPr>
          <w:rFonts w:asciiTheme="majorHAnsi" w:hAnsiTheme="majorHAnsi" w:cs="Times New Roman"/>
        </w:rPr>
        <w:t>=1)</w:t>
      </w:r>
      <w:r w:rsidR="006C666E" w:rsidRPr="00C728B7">
        <w:rPr>
          <w:rFonts w:asciiTheme="majorHAnsi" w:hAnsiTheme="majorHAnsi" w:cs="Times New Roman"/>
        </w:rPr>
        <w:t xml:space="preserve"> </w:t>
      </w:r>
      <w:r w:rsidR="006C666E" w:rsidRPr="00C728B7">
        <w:rPr>
          <w:rFonts w:asciiTheme="majorHAnsi" w:hAnsiTheme="majorHAnsi" w:cs="Times New Roman"/>
        </w:rPr>
        <w:fldChar w:fldCharType="begin"/>
      </w:r>
      <w:r w:rsidR="006C666E" w:rsidRPr="00C728B7">
        <w:rPr>
          <w:rFonts w:asciiTheme="majorHAnsi" w:hAnsiTheme="majorHAnsi" w:cs="Times New Roman"/>
        </w:rPr>
        <w:instrText xml:space="preserve"> ADDIN EN.CITE &lt;EndNote&gt;&lt;Cite&gt;&lt;Author&gt;Davis&lt;/Author&gt;&lt;Year&gt;1980&lt;/Year&gt;&lt;RecNum&gt;9051&lt;/RecNum&gt;&lt;DisplayText&gt;(Davis, 1980)&lt;/DisplayText&gt;&lt;record&gt;&lt;rec-number&gt;9051&lt;/rec-number&gt;&lt;foreign-keys&gt;&lt;key app="EN" db-id="a9av0sw0tez55hevrr15rfstwxvwx9dra0sz" timestamp="0"&gt;9051&lt;/key&gt;&lt;/foreign-keys&gt;&lt;ref-type name="Journal Article"&gt;17&lt;/ref-type&gt;&lt;contributors&gt;&lt;authors&gt;&lt;author&gt;Davis, M.H.&lt;/author&gt;&lt;/authors&gt;&lt;/contributors&gt;&lt;titles&gt;&lt;title&gt;A Multidimensional Approach to Individual Differences in Empathy&lt;/title&gt;&lt;secondary-title&gt;Catalog of Selected Documents in Psychology&lt;/secondary-title&gt;&lt;/titles&gt;&lt;pages&gt;85&lt;/pages&gt;&lt;volume&gt;10&lt;/volume&gt;&lt;keywords&gt;&lt;keyword&gt;instrument&lt;/keyword&gt;&lt;keyword&gt;empathy&lt;/keyword&gt;&lt;keyword&gt;scale&lt;/keyword&gt;&lt;/keywords&gt;&lt;dates&gt;&lt;year&gt;1980&lt;/year&gt;&lt;/dates&gt;&lt;accession-num&gt;7978&lt;/accession-num&gt;&lt;urls&gt;&lt;/urls&gt;&lt;/record&gt;&lt;/Cite&gt;&lt;/EndNote&gt;</w:instrText>
      </w:r>
      <w:r w:rsidR="006C666E" w:rsidRPr="00C728B7">
        <w:rPr>
          <w:rFonts w:asciiTheme="majorHAnsi" w:hAnsiTheme="majorHAnsi" w:cs="Times New Roman"/>
        </w:rPr>
        <w:fldChar w:fldCharType="separate"/>
      </w:r>
      <w:r w:rsidR="006C666E" w:rsidRPr="00C728B7">
        <w:rPr>
          <w:rFonts w:asciiTheme="majorHAnsi" w:hAnsiTheme="majorHAnsi" w:cs="Times New Roman"/>
          <w:noProof/>
        </w:rPr>
        <w:t>(Davis, 1980)</w:t>
      </w:r>
      <w:r w:rsidR="006C666E" w:rsidRPr="00C728B7">
        <w:rPr>
          <w:rFonts w:asciiTheme="majorHAnsi" w:hAnsiTheme="majorHAnsi" w:cs="Times New Roman"/>
        </w:rPr>
        <w:fldChar w:fldCharType="end"/>
      </w:r>
      <w:r w:rsidR="00D21D58" w:rsidRPr="00C728B7">
        <w:rPr>
          <w:rFonts w:asciiTheme="majorHAnsi" w:hAnsiTheme="majorHAnsi" w:cs="Times New Roman"/>
        </w:rPr>
        <w:t>, internal</w:t>
      </w:r>
      <w:r w:rsidR="00200436" w:rsidRPr="00C728B7">
        <w:rPr>
          <w:rFonts w:asciiTheme="majorHAnsi" w:hAnsiTheme="majorHAnsi" w:cs="Times New Roman"/>
        </w:rPr>
        <w:t xml:space="preserve"> (</w:t>
      </w:r>
      <w:r w:rsidR="00200436" w:rsidRPr="00C728B7">
        <w:rPr>
          <w:rFonts w:asciiTheme="majorHAnsi" w:hAnsiTheme="majorHAnsi" w:cs="Times New Roman"/>
          <w:i/>
        </w:rPr>
        <w:t>n</w:t>
      </w:r>
      <w:r w:rsidR="00200436" w:rsidRPr="00C728B7">
        <w:rPr>
          <w:rFonts w:asciiTheme="majorHAnsi" w:hAnsiTheme="majorHAnsi" w:cs="Times New Roman"/>
        </w:rPr>
        <w:t xml:space="preserve">=1) </w:t>
      </w:r>
      <w:r w:rsidR="00D21D58" w:rsidRPr="00C728B7">
        <w:rPr>
          <w:rFonts w:asciiTheme="majorHAnsi" w:hAnsiTheme="majorHAnsi" w:cs="Times New Roman"/>
        </w:rPr>
        <w:t xml:space="preserve">/external </w:t>
      </w:r>
      <w:r w:rsidR="00200436" w:rsidRPr="00C728B7">
        <w:rPr>
          <w:rFonts w:asciiTheme="majorHAnsi" w:hAnsiTheme="majorHAnsi" w:cs="Times New Roman"/>
        </w:rPr>
        <w:t>(</w:t>
      </w:r>
      <w:r w:rsidR="00200436" w:rsidRPr="00C728B7">
        <w:rPr>
          <w:rFonts w:asciiTheme="majorHAnsi" w:hAnsiTheme="majorHAnsi" w:cs="Times New Roman"/>
          <w:i/>
        </w:rPr>
        <w:t>n</w:t>
      </w:r>
      <w:r w:rsidR="00200436" w:rsidRPr="00C728B7">
        <w:rPr>
          <w:rFonts w:asciiTheme="majorHAnsi" w:hAnsiTheme="majorHAnsi" w:cs="Times New Roman"/>
        </w:rPr>
        <w:t xml:space="preserve">=3) </w:t>
      </w:r>
      <w:r w:rsidR="00D21D58" w:rsidRPr="00C728B7">
        <w:rPr>
          <w:rFonts w:asciiTheme="majorHAnsi" w:hAnsiTheme="majorHAnsi" w:cs="Times New Roman"/>
        </w:rPr>
        <w:t>motivation to respond without prejudice</w:t>
      </w:r>
      <w:r w:rsidR="006C666E" w:rsidRPr="00C728B7">
        <w:rPr>
          <w:rFonts w:asciiTheme="majorHAnsi" w:hAnsiTheme="majorHAnsi" w:cs="Times New Roman"/>
        </w:rPr>
        <w:t xml:space="preserve"> </w:t>
      </w:r>
      <w:r w:rsidR="000023B1" w:rsidRPr="00C728B7">
        <w:rPr>
          <w:rFonts w:asciiTheme="majorHAnsi" w:hAnsiTheme="majorHAnsi" w:cs="Times New Roman"/>
        </w:rPr>
        <w:fldChar w:fldCharType="begin">
          <w:fldData xml:space="preserve">PEVuZE5vdGU+PENpdGU+PEF1dGhvcj5HcmVlbjwvQXV0aG9yPjxZZWFyPjE5ODg8L1llYXI+PFJl
Y051bT4xNDEzMzwvUmVjTnVtPjxEaXNwbGF5VGV4dD4oR3JlZW4sIEFkYW1zLCAmYW1wOyBUdXJu
ZXIsIDE5ODg7IE1vbGluYSAmYW1wOyBXaXR0aWcsIDIwMDY7IFBsYW50ICZhbXA7IERldmluZSwg
MTk5OCk8L0Rpc3BsYXlUZXh0PjxyZWNvcmQ+PHJlYy1udW1iZXI+MTQxMzM8L3JlYy1udW1iZXI+
PGZvcmVpZ24ta2V5cz48a2V5IGFwcD0iRU4iIGRiLWlkPSJhOWF2MHN3MHRlejU1aGV2cnIxNXJm
c3R3eHZ3eDlkcmEwc3oiIHRpbWVzdGFtcD0iMTQ0ODA3OTkwNSI+MTQxMzM8L2tleT48L2ZvcmVp
Z24ta2V5cz48cmVmLXR5cGUgbmFtZT0iSm91cm5hbCBBcnRpY2xlIj4xNzwvcmVmLXR5cGU+PGNv
bnRyaWJ1dG9ycz48YXV0aG9ycz48YXV0aG9yPkdyZWVuLCBDLiBXLjwvYXV0aG9yPjxhdXRob3I+
QWRhbXMsIEEuIE0uPC9hdXRob3I+PGF1dGhvcj5UdXJuZXIsIEMuIFcuIDwvYXV0aG9yPjwvYXV0
aG9ycz48L2NvbnRyaWJ1dG9ycz48dGl0bGVzPjx0aXRsZT5EZXZlbG9wbWVudCBhbmQgdmFsaWRh
dGlvbiBvZiB0aGUgc2Nob29sIGludGVycmFjaWFsIGNsaW1hdGUgc2NhbGU8L3RpdGxlPjxzZWNv
bmRhcnktdGl0bGU+QW1lcmljYW4gSm91cm5hbCBvZiBDb21tdW5pdHkgUHN5Y2hvbG9neTwvc2Vj
b25kYXJ5LXRpdGxlPjwvdGl0bGVzPjxwZXJpb2RpY2FsPjxmdWxsLXRpdGxlPkFtZXJpY2FuIEpv
dXJuYWwgb2YgQ29tbXVuaXR5IFBzeWNob2xvZ3k8L2Z1bGwtdGl0bGU+PC9wZXJpb2RpY2FsPjxw
YWdlcz4yNDEtMjU5PC9wYWdlcz48dm9sdW1lPjE2PC92b2x1bWU+PGRhdGVzPjx5ZWFyPjE5ODg8
L3llYXI+PC9kYXRlcz48dXJscz48L3VybHM+PC9yZWNvcmQ+PC9DaXRlPjxDaXRlPjxBdXRob3I+
TW9saW5hPC9BdXRob3I+PFllYXI+MjAwNjwvWWVhcj48UmVjTnVtPjQwMDg8L1JlY051bT48cmVj
b3JkPjxyZWMtbnVtYmVyPjQwMDg8L3JlYy1udW1iZXI+PGZvcmVpZ24ta2V5cz48a2V5IGFwcD0i
RU4iIGRiLWlkPSJhOWF2MHN3MHRlejU1aGV2cnIxNXJmc3R3eHZ3eDlkcmEwc3oiIHRpbWVzdGFt
cD0iMCI+NDAwODwva2V5PjwvZm9yZWlnbi1rZXlzPjxyZWYtdHlwZSBuYW1lPSJKb3VybmFsIEFy
dGljbGUiPjE3PC9yZWYtdHlwZT48Y29udHJpYnV0b3JzPjxhdXRob3JzPjxhdXRob3I+TW9saW5h
LCBMLiBFLjwvYXV0aG9yPjxhdXRob3I+V2l0dGlnLCBNLiBBLjwvYXV0aG9yPjwvYXV0aG9ycz48
L2NvbnRyaWJ1dG9ycz48dGl0bGVzPjx0aXRsZT5SZWxhdGl2ZSBJbXBvcnRhbmNlIG9mIENvbnRh
Y3QgQ29uZGl0aW9ucyBpbiBFeHBsYWluaW5nIFByZWp1ZGljZSBSZWR1Y3Rpb24gaW4gYSBDbGFz
c3Jvb20gQ29udGV4dDogU2VwYXJhdGUgYW5kIEVxdWFsPzwvdGl0bGU+PHNlY29uZGFyeS10aXRs
ZT5Kb3VybmFsIG9mIFNvY2lhbCBJc3N1ZXM8L3NlY29uZGFyeS10aXRsZT48L3RpdGxlcz48cGFn
ZXM+NDg5LTUwOTwvcGFnZXM+PHZvbHVtZT42Mjwvdm9sdW1lPjxudW1iZXI+MzwvbnVtYmVyPjxr
ZXl3b3Jkcz48a2V5d29yZD5jaGlsZHJlbjwva2V5d29yZD48a2V5d29yZD5jb250YWN0IGh5cG90
aGVzaXM8L2tleXdvcmQ+PGtleXdvcmQ+cHJlanVkaWNlPC9rZXl3b3JkPjwva2V5d29yZHM+PGRh
dGVzPjx5ZWFyPjIwMDY8L3llYXI+PC9kYXRlcz48YWNjZXNzaW9uLW51bT40MTMwPC9hY2Nlc3Np
b24tbnVtPjx1cmxzPjwvdXJscz48L3JlY29yZD48L0NpdGU+PENpdGU+PEF1dGhvcj5QbGFudDwv
QXV0aG9yPjxZZWFyPjE5OTg8L1llYXI+PFJlY051bT41Mjc4PC9SZWNOdW0+PHJlY29yZD48cmVj
LW51bWJlcj41Mjc4PC9yZWMtbnVtYmVyPjxmb3JlaWduLWtleXM+PGtleSBhcHA9IkVOIiBkYi1p
ZD0iYTlhdjBzdzB0ZXo1NWhldnJyMTVyZnN0d3h2d3g5ZHJhMHN6IiB0aW1lc3RhbXA9IjAiPjUy
Nzg8L2tleT48L2ZvcmVpZ24ta2V5cz48cmVmLXR5cGUgbmFtZT0iSm91cm5hbCBBcnRpY2xlIj4x
NzwvcmVmLXR5cGU+PGNvbnRyaWJ1dG9ycz48YXV0aG9ycz48YXV0aG9yPlBsYW50LCBFLkEuPC9h
dXRob3I+PGF1dGhvcj5EZXZpbmUsIFAuRy48L2F1dGhvcj48L2F1dGhvcnM+PC9jb250cmlidXRv
cnM+PHRpdGxlcz48dGl0bGU+SW50ZXJuYWwgYW5kIEV4dGVybmFsIE1vdGl2YXRpb24gdG8gUmVz
cG9uZCBXaXRob3V0IFByZWp1ZGljZTwvdGl0bGU+PHNlY29uZGFyeS10aXRsZT5Kb3VybmFsIG9m
IFBlcnNvbmFsaXR5IGFuZCBTb2NpYWwgUHN5Y2hvbG9neTwvc2Vjb25kYXJ5LXRpdGxlPjwvdGl0
bGVzPjxwZXJpb2RpY2FsPjxmdWxsLXRpdGxlPkpvdXJuYWwgb2YgcGVyc29uYWxpdHkgYW5kIHNv
Y2lhbCBwc3ljaG9sb2d5PC9mdWxsLXRpdGxlPjwvcGVyaW9kaWNhbD48cGFnZXM+ODExLTgzMjwv
cGFnZXM+PHZvbHVtZT43NTwvdm9sdW1lPjxudW1iZXI+MzwvbnVtYmVyPjxrZXl3b3Jkcz48a2V5
d29yZD5wcmVqdWRpY2U8L2tleXdvcmQ+PGtleXdvcmQ+cmVhY3Rpb25zPC9rZXl3b3JkPjwva2V5
d29yZHM+PGRhdGVzPjx5ZWFyPjE5OTg8L3llYXI+PC9kYXRlcz48YWNjZXNzaW9uLW51bT41NDE2
PC9hY2Nlc3Npb24tbnVtPjx1cmxzPjwvdXJscz48L3JlY29yZD48L0NpdGU+PC9FbmROb3RlPn==
</w:fldData>
        </w:fldChar>
      </w:r>
      <w:r w:rsidR="00D035C0" w:rsidRPr="00C728B7">
        <w:rPr>
          <w:rFonts w:asciiTheme="majorHAnsi" w:hAnsiTheme="majorHAnsi" w:cs="Times New Roman"/>
        </w:rPr>
        <w:instrText xml:space="preserve"> ADDIN EN.CITE </w:instrText>
      </w:r>
      <w:r w:rsidR="00D035C0" w:rsidRPr="00C728B7">
        <w:rPr>
          <w:rFonts w:asciiTheme="majorHAnsi" w:hAnsiTheme="majorHAnsi" w:cs="Times New Roman"/>
        </w:rPr>
        <w:fldChar w:fldCharType="begin">
          <w:fldData xml:space="preserve">PEVuZE5vdGU+PENpdGU+PEF1dGhvcj5HcmVlbjwvQXV0aG9yPjxZZWFyPjE5ODg8L1llYXI+PFJl
Y051bT4xNDEzMzwvUmVjTnVtPjxEaXNwbGF5VGV4dD4oR3JlZW4sIEFkYW1zLCAmYW1wOyBUdXJu
ZXIsIDE5ODg7IE1vbGluYSAmYW1wOyBXaXR0aWcsIDIwMDY7IFBsYW50ICZhbXA7IERldmluZSwg
MTk5OCk8L0Rpc3BsYXlUZXh0PjxyZWNvcmQ+PHJlYy1udW1iZXI+MTQxMzM8L3JlYy1udW1iZXI+
PGZvcmVpZ24ta2V5cz48a2V5IGFwcD0iRU4iIGRiLWlkPSJhOWF2MHN3MHRlejU1aGV2cnIxNXJm
c3R3eHZ3eDlkcmEwc3oiIHRpbWVzdGFtcD0iMTQ0ODA3OTkwNSI+MTQxMzM8L2tleT48L2ZvcmVp
Z24ta2V5cz48cmVmLXR5cGUgbmFtZT0iSm91cm5hbCBBcnRpY2xlIj4xNzwvcmVmLXR5cGU+PGNv
bnRyaWJ1dG9ycz48YXV0aG9ycz48YXV0aG9yPkdyZWVuLCBDLiBXLjwvYXV0aG9yPjxhdXRob3I+
QWRhbXMsIEEuIE0uPC9hdXRob3I+PGF1dGhvcj5UdXJuZXIsIEMuIFcuIDwvYXV0aG9yPjwvYXV0
aG9ycz48L2NvbnRyaWJ1dG9ycz48dGl0bGVzPjx0aXRsZT5EZXZlbG9wbWVudCBhbmQgdmFsaWRh
dGlvbiBvZiB0aGUgc2Nob29sIGludGVycmFjaWFsIGNsaW1hdGUgc2NhbGU8L3RpdGxlPjxzZWNv
bmRhcnktdGl0bGU+QW1lcmljYW4gSm91cm5hbCBvZiBDb21tdW5pdHkgUHN5Y2hvbG9neTwvc2Vj
b25kYXJ5LXRpdGxlPjwvdGl0bGVzPjxwZXJpb2RpY2FsPjxmdWxsLXRpdGxlPkFtZXJpY2FuIEpv
dXJuYWwgb2YgQ29tbXVuaXR5IFBzeWNob2xvZ3k8L2Z1bGwtdGl0bGU+PC9wZXJpb2RpY2FsPjxw
YWdlcz4yNDEtMjU5PC9wYWdlcz48dm9sdW1lPjE2PC92b2x1bWU+PGRhdGVzPjx5ZWFyPjE5ODg8
L3llYXI+PC9kYXRlcz48dXJscz48L3VybHM+PC9yZWNvcmQ+PC9DaXRlPjxDaXRlPjxBdXRob3I+
TW9saW5hPC9BdXRob3I+PFllYXI+MjAwNjwvWWVhcj48UmVjTnVtPjQwMDg8L1JlY051bT48cmVj
b3JkPjxyZWMtbnVtYmVyPjQwMDg8L3JlYy1udW1iZXI+PGZvcmVpZ24ta2V5cz48a2V5IGFwcD0i
RU4iIGRiLWlkPSJhOWF2MHN3MHRlejU1aGV2cnIxNXJmc3R3eHZ3eDlkcmEwc3oiIHRpbWVzdGFt
cD0iMCI+NDAwODwva2V5PjwvZm9yZWlnbi1rZXlzPjxyZWYtdHlwZSBuYW1lPSJKb3VybmFsIEFy
dGljbGUiPjE3PC9yZWYtdHlwZT48Y29udHJpYnV0b3JzPjxhdXRob3JzPjxhdXRob3I+TW9saW5h
LCBMLiBFLjwvYXV0aG9yPjxhdXRob3I+V2l0dGlnLCBNLiBBLjwvYXV0aG9yPjwvYXV0aG9ycz48
L2NvbnRyaWJ1dG9ycz48dGl0bGVzPjx0aXRsZT5SZWxhdGl2ZSBJbXBvcnRhbmNlIG9mIENvbnRh
Y3QgQ29uZGl0aW9ucyBpbiBFeHBsYWluaW5nIFByZWp1ZGljZSBSZWR1Y3Rpb24gaW4gYSBDbGFz
c3Jvb20gQ29udGV4dDogU2VwYXJhdGUgYW5kIEVxdWFsPzwvdGl0bGU+PHNlY29uZGFyeS10aXRs
ZT5Kb3VybmFsIG9mIFNvY2lhbCBJc3N1ZXM8L3NlY29uZGFyeS10aXRsZT48L3RpdGxlcz48cGFn
ZXM+NDg5LTUwOTwvcGFnZXM+PHZvbHVtZT42Mjwvdm9sdW1lPjxudW1iZXI+MzwvbnVtYmVyPjxr
ZXl3b3Jkcz48a2V5d29yZD5jaGlsZHJlbjwva2V5d29yZD48a2V5d29yZD5jb250YWN0IGh5cG90
aGVzaXM8L2tleXdvcmQ+PGtleXdvcmQ+cHJlanVkaWNlPC9rZXl3b3JkPjwva2V5d29yZHM+PGRh
dGVzPjx5ZWFyPjIwMDY8L3llYXI+PC9kYXRlcz48YWNjZXNzaW9uLW51bT40MTMwPC9hY2Nlc3Np
b24tbnVtPjx1cmxzPjwvdXJscz48L3JlY29yZD48L0NpdGU+PENpdGU+PEF1dGhvcj5QbGFudDwv
QXV0aG9yPjxZZWFyPjE5OTg8L1llYXI+PFJlY051bT41Mjc4PC9SZWNOdW0+PHJlY29yZD48cmVj
LW51bWJlcj41Mjc4PC9yZWMtbnVtYmVyPjxmb3JlaWduLWtleXM+PGtleSBhcHA9IkVOIiBkYi1p
ZD0iYTlhdjBzdzB0ZXo1NWhldnJyMTVyZnN0d3h2d3g5ZHJhMHN6IiB0aW1lc3RhbXA9IjAiPjUy
Nzg8L2tleT48L2ZvcmVpZ24ta2V5cz48cmVmLXR5cGUgbmFtZT0iSm91cm5hbCBBcnRpY2xlIj4x
NzwvcmVmLXR5cGU+PGNvbnRyaWJ1dG9ycz48YXV0aG9ycz48YXV0aG9yPlBsYW50LCBFLkEuPC9h
dXRob3I+PGF1dGhvcj5EZXZpbmUsIFAuRy48L2F1dGhvcj48L2F1dGhvcnM+PC9jb250cmlidXRv
cnM+PHRpdGxlcz48dGl0bGU+SW50ZXJuYWwgYW5kIEV4dGVybmFsIE1vdGl2YXRpb24gdG8gUmVz
cG9uZCBXaXRob3V0IFByZWp1ZGljZTwvdGl0bGU+PHNlY29uZGFyeS10aXRsZT5Kb3VybmFsIG9m
IFBlcnNvbmFsaXR5IGFuZCBTb2NpYWwgUHN5Y2hvbG9neTwvc2Vjb25kYXJ5LXRpdGxlPjwvdGl0
bGVzPjxwZXJpb2RpY2FsPjxmdWxsLXRpdGxlPkpvdXJuYWwgb2YgcGVyc29uYWxpdHkgYW5kIHNv
Y2lhbCBwc3ljaG9sb2d5PC9mdWxsLXRpdGxlPjwvcGVyaW9kaWNhbD48cGFnZXM+ODExLTgzMjwv
cGFnZXM+PHZvbHVtZT43NTwvdm9sdW1lPjxudW1iZXI+MzwvbnVtYmVyPjxrZXl3b3Jkcz48a2V5
d29yZD5wcmVqdWRpY2U8L2tleXdvcmQ+PGtleXdvcmQ+cmVhY3Rpb25zPC9rZXl3b3JkPjwva2V5
d29yZHM+PGRhdGVzPjx5ZWFyPjE5OTg8L3llYXI+PC9kYXRlcz48YWNjZXNzaW9uLW51bT41NDE2
PC9hY2Nlc3Npb24tbnVtPjx1cmxzPjwvdXJscz48L3JlY29yZD48L0NpdGU+PC9FbmROb3RlPn==
</w:fldData>
        </w:fldChar>
      </w:r>
      <w:r w:rsidR="00D035C0" w:rsidRPr="00C728B7">
        <w:rPr>
          <w:rFonts w:asciiTheme="majorHAnsi" w:hAnsiTheme="majorHAnsi" w:cs="Times New Roman"/>
        </w:rPr>
        <w:instrText xml:space="preserve"> ADDIN EN.CITE.DATA </w:instrText>
      </w:r>
      <w:r w:rsidR="00D035C0" w:rsidRPr="00C728B7">
        <w:rPr>
          <w:rFonts w:asciiTheme="majorHAnsi" w:hAnsiTheme="majorHAnsi" w:cs="Times New Roman"/>
        </w:rPr>
      </w:r>
      <w:r w:rsidR="00D035C0" w:rsidRPr="00C728B7">
        <w:rPr>
          <w:rFonts w:asciiTheme="majorHAnsi" w:hAnsiTheme="majorHAnsi" w:cs="Times New Roman"/>
        </w:rPr>
        <w:fldChar w:fldCharType="end"/>
      </w:r>
      <w:r w:rsidR="000023B1" w:rsidRPr="00C728B7">
        <w:rPr>
          <w:rFonts w:asciiTheme="majorHAnsi" w:hAnsiTheme="majorHAnsi" w:cs="Times New Roman"/>
        </w:rPr>
      </w:r>
      <w:r w:rsidR="000023B1" w:rsidRPr="00C728B7">
        <w:rPr>
          <w:rFonts w:asciiTheme="majorHAnsi" w:hAnsiTheme="majorHAnsi" w:cs="Times New Roman"/>
        </w:rPr>
        <w:fldChar w:fldCharType="separate"/>
      </w:r>
      <w:r w:rsidR="007C0C64" w:rsidRPr="00C728B7">
        <w:rPr>
          <w:rFonts w:asciiTheme="majorHAnsi" w:hAnsiTheme="majorHAnsi" w:cs="Times New Roman"/>
          <w:noProof/>
        </w:rPr>
        <w:t>(Green, Adams, &amp; Turner, 1988; Molina &amp; Wittig, 2006; Plant &amp; Devine, 1998)</w:t>
      </w:r>
      <w:r w:rsidR="000023B1" w:rsidRPr="00C728B7">
        <w:rPr>
          <w:rFonts w:asciiTheme="majorHAnsi" w:hAnsiTheme="majorHAnsi" w:cs="Times New Roman"/>
        </w:rPr>
        <w:fldChar w:fldCharType="end"/>
      </w:r>
      <w:r w:rsidR="00D21D58" w:rsidRPr="00C728B7">
        <w:rPr>
          <w:rFonts w:asciiTheme="majorHAnsi" w:hAnsiTheme="majorHAnsi" w:cs="Times New Roman"/>
        </w:rPr>
        <w:t xml:space="preserve">, ideological stances </w:t>
      </w:r>
      <w:r w:rsidR="00200436" w:rsidRPr="00C728B7">
        <w:rPr>
          <w:rFonts w:asciiTheme="majorHAnsi" w:hAnsiTheme="majorHAnsi" w:cs="Times New Roman"/>
        </w:rPr>
        <w:t xml:space="preserve">in relation to diversity, including </w:t>
      </w:r>
      <w:r w:rsidR="00D21D58" w:rsidRPr="00C728B7">
        <w:rPr>
          <w:rFonts w:asciiTheme="majorHAnsi" w:hAnsiTheme="majorHAnsi" w:cs="Times New Roman"/>
        </w:rPr>
        <w:t>colour-blindness</w:t>
      </w:r>
      <w:r w:rsidR="00200436" w:rsidRPr="00C728B7">
        <w:rPr>
          <w:rFonts w:asciiTheme="majorHAnsi" w:hAnsiTheme="majorHAnsi" w:cs="Times New Roman"/>
        </w:rPr>
        <w:t xml:space="preserve"> </w:t>
      </w:r>
      <w:r w:rsidR="00FE27CF" w:rsidRPr="00C728B7">
        <w:rPr>
          <w:rFonts w:asciiTheme="majorHAnsi" w:hAnsiTheme="majorHAnsi" w:cs="Times New Roman"/>
        </w:rPr>
        <w:t>(</w:t>
      </w:r>
      <w:r w:rsidR="00FE27CF" w:rsidRPr="00C728B7">
        <w:rPr>
          <w:rFonts w:asciiTheme="majorHAnsi" w:hAnsiTheme="majorHAnsi" w:cs="Times New Roman"/>
          <w:i/>
        </w:rPr>
        <w:t>n</w:t>
      </w:r>
      <w:r w:rsidR="00FE27CF" w:rsidRPr="00C728B7">
        <w:rPr>
          <w:rFonts w:asciiTheme="majorHAnsi" w:hAnsiTheme="majorHAnsi" w:cs="Times New Roman"/>
        </w:rPr>
        <w:t>=1)</w:t>
      </w:r>
      <w:r w:rsidR="002762F6" w:rsidRPr="00C728B7">
        <w:rPr>
          <w:rFonts w:asciiTheme="majorHAnsi" w:hAnsiTheme="majorHAnsi" w:cs="Times New Roman"/>
        </w:rPr>
        <w:t xml:space="preserve"> </w:t>
      </w:r>
      <w:r w:rsidR="00BC7C06" w:rsidRPr="00C728B7">
        <w:rPr>
          <w:rFonts w:asciiTheme="majorHAnsi" w:hAnsiTheme="majorHAnsi" w:cs="Times New Roman"/>
        </w:rPr>
        <w:fldChar w:fldCharType="begin"/>
      </w:r>
      <w:r w:rsidR="00BC7C06" w:rsidRPr="00C728B7">
        <w:rPr>
          <w:rFonts w:asciiTheme="majorHAnsi" w:hAnsiTheme="majorHAnsi" w:cs="Times New Roman"/>
        </w:rPr>
        <w:instrText xml:space="preserve"> ADDIN EN.CITE &lt;EndNote&gt;&lt;Cite&gt;&lt;Author&gt;VicHealth&lt;/Author&gt;&lt;Year&gt;2014&lt;/Year&gt;&lt;RecNum&gt;13182&lt;/RecNum&gt;&lt;DisplayText&gt;(VicHealth, 2014)&lt;/DisplayText&gt;&lt;record&gt;&lt;rec-number&gt;13182&lt;/rec-number&gt;&lt;foreign-keys&gt;&lt;key app="EN" db-id="a9av0sw0tez55hevrr15rfstwxvwx9dra0sz" timestamp="0"&gt;13182&lt;/key&gt;&lt;/foreign-keys&gt;&lt;ref-type name="Report"&gt;27&lt;/ref-type&gt;&lt;contributors&gt;&lt;authors&gt;&lt;author&gt;VicHealth, .&lt;/author&gt;&lt;/authors&gt;&lt;/contributors&gt;&lt;titles&gt;&lt;title&gt;Findings from the 2013 survey of Victorians&amp;apos; attitudes to race and cultural diversity&lt;/title&gt;&lt;/titles&gt;&lt;keywords&gt;&lt;keyword&gt;race&lt;/keyword&gt;&lt;keyword&gt;culture&lt;/keyword&gt;&lt;keyword&gt;diversity&lt;/keyword&gt;&lt;keyword&gt;survey&lt;/keyword&gt;&lt;/keywords&gt;&lt;dates&gt;&lt;year&gt;2014&lt;/year&gt;&lt;/dates&gt;&lt;pub-location&gt;Melbourne, Australia&lt;/pub-location&gt;&lt;publisher&gt;Victorian Health Promotion Foundation&lt;/publisher&gt;&lt;accession-num&gt;13518&lt;/accession-num&gt;&lt;urls&gt;&lt;/urls&gt;&lt;/record&gt;&lt;/Cite&gt;&lt;/EndNote&gt;</w:instrText>
      </w:r>
      <w:r w:rsidR="00BC7C06" w:rsidRPr="00C728B7">
        <w:rPr>
          <w:rFonts w:asciiTheme="majorHAnsi" w:hAnsiTheme="majorHAnsi" w:cs="Times New Roman"/>
        </w:rPr>
        <w:fldChar w:fldCharType="separate"/>
      </w:r>
      <w:r w:rsidR="00BC7C06" w:rsidRPr="00C728B7">
        <w:rPr>
          <w:rFonts w:asciiTheme="majorHAnsi" w:hAnsiTheme="majorHAnsi" w:cs="Times New Roman"/>
          <w:noProof/>
        </w:rPr>
        <w:t>(VicHealth, 2014)</w:t>
      </w:r>
      <w:r w:rsidR="00BC7C06" w:rsidRPr="00C728B7">
        <w:rPr>
          <w:rFonts w:asciiTheme="majorHAnsi" w:hAnsiTheme="majorHAnsi" w:cs="Times New Roman"/>
        </w:rPr>
        <w:fldChar w:fldCharType="end"/>
      </w:r>
      <w:r w:rsidR="00D21D58" w:rsidRPr="00C728B7">
        <w:rPr>
          <w:rFonts w:asciiTheme="majorHAnsi" w:hAnsiTheme="majorHAnsi" w:cs="Times New Roman"/>
        </w:rPr>
        <w:t>, assimilation</w:t>
      </w:r>
      <w:r w:rsidR="00200436" w:rsidRPr="00C728B7">
        <w:rPr>
          <w:rFonts w:asciiTheme="majorHAnsi" w:hAnsiTheme="majorHAnsi" w:cs="Times New Roman"/>
        </w:rPr>
        <w:t xml:space="preserve"> </w:t>
      </w:r>
      <w:r w:rsidR="00FE27CF" w:rsidRPr="00C728B7">
        <w:rPr>
          <w:rFonts w:asciiTheme="majorHAnsi" w:hAnsiTheme="majorHAnsi" w:cs="Times New Roman"/>
        </w:rPr>
        <w:t>(</w:t>
      </w:r>
      <w:r w:rsidR="00FE27CF" w:rsidRPr="00C728B7">
        <w:rPr>
          <w:rFonts w:asciiTheme="majorHAnsi" w:hAnsiTheme="majorHAnsi" w:cs="Times New Roman"/>
          <w:i/>
        </w:rPr>
        <w:t>n</w:t>
      </w:r>
      <w:r w:rsidR="00FE27CF" w:rsidRPr="00C728B7">
        <w:rPr>
          <w:rFonts w:asciiTheme="majorHAnsi" w:hAnsiTheme="majorHAnsi" w:cs="Times New Roman"/>
        </w:rPr>
        <w:t>=2)</w:t>
      </w:r>
      <w:r w:rsidR="000F6C27" w:rsidRPr="00C728B7">
        <w:rPr>
          <w:rFonts w:asciiTheme="majorHAnsi" w:hAnsiTheme="majorHAnsi" w:cs="Times New Roman"/>
        </w:rPr>
        <w:t xml:space="preserve"> </w:t>
      </w:r>
      <w:r w:rsidR="000F6C27" w:rsidRPr="00C728B7">
        <w:rPr>
          <w:rFonts w:asciiTheme="majorHAnsi" w:hAnsiTheme="majorHAnsi" w:cs="Times New Roman"/>
        </w:rPr>
        <w:fldChar w:fldCharType="begin"/>
      </w:r>
      <w:r w:rsidR="00EF257A" w:rsidRPr="00C728B7">
        <w:rPr>
          <w:rFonts w:asciiTheme="majorHAnsi" w:hAnsiTheme="majorHAnsi" w:cs="Times New Roman"/>
        </w:rPr>
        <w:instrText xml:space="preserve"> ADDIN EN.CITE &lt;EndNote&gt;&lt;Cite&gt;&lt;Author&gt;Ferdinand&lt;/Author&gt;&lt;Year&gt;2013&lt;/Year&gt;&lt;RecNum&gt;14146&lt;/RecNum&gt;&lt;DisplayText&gt;(Ferdinand et al., 2013; Montreuil &amp;amp; Bourhis, 2001)&lt;/DisplayText&gt;&lt;record&gt;&lt;rec-number&gt;14146&lt;/rec-number&gt;&lt;foreign-keys&gt;&lt;key app="EN" db-id="a9av0sw0tez55hevrr15rfstwxvwx9dra0sz" timestamp="1448588051"&gt;14146&lt;/key&gt;&lt;/foreign-keys&gt;&lt;ref-type name="Generic"&gt;13&lt;/ref-type&gt;&lt;contributors&gt;&lt;authors&gt;&lt;author&gt;Ferdinand, A.&lt;/author&gt;&lt;author&gt;Trenerry, B.&lt;/author&gt;&lt;author&gt;Perry, R.&lt;/author&gt;&lt;author&gt;Priest, N.&lt;/author&gt;&lt;author&gt;Paradies, Y.&lt;/author&gt;&lt;author&gt;Kelaher, M.&lt;/author&gt;&lt;/authors&gt;&lt;/contributors&gt;&lt;titles&gt;&lt;title&gt;&lt;style face="italic" font="default" size="100%"&gt;Localities Embracing and Accepting Diversity (LEAD): Tool Development Report&lt;/style&gt;&lt;/title&gt;&lt;/titles&gt;&lt;dates&gt;&lt;year&gt;2013&lt;/year&gt;&lt;/dates&gt;&lt;publisher&gt;VicHealth&lt;/publisher&gt;&lt;urls&gt;&lt;/urls&gt;&lt;/record&gt;&lt;/Cite&gt;&lt;Cite&gt;&lt;Author&gt;Montreuil&lt;/Author&gt;&lt;Year&gt;2001 &lt;/Year&gt;&lt;RecNum&gt;7533&lt;/RecNum&gt;&lt;record&gt;&lt;rec-number&gt;7533&lt;/rec-number&gt;&lt;foreign-keys&gt;&lt;key app="EN" db-id="a9av0sw0tez55hevrr15rfstwxvwx9dra0sz" timestamp="0"&gt;7533&lt;/key&gt;&lt;/foreign-keys&gt;&lt;ref-type name="Journal Article"&gt;17&lt;/ref-type&gt;&lt;contributors&gt;&lt;authors&gt;&lt;author&gt;Montreuil, A.&lt;/author&gt;&lt;author&gt;Bourhis, R.Y.&lt;/author&gt;&lt;/authors&gt;&lt;/contributors&gt;&lt;titles&gt;&lt;title&gt;Majority acculturation orientations toward “valued” and “devalued” immigrants&lt;/title&gt;&lt;secondary-title&gt;Journal of Cross-Cultural Psychology&lt;/secondary-title&gt;&lt;/titles&gt;&lt;pages&gt;698-719&lt;/pages&gt;&lt;volume&gt;32&lt;/volume&gt;&lt;number&gt;6 &lt;/number&gt;&lt;keywords&gt;&lt;keyword&gt;interaction&lt;/keyword&gt;&lt;keyword&gt;acculturation&lt;/keyword&gt;&lt;keyword&gt;theory&lt;/keyword&gt;&lt;keyword&gt;immigrant&lt;/keyword&gt;&lt;keyword&gt;population segmentation&lt;/keyword&gt;&lt;/keywords&gt;&lt;dates&gt;&lt;year&gt;2001&lt;/year&gt;&lt;/dates&gt;&lt;accession-num&gt;7173&lt;/accession-num&gt;&lt;urls&gt;&lt;/urls&gt;&lt;/record&gt;&lt;/Cite&gt;&lt;/EndNote&gt;</w:instrText>
      </w:r>
      <w:r w:rsidR="000F6C27" w:rsidRPr="00C728B7">
        <w:rPr>
          <w:rFonts w:asciiTheme="majorHAnsi" w:hAnsiTheme="majorHAnsi" w:cs="Times New Roman"/>
        </w:rPr>
        <w:fldChar w:fldCharType="separate"/>
      </w:r>
      <w:r w:rsidR="00A11EF3" w:rsidRPr="00C728B7">
        <w:rPr>
          <w:rFonts w:asciiTheme="majorHAnsi" w:hAnsiTheme="majorHAnsi" w:cs="Times New Roman"/>
          <w:noProof/>
        </w:rPr>
        <w:t>(Ferdinand et al., 2013; Montreuil &amp; Bourhis, 2001)</w:t>
      </w:r>
      <w:r w:rsidR="000F6C27" w:rsidRPr="00C728B7">
        <w:rPr>
          <w:rFonts w:asciiTheme="majorHAnsi" w:hAnsiTheme="majorHAnsi" w:cs="Times New Roman"/>
        </w:rPr>
        <w:fldChar w:fldCharType="end"/>
      </w:r>
      <w:r w:rsidR="00D21D58" w:rsidRPr="00C728B7">
        <w:rPr>
          <w:rFonts w:asciiTheme="majorHAnsi" w:hAnsiTheme="majorHAnsi" w:cs="Times New Roman"/>
        </w:rPr>
        <w:t>, system justification</w:t>
      </w:r>
      <w:r w:rsidR="00200436" w:rsidRPr="00C728B7">
        <w:rPr>
          <w:rFonts w:asciiTheme="majorHAnsi" w:hAnsiTheme="majorHAnsi" w:cs="Times New Roman"/>
        </w:rPr>
        <w:t xml:space="preserve"> </w:t>
      </w:r>
      <w:r w:rsidR="00FE27CF" w:rsidRPr="00C728B7">
        <w:rPr>
          <w:rFonts w:asciiTheme="majorHAnsi" w:hAnsiTheme="majorHAnsi" w:cs="Times New Roman"/>
        </w:rPr>
        <w:t>(</w:t>
      </w:r>
      <w:r w:rsidR="00FE27CF" w:rsidRPr="00C728B7">
        <w:rPr>
          <w:rFonts w:asciiTheme="majorHAnsi" w:hAnsiTheme="majorHAnsi" w:cs="Times New Roman"/>
          <w:i/>
        </w:rPr>
        <w:t>n</w:t>
      </w:r>
      <w:r w:rsidR="00FE27CF" w:rsidRPr="00C728B7">
        <w:rPr>
          <w:rFonts w:asciiTheme="majorHAnsi" w:hAnsiTheme="majorHAnsi" w:cs="Times New Roman"/>
        </w:rPr>
        <w:t>=2)</w:t>
      </w:r>
      <w:r w:rsidR="00F2481F" w:rsidRPr="00C728B7">
        <w:rPr>
          <w:rFonts w:asciiTheme="majorHAnsi" w:hAnsiTheme="majorHAnsi" w:cs="Times New Roman"/>
        </w:rPr>
        <w:t xml:space="preserve"> </w:t>
      </w:r>
      <w:r w:rsidR="00D035C0" w:rsidRPr="00C728B7">
        <w:rPr>
          <w:rFonts w:asciiTheme="majorHAnsi" w:hAnsiTheme="majorHAnsi" w:cs="Times New Roman"/>
        </w:rPr>
        <w:fldChar w:fldCharType="begin"/>
      </w:r>
      <w:r w:rsidR="00D035C0" w:rsidRPr="00C728B7">
        <w:rPr>
          <w:rFonts w:asciiTheme="majorHAnsi" w:hAnsiTheme="majorHAnsi" w:cs="Times New Roman"/>
        </w:rPr>
        <w:instrText xml:space="preserve"> ADDIN EN.CITE &lt;EndNote&gt;&lt;Cite&gt;&lt;Author&gt;Kay&lt;/Author&gt;&lt;Year&gt;2003&lt;/Year&gt;&lt;RecNum&gt;14134&lt;/RecNum&gt;&lt;DisplayText&gt;(Kay &amp;amp; Jost, 2003)&lt;/DisplayText&gt;&lt;record&gt;&lt;rec-number&gt;14134&lt;/rec-number&gt;&lt;foreign-keys&gt;&lt;key app="EN" db-id="a9av0sw0tez55hevrr15rfstwxvwx9dra0sz" timestamp="1448080188"&gt;14134&lt;/key&gt;&lt;/foreign-keys&gt;&lt;ref-type name="Journal Article"&gt;17&lt;/ref-type&gt;&lt;contributors&gt;&lt;authors&gt;&lt;author&gt;Kay, A. C.&lt;/author&gt;&lt;author&gt;Jost, J. T.&lt;/author&gt;&lt;/authors&gt;&lt;/contributors&gt;&lt;titles&gt;&lt;title&gt;Complementary justice: effects of&amp;quot; poor but happy&amp;quot; and&amp;quot; poor but honest&amp;quot; stereotype exemplars on system justification and implicit activation of the justice motive&lt;/title&gt;&lt;secondary-title&gt;Journal of personality and social psychology&lt;/secondary-title&gt;&lt;/titles&gt;&lt;periodical&gt;&lt;full-title&gt;Journal of personality and social psychology&lt;/full-title&gt;&lt;/periodical&gt;&lt;pages&gt;823&lt;/pages&gt;&lt;volume&gt;85&lt;/volume&gt;&lt;number&gt;5&lt;/number&gt;&lt;dates&gt;&lt;year&gt;2003&lt;/year&gt;&lt;/dates&gt;&lt;urls&gt;&lt;/urls&gt;&lt;/record&gt;&lt;/Cite&gt;&lt;/EndNote&gt;</w:instrText>
      </w:r>
      <w:r w:rsidR="00D035C0" w:rsidRPr="00C728B7">
        <w:rPr>
          <w:rFonts w:asciiTheme="majorHAnsi" w:hAnsiTheme="majorHAnsi" w:cs="Times New Roman"/>
        </w:rPr>
        <w:fldChar w:fldCharType="separate"/>
      </w:r>
      <w:r w:rsidR="00D035C0" w:rsidRPr="00C728B7">
        <w:rPr>
          <w:rFonts w:asciiTheme="majorHAnsi" w:hAnsiTheme="majorHAnsi" w:cs="Times New Roman"/>
          <w:noProof/>
        </w:rPr>
        <w:t>(Kay &amp; Jost, 2003)</w:t>
      </w:r>
      <w:r w:rsidR="00D035C0" w:rsidRPr="00C728B7">
        <w:rPr>
          <w:rFonts w:asciiTheme="majorHAnsi" w:hAnsiTheme="majorHAnsi" w:cs="Times New Roman"/>
        </w:rPr>
        <w:fldChar w:fldCharType="end"/>
      </w:r>
      <w:r w:rsidR="00D21D58" w:rsidRPr="00C728B7">
        <w:rPr>
          <w:rFonts w:asciiTheme="majorHAnsi" w:hAnsiTheme="majorHAnsi" w:cs="Times New Roman"/>
        </w:rPr>
        <w:t xml:space="preserve">, </w:t>
      </w:r>
      <w:r w:rsidR="00FE27CF" w:rsidRPr="00C728B7">
        <w:rPr>
          <w:rFonts w:asciiTheme="majorHAnsi" w:hAnsiTheme="majorHAnsi" w:cs="Times New Roman"/>
        </w:rPr>
        <w:t>symbolic</w:t>
      </w:r>
      <w:r w:rsidR="00D21D58" w:rsidRPr="00C728B7">
        <w:rPr>
          <w:rFonts w:asciiTheme="majorHAnsi" w:hAnsiTheme="majorHAnsi" w:cs="Times New Roman"/>
        </w:rPr>
        <w:t xml:space="preserve"> threat</w:t>
      </w:r>
      <w:r w:rsidR="00200436" w:rsidRPr="00C728B7">
        <w:rPr>
          <w:rFonts w:asciiTheme="majorHAnsi" w:hAnsiTheme="majorHAnsi" w:cs="Times New Roman"/>
        </w:rPr>
        <w:t xml:space="preserve"> </w:t>
      </w:r>
      <w:r w:rsidR="00FE27CF" w:rsidRPr="00C728B7">
        <w:rPr>
          <w:rFonts w:asciiTheme="majorHAnsi" w:hAnsiTheme="majorHAnsi" w:cs="Times New Roman"/>
        </w:rPr>
        <w:t>(</w:t>
      </w:r>
      <w:r w:rsidR="00FE27CF" w:rsidRPr="00C728B7">
        <w:rPr>
          <w:rFonts w:asciiTheme="majorHAnsi" w:hAnsiTheme="majorHAnsi" w:cs="Times New Roman"/>
          <w:i/>
        </w:rPr>
        <w:t>n</w:t>
      </w:r>
      <w:r w:rsidR="00FE27CF" w:rsidRPr="00C728B7">
        <w:rPr>
          <w:rFonts w:asciiTheme="majorHAnsi" w:hAnsiTheme="majorHAnsi" w:cs="Times New Roman"/>
        </w:rPr>
        <w:t>=1)</w:t>
      </w:r>
      <w:r w:rsidR="00D035C0" w:rsidRPr="00C728B7">
        <w:rPr>
          <w:rFonts w:asciiTheme="majorHAnsi" w:hAnsiTheme="majorHAnsi" w:cs="Times New Roman"/>
        </w:rPr>
        <w:t xml:space="preserve"> </w:t>
      </w:r>
      <w:r w:rsidR="00D035C0" w:rsidRPr="00C728B7">
        <w:rPr>
          <w:rFonts w:asciiTheme="majorHAnsi" w:hAnsiTheme="majorHAnsi" w:cs="Times New Roman"/>
        </w:rPr>
        <w:fldChar w:fldCharType="begin"/>
      </w:r>
      <w:r w:rsidR="00D035C0" w:rsidRPr="00C728B7">
        <w:rPr>
          <w:rFonts w:asciiTheme="majorHAnsi" w:hAnsiTheme="majorHAnsi" w:cs="Times New Roman"/>
        </w:rPr>
        <w:instrText xml:space="preserve"> ADDIN EN.CITE &lt;EndNote&gt;&lt;Cite&gt;&lt;Author&gt;VicHealth&lt;/Author&gt;&lt;Year&gt;2014&lt;/Year&gt;&lt;RecNum&gt;13182&lt;/RecNum&gt;&lt;DisplayText&gt;(VicHealth, 2014)&lt;/DisplayText&gt;&lt;record&gt;&lt;rec-number&gt;13182&lt;/rec-number&gt;&lt;foreign-keys&gt;&lt;key app="EN" db-id="a9av0sw0tez55hevrr15rfstwxvwx9dra0sz" timestamp="0"&gt;13182&lt;/key&gt;&lt;/foreign-keys&gt;&lt;ref-type name="Report"&gt;27&lt;/ref-type&gt;&lt;contributors&gt;&lt;authors&gt;&lt;author&gt;VicHealth, .&lt;/author&gt;&lt;/authors&gt;&lt;/contributors&gt;&lt;titles&gt;&lt;title&gt;Findings from the 2013 survey of Victorians&amp;apos; attitudes to race and cultural diversity&lt;/title&gt;&lt;/titles&gt;&lt;keywords&gt;&lt;keyword&gt;race&lt;/keyword&gt;&lt;keyword&gt;culture&lt;/keyword&gt;&lt;keyword&gt;diversity&lt;/keyword&gt;&lt;keyword&gt;survey&lt;/keyword&gt;&lt;/keywords&gt;&lt;dates&gt;&lt;year&gt;2014&lt;/year&gt;&lt;/dates&gt;&lt;pub-location&gt;Melbourne, Australia&lt;/pub-location&gt;&lt;publisher&gt;Victorian Health Promotion Foundation&lt;/publisher&gt;&lt;accession-num&gt;13518&lt;/accession-num&gt;&lt;urls&gt;&lt;/urls&gt;&lt;/record&gt;&lt;/Cite&gt;&lt;/EndNote&gt;</w:instrText>
      </w:r>
      <w:r w:rsidR="00D035C0" w:rsidRPr="00C728B7">
        <w:rPr>
          <w:rFonts w:asciiTheme="majorHAnsi" w:hAnsiTheme="majorHAnsi" w:cs="Times New Roman"/>
        </w:rPr>
        <w:fldChar w:fldCharType="separate"/>
      </w:r>
      <w:r w:rsidR="00D035C0" w:rsidRPr="00C728B7">
        <w:rPr>
          <w:rFonts w:asciiTheme="majorHAnsi" w:hAnsiTheme="majorHAnsi" w:cs="Times New Roman"/>
          <w:noProof/>
        </w:rPr>
        <w:t>(VicHealth, 2014)</w:t>
      </w:r>
      <w:r w:rsidR="00D035C0" w:rsidRPr="00C728B7">
        <w:rPr>
          <w:rFonts w:asciiTheme="majorHAnsi" w:hAnsiTheme="majorHAnsi" w:cs="Times New Roman"/>
        </w:rPr>
        <w:fldChar w:fldCharType="end"/>
      </w:r>
      <w:r w:rsidR="00D21D58" w:rsidRPr="00C728B7">
        <w:rPr>
          <w:rFonts w:asciiTheme="majorHAnsi" w:hAnsiTheme="majorHAnsi" w:cs="Times New Roman"/>
        </w:rPr>
        <w:t xml:space="preserve">, </w:t>
      </w:r>
      <w:r w:rsidR="00FE27CF" w:rsidRPr="00C728B7">
        <w:rPr>
          <w:rFonts w:asciiTheme="majorHAnsi" w:hAnsiTheme="majorHAnsi" w:cs="Times New Roman"/>
        </w:rPr>
        <w:t>realisti</w:t>
      </w:r>
      <w:r w:rsidR="00D21D58" w:rsidRPr="00C728B7">
        <w:rPr>
          <w:rFonts w:asciiTheme="majorHAnsi" w:hAnsiTheme="majorHAnsi" w:cs="Times New Roman"/>
        </w:rPr>
        <w:t>c threat</w:t>
      </w:r>
      <w:r w:rsidR="00FE27CF" w:rsidRPr="00C728B7">
        <w:rPr>
          <w:rFonts w:asciiTheme="majorHAnsi" w:hAnsiTheme="majorHAnsi" w:cs="Times New Roman"/>
        </w:rPr>
        <w:t xml:space="preserve"> (</w:t>
      </w:r>
      <w:r w:rsidR="00FE27CF" w:rsidRPr="00C728B7">
        <w:rPr>
          <w:rFonts w:asciiTheme="majorHAnsi" w:hAnsiTheme="majorHAnsi" w:cs="Times New Roman"/>
          <w:i/>
        </w:rPr>
        <w:t>n</w:t>
      </w:r>
      <w:r w:rsidR="00FE27CF" w:rsidRPr="00C728B7">
        <w:rPr>
          <w:rFonts w:asciiTheme="majorHAnsi" w:hAnsiTheme="majorHAnsi" w:cs="Times New Roman"/>
        </w:rPr>
        <w:t>=1)</w:t>
      </w:r>
      <w:r w:rsidR="00D035C0" w:rsidRPr="00C728B7">
        <w:rPr>
          <w:rFonts w:asciiTheme="majorHAnsi" w:hAnsiTheme="majorHAnsi" w:cs="Times New Roman"/>
        </w:rPr>
        <w:t xml:space="preserve"> </w:t>
      </w:r>
      <w:r w:rsidR="00FA628B" w:rsidRPr="00C728B7">
        <w:rPr>
          <w:rFonts w:asciiTheme="majorHAnsi" w:hAnsiTheme="majorHAnsi" w:cs="Times New Roman"/>
        </w:rPr>
        <w:fldChar w:fldCharType="begin"/>
      </w:r>
      <w:r w:rsidR="00EF257A" w:rsidRPr="00C728B7">
        <w:rPr>
          <w:rFonts w:asciiTheme="majorHAnsi" w:hAnsiTheme="majorHAnsi" w:cs="Times New Roman"/>
        </w:rPr>
        <w:instrText xml:space="preserve"> ADDIN EN.CITE &lt;EndNote&gt;&lt;Cite&gt;&lt;Author&gt;Ferdinand&lt;/Author&gt;&lt;Year&gt;2013&lt;/Year&gt;&lt;RecNum&gt;14146&lt;/RecNum&gt;&lt;DisplayText&gt;(Ferdinand et al., 2013)&lt;/DisplayText&gt;&lt;record&gt;&lt;rec-number&gt;14146&lt;/rec-number&gt;&lt;foreign-keys&gt;&lt;key app="EN" db-id="a9av0sw0tez55hevrr15rfstwxvwx9dra0sz" timestamp="1448588051"&gt;14146&lt;/key&gt;&lt;/foreign-keys&gt;&lt;ref-type name="Generic"&gt;13&lt;/ref-type&gt;&lt;contributors&gt;&lt;authors&gt;&lt;author&gt;Ferdinand, A.&lt;/author&gt;&lt;author&gt;Trenerry, B.&lt;/author&gt;&lt;author&gt;Perry, R.&lt;/author&gt;&lt;author&gt;Priest, N.&lt;/author&gt;&lt;author&gt;Paradies, Y.&lt;/author&gt;&lt;author&gt;Kelaher, M.&lt;/author&gt;&lt;/authors&gt;&lt;/contributors&gt;&lt;titles&gt;&lt;title&gt;&lt;style face="italic" font="default" size="100%"&gt;Localities Embracing and Accepting Diversity (LEAD): Tool Development Report&lt;/style&gt;&lt;/title&gt;&lt;/titles&gt;&lt;dates&gt;&lt;year&gt;2013&lt;/year&gt;&lt;/dates&gt;&lt;publisher&gt;VicHealth&lt;/publisher&gt;&lt;urls&gt;&lt;/urls&gt;&lt;/record&gt;&lt;/Cite&gt;&lt;/EndNote&gt;</w:instrText>
      </w:r>
      <w:r w:rsidR="00FA628B" w:rsidRPr="00C728B7">
        <w:rPr>
          <w:rFonts w:asciiTheme="majorHAnsi" w:hAnsiTheme="majorHAnsi" w:cs="Times New Roman"/>
        </w:rPr>
        <w:fldChar w:fldCharType="separate"/>
      </w:r>
      <w:r w:rsidR="00A11EF3" w:rsidRPr="00C728B7">
        <w:rPr>
          <w:rFonts w:asciiTheme="majorHAnsi" w:hAnsiTheme="majorHAnsi" w:cs="Times New Roman"/>
          <w:noProof/>
        </w:rPr>
        <w:t>(Ferdinand et al., 2013)</w:t>
      </w:r>
      <w:r w:rsidR="00FA628B" w:rsidRPr="00C728B7">
        <w:rPr>
          <w:rFonts w:asciiTheme="majorHAnsi" w:hAnsiTheme="majorHAnsi" w:cs="Times New Roman"/>
        </w:rPr>
        <w:fldChar w:fldCharType="end"/>
      </w:r>
      <w:r w:rsidR="00D21D58" w:rsidRPr="00C728B7">
        <w:rPr>
          <w:rFonts w:asciiTheme="majorHAnsi" w:hAnsiTheme="majorHAnsi" w:cs="Times New Roman"/>
        </w:rPr>
        <w:t xml:space="preserve"> and social desirability</w:t>
      </w:r>
      <w:r w:rsidR="00FE27CF" w:rsidRPr="00C728B7">
        <w:rPr>
          <w:rFonts w:asciiTheme="majorHAnsi" w:hAnsiTheme="majorHAnsi" w:cs="Times New Roman"/>
        </w:rPr>
        <w:t xml:space="preserve"> (</w:t>
      </w:r>
      <w:r w:rsidR="00FE27CF" w:rsidRPr="00C728B7">
        <w:rPr>
          <w:rFonts w:asciiTheme="majorHAnsi" w:hAnsiTheme="majorHAnsi" w:cs="Times New Roman"/>
          <w:i/>
        </w:rPr>
        <w:t>n</w:t>
      </w:r>
      <w:r w:rsidR="00FE27CF" w:rsidRPr="00C728B7">
        <w:rPr>
          <w:rFonts w:asciiTheme="majorHAnsi" w:hAnsiTheme="majorHAnsi" w:cs="Times New Roman"/>
        </w:rPr>
        <w:t xml:space="preserve">=3) </w:t>
      </w:r>
      <w:r w:rsidR="00B00412" w:rsidRPr="00C728B7">
        <w:rPr>
          <w:rFonts w:asciiTheme="majorHAnsi" w:hAnsiTheme="majorHAnsi" w:cs="Times New Roman"/>
        </w:rPr>
        <w:fldChar w:fldCharType="begin"/>
      </w:r>
      <w:r w:rsidR="00B00412" w:rsidRPr="00C728B7">
        <w:rPr>
          <w:rFonts w:asciiTheme="majorHAnsi" w:hAnsiTheme="majorHAnsi" w:cs="Times New Roman"/>
        </w:rPr>
        <w:instrText xml:space="preserve"> ADDIN EN.CITE &lt;EndNote&gt;&lt;Cite&gt;&lt;Author&gt;Crowne&lt;/Author&gt;&lt;Year&gt;1960&lt;/Year&gt;&lt;RecNum&gt;6510&lt;/RecNum&gt;&lt;DisplayText&gt;(&lt;style size="12"&gt;Crowne&lt;/style&gt; &amp;amp; &lt;style size="12"&gt;Marlowe&lt;/style&gt;, &lt;style size="12"&gt;1960&lt;/style&gt;)&lt;/DisplayText&gt;&lt;record&gt;&lt;rec-number&gt;6510&lt;/rec-number&gt;&lt;foreign-keys&gt;&lt;key app="EN" db-id="a9av0sw0tez55hevrr15rfstwxvwx9dra0sz" timestamp="0"&gt;6510&lt;/key&gt;&lt;/foreign-keys&gt;&lt;ref-type name="Journal Article"&gt;17&lt;/ref-type&gt;&lt;contributors&gt;&lt;authors&gt;&lt;author&gt;&lt;style face="normal" font="default" size="12"&gt;Crowne, D.P.&lt;/style&gt;&lt;/author&gt;&lt;author&gt;&lt;style face="normal" font="default" size="12"&gt;Marlowe, D.&lt;/style&gt;&lt;/author&gt;&lt;/authors&gt;&lt;/contributors&gt;&lt;titles&gt;&lt;title&gt;&lt;style face="normal" font="default" size="12"&gt;A new scale fo social desirability independent of psychopathology&lt;/style&gt;&lt;/title&gt;&lt;secondary-title&gt;&lt;style face="normal" font="default" size="12"&gt;Journal of Consulting Psychology&lt;/style&gt;&lt;/secondary-title&gt;&lt;/titles&gt;&lt;pages&gt;&lt;style face="normal" font="default" size="12"&gt;349-354&lt;/style&gt;&lt;/pages&gt;&lt;volume&gt;&lt;style face="normal" font="default" size="12"&gt;24&lt;/style&gt;&lt;/volume&gt;&lt;number&gt;&lt;style face="normal" font="default" size="12"&gt;4&lt;/style&gt;&lt;/number&gt;&lt;keywords&gt;&lt;keyword&gt;social desirability&lt;/keyword&gt;&lt;keyword&gt;measurement&lt;/keyword&gt;&lt;keyword&gt;scale development&lt;/keyword&gt;&lt;/keywords&gt;&lt;dates&gt;&lt;year&gt;&lt;style face="normal" font="default" size="12"&gt;1960&lt;/style&gt;&lt;/year&gt;&lt;/dates&gt;&lt;accession-num&gt;&lt;style face="normal" font="default" size="12"&gt;6702&lt;/style&gt;&lt;/accession-num&gt;&lt;urls&gt;&lt;/urls&gt;&lt;/record&gt;&lt;/Cite&gt;&lt;/EndNote&gt;</w:instrText>
      </w:r>
      <w:r w:rsidR="00B00412" w:rsidRPr="00C728B7">
        <w:rPr>
          <w:rFonts w:asciiTheme="majorHAnsi" w:hAnsiTheme="majorHAnsi" w:cs="Times New Roman"/>
        </w:rPr>
        <w:fldChar w:fldCharType="separate"/>
      </w:r>
      <w:r w:rsidR="00B00412" w:rsidRPr="00C728B7">
        <w:rPr>
          <w:rFonts w:asciiTheme="majorHAnsi" w:hAnsiTheme="majorHAnsi" w:cs="Times New Roman"/>
          <w:noProof/>
        </w:rPr>
        <w:t>(Crowne &amp; Marlowe, 1960)</w:t>
      </w:r>
      <w:r w:rsidR="00B00412" w:rsidRPr="00C728B7">
        <w:rPr>
          <w:rFonts w:asciiTheme="majorHAnsi" w:hAnsiTheme="majorHAnsi" w:cs="Times New Roman"/>
        </w:rPr>
        <w:fldChar w:fldCharType="end"/>
      </w:r>
      <w:r w:rsidR="00D21D58" w:rsidRPr="00C728B7">
        <w:rPr>
          <w:rFonts w:asciiTheme="majorHAnsi" w:hAnsiTheme="majorHAnsi" w:cs="Times New Roman"/>
        </w:rPr>
        <w:t xml:space="preserve">. </w:t>
      </w:r>
    </w:p>
    <w:p w14:paraId="0DB5BDDA" w14:textId="77777777" w:rsidR="0098149B" w:rsidRPr="00C728B7" w:rsidRDefault="000B10A8" w:rsidP="00E54DA2">
      <w:pPr>
        <w:spacing w:line="360" w:lineRule="auto"/>
        <w:ind w:firstLine="720"/>
        <w:rPr>
          <w:rFonts w:asciiTheme="majorHAnsi" w:hAnsiTheme="majorHAnsi" w:cs="Times New Roman"/>
        </w:rPr>
      </w:pPr>
      <w:r w:rsidRPr="00C728B7">
        <w:rPr>
          <w:rFonts w:asciiTheme="majorHAnsi" w:hAnsiTheme="majorHAnsi" w:cs="Times New Roman"/>
        </w:rPr>
        <w:t xml:space="preserve">To understand the broader context in relation to students’ attitudes, other items examined </w:t>
      </w:r>
      <w:r w:rsidR="00D21D58" w:rsidRPr="00C728B7">
        <w:rPr>
          <w:rFonts w:asciiTheme="majorHAnsi" w:hAnsiTheme="majorHAnsi" w:cs="Times New Roman"/>
        </w:rPr>
        <w:t>peer intergroup contact</w:t>
      </w:r>
      <w:r w:rsidR="00FE27CF" w:rsidRPr="00C728B7">
        <w:rPr>
          <w:rFonts w:asciiTheme="majorHAnsi" w:hAnsiTheme="majorHAnsi" w:cs="Times New Roman"/>
        </w:rPr>
        <w:t xml:space="preserve"> (</w:t>
      </w:r>
      <w:r w:rsidR="00FE27CF" w:rsidRPr="00C728B7">
        <w:rPr>
          <w:rFonts w:asciiTheme="majorHAnsi" w:hAnsiTheme="majorHAnsi" w:cs="Times New Roman"/>
          <w:i/>
        </w:rPr>
        <w:t>n</w:t>
      </w:r>
      <w:r w:rsidR="00FE27CF" w:rsidRPr="00C728B7">
        <w:rPr>
          <w:rFonts w:asciiTheme="majorHAnsi" w:hAnsiTheme="majorHAnsi" w:cs="Times New Roman"/>
        </w:rPr>
        <w:t>=2)</w:t>
      </w:r>
      <w:r w:rsidR="003E4CF9" w:rsidRPr="00C728B7">
        <w:rPr>
          <w:rFonts w:asciiTheme="majorHAnsi" w:hAnsiTheme="majorHAnsi" w:cs="Times New Roman"/>
        </w:rPr>
        <w:t xml:space="preserve"> </w:t>
      </w:r>
      <w:r w:rsidR="003E4CF9" w:rsidRPr="00C728B7">
        <w:rPr>
          <w:rFonts w:asciiTheme="majorHAnsi" w:hAnsiTheme="majorHAnsi" w:cs="Times New Roman"/>
        </w:rPr>
        <w:fldChar w:fldCharType="begin"/>
      </w:r>
      <w:r w:rsidR="00EF257A" w:rsidRPr="00C728B7">
        <w:rPr>
          <w:rFonts w:asciiTheme="majorHAnsi" w:hAnsiTheme="majorHAnsi" w:cs="Times New Roman"/>
        </w:rPr>
        <w:instrText xml:space="preserve"> ADDIN EN.CITE &lt;EndNote&gt;&lt;Cite&gt;&lt;Author&gt;Ferdinand&lt;/Author&gt;&lt;Year&gt;2013&lt;/Year&gt;&lt;RecNum&gt;14146&lt;/RecNum&gt;&lt;DisplayText&gt;(Ferdinand et al., 2013; Henry &amp;amp; Hardin, 2006)&lt;/DisplayText&gt;&lt;record&gt;&lt;rec-number&gt;14146&lt;/rec-number&gt;&lt;foreign-keys&gt;&lt;key app="EN" db-id="a9av0sw0tez55hevrr15rfstwxvwx9dra0sz" timestamp="1448588051"&gt;14146&lt;/key&gt;&lt;/foreign-keys&gt;&lt;ref-type name="Generic"&gt;13&lt;/ref-type&gt;&lt;contributors&gt;&lt;authors&gt;&lt;author&gt;Ferdinand, A.&lt;/author&gt;&lt;author&gt;Trenerry, B.&lt;/author&gt;&lt;author&gt;Perry, R.&lt;/author&gt;&lt;author&gt;Priest, N.&lt;/author&gt;&lt;author&gt;Paradies, Y.&lt;/author&gt;&lt;author&gt;Kelaher, M.&lt;/author&gt;&lt;/authors&gt;&lt;/contributors&gt;&lt;titles&gt;&lt;title&gt;&lt;style face="italic" font="default" size="100%"&gt;Localities Embracing and Accepting Diversity (LEAD): Tool Development Report&lt;/style&gt;&lt;/title&gt;&lt;/titles&gt;&lt;dates&gt;&lt;year&gt;2013&lt;/year&gt;&lt;/dates&gt;&lt;publisher&gt;VicHealth&lt;/publisher&gt;&lt;urls&gt;&lt;/urls&gt;&lt;/record&gt;&lt;/Cite&gt;&lt;Cite&gt;&lt;Author&gt;Henry&lt;/Author&gt;&lt;Year&gt;2006&lt;/Year&gt;&lt;RecNum&gt;3835&lt;/RecNum&gt;&lt;record&gt;&lt;rec-number&gt;3835&lt;/rec-number&gt;&lt;foreign-keys&gt;&lt;key app="EN" db-id="a9av0sw0tez55hevrr15rfstwxvwx9dra0sz" timestamp="0"&gt;3835&lt;/key&gt;&lt;/foreign-keys&gt;&lt;ref-type name="Journal Article"&gt;17&lt;/ref-type&gt;&lt;contributors&gt;&lt;authors&gt;&lt;author&gt;Henry, P. J.&lt;/author&gt;&lt;author&gt;Hardin, C. D.&lt;/author&gt;&lt;/authors&gt;&lt;/contributors&gt;&lt;titles&gt;&lt;title&gt;The contact hypothesis revisited: status bias in the reduction of implicit prejudice in the United States and Lebanon&lt;/title&gt;&lt;secondary-title&gt;Psychol Sci.&lt;/secondary-title&gt;&lt;/titles&gt;&lt;pages&gt;862-868&lt;/pages&gt;&lt;volume&gt;17&lt;/volume&gt;&lt;number&gt;10&lt;/number&gt;&lt;keywords&gt;&lt;keyword&gt;prejudice&lt;/keyword&gt;&lt;keyword&gt;psychology&lt;/keyword&gt;&lt;keyword&gt;review&lt;/keyword&gt;&lt;keyword&gt;status&lt;/keyword&gt;&lt;keyword&gt;theory&lt;/keyword&gt;&lt;keyword&gt;United States&lt;/keyword&gt;&lt;/keywords&gt;&lt;dates&gt;&lt;year&gt;2006&lt;/year&gt;&lt;pub-dates&gt;&lt;date&gt;Oct&lt;/date&gt;&lt;/pub-dates&gt;&lt;/dates&gt;&lt;accession-num&gt;3953&lt;/accession-num&gt;&lt;urls&gt;&lt;/urls&gt;&lt;/record&gt;&lt;/Cite&gt;&lt;/EndNote&gt;</w:instrText>
      </w:r>
      <w:r w:rsidR="003E4CF9" w:rsidRPr="00C728B7">
        <w:rPr>
          <w:rFonts w:asciiTheme="majorHAnsi" w:hAnsiTheme="majorHAnsi" w:cs="Times New Roman"/>
        </w:rPr>
        <w:fldChar w:fldCharType="separate"/>
      </w:r>
      <w:r w:rsidR="00A11EF3" w:rsidRPr="00C728B7">
        <w:rPr>
          <w:rFonts w:asciiTheme="majorHAnsi" w:hAnsiTheme="majorHAnsi" w:cs="Times New Roman"/>
          <w:noProof/>
        </w:rPr>
        <w:t>(Ferdinand et al., 2013; Henry &amp; Hardin, 2006)</w:t>
      </w:r>
      <w:r w:rsidR="003E4CF9" w:rsidRPr="00C728B7">
        <w:rPr>
          <w:rFonts w:asciiTheme="majorHAnsi" w:hAnsiTheme="majorHAnsi" w:cs="Times New Roman"/>
        </w:rPr>
        <w:fldChar w:fldCharType="end"/>
      </w:r>
      <w:r w:rsidR="00D21D58" w:rsidRPr="00C728B7">
        <w:rPr>
          <w:rFonts w:asciiTheme="majorHAnsi" w:hAnsiTheme="majorHAnsi" w:cs="Times New Roman"/>
        </w:rPr>
        <w:t>, social connectedness</w:t>
      </w:r>
      <w:r w:rsidR="00FE27CF" w:rsidRPr="00C728B7">
        <w:rPr>
          <w:rFonts w:asciiTheme="majorHAnsi" w:hAnsiTheme="majorHAnsi" w:cs="Times New Roman"/>
        </w:rPr>
        <w:t xml:space="preserve"> (</w:t>
      </w:r>
      <w:r w:rsidR="00FE27CF" w:rsidRPr="00C728B7">
        <w:rPr>
          <w:rFonts w:asciiTheme="majorHAnsi" w:hAnsiTheme="majorHAnsi" w:cs="Times New Roman"/>
          <w:i/>
        </w:rPr>
        <w:t>n</w:t>
      </w:r>
      <w:r w:rsidR="00FE27CF" w:rsidRPr="00C728B7">
        <w:rPr>
          <w:rFonts w:asciiTheme="majorHAnsi" w:hAnsiTheme="majorHAnsi" w:cs="Times New Roman"/>
        </w:rPr>
        <w:t>=3)</w:t>
      </w:r>
      <w:r w:rsidR="00332EBD" w:rsidRPr="00C728B7">
        <w:rPr>
          <w:rFonts w:asciiTheme="majorHAnsi" w:hAnsiTheme="majorHAnsi" w:cs="Times New Roman"/>
        </w:rPr>
        <w:t xml:space="preserve"> </w:t>
      </w:r>
      <w:r w:rsidR="00332EBD" w:rsidRPr="00C728B7">
        <w:rPr>
          <w:rFonts w:asciiTheme="majorHAnsi" w:hAnsiTheme="majorHAnsi" w:cs="Times New Roman"/>
        </w:rPr>
        <w:fldChar w:fldCharType="begin"/>
      </w:r>
      <w:r w:rsidR="00332EBD" w:rsidRPr="00C728B7">
        <w:rPr>
          <w:rFonts w:asciiTheme="majorHAnsi" w:hAnsiTheme="majorHAnsi" w:cs="Times New Roman"/>
        </w:rPr>
        <w:instrText xml:space="preserve"> ADDIN EN.CITE &lt;EndNote&gt;&lt;Cite&gt;&lt;Author&gt;Bond&lt;/Author&gt;&lt;Year&gt;2007&lt;/Year&gt;&lt;RecNum&gt;10588&lt;/RecNum&gt;&lt;DisplayText&gt;(Bond et al., 2007)&lt;/DisplayText&gt;&lt;record&gt;&lt;rec-number&gt;10588&lt;/rec-number&gt;&lt;foreign-keys&gt;&lt;key app="EN" db-id="a9av0sw0tez55hevrr15rfstwxvwx9dra0sz" timestamp="0"&gt;10588&lt;/key&gt;&lt;/foreign-keys&gt;&lt;ref-type name="Journal Article"&gt;17&lt;/ref-type&gt;&lt;contributors&gt;&lt;authors&gt;&lt;author&gt;Bond, Lyndal&lt;/author&gt;&lt;author&gt;Butler, Helen&lt;/author&gt;&lt;author&gt;Thomas, Lyndal&lt;/author&gt;&lt;author&gt;Carlin, John&lt;/author&gt;&lt;author&gt;Glover, Sara&lt;/author&gt;&lt;author&gt;Bowes, Glenn&lt;/author&gt;&lt;author&gt;Patton, George&lt;/author&gt;&lt;/authors&gt;&lt;/contributors&gt;&lt;auth-address&gt;Centre for Adolescent Health, Royal Children&amp;apos;s Hospital, Department of Paediatrics, University of Melbourne and Murdoch Children&amp;apos;s Research Institute, Melbourne, Australia. lyndal.bond@rch.org.au &amp;lt;lyndal.bond@rch.org.au&amp;gt;&lt;/auth-address&gt;&lt;titles&gt;&lt;title&gt;Social and school connectedness in early secondary school as predictors of late teenage substance use, mental health, and academic outcomes&lt;/title&gt;&lt;secondary-title&gt;J Adolesc Health&lt;/secondary-title&gt;&lt;/titles&gt;&lt;pages&gt;357.e9-18&lt;/pages&gt;&lt;volume&gt;40&lt;/volume&gt;&lt;number&gt;4&lt;/number&gt;&lt;keywords&gt;&lt;keyword&gt;social&lt;/keyword&gt;&lt;keyword&gt;school&lt;/keyword&gt;&lt;keyword&gt;substance use&lt;/keyword&gt;&lt;keyword&gt;adolescence&lt;/keyword&gt;&lt;keyword&gt;youth&lt;/keyword&gt;&lt;keyword&gt;mental health&lt;/keyword&gt;&lt;keyword&gt;academic&lt;/keyword&gt;&lt;keyword&gt;outcomes&lt;/keyword&gt;&lt;/keywords&gt;&lt;dates&gt;&lt;year&gt;2007&lt;/year&gt;&lt;pub-dates&gt;&lt;date&gt;2007 Apr (Epub 2007 Feb&lt;/date&gt;&lt;/pub-dates&gt;&lt;/dates&gt;&lt;isbn&gt;1728-0591&lt;/isbn&gt;&lt;accession-num&gt;10195&lt;/accession-num&gt;&lt;work-type&gt;; Research Support, Non-U.S. Gov&amp;apos;t&lt;/work-type&gt;&lt;urls&gt;&lt;related-urls&gt;&lt;url&gt;&amp;lt;Go to ISI&amp;gt;://MEDLINE:17367730&lt;/url&gt;&lt;/related-urls&gt;&lt;/urls&gt;&lt;language&gt;English&lt;/language&gt;&lt;/record&gt;&lt;/Cite&gt;&lt;/EndNote&gt;</w:instrText>
      </w:r>
      <w:r w:rsidR="00332EBD" w:rsidRPr="00C728B7">
        <w:rPr>
          <w:rFonts w:asciiTheme="majorHAnsi" w:hAnsiTheme="majorHAnsi" w:cs="Times New Roman"/>
        </w:rPr>
        <w:fldChar w:fldCharType="separate"/>
      </w:r>
      <w:r w:rsidR="00332EBD" w:rsidRPr="00C728B7">
        <w:rPr>
          <w:rFonts w:asciiTheme="majorHAnsi" w:hAnsiTheme="majorHAnsi" w:cs="Times New Roman"/>
          <w:noProof/>
        </w:rPr>
        <w:t>(Bond et al., 2007)</w:t>
      </w:r>
      <w:r w:rsidR="00332EBD" w:rsidRPr="00C728B7">
        <w:rPr>
          <w:rFonts w:asciiTheme="majorHAnsi" w:hAnsiTheme="majorHAnsi" w:cs="Times New Roman"/>
        </w:rPr>
        <w:fldChar w:fldCharType="end"/>
      </w:r>
      <w:r w:rsidR="00D21D58" w:rsidRPr="00C728B7">
        <w:rPr>
          <w:rFonts w:asciiTheme="majorHAnsi" w:hAnsiTheme="majorHAnsi" w:cs="Times New Roman"/>
        </w:rPr>
        <w:t xml:space="preserve">, experiences of racism </w:t>
      </w:r>
      <w:r w:rsidR="0096277C" w:rsidRPr="00C728B7">
        <w:rPr>
          <w:rFonts w:asciiTheme="majorHAnsi" w:hAnsiTheme="majorHAnsi" w:cs="Times New Roman"/>
        </w:rPr>
        <w:t>(</w:t>
      </w:r>
      <w:r w:rsidR="0096277C" w:rsidRPr="00C728B7">
        <w:rPr>
          <w:rFonts w:asciiTheme="majorHAnsi" w:hAnsiTheme="majorHAnsi" w:cs="Times New Roman"/>
          <w:i/>
        </w:rPr>
        <w:t>n</w:t>
      </w:r>
      <w:r w:rsidR="0096277C" w:rsidRPr="00C728B7">
        <w:rPr>
          <w:rFonts w:asciiTheme="majorHAnsi" w:hAnsiTheme="majorHAnsi" w:cs="Times New Roman"/>
        </w:rPr>
        <w:t>=3)</w:t>
      </w:r>
      <w:r w:rsidR="00332EBD" w:rsidRPr="00C728B7">
        <w:rPr>
          <w:rFonts w:asciiTheme="majorHAnsi" w:hAnsiTheme="majorHAnsi" w:cs="Times New Roman"/>
        </w:rPr>
        <w:t xml:space="preserve"> </w:t>
      </w:r>
      <w:r w:rsidR="005438C0" w:rsidRPr="00C728B7">
        <w:rPr>
          <w:rFonts w:asciiTheme="majorHAnsi" w:hAnsiTheme="majorHAnsi" w:cs="Times New Roman"/>
        </w:rPr>
        <w:fldChar w:fldCharType="begin"/>
      </w:r>
      <w:r w:rsidR="003D7761" w:rsidRPr="00C728B7">
        <w:rPr>
          <w:rFonts w:asciiTheme="majorHAnsi" w:hAnsiTheme="majorHAnsi" w:cs="Times New Roman"/>
        </w:rPr>
        <w:instrText xml:space="preserve"> ADDIN EN.CITE &lt;EndNote&gt;&lt;Cite&gt;&lt;Author&gt;Australian Bureau of&lt;/Author&gt;&lt;Year&gt;2008&lt;/Year&gt;&lt;RecNum&gt;4110&lt;/RecNum&gt;&lt;DisplayText&gt;(Australian Bureau of Statistics, 2008)&lt;/DisplayText&gt;&lt;record&gt;&lt;rec-number&gt;4110&lt;/rec-number&gt;&lt;foreign-keys&gt;&lt;key app="EN" db-id="a9av0sw0tez55hevrr15rfstwxvwx9dra0sz" timestamp="0"&gt;4110&lt;/key&gt;&lt;/foreign-keys&gt;&lt;ref-type name="Report"&gt;27&lt;/ref-type&gt;&lt;contributors&gt;&lt;authors&gt;&lt;author&gt;Australian Bureau of Statistics,,&lt;/author&gt;&lt;/authors&gt;&lt;/contributors&gt;&lt;titles&gt;&lt;title&gt;Population Characteristics, Aboriginal and Torres Strait Islander Australians, 2006&lt;/title&gt;&lt;/titles&gt;&lt;keywords&gt;&lt;keyword&gt;Aboriginal&lt;/keyword&gt;&lt;keyword&gt;Australia&lt;/keyword&gt;&lt;keyword&gt;Identity&lt;/keyword&gt;&lt;keyword&gt;Population&lt;/keyword&gt;&lt;keyword&gt;Population Characteristics&lt;/keyword&gt;&lt;keyword&gt;Australian&lt;/keyword&gt;&lt;/keywords&gt;&lt;dates&gt;&lt;year&gt;2008&lt;/year&gt;&lt;/dates&gt;&lt;pub-location&gt;Canberra&lt;/pub-location&gt;&lt;publisher&gt;Australian Government Printing Service&lt;/publisher&gt;&lt;isbn&gt;ABS Cat. No. 4713.0&lt;/isbn&gt;&lt;accession-num&gt;4234&lt;/accession-num&gt;&lt;urls&gt;&lt;/urls&gt;&lt;/record&gt;&lt;/Cite&gt;&lt;/EndNote&gt;</w:instrText>
      </w:r>
      <w:r w:rsidR="005438C0" w:rsidRPr="00C728B7">
        <w:rPr>
          <w:rFonts w:asciiTheme="majorHAnsi" w:hAnsiTheme="majorHAnsi" w:cs="Times New Roman"/>
        </w:rPr>
        <w:fldChar w:fldCharType="separate"/>
      </w:r>
      <w:r w:rsidR="003D7761" w:rsidRPr="00C728B7">
        <w:rPr>
          <w:rFonts w:asciiTheme="majorHAnsi" w:hAnsiTheme="majorHAnsi" w:cs="Times New Roman"/>
          <w:noProof/>
        </w:rPr>
        <w:t>(Australian Bureau of Statistics, 2008)</w:t>
      </w:r>
      <w:r w:rsidR="005438C0" w:rsidRPr="00C728B7">
        <w:rPr>
          <w:rFonts w:asciiTheme="majorHAnsi" w:hAnsiTheme="majorHAnsi" w:cs="Times New Roman"/>
        </w:rPr>
        <w:fldChar w:fldCharType="end"/>
      </w:r>
      <w:r w:rsidRPr="00C728B7">
        <w:rPr>
          <w:rFonts w:asciiTheme="majorHAnsi" w:hAnsiTheme="majorHAnsi" w:cs="Times New Roman"/>
        </w:rPr>
        <w:t xml:space="preserve"> </w:t>
      </w:r>
      <w:r w:rsidR="00D21D58" w:rsidRPr="00C728B7">
        <w:rPr>
          <w:rFonts w:asciiTheme="majorHAnsi" w:hAnsiTheme="majorHAnsi" w:cs="Times New Roman"/>
        </w:rPr>
        <w:t>and an ethnic identity scale</w:t>
      </w:r>
      <w:r w:rsidRPr="00C728B7">
        <w:rPr>
          <w:rFonts w:asciiTheme="majorHAnsi" w:hAnsiTheme="majorHAnsi" w:cs="Times New Roman"/>
        </w:rPr>
        <w:t xml:space="preserve"> (</w:t>
      </w:r>
      <w:r w:rsidRPr="00C728B7">
        <w:rPr>
          <w:rFonts w:asciiTheme="majorHAnsi" w:hAnsiTheme="majorHAnsi" w:cs="Times New Roman"/>
          <w:i/>
        </w:rPr>
        <w:t>n</w:t>
      </w:r>
      <w:r w:rsidRPr="00C728B7">
        <w:rPr>
          <w:rFonts w:asciiTheme="majorHAnsi" w:hAnsiTheme="majorHAnsi" w:cs="Times New Roman"/>
        </w:rPr>
        <w:t>=6)</w:t>
      </w:r>
      <w:r w:rsidR="005438C0" w:rsidRPr="00C728B7">
        <w:rPr>
          <w:rFonts w:asciiTheme="majorHAnsi" w:hAnsiTheme="majorHAnsi" w:cs="Times New Roman"/>
        </w:rPr>
        <w:t xml:space="preserve"> </w:t>
      </w:r>
      <w:r w:rsidR="003D7761" w:rsidRPr="00C728B7">
        <w:rPr>
          <w:rFonts w:asciiTheme="majorHAnsi" w:hAnsiTheme="majorHAnsi" w:cs="Times New Roman"/>
        </w:rPr>
        <w:fldChar w:fldCharType="begin"/>
      </w:r>
      <w:r w:rsidR="003D7761" w:rsidRPr="00C728B7">
        <w:rPr>
          <w:rFonts w:asciiTheme="majorHAnsi" w:hAnsiTheme="majorHAnsi" w:cs="Times New Roman"/>
        </w:rPr>
        <w:instrText xml:space="preserve"> ADDIN EN.CITE &lt;EndNote&gt;&lt;Cite&gt;&lt;Author&gt;Phinney&lt;/Author&gt;&lt;Year&gt;2007&lt;/Year&gt;&lt;RecNum&gt;10713&lt;/RecNum&gt;&lt;DisplayText&gt;(Phinney &amp;amp; Ong, 2007)&lt;/DisplayText&gt;&lt;record&gt;&lt;rec-number&gt;10713&lt;/rec-number&gt;&lt;foreign-keys&gt;&lt;key app="EN" db-id="a9av0sw0tez55hevrr15rfstwxvwx9dra0sz" timestamp="0"&gt;10713&lt;/key&gt;&lt;/foreign-keys&gt;&lt;ref-type name="Journal Article"&gt;17&lt;/ref-type&gt;&lt;contributors&gt;&lt;authors&gt;&lt;author&gt;Phinney, Jean S. &lt;/author&gt;&lt;author&gt;Ong, Anthony D.&lt;/author&gt;&lt;/authors&gt;&lt;/contributors&gt;&lt;titles&gt;&lt;title&gt;Conceptualization and Measurement of Ethnic Identity: Current Status and Future Directions&lt;/title&gt;&lt;secondary-title&gt;Jounrla of Counseling Psychology&lt;/secondary-title&gt;&lt;/titles&gt;&lt;pages&gt;271-281&lt;/pages&gt;&lt;volume&gt;54&lt;/volume&gt;&lt;number&gt;3&lt;/number&gt;&lt;keywords&gt;&lt;keyword&gt;ethnic identity&lt;/keyword&gt;&lt;keyword&gt;measurement&lt;/keyword&gt;&lt;keyword&gt;muligroup ethnic identity measure&lt;/keyword&gt;&lt;keyword&gt;review&lt;/keyword&gt;&lt;/keywords&gt;&lt;dates&gt;&lt;year&gt;2007&lt;/year&gt;&lt;/dates&gt;&lt;accession-num&gt;10266&lt;/accession-num&gt;&lt;urls&gt;&lt;/urls&gt;&lt;/record&gt;&lt;/Cite&gt;&lt;/EndNote&gt;</w:instrText>
      </w:r>
      <w:r w:rsidR="003D7761" w:rsidRPr="00C728B7">
        <w:rPr>
          <w:rFonts w:asciiTheme="majorHAnsi" w:hAnsiTheme="majorHAnsi" w:cs="Times New Roman"/>
        </w:rPr>
        <w:fldChar w:fldCharType="separate"/>
      </w:r>
      <w:r w:rsidR="003D7761" w:rsidRPr="00C728B7">
        <w:rPr>
          <w:rFonts w:asciiTheme="majorHAnsi" w:hAnsiTheme="majorHAnsi" w:cs="Times New Roman"/>
          <w:noProof/>
        </w:rPr>
        <w:t>(Phinney &amp; Ong, 2007)</w:t>
      </w:r>
      <w:r w:rsidR="003D7761" w:rsidRPr="00C728B7">
        <w:rPr>
          <w:rFonts w:asciiTheme="majorHAnsi" w:hAnsiTheme="majorHAnsi" w:cs="Times New Roman"/>
        </w:rPr>
        <w:fldChar w:fldCharType="end"/>
      </w:r>
      <w:r w:rsidR="00D21D58" w:rsidRPr="00C728B7">
        <w:rPr>
          <w:rFonts w:asciiTheme="majorHAnsi" w:hAnsiTheme="majorHAnsi" w:cs="Times New Roman"/>
        </w:rPr>
        <w:t>. The ethnic identity scale was adapted from the Multigroup Ethnic Identity Measure-Revised</w:t>
      </w:r>
      <w:r w:rsidR="003D7761" w:rsidRPr="00C728B7">
        <w:rPr>
          <w:rFonts w:asciiTheme="majorHAnsi" w:hAnsiTheme="majorHAnsi" w:cs="Times New Roman"/>
        </w:rPr>
        <w:t xml:space="preserve"> </w:t>
      </w:r>
      <w:r w:rsidR="003D7761" w:rsidRPr="00C728B7">
        <w:rPr>
          <w:rFonts w:asciiTheme="majorHAnsi" w:hAnsiTheme="majorHAnsi" w:cs="Times New Roman"/>
        </w:rPr>
        <w:fldChar w:fldCharType="begin"/>
      </w:r>
      <w:r w:rsidR="003D7761" w:rsidRPr="00C728B7">
        <w:rPr>
          <w:rFonts w:asciiTheme="majorHAnsi" w:hAnsiTheme="majorHAnsi" w:cs="Times New Roman"/>
        </w:rPr>
        <w:instrText xml:space="preserve"> ADDIN EN.CITE &lt;EndNote&gt;&lt;Cite&gt;&lt;Author&gt;Phinney&lt;/Author&gt;&lt;Year&gt;2007&lt;/Year&gt;&lt;RecNum&gt;10713&lt;/RecNum&gt;&lt;DisplayText&gt;(Phinney &amp;amp; Ong, 2007)&lt;/DisplayText&gt;&lt;record&gt;&lt;rec-number&gt;10713&lt;/rec-number&gt;&lt;foreign-keys&gt;&lt;key app="EN" db-id="a9av0sw0tez55hevrr15rfstwxvwx9dra0sz" timestamp="0"&gt;10713&lt;/key&gt;&lt;/foreign-keys&gt;&lt;ref-type name="Journal Article"&gt;17&lt;/ref-type&gt;&lt;contributors&gt;&lt;authors&gt;&lt;author&gt;Phinney, Jean S. &lt;/author&gt;&lt;author&gt;Ong, Anthony D.&lt;/author&gt;&lt;/authors&gt;&lt;/contributors&gt;&lt;titles&gt;&lt;title&gt;Conceptualization and Measurement of Ethnic Identity: Current Status and Future Directions&lt;/title&gt;&lt;secondary-title&gt;Jounrla of Counseling Psychology&lt;/secondary-title&gt;&lt;/titles&gt;&lt;pages&gt;271-281&lt;/pages&gt;&lt;volume&gt;54&lt;/volume&gt;&lt;number&gt;3&lt;/number&gt;&lt;keywords&gt;&lt;keyword&gt;ethnic identity&lt;/keyword&gt;&lt;keyword&gt;measurement&lt;/keyword&gt;&lt;keyword&gt;muligroup ethnic identity measure&lt;/keyword&gt;&lt;keyword&gt;review&lt;/keyword&gt;&lt;/keywords&gt;&lt;dates&gt;&lt;year&gt;2007&lt;/year&gt;&lt;/dates&gt;&lt;accession-num&gt;10266&lt;/accession-num&gt;&lt;urls&gt;&lt;/urls&gt;&lt;/record&gt;&lt;/Cite&gt;&lt;/EndNote&gt;</w:instrText>
      </w:r>
      <w:r w:rsidR="003D7761" w:rsidRPr="00C728B7">
        <w:rPr>
          <w:rFonts w:asciiTheme="majorHAnsi" w:hAnsiTheme="majorHAnsi" w:cs="Times New Roman"/>
        </w:rPr>
        <w:fldChar w:fldCharType="separate"/>
      </w:r>
      <w:r w:rsidR="003D7761" w:rsidRPr="00C728B7">
        <w:rPr>
          <w:rFonts w:asciiTheme="majorHAnsi" w:hAnsiTheme="majorHAnsi" w:cs="Times New Roman"/>
          <w:noProof/>
        </w:rPr>
        <w:t>(Phinney &amp; Ong, 2007)</w:t>
      </w:r>
      <w:r w:rsidR="003D7761" w:rsidRPr="00C728B7">
        <w:rPr>
          <w:rFonts w:asciiTheme="majorHAnsi" w:hAnsiTheme="majorHAnsi" w:cs="Times New Roman"/>
        </w:rPr>
        <w:fldChar w:fldCharType="end"/>
      </w:r>
      <w:r w:rsidR="00D21D58" w:rsidRPr="00C728B7">
        <w:rPr>
          <w:rFonts w:asciiTheme="majorHAnsi" w:hAnsiTheme="majorHAnsi" w:cs="Times New Roman"/>
        </w:rPr>
        <w:t>. Finally, based on the extensive literature about the mental and physical health impacts of racism</w:t>
      </w:r>
      <w:r w:rsidR="003D7761" w:rsidRPr="00C728B7">
        <w:rPr>
          <w:rFonts w:asciiTheme="majorHAnsi" w:hAnsiTheme="majorHAnsi" w:cs="Times New Roman"/>
        </w:rPr>
        <w:t xml:space="preserve"> </w:t>
      </w:r>
      <w:r w:rsidR="005573A2" w:rsidRPr="00C728B7">
        <w:rPr>
          <w:rFonts w:asciiTheme="majorHAnsi" w:hAnsiTheme="majorHAnsi" w:cs="Times New Roman"/>
        </w:rPr>
        <w:fldChar w:fldCharType="begin">
          <w:fldData xml:space="preserve">PEVuZE5vdGU+PENpdGU+PEF1dGhvcj5QYXJhZGllczwvQXV0aG9yPjxZZWFyPjIwMTU8L1llYXI+
PFJlY051bT4xNDEwNjwvUmVjTnVtPjxEaXNwbGF5VGV4dD4oUGFyYWRpZXMgZXQgYWwuLCAyMDE1
KTwvRGlzcGxheVRleHQ+PHJlY29yZD48cmVjLW51bWJlcj4xNDEwNjwvcmVjLW51bWJlcj48Zm9y
ZWlnbi1rZXlzPjxrZXkgYXBwPSJFTiIgZGItaWQ9ImE5YXYwc3cwdGV6NTVoZXZycjE1cmZzdHd4
dnd4OWRyYTBzeiIgdGltZXN0YW1wPSIwIj4xNDEwNjwva2V5PjwvZm9yZWlnbi1rZXlzPjxyZWYt
dHlwZSBuYW1lPSJKb3VybmFsIEFydGljbGUiPjE3PC9yZWYtdHlwZT48Y29udHJpYnV0b3JzPjxh
dXRob3JzPjxhdXRob3I+UGFyYWRpZXMsIFkuPC9hdXRob3I+PGF1dGhvcj5CZW4sIEouPC9hdXRo
b3I+PGF1dGhvcj5EZW5zb24sIE4uPC9hdXRob3I+PGF1dGhvcj5FbGlhcywgQS48L2F1dGhvcj48
YXV0aG9yPlByaWVzdCwgTi48L2F1dGhvcj48YXV0aG9yPlBpZXRlcnNlLCBBLjwvYXV0aG9yPjxh
dXRob3I+R3VwdGEsIEEuPC9hdXRob3I+PGF1dGhvcj5LZWxhaGVyLCBNLjwvYXV0aG9yPjxhdXRo
b3I+R2VlLCBHLjwvYXV0aG9yPjwvYXV0aG9ycz48L2NvbnRyaWJ1dG9ycz48YXV0aC1hZGRyZXNz
PkFsZnJlZCBEZWFraW4gSW5zdGl0dXRlIGZvciBDaXRpemVuc2hpcCBhbmQgR2xvYmFsaXphdGlv
biwgRmFjdWx0eSBvZiBBcnRzIGFuZCBFZHVjYXRpb24sIERlYWtpbiBVbml2ZXJzaXR5LCBNZWxi
b3VybmUsIFZpY3RvcmlhLCBBdXN0cmFsaWEuJiN4RDtTY2hvb2wgb2YgU29jaWFsIFNjaWVuY2Vz
IGFuZCBQc3ljaG9sb2d5LCBVbml2ZXJzaXR5IG9mIFdlc3Rlcm4gU3lkbmV5LCBTeWRuZXksIE5l
dyBTb3V0aCBXYWxlcywgQXVzdHJhbGlhLiYjeEQ7QXVzdHJhbGlhbiBDZW50cmUgZm9yIEFwcGxp
ZWQgU29jaWFsIFJlc2VhcmNoIE1ldGhvZHMsIEF1c3RyYWxpYW4gTmF0aW9uYWwgVW5pdmVyc2l0
eSwgQ2FuYmVycmEsIEF1c3RyYWxpYW4gQ2FwaXRhbCBUZXJyaXRvcnksIEF1c3RyYWxpYS4mI3hE
O0RpdmlzaW9uIG9mIENvdW5zZWxpbmcgUHN5Y2hvbG9neSwgVW5pdmVyc2l0eSBhdCBBbGJhbnks
IFN0YXRlIFVuaXZlcnNpdHkgb2YgTmV3IFlvcmssIE5ldyBZb3JrLCBOZXcgWW9yaywgVW5pdGVk
IFN0YXRlcyBvZiBBbWVyaWNhLiYjeEQ7T3BwZW5oZWltZXIgQ2VudGVyIGZvciBOZXVyb2Jpb2xv
Z3kgb2YgU3RyZXNzLCBEYXZpZCBHZWZmZW4gU2Nob29sIG9mIE1lZGljaW5lLCBVbml2ZXJzaXR5
IG9mIENhbGlmb3JuaWEsIExvcyBBbmdlbGVzLCBMb3MgQW5nZWxlcywgQ2FsaWZvcm5pYSwgVW5p
dGVkIFN0YXRlcyBvZiBBbWVyaWNhLiYjeEQ7Q2VudHJlIGZvciBIZWFsdGggUG9saWN5IFByb2dy
YW1zIGFuZCBFY29ub21pY3MsIE1lbGJvdXJuZSBTY2hvb2wgb2YgUG9wdWxhdGlvbiBhbmQgR2xv
YmFsIEhlYWx0aCwgVW5pdmVyc2l0eSBvZiBNZWxib3VybmUsIE1lbGJvdXJuZSwgVmljdG9yaWEs
IEF1c3RyYWxpYS4mI3hEO0RlcGFydG1lbnQgb2YgQ29tbXVuaXR5IEhlYWx0aCBTY2llbmNlcywg
VW5pdmVyc2l0eSBvZiBDYWxpZm9ybmlhLCBMb3MgQW5nZWxlcywgRmllbGRpbmcgU2Nob29sIG9m
IFB1YmxpYyBIZWFsdGgsIExvcyBBbmdlbGVzLCBDYWxpZm9ybmlhLCBVbml0ZWQgU3RhdGVzIG9m
IEFtZXJpY2EuPC9hdXRoLWFkZHJlc3M+PHRpdGxlcz48dGl0bGU+UmFjaXNtIGFzIGEgRGV0ZXJt
aW5hbnQgb2YgSGVhbHRoOiBBIFN5c3RlbWF0aWMgUmV2aWV3IGFuZCBNZXRhLUFuYWx5c2lzPC90
aXRsZT48c2Vjb25kYXJ5LXRpdGxlPlBMb1MgT25lPC9zZWNvbmRhcnktdGl0bGU+PGFsdC10aXRs
ZT5QbG9TIG9uZTwvYWx0LXRpdGxlPjwvdGl0bGVzPjxwYWdlcz5lMDEzODUxMTwvcGFnZXM+PHZv
bHVtZT4xMDwvdm9sdW1lPjxudW1iZXI+OTwvbnVtYmVyPjxlZGl0aW9uPjIwMTUvMDkvMjQ8L2Vk
aXRpb24+PGtleXdvcmRzPjxrZXl3b3JkPlJBQ0lTTTwva2V5d29yZD48a2V5d29yZD5IRUFMVEg8
L2tleXdvcmQ+PGtleXdvcmQ+bWV0YSBhbmFseXNpczwva2V5d29yZD48L2tleXdvcmRzPjxkYXRl
cz48eWVhcj4yMDE1PC95ZWFyPjwvZGF0ZXM+PGlzYm4+MTkzMi02MjAzPC9pc2JuPjxhY2Nlc3Np
b24tbnVtPjE0NDAwPC9hY2Nlc3Npb24tbnVtPjx1cmxzPjwvdXJscz48Y3VzdG9tMj5QbWM0NTgw
NTk3PC9jdXN0b20yPjxlbGVjdHJvbmljLXJlc291cmNlLW51bT4xMC4xMzcxL2pvdXJuYWwucG9u
ZS4wMTM4NTExPC9lbGVjdHJvbmljLXJlc291cmNlLW51bT48cmVtb3RlLWRhdGFiYXNlLXByb3Zp
ZGVyPk5MTTwvcmVtb3RlLWRhdGFiYXNlLXByb3ZpZGVyPjxsYW5ndWFnZT5lbmc8L2xhbmd1YWdl
PjwvcmVjb3JkPjwvQ2l0ZT48L0VuZE5vdGU+
</w:fldData>
        </w:fldChar>
      </w:r>
      <w:r w:rsidR="005573A2" w:rsidRPr="00C728B7">
        <w:rPr>
          <w:rFonts w:asciiTheme="majorHAnsi" w:hAnsiTheme="majorHAnsi" w:cs="Times New Roman"/>
        </w:rPr>
        <w:instrText xml:space="preserve"> ADDIN EN.CITE </w:instrText>
      </w:r>
      <w:r w:rsidR="005573A2" w:rsidRPr="00C728B7">
        <w:rPr>
          <w:rFonts w:asciiTheme="majorHAnsi" w:hAnsiTheme="majorHAnsi" w:cs="Times New Roman"/>
        </w:rPr>
        <w:fldChar w:fldCharType="begin">
          <w:fldData xml:space="preserve">PEVuZE5vdGU+PENpdGU+PEF1dGhvcj5QYXJhZGllczwvQXV0aG9yPjxZZWFyPjIwMTU8L1llYXI+
PFJlY051bT4xNDEwNjwvUmVjTnVtPjxEaXNwbGF5VGV4dD4oUGFyYWRpZXMgZXQgYWwuLCAyMDE1
KTwvRGlzcGxheVRleHQ+PHJlY29yZD48cmVjLW51bWJlcj4xNDEwNjwvcmVjLW51bWJlcj48Zm9y
ZWlnbi1rZXlzPjxrZXkgYXBwPSJFTiIgZGItaWQ9ImE5YXYwc3cwdGV6NTVoZXZycjE1cmZzdHd4
dnd4OWRyYTBzeiIgdGltZXN0YW1wPSIwIj4xNDEwNjwva2V5PjwvZm9yZWlnbi1rZXlzPjxyZWYt
dHlwZSBuYW1lPSJKb3VybmFsIEFydGljbGUiPjE3PC9yZWYtdHlwZT48Y29udHJpYnV0b3JzPjxh
dXRob3JzPjxhdXRob3I+UGFyYWRpZXMsIFkuPC9hdXRob3I+PGF1dGhvcj5CZW4sIEouPC9hdXRo
b3I+PGF1dGhvcj5EZW5zb24sIE4uPC9hdXRob3I+PGF1dGhvcj5FbGlhcywgQS48L2F1dGhvcj48
YXV0aG9yPlByaWVzdCwgTi48L2F1dGhvcj48YXV0aG9yPlBpZXRlcnNlLCBBLjwvYXV0aG9yPjxh
dXRob3I+R3VwdGEsIEEuPC9hdXRob3I+PGF1dGhvcj5LZWxhaGVyLCBNLjwvYXV0aG9yPjxhdXRo
b3I+R2VlLCBHLjwvYXV0aG9yPjwvYXV0aG9ycz48L2NvbnRyaWJ1dG9ycz48YXV0aC1hZGRyZXNz
PkFsZnJlZCBEZWFraW4gSW5zdGl0dXRlIGZvciBDaXRpemVuc2hpcCBhbmQgR2xvYmFsaXphdGlv
biwgRmFjdWx0eSBvZiBBcnRzIGFuZCBFZHVjYXRpb24sIERlYWtpbiBVbml2ZXJzaXR5LCBNZWxi
b3VybmUsIFZpY3RvcmlhLCBBdXN0cmFsaWEuJiN4RDtTY2hvb2wgb2YgU29jaWFsIFNjaWVuY2Vz
IGFuZCBQc3ljaG9sb2d5LCBVbml2ZXJzaXR5IG9mIFdlc3Rlcm4gU3lkbmV5LCBTeWRuZXksIE5l
dyBTb3V0aCBXYWxlcywgQXVzdHJhbGlhLiYjeEQ7QXVzdHJhbGlhbiBDZW50cmUgZm9yIEFwcGxp
ZWQgU29jaWFsIFJlc2VhcmNoIE1ldGhvZHMsIEF1c3RyYWxpYW4gTmF0aW9uYWwgVW5pdmVyc2l0
eSwgQ2FuYmVycmEsIEF1c3RyYWxpYW4gQ2FwaXRhbCBUZXJyaXRvcnksIEF1c3RyYWxpYS4mI3hE
O0RpdmlzaW9uIG9mIENvdW5zZWxpbmcgUHN5Y2hvbG9neSwgVW5pdmVyc2l0eSBhdCBBbGJhbnks
IFN0YXRlIFVuaXZlcnNpdHkgb2YgTmV3IFlvcmssIE5ldyBZb3JrLCBOZXcgWW9yaywgVW5pdGVk
IFN0YXRlcyBvZiBBbWVyaWNhLiYjeEQ7T3BwZW5oZWltZXIgQ2VudGVyIGZvciBOZXVyb2Jpb2xv
Z3kgb2YgU3RyZXNzLCBEYXZpZCBHZWZmZW4gU2Nob29sIG9mIE1lZGljaW5lLCBVbml2ZXJzaXR5
IG9mIENhbGlmb3JuaWEsIExvcyBBbmdlbGVzLCBMb3MgQW5nZWxlcywgQ2FsaWZvcm5pYSwgVW5p
dGVkIFN0YXRlcyBvZiBBbWVyaWNhLiYjeEQ7Q2VudHJlIGZvciBIZWFsdGggUG9saWN5IFByb2dy
YW1zIGFuZCBFY29ub21pY3MsIE1lbGJvdXJuZSBTY2hvb2wgb2YgUG9wdWxhdGlvbiBhbmQgR2xv
YmFsIEhlYWx0aCwgVW5pdmVyc2l0eSBvZiBNZWxib3VybmUsIE1lbGJvdXJuZSwgVmljdG9yaWEs
IEF1c3RyYWxpYS4mI3hEO0RlcGFydG1lbnQgb2YgQ29tbXVuaXR5IEhlYWx0aCBTY2llbmNlcywg
VW5pdmVyc2l0eSBvZiBDYWxpZm9ybmlhLCBMb3MgQW5nZWxlcywgRmllbGRpbmcgU2Nob29sIG9m
IFB1YmxpYyBIZWFsdGgsIExvcyBBbmdlbGVzLCBDYWxpZm9ybmlhLCBVbml0ZWQgU3RhdGVzIG9m
IEFtZXJpY2EuPC9hdXRoLWFkZHJlc3M+PHRpdGxlcz48dGl0bGU+UmFjaXNtIGFzIGEgRGV0ZXJt
aW5hbnQgb2YgSGVhbHRoOiBBIFN5c3RlbWF0aWMgUmV2aWV3IGFuZCBNZXRhLUFuYWx5c2lzPC90
aXRsZT48c2Vjb25kYXJ5LXRpdGxlPlBMb1MgT25lPC9zZWNvbmRhcnktdGl0bGU+PGFsdC10aXRs
ZT5QbG9TIG9uZTwvYWx0LXRpdGxlPjwvdGl0bGVzPjxwYWdlcz5lMDEzODUxMTwvcGFnZXM+PHZv
bHVtZT4xMDwvdm9sdW1lPjxudW1iZXI+OTwvbnVtYmVyPjxlZGl0aW9uPjIwMTUvMDkvMjQ8L2Vk
aXRpb24+PGtleXdvcmRzPjxrZXl3b3JkPlJBQ0lTTTwva2V5d29yZD48a2V5d29yZD5IRUFMVEg8
L2tleXdvcmQ+PGtleXdvcmQ+bWV0YSBhbmFseXNpczwva2V5d29yZD48L2tleXdvcmRzPjxkYXRl
cz48eWVhcj4yMDE1PC95ZWFyPjwvZGF0ZXM+PGlzYm4+MTkzMi02MjAzPC9pc2JuPjxhY2Nlc3Np
b24tbnVtPjE0NDAwPC9hY2Nlc3Npb24tbnVtPjx1cmxzPjwvdXJscz48Y3VzdG9tMj5QbWM0NTgw
NTk3PC9jdXN0b20yPjxlbGVjdHJvbmljLXJlc291cmNlLW51bT4xMC4xMzcxL2pvdXJuYWwucG9u
ZS4wMTM4NTExPC9lbGVjdHJvbmljLXJlc291cmNlLW51bT48cmVtb3RlLWRhdGFiYXNlLXByb3Zp
ZGVyPk5MTTwvcmVtb3RlLWRhdGFiYXNlLXByb3ZpZGVyPjxsYW5ndWFnZT5lbmc8L2xhbmd1YWdl
PjwvcmVjb3JkPjwvQ2l0ZT48L0VuZE5vdGU+
</w:fldData>
        </w:fldChar>
      </w:r>
      <w:r w:rsidR="005573A2" w:rsidRPr="00C728B7">
        <w:rPr>
          <w:rFonts w:asciiTheme="majorHAnsi" w:hAnsiTheme="majorHAnsi" w:cs="Times New Roman"/>
        </w:rPr>
        <w:instrText xml:space="preserve"> ADDIN EN.CITE.DATA </w:instrText>
      </w:r>
      <w:r w:rsidR="005573A2" w:rsidRPr="00C728B7">
        <w:rPr>
          <w:rFonts w:asciiTheme="majorHAnsi" w:hAnsiTheme="majorHAnsi" w:cs="Times New Roman"/>
        </w:rPr>
      </w:r>
      <w:r w:rsidR="005573A2" w:rsidRPr="00C728B7">
        <w:rPr>
          <w:rFonts w:asciiTheme="majorHAnsi" w:hAnsiTheme="majorHAnsi" w:cs="Times New Roman"/>
        </w:rPr>
        <w:fldChar w:fldCharType="end"/>
      </w:r>
      <w:r w:rsidR="005573A2" w:rsidRPr="00C728B7">
        <w:rPr>
          <w:rFonts w:asciiTheme="majorHAnsi" w:hAnsiTheme="majorHAnsi" w:cs="Times New Roman"/>
        </w:rPr>
      </w:r>
      <w:r w:rsidR="005573A2" w:rsidRPr="00C728B7">
        <w:rPr>
          <w:rFonts w:asciiTheme="majorHAnsi" w:hAnsiTheme="majorHAnsi" w:cs="Times New Roman"/>
        </w:rPr>
        <w:fldChar w:fldCharType="separate"/>
      </w:r>
      <w:r w:rsidR="005573A2" w:rsidRPr="00C728B7">
        <w:rPr>
          <w:rFonts w:asciiTheme="majorHAnsi" w:hAnsiTheme="majorHAnsi" w:cs="Times New Roman"/>
          <w:noProof/>
        </w:rPr>
        <w:t>(Paradies et al., 2015)</w:t>
      </w:r>
      <w:r w:rsidR="005573A2" w:rsidRPr="00C728B7">
        <w:rPr>
          <w:rFonts w:asciiTheme="majorHAnsi" w:hAnsiTheme="majorHAnsi" w:cs="Times New Roman"/>
        </w:rPr>
        <w:fldChar w:fldCharType="end"/>
      </w:r>
      <w:r w:rsidR="00D21D58" w:rsidRPr="00C728B7">
        <w:rPr>
          <w:rFonts w:asciiTheme="majorHAnsi" w:hAnsiTheme="majorHAnsi" w:cs="Times New Roman"/>
        </w:rPr>
        <w:t xml:space="preserve"> and particularly among children and young people</w:t>
      </w:r>
      <w:r w:rsidR="00C60D4A" w:rsidRPr="00C728B7">
        <w:rPr>
          <w:rFonts w:asciiTheme="majorHAnsi" w:hAnsiTheme="majorHAnsi" w:cs="Times New Roman"/>
        </w:rPr>
        <w:t xml:space="preserve"> </w:t>
      </w:r>
      <w:r w:rsidR="005D14E9" w:rsidRPr="00C728B7">
        <w:rPr>
          <w:rFonts w:asciiTheme="majorHAnsi" w:hAnsiTheme="majorHAnsi" w:cs="Times New Roman"/>
        </w:rPr>
        <w:fldChar w:fldCharType="begin"/>
      </w:r>
      <w:r w:rsidR="005D14E9" w:rsidRPr="00C728B7">
        <w:rPr>
          <w:rFonts w:asciiTheme="majorHAnsi" w:hAnsiTheme="majorHAnsi" w:cs="Times New Roman"/>
        </w:rPr>
        <w:instrText xml:space="preserve"> ADDIN EN.CITE &lt;EndNote&gt;&lt;Cite&gt;&lt;Author&gt;Priest&lt;/Author&gt;&lt;Year&gt;2013&lt;/Year&gt;&lt;RecNum&gt;8587&lt;/RecNum&gt;&lt;DisplayText&gt;(Priest et al., 2013)&lt;/DisplayText&gt;&lt;record&gt;&lt;rec-number&gt;8587&lt;/rec-number&gt;&lt;foreign-keys&gt;&lt;key app="EN" db-id="a9av0sw0tez55hevrr15rfstwxvwx9dra0sz" timestamp="0"&gt;8587&lt;/key&gt;&lt;/foreign-keys&gt;&lt;ref-type name="Journal Article"&gt;17&lt;/ref-type&gt;&lt;contributors&gt;&lt;authors&gt;&lt;author&gt;Priest, N.&lt;/author&gt;&lt;author&gt;Paradies, Y.&lt;/author&gt;&lt;author&gt;Trenerry, B.&lt;/author&gt;&lt;author&gt;Truong, M.&lt;/author&gt;&lt;author&gt;Karlsen, S.&lt;/author&gt;&lt;author&gt;Kelly, Y.&lt;/author&gt;&lt;/authors&gt;&lt;/contributors&gt;&lt;titles&gt;&lt;title&gt;A systematic review of studies examining the relationship between reported racism and health and wellbeing for children and young people&lt;/title&gt;&lt;secondary-title&gt;Social Science and Medicine&lt;/secondary-title&gt;&lt;/titles&gt;&lt;pages&gt;115-127&lt;/pages&gt;&lt;volume&gt;95&lt;/volume&gt;&lt;keywords&gt;&lt;keyword&gt;systematic review&lt;/keyword&gt;&lt;keyword&gt;reporting&lt;/keyword&gt;&lt;keyword&gt;racism&lt;/keyword&gt;&lt;keyword&gt;health&lt;/keyword&gt;&lt;keyword&gt;well-being&lt;/keyword&gt;&lt;keyword&gt;children&lt;/keyword&gt;&lt;keyword&gt;youth&lt;/keyword&gt;&lt;/keywords&gt;&lt;dates&gt;&lt;year&gt;2013&lt;/year&gt;&lt;/dates&gt;&lt;accession-num&gt;8861&lt;/accession-num&gt;&lt;label&gt;&amp;#xD;&lt;/label&gt;&lt;urls&gt;&lt;/urls&gt;&lt;/record&gt;&lt;/Cite&gt;&lt;/EndNote&gt;</w:instrText>
      </w:r>
      <w:r w:rsidR="005D14E9" w:rsidRPr="00C728B7">
        <w:rPr>
          <w:rFonts w:asciiTheme="majorHAnsi" w:hAnsiTheme="majorHAnsi" w:cs="Times New Roman"/>
        </w:rPr>
        <w:fldChar w:fldCharType="separate"/>
      </w:r>
      <w:r w:rsidR="005D14E9" w:rsidRPr="00C728B7">
        <w:rPr>
          <w:rFonts w:asciiTheme="majorHAnsi" w:hAnsiTheme="majorHAnsi" w:cs="Times New Roman"/>
          <w:noProof/>
        </w:rPr>
        <w:t>(Priest et al., 2013)</w:t>
      </w:r>
      <w:r w:rsidR="005D14E9" w:rsidRPr="00C728B7">
        <w:rPr>
          <w:rFonts w:asciiTheme="majorHAnsi" w:hAnsiTheme="majorHAnsi" w:cs="Times New Roman"/>
        </w:rPr>
        <w:fldChar w:fldCharType="end"/>
      </w:r>
      <w:r w:rsidR="00D21D58" w:rsidRPr="00C728B7">
        <w:rPr>
          <w:rFonts w:asciiTheme="majorHAnsi" w:hAnsiTheme="majorHAnsi" w:cs="Times New Roman"/>
        </w:rPr>
        <w:t>, students were asked about their health using the K6 scale</w:t>
      </w:r>
      <w:r w:rsidR="005573A2" w:rsidRPr="00C728B7">
        <w:rPr>
          <w:rFonts w:asciiTheme="majorHAnsi" w:hAnsiTheme="majorHAnsi" w:cs="Times New Roman"/>
        </w:rPr>
        <w:t xml:space="preserve"> </w:t>
      </w:r>
      <w:r w:rsidR="00253C49" w:rsidRPr="00C728B7">
        <w:rPr>
          <w:rFonts w:asciiTheme="majorHAnsi" w:hAnsiTheme="majorHAnsi" w:cs="Times New Roman"/>
        </w:rPr>
        <w:fldChar w:fldCharType="begin"/>
      </w:r>
      <w:r w:rsidR="00253C49" w:rsidRPr="00C728B7">
        <w:rPr>
          <w:rFonts w:asciiTheme="majorHAnsi" w:hAnsiTheme="majorHAnsi" w:cs="Times New Roman"/>
        </w:rPr>
        <w:instrText xml:space="preserve"> ADDIN EN.CITE &lt;EndNote&gt;&lt;Cite&gt;&lt;Author&gt;Kessler&lt;/Author&gt;&lt;Year&gt;2010&lt;/Year&gt;&lt;RecNum&gt;14135&lt;/RecNum&gt;&lt;DisplayText&gt;(Kessler et al., 2010)&lt;/DisplayText&gt;&lt;record&gt;&lt;rec-number&gt;14135&lt;/rec-number&gt;&lt;foreign-keys&gt;&lt;key app="EN" db-id="a9av0sw0tez55hevrr15rfstwxvwx9dra0sz" timestamp="1448080906"&gt;14135&lt;/key&gt;&lt;/foreign-keys&gt;&lt;ref-type name="Journal Article"&gt;17&lt;/ref-type&gt;&lt;contributors&gt;&lt;authors&gt;&lt;author&gt;Kessler, R. C.&lt;/author&gt;&lt;author&gt;Green, J. G.&lt;/author&gt;&lt;author&gt;Gruber, M. J.&lt;/author&gt;&lt;author&gt;Sampson, N. A.&lt;/author&gt;&lt;author&gt;Bromet, E.&lt;/author&gt;&lt;author&gt;Cuitan, M.&lt;/author&gt;&lt;author&gt;Furukawa, T.A.&lt;/author&gt;&lt;author&gt;Gureje, O.&lt;/author&gt;&lt;author&gt;Hinkov, H.&lt;/author&gt;&lt;author&gt;Hu, C.Y.&lt;/author&gt;&lt;author&gt;Lara, C.&lt;/author&gt;&lt;author&gt;Lee, S.&lt;/author&gt;&lt;author&gt;Mneimneh, Z.&lt;/author&gt;&lt;author&gt;Myer, L.&lt;/author&gt;&lt;author&gt;Oakley-Browne, M.&lt;/author&gt;&lt;author&gt;Posada-villa, J.&lt;/author&gt;&lt;author&gt;Sagar, R.&lt;/author&gt;&lt;author&gt;Viana, M. C.&lt;/author&gt;&lt;author&gt;Zaslavsky, A. M.&lt;/author&gt;&lt;/authors&gt;&lt;/contributors&gt;&lt;titles&gt;&lt;title&gt;Screening for serious mental illness in the general population with the K6 screening scale: Results from the WHO World Mental Health (WMH) survey initiative&lt;/title&gt;&lt;secondary-title&gt;International Journal of Methods in Psychiatric Research&lt;/secondary-title&gt;&lt;/titles&gt;&lt;periodical&gt;&lt;full-title&gt;International Journal of Methods in Psychiatric Research&lt;/full-title&gt;&lt;/periodical&gt;&lt;pages&gt;4-22&lt;/pages&gt;&lt;volume&gt;19&lt;/volume&gt;&lt;dates&gt;&lt;year&gt;2010&lt;/year&gt;&lt;/dates&gt;&lt;urls&gt;&lt;/urls&gt;&lt;/record&gt;&lt;/Cite&gt;&lt;/EndNote&gt;</w:instrText>
      </w:r>
      <w:r w:rsidR="00253C49" w:rsidRPr="00C728B7">
        <w:rPr>
          <w:rFonts w:asciiTheme="majorHAnsi" w:hAnsiTheme="majorHAnsi" w:cs="Times New Roman"/>
        </w:rPr>
        <w:fldChar w:fldCharType="separate"/>
      </w:r>
      <w:r w:rsidR="00253C49" w:rsidRPr="00C728B7">
        <w:rPr>
          <w:rFonts w:asciiTheme="majorHAnsi" w:hAnsiTheme="majorHAnsi" w:cs="Times New Roman"/>
          <w:noProof/>
        </w:rPr>
        <w:t>(Kessler et al., 2010)</w:t>
      </w:r>
      <w:r w:rsidR="00253C49" w:rsidRPr="00C728B7">
        <w:rPr>
          <w:rFonts w:asciiTheme="majorHAnsi" w:hAnsiTheme="majorHAnsi" w:cs="Times New Roman"/>
        </w:rPr>
        <w:fldChar w:fldCharType="end"/>
      </w:r>
      <w:r w:rsidR="00D21D58" w:rsidRPr="00C728B7">
        <w:rPr>
          <w:rFonts w:asciiTheme="majorHAnsi" w:hAnsiTheme="majorHAnsi" w:cs="Times New Roman"/>
        </w:rPr>
        <w:t xml:space="preserve"> and one item measuring positive self-rated health (SF1) from the SF-36 Health Survey</w:t>
      </w:r>
      <w:r w:rsidR="00253C49" w:rsidRPr="00C728B7">
        <w:rPr>
          <w:rFonts w:asciiTheme="majorHAnsi" w:hAnsiTheme="majorHAnsi" w:cs="Times New Roman"/>
        </w:rPr>
        <w:t xml:space="preserve"> </w:t>
      </w:r>
      <w:r w:rsidR="00204245" w:rsidRPr="00C728B7">
        <w:rPr>
          <w:rFonts w:asciiTheme="majorHAnsi" w:hAnsiTheme="majorHAnsi" w:cs="Times New Roman"/>
        </w:rPr>
        <w:fldChar w:fldCharType="begin"/>
      </w:r>
      <w:r w:rsidR="00204245" w:rsidRPr="00C728B7">
        <w:rPr>
          <w:rFonts w:asciiTheme="majorHAnsi" w:hAnsiTheme="majorHAnsi" w:cs="Times New Roman"/>
        </w:rPr>
        <w:instrText xml:space="preserve"> ADDIN EN.CITE &lt;EndNote&gt;&lt;Cite&gt;&lt;Author&gt;Ware&lt;/Author&gt;&lt;Year&gt;1998&lt;/Year&gt;&lt;RecNum&gt;14136&lt;/RecNum&gt;&lt;DisplayText&gt;(Ware &amp;amp; Gandek, 1998)&lt;/DisplayText&gt;&lt;record&gt;&lt;rec-number&gt;14136&lt;/rec-number&gt;&lt;foreign-keys&gt;&lt;key app="EN" db-id="a9av0sw0tez55hevrr15rfstwxvwx9dra0sz" timestamp="1448081034"&gt;14136&lt;/key&gt;&lt;/foreign-keys&gt;&lt;ref-type name="Journal Article"&gt;17&lt;/ref-type&gt;&lt;contributors&gt;&lt;authors&gt;&lt;author&gt;Ware, J. E.&lt;/author&gt;&lt;author&gt;Gandek, B.&lt;/author&gt;&lt;/authors&gt;&lt;/contributors&gt;&lt;titles&gt;&lt;title&gt;Overview of the SF-36 Health Survey and the International Quality of Life Assessment (IQOLA) Project&lt;/title&gt;&lt;secondary-title&gt;Journal of Clinical Epidemiology&lt;/secondary-title&gt;&lt;/titles&gt;&lt;periodical&gt;&lt;full-title&gt;Journal of Clinical Epidemiology&lt;/full-title&gt;&lt;/periodical&gt;&lt;pages&gt;903-912&lt;/pages&gt;&lt;volume&gt;51&lt;/volume&gt;&lt;dates&gt;&lt;year&gt;1998&lt;/year&gt;&lt;/dates&gt;&lt;urls&gt;&lt;/urls&gt;&lt;/record&gt;&lt;/Cite&gt;&lt;/EndNote&gt;</w:instrText>
      </w:r>
      <w:r w:rsidR="00204245" w:rsidRPr="00C728B7">
        <w:rPr>
          <w:rFonts w:asciiTheme="majorHAnsi" w:hAnsiTheme="majorHAnsi" w:cs="Times New Roman"/>
        </w:rPr>
        <w:fldChar w:fldCharType="separate"/>
      </w:r>
      <w:r w:rsidR="00204245" w:rsidRPr="00C728B7">
        <w:rPr>
          <w:rFonts w:asciiTheme="majorHAnsi" w:hAnsiTheme="majorHAnsi" w:cs="Times New Roman"/>
          <w:noProof/>
        </w:rPr>
        <w:t>(Ware &amp; Gandek, 1998)</w:t>
      </w:r>
      <w:r w:rsidR="00204245" w:rsidRPr="00C728B7">
        <w:rPr>
          <w:rFonts w:asciiTheme="majorHAnsi" w:hAnsiTheme="majorHAnsi" w:cs="Times New Roman"/>
        </w:rPr>
        <w:fldChar w:fldCharType="end"/>
      </w:r>
      <w:r w:rsidR="00D21D58" w:rsidRPr="00C728B7">
        <w:rPr>
          <w:rFonts w:asciiTheme="majorHAnsi" w:hAnsiTheme="majorHAnsi" w:cs="Times New Roman"/>
        </w:rPr>
        <w:t xml:space="preserve">. </w:t>
      </w:r>
      <w:r w:rsidRPr="00C728B7">
        <w:rPr>
          <w:rFonts w:asciiTheme="majorHAnsi" w:hAnsiTheme="majorHAnsi" w:cs="Times New Roman"/>
        </w:rPr>
        <w:t>See Appendix 2 for more detail on survey items and sources.</w:t>
      </w:r>
    </w:p>
    <w:p w14:paraId="10411E27" w14:textId="77777777" w:rsidR="0098149B" w:rsidRPr="00C728B7" w:rsidRDefault="0098149B" w:rsidP="00E54DA2">
      <w:pPr>
        <w:spacing w:line="360" w:lineRule="auto"/>
        <w:ind w:firstLine="720"/>
        <w:rPr>
          <w:rFonts w:asciiTheme="majorHAnsi" w:hAnsiTheme="majorHAnsi" w:cs="Times New Roman"/>
          <w:lang w:val="en-AU"/>
        </w:rPr>
      </w:pPr>
      <w:r w:rsidRPr="00C728B7">
        <w:rPr>
          <w:rFonts w:asciiTheme="majorHAnsi" w:hAnsiTheme="majorHAnsi" w:cs="Times New Roman"/>
        </w:rPr>
        <w:t xml:space="preserve">In total, across </w:t>
      </w:r>
      <w:r w:rsidR="00E216BC" w:rsidRPr="00C728B7">
        <w:rPr>
          <w:rFonts w:asciiTheme="majorHAnsi" w:hAnsiTheme="majorHAnsi" w:cs="Times New Roman"/>
        </w:rPr>
        <w:t>five</w:t>
      </w:r>
      <w:r w:rsidRPr="00C728B7">
        <w:rPr>
          <w:rFonts w:asciiTheme="majorHAnsi" w:hAnsiTheme="majorHAnsi" w:cs="Times New Roman"/>
        </w:rPr>
        <w:t xml:space="preserve"> schools, there were 80 students who completed Time 1 (T1) surveys approximately two weeks before </w:t>
      </w:r>
      <w:r w:rsidR="00E216BC" w:rsidRPr="00C728B7">
        <w:rPr>
          <w:rFonts w:asciiTheme="majorHAnsi" w:hAnsiTheme="majorHAnsi" w:cs="Times New Roman"/>
        </w:rPr>
        <w:t xml:space="preserve">their exhibition visit. Across six schools, there were </w:t>
      </w:r>
      <w:r w:rsidRPr="00C728B7">
        <w:rPr>
          <w:rFonts w:asciiTheme="majorHAnsi" w:hAnsiTheme="majorHAnsi" w:cs="Times New Roman"/>
        </w:rPr>
        <w:t xml:space="preserve">98 students who completed Time 2 (T2) surveys approximately two weeks after their exhibition visit, and 85 students who completed Time 3 (T3) surveys approximately three months post-visit. </w:t>
      </w:r>
    </w:p>
    <w:p w14:paraId="2D2E7C5C" w14:textId="77777777" w:rsidR="00DF6B8C" w:rsidRPr="00C728B7" w:rsidRDefault="0098149B" w:rsidP="00E54DA2">
      <w:pPr>
        <w:pStyle w:val="Heading2"/>
        <w:spacing w:line="360" w:lineRule="auto"/>
        <w:rPr>
          <w:rFonts w:cs="Times New Roman"/>
        </w:rPr>
      </w:pPr>
      <w:bookmarkStart w:id="83" w:name="_Toc316300509"/>
      <w:r w:rsidRPr="00C728B7">
        <w:rPr>
          <w:rFonts w:cs="Times New Roman"/>
        </w:rPr>
        <w:lastRenderedPageBreak/>
        <w:t>1</w:t>
      </w:r>
      <w:r w:rsidR="00A152F0" w:rsidRPr="00C728B7">
        <w:rPr>
          <w:rFonts w:cs="Times New Roman"/>
        </w:rPr>
        <w:t>1</w:t>
      </w:r>
      <w:r w:rsidRPr="00C728B7">
        <w:rPr>
          <w:rFonts w:cs="Times New Roman"/>
        </w:rPr>
        <w:t xml:space="preserve">.2 </w:t>
      </w:r>
      <w:r w:rsidR="008079E2" w:rsidRPr="00C728B7">
        <w:rPr>
          <w:rFonts w:cs="Times New Roman"/>
        </w:rPr>
        <w:t>A discussion of survey findings in relation to qualitative findings</w:t>
      </w:r>
      <w:bookmarkEnd w:id="83"/>
    </w:p>
    <w:p w14:paraId="35A2BECA" w14:textId="77777777" w:rsidR="00200ABF" w:rsidRPr="00C728B7" w:rsidRDefault="004657C5" w:rsidP="00E54DA2">
      <w:pPr>
        <w:spacing w:line="360" w:lineRule="auto"/>
        <w:ind w:firstLine="720"/>
        <w:rPr>
          <w:rFonts w:asciiTheme="majorHAnsi" w:hAnsiTheme="majorHAnsi" w:cs="Times New Roman"/>
        </w:rPr>
      </w:pPr>
      <w:r w:rsidRPr="00C728B7">
        <w:rPr>
          <w:rFonts w:asciiTheme="majorHAnsi" w:hAnsiTheme="majorHAnsi" w:cs="Times New Roman"/>
        </w:rPr>
        <w:t>The small sample size limited the statistical survey analysis.</w:t>
      </w:r>
      <w:r w:rsidR="00273AB5" w:rsidRPr="00C728B7">
        <w:rPr>
          <w:rFonts w:asciiTheme="majorHAnsi" w:hAnsiTheme="majorHAnsi" w:cs="Times New Roman"/>
        </w:rPr>
        <w:t xml:space="preserve"> Additionally, the</w:t>
      </w:r>
      <w:r w:rsidR="00200ABF" w:rsidRPr="00C728B7">
        <w:rPr>
          <w:rFonts w:asciiTheme="majorHAnsi" w:hAnsiTheme="majorHAnsi" w:cs="Times New Roman"/>
        </w:rPr>
        <w:t xml:space="preserve"> short intervention </w:t>
      </w:r>
      <w:r w:rsidR="007C3B4F" w:rsidRPr="00C728B7">
        <w:rPr>
          <w:rFonts w:asciiTheme="majorHAnsi" w:hAnsiTheme="majorHAnsi" w:cs="Times New Roman"/>
        </w:rPr>
        <w:t>(</w:t>
      </w:r>
      <w:r w:rsidR="00755986" w:rsidRPr="00C728B7">
        <w:rPr>
          <w:rFonts w:asciiTheme="majorHAnsi" w:hAnsiTheme="majorHAnsi" w:cs="Times New Roman"/>
        </w:rPr>
        <w:t>time spent in the museum)</w:t>
      </w:r>
      <w:r w:rsidR="007C3B4F" w:rsidRPr="00C728B7">
        <w:rPr>
          <w:rFonts w:asciiTheme="majorHAnsi" w:hAnsiTheme="majorHAnsi" w:cs="Times New Roman"/>
        </w:rPr>
        <w:t xml:space="preserve"> </w:t>
      </w:r>
      <w:r w:rsidR="00273AB5" w:rsidRPr="00C728B7">
        <w:rPr>
          <w:rFonts w:asciiTheme="majorHAnsi" w:hAnsiTheme="majorHAnsi" w:cs="Times New Roman"/>
        </w:rPr>
        <w:t>is likely to contribute to the lack of change across the three months of follow-up</w:t>
      </w:r>
      <w:r w:rsidRPr="00C728B7">
        <w:rPr>
          <w:rFonts w:asciiTheme="majorHAnsi" w:hAnsiTheme="majorHAnsi" w:cs="Times New Roman"/>
        </w:rPr>
        <w:t xml:space="preserve">. In terms of </w:t>
      </w:r>
      <w:r w:rsidR="00200ABF" w:rsidRPr="00C728B7">
        <w:rPr>
          <w:rFonts w:asciiTheme="majorHAnsi" w:hAnsiTheme="majorHAnsi" w:cs="Times New Roman"/>
        </w:rPr>
        <w:t>exposure to an interventio</w:t>
      </w:r>
      <w:r w:rsidRPr="00C728B7">
        <w:rPr>
          <w:rFonts w:asciiTheme="majorHAnsi" w:hAnsiTheme="majorHAnsi" w:cs="Times New Roman"/>
        </w:rPr>
        <w:t>n (or ‘dose’)</w:t>
      </w:r>
      <w:r w:rsidR="00200ABF" w:rsidRPr="00C728B7">
        <w:rPr>
          <w:rFonts w:asciiTheme="majorHAnsi" w:hAnsiTheme="majorHAnsi" w:cs="Times New Roman"/>
        </w:rPr>
        <w:t>, the students only visited the exhibition once and the time they spent in the exhibition ranged from 30 minut</w:t>
      </w:r>
      <w:r w:rsidR="000713AC" w:rsidRPr="00C728B7">
        <w:rPr>
          <w:rFonts w:asciiTheme="majorHAnsi" w:hAnsiTheme="majorHAnsi" w:cs="Times New Roman"/>
        </w:rPr>
        <w:t xml:space="preserve">es to 1 hour depending on the school’s </w:t>
      </w:r>
      <w:r w:rsidR="00200ABF" w:rsidRPr="00C728B7">
        <w:rPr>
          <w:rFonts w:asciiTheme="majorHAnsi" w:hAnsiTheme="majorHAnsi" w:cs="Times New Roman"/>
        </w:rPr>
        <w:t xml:space="preserve">schedule. </w:t>
      </w:r>
      <w:r w:rsidR="006F2910" w:rsidRPr="00C728B7">
        <w:rPr>
          <w:rFonts w:asciiTheme="majorHAnsi" w:hAnsiTheme="majorHAnsi" w:cs="Times New Roman"/>
        </w:rPr>
        <w:t>The following discussion provides</w:t>
      </w:r>
      <w:r w:rsidR="00113FB0" w:rsidRPr="00C728B7">
        <w:rPr>
          <w:rFonts w:asciiTheme="majorHAnsi" w:hAnsiTheme="majorHAnsi" w:cs="Times New Roman"/>
        </w:rPr>
        <w:t xml:space="preserve"> </w:t>
      </w:r>
      <w:r w:rsidRPr="00C728B7">
        <w:rPr>
          <w:rFonts w:asciiTheme="majorHAnsi" w:hAnsiTheme="majorHAnsi" w:cs="Times New Roman"/>
        </w:rPr>
        <w:t xml:space="preserve">rich </w:t>
      </w:r>
      <w:r w:rsidR="00113FB0" w:rsidRPr="00C728B7">
        <w:rPr>
          <w:rFonts w:asciiTheme="majorHAnsi" w:hAnsiTheme="majorHAnsi" w:cs="Times New Roman"/>
        </w:rPr>
        <w:t>qualitative</w:t>
      </w:r>
      <w:r w:rsidR="006F2910" w:rsidRPr="00C728B7">
        <w:rPr>
          <w:rFonts w:asciiTheme="majorHAnsi" w:hAnsiTheme="majorHAnsi" w:cs="Times New Roman"/>
        </w:rPr>
        <w:t xml:space="preserve"> </w:t>
      </w:r>
      <w:r w:rsidR="00113FB0" w:rsidRPr="00C728B7">
        <w:rPr>
          <w:rFonts w:asciiTheme="majorHAnsi" w:hAnsiTheme="majorHAnsi" w:cs="Times New Roman"/>
        </w:rPr>
        <w:t>evidence</w:t>
      </w:r>
      <w:r w:rsidR="006F2910" w:rsidRPr="00C728B7">
        <w:rPr>
          <w:rFonts w:asciiTheme="majorHAnsi" w:hAnsiTheme="majorHAnsi" w:cs="Times New Roman"/>
        </w:rPr>
        <w:t xml:space="preserve"> that </w:t>
      </w:r>
      <w:r w:rsidR="00113FB0" w:rsidRPr="00C728B7">
        <w:rPr>
          <w:rFonts w:asciiTheme="majorHAnsi" w:hAnsiTheme="majorHAnsi" w:cs="Times New Roman"/>
        </w:rPr>
        <w:t>speak to some of the</w:t>
      </w:r>
      <w:r w:rsidRPr="00C728B7">
        <w:rPr>
          <w:rFonts w:asciiTheme="majorHAnsi" w:hAnsiTheme="majorHAnsi" w:cs="Times New Roman"/>
        </w:rPr>
        <w:t xml:space="preserve"> ‘</w:t>
      </w:r>
      <w:r w:rsidR="006F2910" w:rsidRPr="00C728B7">
        <w:rPr>
          <w:rFonts w:asciiTheme="majorHAnsi" w:hAnsiTheme="majorHAnsi" w:cs="Times New Roman"/>
        </w:rPr>
        <w:t>null</w:t>
      </w:r>
      <w:r w:rsidRPr="00C728B7">
        <w:rPr>
          <w:rFonts w:asciiTheme="majorHAnsi" w:hAnsiTheme="majorHAnsi" w:cs="Times New Roman"/>
        </w:rPr>
        <w:t>’</w:t>
      </w:r>
      <w:r w:rsidR="006F2910" w:rsidRPr="00C728B7">
        <w:rPr>
          <w:rFonts w:asciiTheme="majorHAnsi" w:hAnsiTheme="majorHAnsi" w:cs="Times New Roman"/>
        </w:rPr>
        <w:t xml:space="preserve"> findings in the survey data. However, as discussed in Section 10.4.4, there are also significant changes identified by other </w:t>
      </w:r>
      <w:r w:rsidR="00EF638F" w:rsidRPr="00C728B7">
        <w:rPr>
          <w:rFonts w:asciiTheme="majorHAnsi" w:hAnsiTheme="majorHAnsi" w:cs="Times New Roman"/>
        </w:rPr>
        <w:t>students</w:t>
      </w:r>
      <w:r w:rsidR="00C52372" w:rsidRPr="00C728B7">
        <w:rPr>
          <w:rFonts w:asciiTheme="majorHAnsi" w:hAnsiTheme="majorHAnsi" w:cs="Times New Roman"/>
        </w:rPr>
        <w:t xml:space="preserve"> in the qualitative data</w:t>
      </w:r>
      <w:r w:rsidR="00EF638F" w:rsidRPr="00C728B7">
        <w:rPr>
          <w:rFonts w:asciiTheme="majorHAnsi" w:hAnsiTheme="majorHAnsi" w:cs="Times New Roman"/>
        </w:rPr>
        <w:t>, which</w:t>
      </w:r>
      <w:r w:rsidR="006F2910" w:rsidRPr="00C728B7">
        <w:rPr>
          <w:rFonts w:asciiTheme="majorHAnsi" w:hAnsiTheme="majorHAnsi" w:cs="Times New Roman"/>
        </w:rPr>
        <w:t xml:space="preserve"> the survey data could not capture.</w:t>
      </w:r>
    </w:p>
    <w:p w14:paraId="3F7E28D2" w14:textId="77777777" w:rsidR="00EF638F" w:rsidRPr="00C728B7" w:rsidRDefault="00EF638F" w:rsidP="00E54DA2">
      <w:pPr>
        <w:spacing w:line="360" w:lineRule="auto"/>
        <w:ind w:firstLine="720"/>
        <w:rPr>
          <w:rFonts w:asciiTheme="majorHAnsi" w:hAnsiTheme="majorHAnsi" w:cs="Times New Roman"/>
        </w:rPr>
      </w:pPr>
      <w:r w:rsidRPr="00C728B7">
        <w:rPr>
          <w:rFonts w:asciiTheme="majorHAnsi" w:hAnsiTheme="majorHAnsi" w:cs="Times New Roman"/>
        </w:rPr>
        <w:t xml:space="preserve">First, </w:t>
      </w:r>
      <w:r w:rsidR="003837B8" w:rsidRPr="00C728B7">
        <w:rPr>
          <w:rFonts w:asciiTheme="majorHAnsi" w:hAnsiTheme="majorHAnsi" w:cs="Times New Roman"/>
        </w:rPr>
        <w:t xml:space="preserve">some </w:t>
      </w:r>
      <w:r w:rsidRPr="00C728B7">
        <w:rPr>
          <w:rFonts w:asciiTheme="majorHAnsi" w:hAnsiTheme="majorHAnsi" w:cs="Times New Roman"/>
        </w:rPr>
        <w:t xml:space="preserve">students </w:t>
      </w:r>
      <w:r w:rsidR="003837B8" w:rsidRPr="00C728B7">
        <w:rPr>
          <w:rFonts w:asciiTheme="majorHAnsi" w:hAnsiTheme="majorHAnsi" w:cs="Times New Roman"/>
        </w:rPr>
        <w:t xml:space="preserve">at Bayside and Wellview </w:t>
      </w:r>
      <w:r w:rsidRPr="00C728B7">
        <w:rPr>
          <w:rFonts w:asciiTheme="majorHAnsi" w:hAnsiTheme="majorHAnsi" w:cs="Times New Roman"/>
        </w:rPr>
        <w:t>felt that they already had a high level of respect and acceptance of people from different racial, ethnic or cultural backgrounds</w:t>
      </w:r>
      <w:r w:rsidR="003837B8" w:rsidRPr="00C728B7">
        <w:rPr>
          <w:rFonts w:asciiTheme="majorHAnsi" w:hAnsiTheme="majorHAnsi" w:cs="Times New Roman"/>
        </w:rPr>
        <w:t xml:space="preserve"> before visiting the exhibition</w:t>
      </w:r>
      <w:r w:rsidRPr="00C728B7">
        <w:rPr>
          <w:rFonts w:asciiTheme="majorHAnsi" w:hAnsiTheme="majorHAnsi" w:cs="Times New Roman"/>
        </w:rPr>
        <w:t>.</w:t>
      </w:r>
      <w:r w:rsidR="003837B8" w:rsidRPr="00C728B7">
        <w:rPr>
          <w:rFonts w:asciiTheme="majorHAnsi" w:hAnsiTheme="majorHAnsi" w:cs="Times New Roman"/>
        </w:rPr>
        <w:t xml:space="preserve"> At Bayside, some of the students said that they already have respect for people and that they do not feel they need to go beyond that:</w:t>
      </w:r>
    </w:p>
    <w:p w14:paraId="65F0C72B" w14:textId="12D07BDC" w:rsidR="0001185A" w:rsidRPr="00C728B7" w:rsidRDefault="0001185A" w:rsidP="00E54DA2">
      <w:pPr>
        <w:spacing w:line="360" w:lineRule="auto"/>
        <w:ind w:left="720"/>
        <w:rPr>
          <w:rFonts w:asciiTheme="majorHAnsi" w:eastAsia="Times New Roman" w:hAnsiTheme="majorHAnsi" w:cs="Times New Roman"/>
        </w:rPr>
      </w:pPr>
      <w:r w:rsidRPr="00C728B7">
        <w:rPr>
          <w:rFonts w:asciiTheme="majorHAnsi" w:eastAsia="Times New Roman" w:hAnsiTheme="majorHAnsi" w:cs="Times New Roman"/>
        </w:rPr>
        <w:t>F</w:t>
      </w:r>
      <w:r w:rsidR="003837B8" w:rsidRPr="00C728B7">
        <w:rPr>
          <w:rFonts w:asciiTheme="majorHAnsi" w:eastAsia="Times New Roman" w:hAnsiTheme="majorHAnsi" w:cs="Times New Roman"/>
        </w:rPr>
        <w:t>1</w:t>
      </w:r>
      <w:r w:rsidRPr="00C728B7">
        <w:rPr>
          <w:rFonts w:asciiTheme="majorHAnsi" w:eastAsia="Times New Roman" w:hAnsiTheme="majorHAnsi" w:cs="Times New Roman"/>
        </w:rPr>
        <w:t xml:space="preserve">: </w:t>
      </w:r>
      <w:r w:rsidR="00C960E4">
        <w:rPr>
          <w:rFonts w:asciiTheme="majorHAnsi" w:eastAsia="Times New Roman" w:hAnsiTheme="majorHAnsi" w:cs="Times New Roman"/>
        </w:rPr>
        <w:t>‘</w:t>
      </w:r>
      <w:r w:rsidRPr="00C728B7">
        <w:rPr>
          <w:rFonts w:asciiTheme="majorHAnsi" w:eastAsia="Times New Roman" w:hAnsiTheme="majorHAnsi" w:cs="Times New Roman"/>
        </w:rPr>
        <w:t>I honestly like even after the exhibition I still feel the same, I’m still respectful, I’m still … I haven’t really had any … like my whole family is a bit racist and whatnot and I’m just sitting there going well, this is … but I’m still not going to change my ways, I’m not going to … I have respect fo</w:t>
      </w:r>
      <w:r w:rsidR="004577DB" w:rsidRPr="00C728B7">
        <w:rPr>
          <w:rFonts w:asciiTheme="majorHAnsi" w:eastAsia="Times New Roman" w:hAnsiTheme="majorHAnsi" w:cs="Times New Roman"/>
        </w:rPr>
        <w:t>r everybody but other than that…</w:t>
      </w:r>
    </w:p>
    <w:p w14:paraId="6115B661" w14:textId="77777777" w:rsidR="004577DB" w:rsidRPr="00C728B7" w:rsidRDefault="004577DB" w:rsidP="00E54DA2">
      <w:pPr>
        <w:spacing w:line="360" w:lineRule="auto"/>
        <w:ind w:left="720"/>
        <w:rPr>
          <w:rFonts w:asciiTheme="majorHAnsi" w:eastAsia="Times New Roman" w:hAnsiTheme="majorHAnsi" w:cs="Times New Roman"/>
        </w:rPr>
      </w:pPr>
    </w:p>
    <w:p w14:paraId="19028773" w14:textId="77777777" w:rsidR="004577DB" w:rsidRPr="00C728B7" w:rsidRDefault="0001185A" w:rsidP="00E54DA2">
      <w:pPr>
        <w:spacing w:line="360" w:lineRule="auto"/>
        <w:ind w:left="720"/>
        <w:rPr>
          <w:rFonts w:asciiTheme="majorHAnsi" w:eastAsia="Times New Roman" w:hAnsiTheme="majorHAnsi" w:cs="Times New Roman"/>
        </w:rPr>
      </w:pPr>
      <w:r w:rsidRPr="00C728B7">
        <w:rPr>
          <w:rFonts w:asciiTheme="majorHAnsi" w:eastAsia="Times New Roman" w:hAnsiTheme="majorHAnsi" w:cs="Times New Roman"/>
        </w:rPr>
        <w:t xml:space="preserve">I: How about other people, similar? </w:t>
      </w:r>
    </w:p>
    <w:p w14:paraId="111302F3" w14:textId="77777777" w:rsidR="004577DB" w:rsidRPr="00C728B7" w:rsidRDefault="004577DB" w:rsidP="00E54DA2">
      <w:pPr>
        <w:spacing w:line="360" w:lineRule="auto"/>
        <w:ind w:left="720"/>
        <w:rPr>
          <w:rFonts w:asciiTheme="majorHAnsi" w:eastAsia="Times New Roman" w:hAnsiTheme="majorHAnsi" w:cs="Times New Roman"/>
        </w:rPr>
      </w:pPr>
    </w:p>
    <w:p w14:paraId="2164D249" w14:textId="77777777" w:rsidR="0001185A" w:rsidRPr="00C728B7" w:rsidRDefault="0001185A" w:rsidP="00E54DA2">
      <w:pPr>
        <w:spacing w:line="360" w:lineRule="auto"/>
        <w:ind w:left="720"/>
        <w:rPr>
          <w:rFonts w:asciiTheme="majorHAnsi" w:eastAsia="Times New Roman" w:hAnsiTheme="majorHAnsi" w:cs="Times New Roman"/>
        </w:rPr>
      </w:pPr>
      <w:r w:rsidRPr="00C728B7">
        <w:rPr>
          <w:rFonts w:asciiTheme="majorHAnsi" w:eastAsia="Times New Roman" w:hAnsiTheme="majorHAnsi" w:cs="Times New Roman"/>
        </w:rPr>
        <w:t>M</w:t>
      </w:r>
      <w:r w:rsidR="003837B8" w:rsidRPr="00C728B7">
        <w:rPr>
          <w:rFonts w:asciiTheme="majorHAnsi" w:eastAsia="Times New Roman" w:hAnsiTheme="majorHAnsi" w:cs="Times New Roman"/>
        </w:rPr>
        <w:t>1</w:t>
      </w:r>
      <w:r w:rsidRPr="00C728B7">
        <w:rPr>
          <w:rFonts w:asciiTheme="majorHAnsi" w:eastAsia="Times New Roman" w:hAnsiTheme="majorHAnsi" w:cs="Times New Roman"/>
        </w:rPr>
        <w:t>: Yeah, I’m pretty similar to [female student] like if you show respect … if a person shows you respect, you show them respect no matter what colour their skin is or what race they … or religion they believe in or anything like that.</w:t>
      </w:r>
      <w:r w:rsidR="004577DB" w:rsidRPr="00C728B7">
        <w:rPr>
          <w:rFonts w:asciiTheme="majorHAnsi" w:eastAsia="Times New Roman" w:hAnsiTheme="majorHAnsi" w:cs="Times New Roman"/>
        </w:rPr>
        <w:t xml:space="preserve"> (Bayside T3FG)</w:t>
      </w:r>
    </w:p>
    <w:p w14:paraId="33E4023A" w14:textId="77777777" w:rsidR="004577DB" w:rsidRPr="00C728B7" w:rsidRDefault="004577DB" w:rsidP="00E54DA2">
      <w:pPr>
        <w:spacing w:line="360" w:lineRule="auto"/>
        <w:ind w:left="720"/>
        <w:rPr>
          <w:rFonts w:asciiTheme="majorHAnsi" w:eastAsia="Times New Roman" w:hAnsiTheme="majorHAnsi" w:cs="Times New Roman"/>
        </w:rPr>
      </w:pPr>
    </w:p>
    <w:p w14:paraId="4D363E64" w14:textId="77777777" w:rsidR="003837B8" w:rsidRPr="00C728B7" w:rsidRDefault="0001185A" w:rsidP="00E54DA2">
      <w:pPr>
        <w:spacing w:line="360" w:lineRule="auto"/>
        <w:ind w:left="720"/>
        <w:rPr>
          <w:rFonts w:asciiTheme="majorHAnsi" w:eastAsia="Times New Roman" w:hAnsiTheme="majorHAnsi" w:cs="Times New Roman"/>
        </w:rPr>
      </w:pPr>
      <w:r w:rsidRPr="00C728B7">
        <w:rPr>
          <w:rFonts w:asciiTheme="majorHAnsi" w:eastAsia="Times New Roman" w:hAnsiTheme="majorHAnsi" w:cs="Times New Roman"/>
        </w:rPr>
        <w:t>F</w:t>
      </w:r>
      <w:r w:rsidR="003837B8" w:rsidRPr="00C728B7">
        <w:rPr>
          <w:rFonts w:asciiTheme="majorHAnsi" w:eastAsia="Times New Roman" w:hAnsiTheme="majorHAnsi" w:cs="Times New Roman"/>
        </w:rPr>
        <w:t>2</w:t>
      </w:r>
      <w:r w:rsidRPr="00C728B7">
        <w:rPr>
          <w:rFonts w:asciiTheme="majorHAnsi" w:eastAsia="Times New Roman" w:hAnsiTheme="majorHAnsi" w:cs="Times New Roman"/>
        </w:rPr>
        <w:t xml:space="preserve">: Yeah, throughout our lives we’ll probably encounter most of it but, I don’t know, you know basically what’s right, what’s wrong, what not to do, what to do and then just kind learn from that. </w:t>
      </w:r>
    </w:p>
    <w:p w14:paraId="35045B92" w14:textId="77777777" w:rsidR="003837B8" w:rsidRPr="00C728B7" w:rsidRDefault="003837B8" w:rsidP="00E54DA2">
      <w:pPr>
        <w:spacing w:line="360" w:lineRule="auto"/>
        <w:ind w:left="720"/>
        <w:rPr>
          <w:rFonts w:asciiTheme="majorHAnsi" w:eastAsia="Times New Roman" w:hAnsiTheme="majorHAnsi" w:cs="Times New Roman"/>
        </w:rPr>
      </w:pPr>
    </w:p>
    <w:p w14:paraId="0339B055" w14:textId="1CF46164" w:rsidR="0001185A" w:rsidRPr="00C728B7" w:rsidRDefault="0001185A" w:rsidP="00E54DA2">
      <w:pPr>
        <w:spacing w:line="360" w:lineRule="auto"/>
        <w:ind w:left="720"/>
        <w:rPr>
          <w:rFonts w:asciiTheme="majorHAnsi" w:eastAsia="Times New Roman" w:hAnsiTheme="majorHAnsi" w:cs="Times New Roman"/>
        </w:rPr>
      </w:pPr>
      <w:r w:rsidRPr="00C728B7">
        <w:rPr>
          <w:rFonts w:asciiTheme="majorHAnsi" w:eastAsia="Times New Roman" w:hAnsiTheme="majorHAnsi" w:cs="Times New Roman"/>
        </w:rPr>
        <w:t>M</w:t>
      </w:r>
      <w:r w:rsidR="003837B8" w:rsidRPr="00C728B7">
        <w:rPr>
          <w:rFonts w:asciiTheme="majorHAnsi" w:eastAsia="Times New Roman" w:hAnsiTheme="majorHAnsi" w:cs="Times New Roman"/>
        </w:rPr>
        <w:t>1</w:t>
      </w:r>
      <w:r w:rsidRPr="00C728B7">
        <w:rPr>
          <w:rFonts w:asciiTheme="majorHAnsi" w:eastAsia="Times New Roman" w:hAnsiTheme="majorHAnsi" w:cs="Times New Roman"/>
        </w:rPr>
        <w:t>: And I think it all … it really comes back to the way that … like your parents’ influence on you. I think a lot of us have been raised with that whole respect those who respect you and that type of attitude</w:t>
      </w:r>
      <w:r w:rsidR="004577DB" w:rsidRPr="00C728B7">
        <w:rPr>
          <w:rFonts w:asciiTheme="majorHAnsi" w:eastAsia="Times New Roman" w:hAnsiTheme="majorHAnsi" w:cs="Times New Roman"/>
        </w:rPr>
        <w:t>.</w:t>
      </w:r>
      <w:r w:rsidR="00C960E4">
        <w:rPr>
          <w:rFonts w:asciiTheme="majorHAnsi" w:eastAsia="Times New Roman" w:hAnsiTheme="majorHAnsi" w:cs="Times New Roman"/>
        </w:rPr>
        <w:t>’</w:t>
      </w:r>
      <w:r w:rsidR="004577DB" w:rsidRPr="00C728B7">
        <w:rPr>
          <w:rFonts w:asciiTheme="majorHAnsi" w:eastAsia="Times New Roman" w:hAnsiTheme="majorHAnsi" w:cs="Times New Roman"/>
        </w:rPr>
        <w:t xml:space="preserve"> (Bayside T3FG)</w:t>
      </w:r>
    </w:p>
    <w:p w14:paraId="572E5A82" w14:textId="77777777" w:rsidR="003837B8" w:rsidRPr="00C728B7" w:rsidRDefault="003837B8" w:rsidP="00E54DA2">
      <w:pPr>
        <w:spacing w:line="360" w:lineRule="auto"/>
        <w:ind w:left="720"/>
        <w:rPr>
          <w:rFonts w:asciiTheme="majorHAnsi" w:eastAsia="Times New Roman" w:hAnsiTheme="majorHAnsi" w:cs="Times New Roman"/>
        </w:rPr>
      </w:pPr>
    </w:p>
    <w:p w14:paraId="28531ED2" w14:textId="225C160A" w:rsidR="003837B8" w:rsidRPr="00C728B7" w:rsidRDefault="003837B8" w:rsidP="00E54DA2">
      <w:pPr>
        <w:spacing w:line="360" w:lineRule="auto"/>
        <w:rPr>
          <w:rFonts w:asciiTheme="majorHAnsi" w:eastAsia="Times New Roman" w:hAnsiTheme="majorHAnsi" w:cs="Times New Roman"/>
        </w:rPr>
      </w:pPr>
      <w:r w:rsidRPr="00C728B7">
        <w:rPr>
          <w:rFonts w:asciiTheme="majorHAnsi" w:eastAsia="Times New Roman" w:hAnsiTheme="majorHAnsi" w:cs="Times New Roman"/>
        </w:rPr>
        <w:lastRenderedPageBreak/>
        <w:t xml:space="preserve">For these students, interacting with people from different backgrounds was just a matter of basic respect they feel they should have toward anyone, whether or not they are different to them. Likewise, at Wellview, a student said nothing surprised her because she already </w:t>
      </w:r>
      <w:r w:rsidR="00B21782">
        <w:rPr>
          <w:rFonts w:asciiTheme="majorHAnsi" w:eastAsia="Times New Roman" w:hAnsiTheme="majorHAnsi" w:cs="Times New Roman"/>
        </w:rPr>
        <w:t>‘</w:t>
      </w:r>
      <w:r w:rsidRPr="00C728B7">
        <w:rPr>
          <w:rFonts w:asciiTheme="majorHAnsi" w:eastAsia="Times New Roman" w:hAnsiTheme="majorHAnsi" w:cs="Times New Roman"/>
        </w:rPr>
        <w:t>respects tons of different things from everywhere</w:t>
      </w:r>
      <w:r w:rsidR="00B21782">
        <w:rPr>
          <w:rFonts w:asciiTheme="majorHAnsi" w:eastAsia="Times New Roman" w:hAnsiTheme="majorHAnsi" w:cs="Times New Roman"/>
        </w:rPr>
        <w:t>’</w:t>
      </w:r>
      <w:r w:rsidRPr="00C728B7">
        <w:rPr>
          <w:rFonts w:asciiTheme="majorHAnsi" w:eastAsia="Times New Roman" w:hAnsiTheme="majorHAnsi" w:cs="Times New Roman"/>
        </w:rPr>
        <w:t xml:space="preserve"> (Wellview T2FG2). During a focus group three months later, another student said that because she was </w:t>
      </w:r>
      <w:r w:rsidR="00B21782">
        <w:rPr>
          <w:rFonts w:asciiTheme="majorHAnsi" w:eastAsia="Times New Roman" w:hAnsiTheme="majorHAnsi" w:cs="Times New Roman"/>
        </w:rPr>
        <w:t>‘</w:t>
      </w:r>
      <w:r w:rsidRPr="00C728B7">
        <w:rPr>
          <w:rFonts w:asciiTheme="majorHAnsi" w:eastAsia="Times New Roman" w:hAnsiTheme="majorHAnsi" w:cs="Times New Roman"/>
        </w:rPr>
        <w:t>pretty mellow with it all before anyway…I didn’t really change anyt</w:t>
      </w:r>
      <w:r w:rsidR="00AC08C1" w:rsidRPr="00C728B7">
        <w:rPr>
          <w:rFonts w:asciiTheme="majorHAnsi" w:eastAsia="Times New Roman" w:hAnsiTheme="majorHAnsi" w:cs="Times New Roman"/>
        </w:rPr>
        <w:t>hing</w:t>
      </w:r>
      <w:r w:rsidR="00B21782">
        <w:rPr>
          <w:rFonts w:asciiTheme="majorHAnsi" w:eastAsia="Times New Roman" w:hAnsiTheme="majorHAnsi" w:cs="Times New Roman"/>
        </w:rPr>
        <w:t>’</w:t>
      </w:r>
      <w:r w:rsidR="00AC08C1" w:rsidRPr="00C728B7">
        <w:rPr>
          <w:rFonts w:asciiTheme="majorHAnsi" w:eastAsia="Times New Roman" w:hAnsiTheme="majorHAnsi" w:cs="Times New Roman"/>
        </w:rPr>
        <w:t xml:space="preserve"> to which another female student agreed saying, </w:t>
      </w:r>
      <w:r w:rsidR="00B21782">
        <w:rPr>
          <w:rFonts w:asciiTheme="majorHAnsi" w:eastAsia="Times New Roman" w:hAnsiTheme="majorHAnsi" w:cs="Times New Roman"/>
        </w:rPr>
        <w:t>‘</w:t>
      </w:r>
      <w:r w:rsidR="00AC08C1" w:rsidRPr="00C728B7">
        <w:rPr>
          <w:rFonts w:asciiTheme="majorHAnsi" w:eastAsia="Times New Roman" w:hAnsiTheme="majorHAnsi" w:cs="Times New Roman"/>
        </w:rPr>
        <w:t>Same here</w:t>
      </w:r>
      <w:r w:rsidR="00B21782">
        <w:rPr>
          <w:rFonts w:asciiTheme="majorHAnsi" w:eastAsia="Times New Roman" w:hAnsiTheme="majorHAnsi" w:cs="Times New Roman"/>
        </w:rPr>
        <w:t>’</w:t>
      </w:r>
      <w:r w:rsidR="00AC08C1" w:rsidRPr="00C728B7">
        <w:rPr>
          <w:rFonts w:asciiTheme="majorHAnsi" w:eastAsia="Times New Roman" w:hAnsiTheme="majorHAnsi" w:cs="Times New Roman"/>
        </w:rPr>
        <w:t xml:space="preserve">. A male student added, </w:t>
      </w:r>
      <w:r w:rsidR="00B21782">
        <w:rPr>
          <w:rFonts w:asciiTheme="majorHAnsi" w:eastAsia="Times New Roman" w:hAnsiTheme="majorHAnsi" w:cs="Times New Roman"/>
        </w:rPr>
        <w:t>‘</w:t>
      </w:r>
      <w:r w:rsidR="00AC08C1" w:rsidRPr="00C728B7">
        <w:rPr>
          <w:rFonts w:asciiTheme="majorHAnsi" w:eastAsia="Times New Roman" w:hAnsiTheme="majorHAnsi" w:cs="Times New Roman"/>
        </w:rPr>
        <w:t xml:space="preserve">It didn’t really change me ‘cause I’m always made to like people from other </w:t>
      </w:r>
      <w:r w:rsidR="00142871" w:rsidRPr="00C728B7">
        <w:rPr>
          <w:rFonts w:asciiTheme="majorHAnsi" w:eastAsia="Times New Roman" w:hAnsiTheme="majorHAnsi" w:cs="Times New Roman"/>
        </w:rPr>
        <w:t>religions and</w:t>
      </w:r>
      <w:r w:rsidR="00AC08C1" w:rsidRPr="00C728B7">
        <w:rPr>
          <w:rFonts w:asciiTheme="majorHAnsi" w:eastAsia="Times New Roman" w:hAnsiTheme="majorHAnsi" w:cs="Times New Roman"/>
        </w:rPr>
        <w:t xml:space="preserve"> stuff, so, I just went away the same</w:t>
      </w:r>
      <w:r w:rsidR="00B21782">
        <w:rPr>
          <w:rFonts w:asciiTheme="majorHAnsi" w:eastAsia="Times New Roman" w:hAnsiTheme="majorHAnsi" w:cs="Times New Roman"/>
        </w:rPr>
        <w:t>’</w:t>
      </w:r>
      <w:r w:rsidR="00AC08C1" w:rsidRPr="00C728B7">
        <w:rPr>
          <w:rFonts w:asciiTheme="majorHAnsi" w:eastAsia="Times New Roman" w:hAnsiTheme="majorHAnsi" w:cs="Times New Roman"/>
        </w:rPr>
        <w:t xml:space="preserve"> (Wellview T3FG2). For these students, the message that they should respect people from different religious or cultural backgrounds was not something new to them. They remained at the level of understanding that there are expectations that they act without prejudice toward other people. </w:t>
      </w:r>
    </w:p>
    <w:p w14:paraId="17D236DB" w14:textId="5F979972" w:rsidR="005B17BD" w:rsidRPr="00C728B7" w:rsidRDefault="003837B8" w:rsidP="00E54DA2">
      <w:pPr>
        <w:spacing w:line="360" w:lineRule="auto"/>
        <w:rPr>
          <w:rFonts w:asciiTheme="majorHAnsi" w:eastAsia="Times New Roman" w:hAnsiTheme="majorHAnsi" w:cs="Times New Roman"/>
        </w:rPr>
      </w:pPr>
      <w:r w:rsidRPr="00C728B7">
        <w:rPr>
          <w:rFonts w:asciiTheme="majorHAnsi" w:eastAsia="Times New Roman" w:hAnsiTheme="majorHAnsi" w:cs="Times New Roman"/>
        </w:rPr>
        <w:tab/>
        <w:t>Other students felt that they already knew a lot of what was in the exhibition so in that sense, it did not surprise them or change their views of what they already knew.</w:t>
      </w:r>
      <w:r w:rsidR="00AA42B2" w:rsidRPr="00C728B7">
        <w:rPr>
          <w:rFonts w:asciiTheme="majorHAnsi" w:eastAsia="Times New Roman" w:hAnsiTheme="majorHAnsi" w:cs="Times New Roman"/>
        </w:rPr>
        <w:t xml:space="preserve"> As a student at Harford said, </w:t>
      </w:r>
      <w:r w:rsidR="00B21782">
        <w:rPr>
          <w:rFonts w:asciiTheme="majorHAnsi" w:eastAsia="Times New Roman" w:hAnsiTheme="majorHAnsi" w:cs="Times New Roman"/>
        </w:rPr>
        <w:t>‘</w:t>
      </w:r>
      <w:r w:rsidR="004577DB" w:rsidRPr="00C728B7">
        <w:rPr>
          <w:rFonts w:asciiTheme="majorHAnsi" w:eastAsia="Times New Roman" w:hAnsiTheme="majorHAnsi" w:cs="Times New Roman"/>
        </w:rPr>
        <w:t>W</w:t>
      </w:r>
      <w:r w:rsidR="0001185A" w:rsidRPr="00C728B7">
        <w:rPr>
          <w:rFonts w:asciiTheme="majorHAnsi" w:eastAsia="Times New Roman" w:hAnsiTheme="majorHAnsi" w:cs="Times New Roman"/>
        </w:rPr>
        <w:t>e were all aware of that stuff, we learnt some ... we learned a bit more about it</w:t>
      </w:r>
      <w:r w:rsidR="00B21782">
        <w:rPr>
          <w:rFonts w:asciiTheme="majorHAnsi" w:eastAsia="Times New Roman" w:hAnsiTheme="majorHAnsi" w:cs="Times New Roman"/>
        </w:rPr>
        <w:t>’</w:t>
      </w:r>
      <w:r w:rsidRPr="00C728B7">
        <w:rPr>
          <w:rFonts w:asciiTheme="majorHAnsi" w:eastAsia="Times New Roman" w:hAnsiTheme="majorHAnsi" w:cs="Times New Roman"/>
        </w:rPr>
        <w:t xml:space="preserve"> (Harford, Class A, T2FG2 2013)</w:t>
      </w:r>
      <w:r w:rsidR="00AA42B2" w:rsidRPr="00C728B7">
        <w:rPr>
          <w:rFonts w:asciiTheme="majorHAnsi" w:eastAsia="Times New Roman" w:hAnsiTheme="majorHAnsi" w:cs="Times New Roman"/>
        </w:rPr>
        <w:t>.</w:t>
      </w:r>
      <w:r w:rsidR="00EC2F13" w:rsidRPr="00C728B7">
        <w:rPr>
          <w:rFonts w:asciiTheme="majorHAnsi" w:eastAsia="Times New Roman" w:hAnsiTheme="majorHAnsi" w:cs="Times New Roman"/>
        </w:rPr>
        <w:t xml:space="preserve"> In a different focus </w:t>
      </w:r>
      <w:r w:rsidR="00D76E34" w:rsidRPr="00C728B7">
        <w:rPr>
          <w:rFonts w:asciiTheme="majorHAnsi" w:eastAsia="Times New Roman" w:hAnsiTheme="majorHAnsi" w:cs="Times New Roman"/>
        </w:rPr>
        <w:t xml:space="preserve">group, other students also said simply, </w:t>
      </w:r>
      <w:r w:rsidR="00B21782">
        <w:rPr>
          <w:rFonts w:asciiTheme="majorHAnsi" w:eastAsia="Times New Roman" w:hAnsiTheme="majorHAnsi" w:cs="Times New Roman"/>
        </w:rPr>
        <w:t>‘</w:t>
      </w:r>
      <w:r w:rsidR="00D76E34" w:rsidRPr="00C728B7">
        <w:rPr>
          <w:rFonts w:asciiTheme="majorHAnsi" w:eastAsia="Times New Roman" w:hAnsiTheme="majorHAnsi" w:cs="Times New Roman"/>
        </w:rPr>
        <w:t>W</w:t>
      </w:r>
      <w:r w:rsidR="00EC2F13" w:rsidRPr="00C728B7">
        <w:rPr>
          <w:rFonts w:asciiTheme="majorHAnsi" w:eastAsia="Times New Roman" w:hAnsiTheme="majorHAnsi" w:cs="Times New Roman"/>
        </w:rPr>
        <w:t>e’re just aware of it</w:t>
      </w:r>
      <w:r w:rsidR="00B21782">
        <w:rPr>
          <w:rFonts w:asciiTheme="majorHAnsi" w:eastAsia="Times New Roman" w:hAnsiTheme="majorHAnsi" w:cs="Times New Roman"/>
        </w:rPr>
        <w:t>’</w:t>
      </w:r>
      <w:r w:rsidR="00EC2F13" w:rsidRPr="00C728B7">
        <w:rPr>
          <w:rFonts w:asciiTheme="majorHAnsi" w:eastAsia="Times New Roman" w:hAnsiTheme="majorHAnsi" w:cs="Times New Roman"/>
        </w:rPr>
        <w:t xml:space="preserve">. They compared themselves to students who </w:t>
      </w:r>
      <w:r w:rsidR="00B21782">
        <w:rPr>
          <w:rFonts w:asciiTheme="majorHAnsi" w:eastAsia="Times New Roman" w:hAnsiTheme="majorHAnsi" w:cs="Times New Roman"/>
        </w:rPr>
        <w:t>‘</w:t>
      </w:r>
      <w:r w:rsidR="00EC2F13" w:rsidRPr="00C728B7">
        <w:rPr>
          <w:rFonts w:asciiTheme="majorHAnsi" w:eastAsia="Times New Roman" w:hAnsiTheme="majorHAnsi" w:cs="Times New Roman"/>
        </w:rPr>
        <w:t>aren’t a part of this class…and they just don’t, like I will notice things that they are kind of just like, ‘Oh, yeah, whatever’</w:t>
      </w:r>
      <w:r w:rsidR="00B21782">
        <w:rPr>
          <w:rFonts w:asciiTheme="majorHAnsi" w:eastAsia="Times New Roman" w:hAnsiTheme="majorHAnsi" w:cs="Times New Roman"/>
        </w:rPr>
        <w:t>’</w:t>
      </w:r>
      <w:r w:rsidR="00EC2F13" w:rsidRPr="00C728B7">
        <w:rPr>
          <w:rFonts w:asciiTheme="majorHAnsi" w:eastAsia="Times New Roman" w:hAnsiTheme="majorHAnsi" w:cs="Times New Roman"/>
        </w:rPr>
        <w:t xml:space="preserve"> (Harford, Class A, T3FG1 2013). Another student gave a hypothetical example of someone not in their class saying, </w:t>
      </w:r>
      <w:r w:rsidR="00B21782">
        <w:rPr>
          <w:rFonts w:asciiTheme="majorHAnsi" w:eastAsia="Times New Roman" w:hAnsiTheme="majorHAnsi" w:cs="Times New Roman"/>
        </w:rPr>
        <w:t>‘</w:t>
      </w:r>
      <w:r w:rsidR="00EC2F13" w:rsidRPr="00C728B7">
        <w:rPr>
          <w:rFonts w:asciiTheme="majorHAnsi" w:eastAsia="Times New Roman" w:hAnsiTheme="majorHAnsi" w:cs="Times New Roman"/>
        </w:rPr>
        <w:t>There’s some ethnic down at the milk bar</w:t>
      </w:r>
      <w:r w:rsidR="00B21782">
        <w:rPr>
          <w:rFonts w:asciiTheme="majorHAnsi" w:eastAsia="Times New Roman" w:hAnsiTheme="majorHAnsi" w:cs="Times New Roman"/>
        </w:rPr>
        <w:t>’</w:t>
      </w:r>
      <w:r w:rsidR="00EC2F13" w:rsidRPr="00C728B7">
        <w:rPr>
          <w:rFonts w:asciiTheme="majorHAnsi" w:eastAsia="Times New Roman" w:hAnsiTheme="majorHAnsi" w:cs="Times New Roman"/>
        </w:rPr>
        <w:t xml:space="preserve">, to which she said, </w:t>
      </w:r>
      <w:r w:rsidR="00B21782">
        <w:rPr>
          <w:rFonts w:asciiTheme="majorHAnsi" w:eastAsia="Times New Roman" w:hAnsiTheme="majorHAnsi" w:cs="Times New Roman"/>
        </w:rPr>
        <w:t>‘</w:t>
      </w:r>
      <w:r w:rsidR="00EC2F13" w:rsidRPr="00C728B7">
        <w:rPr>
          <w:rFonts w:asciiTheme="majorHAnsi" w:eastAsia="Times New Roman" w:hAnsiTheme="majorHAnsi" w:cs="Times New Roman"/>
        </w:rPr>
        <w:t>Like everyone’s ethnic…and if you try and explain that to someone, they’re kind of like…they don’t get it</w:t>
      </w:r>
      <w:r w:rsidR="00B21782">
        <w:rPr>
          <w:rFonts w:asciiTheme="majorHAnsi" w:eastAsia="Times New Roman" w:hAnsiTheme="majorHAnsi" w:cs="Times New Roman"/>
        </w:rPr>
        <w:t>’</w:t>
      </w:r>
      <w:r w:rsidR="00EC2F13" w:rsidRPr="00C728B7">
        <w:rPr>
          <w:rFonts w:asciiTheme="majorHAnsi" w:eastAsia="Times New Roman" w:hAnsiTheme="majorHAnsi" w:cs="Times New Roman"/>
        </w:rPr>
        <w:t xml:space="preserve"> (Harford, Class A, T3FG1 2013). </w:t>
      </w:r>
      <w:r w:rsidR="00AA42B2" w:rsidRPr="00C728B7">
        <w:rPr>
          <w:rFonts w:asciiTheme="majorHAnsi" w:eastAsia="Times New Roman" w:hAnsiTheme="majorHAnsi" w:cs="Times New Roman"/>
        </w:rPr>
        <w:t xml:space="preserve">For </w:t>
      </w:r>
      <w:r w:rsidR="00EC2F13" w:rsidRPr="00C728B7">
        <w:rPr>
          <w:rFonts w:asciiTheme="majorHAnsi" w:eastAsia="Times New Roman" w:hAnsiTheme="majorHAnsi" w:cs="Times New Roman"/>
        </w:rPr>
        <w:t>these students</w:t>
      </w:r>
      <w:r w:rsidR="00AA42B2" w:rsidRPr="00C728B7">
        <w:rPr>
          <w:rFonts w:asciiTheme="majorHAnsi" w:eastAsia="Times New Roman" w:hAnsiTheme="majorHAnsi" w:cs="Times New Roman"/>
        </w:rPr>
        <w:t xml:space="preserve">, the visit was mainly about </w:t>
      </w:r>
      <w:r w:rsidR="00EC2F13" w:rsidRPr="00C728B7">
        <w:rPr>
          <w:rFonts w:asciiTheme="majorHAnsi" w:eastAsia="Times New Roman" w:hAnsiTheme="majorHAnsi" w:cs="Times New Roman"/>
        </w:rPr>
        <w:t>a heightened awareness of what they already knew</w:t>
      </w:r>
      <w:r w:rsidR="00AA42B2" w:rsidRPr="00C728B7">
        <w:rPr>
          <w:rFonts w:asciiTheme="majorHAnsi" w:eastAsia="Times New Roman" w:hAnsiTheme="majorHAnsi" w:cs="Times New Roman"/>
        </w:rPr>
        <w:t xml:space="preserve">. </w:t>
      </w:r>
    </w:p>
    <w:p w14:paraId="768F3DDB" w14:textId="0A51D7F0" w:rsidR="0001185A" w:rsidRPr="00C728B7" w:rsidRDefault="00AA42B2" w:rsidP="00E54DA2">
      <w:pPr>
        <w:spacing w:line="360" w:lineRule="auto"/>
        <w:ind w:firstLine="720"/>
        <w:rPr>
          <w:rFonts w:asciiTheme="majorHAnsi" w:eastAsia="Times New Roman" w:hAnsiTheme="majorHAnsi" w:cs="Times New Roman"/>
        </w:rPr>
      </w:pPr>
      <w:r w:rsidRPr="00C728B7">
        <w:rPr>
          <w:rFonts w:asciiTheme="majorHAnsi" w:eastAsia="Times New Roman" w:hAnsiTheme="majorHAnsi" w:cs="Times New Roman"/>
        </w:rPr>
        <w:t>For some students</w:t>
      </w:r>
      <w:r w:rsidR="00427FB0" w:rsidRPr="00C728B7">
        <w:rPr>
          <w:rFonts w:asciiTheme="majorHAnsi" w:eastAsia="Times New Roman" w:hAnsiTheme="majorHAnsi" w:cs="Times New Roman"/>
        </w:rPr>
        <w:t xml:space="preserve"> at Kensington</w:t>
      </w:r>
      <w:r w:rsidRPr="00C728B7">
        <w:rPr>
          <w:rFonts w:asciiTheme="majorHAnsi" w:eastAsia="Times New Roman" w:hAnsiTheme="majorHAnsi" w:cs="Times New Roman"/>
        </w:rPr>
        <w:t xml:space="preserve"> who have personally experienced racism or knew that racism happens quite often, parts of the exhibition about racism were not new to them. As one </w:t>
      </w:r>
      <w:r w:rsidR="003D65EB" w:rsidRPr="00C728B7">
        <w:rPr>
          <w:rFonts w:asciiTheme="majorHAnsi" w:eastAsia="Times New Roman" w:hAnsiTheme="majorHAnsi" w:cs="Times New Roman"/>
        </w:rPr>
        <w:t xml:space="preserve">Kensington </w:t>
      </w:r>
      <w:r w:rsidRPr="00C728B7">
        <w:rPr>
          <w:rFonts w:asciiTheme="majorHAnsi" w:eastAsia="Times New Roman" w:hAnsiTheme="majorHAnsi" w:cs="Times New Roman"/>
        </w:rPr>
        <w:t xml:space="preserve">student said, </w:t>
      </w:r>
      <w:r w:rsidR="00B21782">
        <w:rPr>
          <w:rFonts w:asciiTheme="majorHAnsi" w:eastAsia="Times New Roman" w:hAnsiTheme="majorHAnsi" w:cs="Times New Roman"/>
        </w:rPr>
        <w:t>‘</w:t>
      </w:r>
      <w:r w:rsidRPr="00C728B7">
        <w:rPr>
          <w:rFonts w:asciiTheme="majorHAnsi" w:eastAsia="Times New Roman" w:hAnsiTheme="majorHAnsi" w:cs="Times New Roman"/>
        </w:rPr>
        <w:t>To be frankly honest, it didn’t really change me ‘cause before I wen</w:t>
      </w:r>
      <w:r w:rsidR="00142871" w:rsidRPr="00C728B7">
        <w:rPr>
          <w:rFonts w:asciiTheme="majorHAnsi" w:eastAsia="Times New Roman" w:hAnsiTheme="majorHAnsi" w:cs="Times New Roman"/>
        </w:rPr>
        <w:t>t</w:t>
      </w:r>
      <w:r w:rsidRPr="00C728B7">
        <w:rPr>
          <w:rFonts w:asciiTheme="majorHAnsi" w:eastAsia="Times New Roman" w:hAnsiTheme="majorHAnsi" w:cs="Times New Roman"/>
        </w:rPr>
        <w:t xml:space="preserve"> there, I actually realised that racism has been going on a lot</w:t>
      </w:r>
      <w:r w:rsidR="00B21782">
        <w:rPr>
          <w:rFonts w:asciiTheme="majorHAnsi" w:eastAsia="Times New Roman" w:hAnsiTheme="majorHAnsi" w:cs="Times New Roman"/>
        </w:rPr>
        <w:t>’</w:t>
      </w:r>
      <w:r w:rsidRPr="00C728B7">
        <w:rPr>
          <w:rFonts w:asciiTheme="majorHAnsi" w:eastAsia="Times New Roman" w:hAnsiTheme="majorHAnsi" w:cs="Times New Roman"/>
        </w:rPr>
        <w:t xml:space="preserve"> (Kensington T3FG). He also felt that the exhibition showed that people’s racist attitudes are difficult to change and reasoned that </w:t>
      </w:r>
      <w:r w:rsidR="00B21782">
        <w:rPr>
          <w:rFonts w:asciiTheme="majorHAnsi" w:eastAsia="Times New Roman" w:hAnsiTheme="majorHAnsi" w:cs="Times New Roman"/>
        </w:rPr>
        <w:t>‘</w:t>
      </w:r>
      <w:r w:rsidRPr="00C728B7">
        <w:rPr>
          <w:rFonts w:asciiTheme="majorHAnsi" w:eastAsia="Times New Roman" w:hAnsiTheme="majorHAnsi" w:cs="Times New Roman"/>
        </w:rPr>
        <w:t>it’s difficult to be erased or changed ‘cause if you’re born with racism…if you’re racist from the start…you’re already racist [and] it’s likely that you will be always racist. It’s gotta be hard to change</w:t>
      </w:r>
      <w:r w:rsidR="00B21782">
        <w:rPr>
          <w:rFonts w:asciiTheme="majorHAnsi" w:eastAsia="Times New Roman" w:hAnsiTheme="majorHAnsi" w:cs="Times New Roman"/>
        </w:rPr>
        <w:t>’</w:t>
      </w:r>
      <w:r w:rsidRPr="00C728B7">
        <w:rPr>
          <w:rFonts w:asciiTheme="majorHAnsi" w:eastAsia="Times New Roman" w:hAnsiTheme="majorHAnsi" w:cs="Times New Roman"/>
        </w:rPr>
        <w:t xml:space="preserve"> (Kensington T3FG).</w:t>
      </w:r>
      <w:r w:rsidR="00142871" w:rsidRPr="00C728B7">
        <w:rPr>
          <w:rFonts w:asciiTheme="majorHAnsi" w:eastAsia="Times New Roman" w:hAnsiTheme="majorHAnsi" w:cs="Times New Roman"/>
        </w:rPr>
        <w:t xml:space="preserve"> </w:t>
      </w:r>
      <w:r w:rsidR="009324A8" w:rsidRPr="00C728B7">
        <w:rPr>
          <w:rFonts w:asciiTheme="majorHAnsi" w:eastAsia="Times New Roman" w:hAnsiTheme="majorHAnsi" w:cs="Times New Roman"/>
        </w:rPr>
        <w:t xml:space="preserve">For this student, the examples in the exhibition of people being racist toward other people (e.g., tram simulation) or racist artefacts (e.g., ‘we’re full t-shirt’) reinforced his view that people will always be racist. </w:t>
      </w:r>
      <w:r w:rsidR="00142871" w:rsidRPr="00C728B7">
        <w:rPr>
          <w:rFonts w:asciiTheme="majorHAnsi" w:eastAsia="Times New Roman" w:hAnsiTheme="majorHAnsi" w:cs="Times New Roman"/>
        </w:rPr>
        <w:t xml:space="preserve">However, another student argued that it </w:t>
      </w:r>
      <w:r w:rsidR="00142871" w:rsidRPr="00C728B7">
        <w:rPr>
          <w:rFonts w:asciiTheme="majorHAnsi" w:eastAsia="Times New Roman" w:hAnsiTheme="majorHAnsi" w:cs="Times New Roman"/>
        </w:rPr>
        <w:lastRenderedPageBreak/>
        <w:t xml:space="preserve">might not change for everyone but </w:t>
      </w:r>
      <w:r w:rsidR="00B21782">
        <w:rPr>
          <w:rFonts w:asciiTheme="majorHAnsi" w:eastAsia="Times New Roman" w:hAnsiTheme="majorHAnsi" w:cs="Times New Roman"/>
        </w:rPr>
        <w:t>‘</w:t>
      </w:r>
      <w:r w:rsidR="00142871" w:rsidRPr="00C728B7">
        <w:rPr>
          <w:rFonts w:asciiTheme="majorHAnsi" w:eastAsia="Times New Roman" w:hAnsiTheme="majorHAnsi" w:cs="Times New Roman"/>
        </w:rPr>
        <w:t>sometimes it can change…it can be a challenge for anyone</w:t>
      </w:r>
      <w:r w:rsidR="00B21782">
        <w:rPr>
          <w:rFonts w:asciiTheme="majorHAnsi" w:eastAsia="Times New Roman" w:hAnsiTheme="majorHAnsi" w:cs="Times New Roman"/>
        </w:rPr>
        <w:t>’</w:t>
      </w:r>
      <w:r w:rsidR="00142871" w:rsidRPr="00C728B7">
        <w:rPr>
          <w:rFonts w:asciiTheme="majorHAnsi" w:eastAsia="Times New Roman" w:hAnsiTheme="majorHAnsi" w:cs="Times New Roman"/>
        </w:rPr>
        <w:t xml:space="preserve"> (Kensington T3FG).</w:t>
      </w:r>
    </w:p>
    <w:p w14:paraId="7044F3A4" w14:textId="784F745F" w:rsidR="0001185A" w:rsidRPr="00C728B7" w:rsidRDefault="00C24335" w:rsidP="00E54DA2">
      <w:pPr>
        <w:spacing w:line="360" w:lineRule="auto"/>
        <w:rPr>
          <w:rFonts w:asciiTheme="majorHAnsi" w:eastAsia="Times New Roman" w:hAnsiTheme="majorHAnsi" w:cs="Times New Roman"/>
        </w:rPr>
      </w:pPr>
      <w:r w:rsidRPr="00C728B7">
        <w:rPr>
          <w:rFonts w:asciiTheme="majorHAnsi" w:eastAsia="Times New Roman" w:hAnsiTheme="majorHAnsi" w:cs="Times New Roman"/>
        </w:rPr>
        <w:tab/>
        <w:t xml:space="preserve">In terms of challenging assumptions, some students at Kensington said that they agreed the exhibit aims to make people more aware of the assumptions they make about each other and that it achieved this. However, one student also said they think that it only did this </w:t>
      </w:r>
      <w:r w:rsidR="00B21782">
        <w:rPr>
          <w:rFonts w:asciiTheme="majorHAnsi" w:eastAsia="Times New Roman" w:hAnsiTheme="majorHAnsi" w:cs="Times New Roman"/>
        </w:rPr>
        <w:t>‘</w:t>
      </w:r>
      <w:r w:rsidRPr="00C728B7">
        <w:rPr>
          <w:rFonts w:asciiTheme="majorHAnsi" w:eastAsia="Times New Roman" w:hAnsiTheme="majorHAnsi" w:cs="Times New Roman"/>
        </w:rPr>
        <w:t>for a short amount of time</w:t>
      </w:r>
      <w:r w:rsidR="00B21782">
        <w:rPr>
          <w:rFonts w:asciiTheme="majorHAnsi" w:eastAsia="Times New Roman" w:hAnsiTheme="majorHAnsi" w:cs="Times New Roman"/>
        </w:rPr>
        <w:t>’</w:t>
      </w:r>
      <w:r w:rsidRPr="00C728B7">
        <w:rPr>
          <w:rFonts w:asciiTheme="majorHAnsi" w:eastAsia="Times New Roman" w:hAnsiTheme="majorHAnsi" w:cs="Times New Roman"/>
        </w:rPr>
        <w:t xml:space="preserve"> because for him, he </w:t>
      </w:r>
      <w:r w:rsidR="00B21782">
        <w:rPr>
          <w:rFonts w:asciiTheme="majorHAnsi" w:eastAsia="Times New Roman" w:hAnsiTheme="majorHAnsi" w:cs="Times New Roman"/>
        </w:rPr>
        <w:t>‘</w:t>
      </w:r>
      <w:r w:rsidRPr="00C728B7">
        <w:rPr>
          <w:rFonts w:asciiTheme="majorHAnsi" w:eastAsia="Times New Roman" w:hAnsiTheme="majorHAnsi" w:cs="Times New Roman"/>
        </w:rPr>
        <w:t>remember for like a month but after that…kind of forget</w:t>
      </w:r>
      <w:r w:rsidR="00B21782">
        <w:rPr>
          <w:rFonts w:asciiTheme="majorHAnsi" w:eastAsia="Times New Roman" w:hAnsiTheme="majorHAnsi" w:cs="Times New Roman"/>
        </w:rPr>
        <w:t>’</w:t>
      </w:r>
      <w:r w:rsidR="00F40084" w:rsidRPr="00C728B7">
        <w:rPr>
          <w:rFonts w:asciiTheme="majorHAnsi" w:eastAsia="Times New Roman" w:hAnsiTheme="majorHAnsi" w:cs="Times New Roman"/>
        </w:rPr>
        <w:t xml:space="preserve"> (Kensington T3FG)</w:t>
      </w:r>
      <w:r w:rsidRPr="00C728B7">
        <w:rPr>
          <w:rFonts w:asciiTheme="majorHAnsi" w:eastAsia="Times New Roman" w:hAnsiTheme="majorHAnsi" w:cs="Times New Roman"/>
        </w:rPr>
        <w:t xml:space="preserve">. Another student agreed saying, </w:t>
      </w:r>
      <w:r w:rsidR="00B21782">
        <w:rPr>
          <w:rFonts w:asciiTheme="majorHAnsi" w:eastAsia="Times New Roman" w:hAnsiTheme="majorHAnsi" w:cs="Times New Roman"/>
        </w:rPr>
        <w:t>‘</w:t>
      </w:r>
      <w:r w:rsidRPr="00C728B7">
        <w:rPr>
          <w:rFonts w:asciiTheme="majorHAnsi" w:eastAsia="Times New Roman" w:hAnsiTheme="majorHAnsi" w:cs="Times New Roman"/>
        </w:rPr>
        <w:t>It just wakes you like a bit, but then it turns back into your normal way and behave normally</w:t>
      </w:r>
      <w:r w:rsidR="00B21782">
        <w:rPr>
          <w:rFonts w:asciiTheme="majorHAnsi" w:eastAsia="Times New Roman" w:hAnsiTheme="majorHAnsi" w:cs="Times New Roman"/>
        </w:rPr>
        <w:t>’</w:t>
      </w:r>
      <w:r w:rsidR="00F40084" w:rsidRPr="00C728B7">
        <w:rPr>
          <w:rFonts w:asciiTheme="majorHAnsi" w:eastAsia="Times New Roman" w:hAnsiTheme="majorHAnsi" w:cs="Times New Roman"/>
        </w:rPr>
        <w:t xml:space="preserve"> (Kensington T3FG)</w:t>
      </w:r>
      <w:r w:rsidRPr="00C728B7">
        <w:rPr>
          <w:rFonts w:asciiTheme="majorHAnsi" w:eastAsia="Times New Roman" w:hAnsiTheme="majorHAnsi" w:cs="Times New Roman"/>
        </w:rPr>
        <w:t xml:space="preserve">. However, another student did not wholly agree with the other students saying, </w:t>
      </w:r>
      <w:r w:rsidR="00B21782">
        <w:rPr>
          <w:rFonts w:asciiTheme="majorHAnsi" w:eastAsia="Times New Roman" w:hAnsiTheme="majorHAnsi" w:cs="Times New Roman"/>
        </w:rPr>
        <w:t>‘</w:t>
      </w:r>
      <w:r w:rsidRPr="00C728B7">
        <w:rPr>
          <w:rFonts w:asciiTheme="majorHAnsi" w:eastAsia="Times New Roman" w:hAnsiTheme="majorHAnsi" w:cs="Times New Roman"/>
        </w:rPr>
        <w:t>Sometimes, but like, every day is not the same, things happen different[ly]…so you kind of can relate to that</w:t>
      </w:r>
      <w:r w:rsidR="00B21782">
        <w:rPr>
          <w:rFonts w:asciiTheme="majorHAnsi" w:eastAsia="Times New Roman" w:hAnsiTheme="majorHAnsi" w:cs="Times New Roman"/>
        </w:rPr>
        <w:t>’</w:t>
      </w:r>
      <w:r w:rsidR="00F40084" w:rsidRPr="00C728B7">
        <w:rPr>
          <w:rFonts w:asciiTheme="majorHAnsi" w:eastAsia="Times New Roman" w:hAnsiTheme="majorHAnsi" w:cs="Times New Roman"/>
        </w:rPr>
        <w:t xml:space="preserve"> (Kensington T3FG)</w:t>
      </w:r>
      <w:r w:rsidRPr="00C728B7">
        <w:rPr>
          <w:rFonts w:asciiTheme="majorHAnsi" w:eastAsia="Times New Roman" w:hAnsiTheme="majorHAnsi" w:cs="Times New Roman"/>
        </w:rPr>
        <w:t xml:space="preserve">. Another student said it changed </w:t>
      </w:r>
      <w:r w:rsidR="00B21782">
        <w:rPr>
          <w:rFonts w:asciiTheme="majorHAnsi" w:eastAsia="Times New Roman" w:hAnsiTheme="majorHAnsi" w:cs="Times New Roman"/>
        </w:rPr>
        <w:t>‘</w:t>
      </w:r>
      <w:r w:rsidRPr="00C728B7">
        <w:rPr>
          <w:rFonts w:asciiTheme="majorHAnsi" w:eastAsia="Times New Roman" w:hAnsiTheme="majorHAnsi" w:cs="Times New Roman"/>
        </w:rPr>
        <w:t>for some certain things, yes, but not all of them, obviously</w:t>
      </w:r>
      <w:r w:rsidR="00B21782">
        <w:rPr>
          <w:rFonts w:asciiTheme="majorHAnsi" w:eastAsia="Times New Roman" w:hAnsiTheme="majorHAnsi" w:cs="Times New Roman"/>
        </w:rPr>
        <w:t>’</w:t>
      </w:r>
      <w:r w:rsidR="0001185A" w:rsidRPr="00C728B7">
        <w:rPr>
          <w:rFonts w:asciiTheme="majorHAnsi" w:eastAsia="Times New Roman" w:hAnsiTheme="majorHAnsi" w:cs="Times New Roman"/>
        </w:rPr>
        <w:t xml:space="preserve"> </w:t>
      </w:r>
      <w:r w:rsidR="00B85ED4" w:rsidRPr="00C728B7">
        <w:rPr>
          <w:rFonts w:asciiTheme="majorHAnsi" w:eastAsia="Times New Roman" w:hAnsiTheme="majorHAnsi" w:cs="Times New Roman"/>
        </w:rPr>
        <w:t>(Kensington T3FG)</w:t>
      </w:r>
      <w:r w:rsidRPr="00C728B7">
        <w:rPr>
          <w:rFonts w:asciiTheme="majorHAnsi" w:eastAsia="Times New Roman" w:hAnsiTheme="majorHAnsi" w:cs="Times New Roman"/>
        </w:rPr>
        <w:t>.</w:t>
      </w:r>
      <w:r w:rsidR="007252E7" w:rsidRPr="00C728B7">
        <w:rPr>
          <w:rFonts w:asciiTheme="majorHAnsi" w:eastAsia="Times New Roman" w:hAnsiTheme="majorHAnsi" w:cs="Times New Roman"/>
        </w:rPr>
        <w:t xml:space="preserve"> </w:t>
      </w:r>
    </w:p>
    <w:p w14:paraId="2043C8CD" w14:textId="77777777" w:rsidR="007252E7" w:rsidRPr="00C728B7" w:rsidRDefault="007252E7" w:rsidP="00E54DA2">
      <w:pPr>
        <w:spacing w:line="360" w:lineRule="auto"/>
        <w:rPr>
          <w:rFonts w:asciiTheme="majorHAnsi" w:eastAsia="Times New Roman" w:hAnsiTheme="majorHAnsi" w:cs="Times New Roman"/>
        </w:rPr>
      </w:pPr>
      <w:r w:rsidRPr="00C728B7">
        <w:rPr>
          <w:rFonts w:asciiTheme="majorHAnsi" w:eastAsia="Times New Roman" w:hAnsiTheme="majorHAnsi" w:cs="Times New Roman"/>
        </w:rPr>
        <w:tab/>
        <w:t xml:space="preserve">Overall, due to the complex and varied impact that the exhibition had on students as well as other factors such as a relatively small sample size, the survey data did not yield </w:t>
      </w:r>
      <w:r w:rsidR="008079E2" w:rsidRPr="00C728B7">
        <w:rPr>
          <w:rFonts w:asciiTheme="majorHAnsi" w:eastAsia="Times New Roman" w:hAnsiTheme="majorHAnsi" w:cs="Times New Roman"/>
        </w:rPr>
        <w:t xml:space="preserve">strong results </w:t>
      </w:r>
      <w:r w:rsidRPr="00C728B7">
        <w:rPr>
          <w:rFonts w:asciiTheme="majorHAnsi" w:eastAsia="Times New Roman" w:hAnsiTheme="majorHAnsi" w:cs="Times New Roman"/>
        </w:rPr>
        <w:t xml:space="preserve">whereas the qualitative data provided a richer understanding of the students’ experiences. </w:t>
      </w:r>
    </w:p>
    <w:p w14:paraId="04D89605" w14:textId="77777777" w:rsidR="00C34688" w:rsidRPr="00C728B7" w:rsidRDefault="00A152F0" w:rsidP="00E54DA2">
      <w:pPr>
        <w:pStyle w:val="Heading2"/>
        <w:spacing w:line="360" w:lineRule="auto"/>
        <w:rPr>
          <w:rFonts w:cs="Times New Roman"/>
        </w:rPr>
      </w:pPr>
      <w:bookmarkStart w:id="84" w:name="_Toc316300510"/>
      <w:r w:rsidRPr="00C728B7">
        <w:rPr>
          <w:rFonts w:cs="Times New Roman"/>
        </w:rPr>
        <w:t>11</w:t>
      </w:r>
      <w:r w:rsidR="00C34688" w:rsidRPr="00C728B7">
        <w:rPr>
          <w:rFonts w:cs="Times New Roman"/>
        </w:rPr>
        <w:t>.4 Discussion of IYMO impacts</w:t>
      </w:r>
      <w:bookmarkEnd w:id="84"/>
      <w:r w:rsidR="00C34688" w:rsidRPr="00C728B7">
        <w:rPr>
          <w:rFonts w:cs="Times New Roman"/>
        </w:rPr>
        <w:t xml:space="preserve"> </w:t>
      </w:r>
    </w:p>
    <w:p w14:paraId="0E42CBA0" w14:textId="1958B5D5" w:rsidR="001619DD" w:rsidRPr="00C728B7" w:rsidRDefault="00B44D1C" w:rsidP="00E54DA2">
      <w:pPr>
        <w:spacing w:line="360" w:lineRule="auto"/>
        <w:ind w:firstLine="720"/>
        <w:rPr>
          <w:rFonts w:asciiTheme="majorHAnsi" w:hAnsiTheme="majorHAnsi" w:cs="Times New Roman"/>
        </w:rPr>
      </w:pPr>
      <w:r>
        <w:rPr>
          <w:rFonts w:asciiTheme="majorHAnsi" w:hAnsiTheme="majorHAnsi" w:cs="Times New Roman"/>
        </w:rPr>
        <w:t>A</w:t>
      </w:r>
      <w:r w:rsidR="006B7C6B" w:rsidRPr="00C728B7">
        <w:rPr>
          <w:rFonts w:asciiTheme="majorHAnsi" w:hAnsiTheme="majorHAnsi" w:cs="Times New Roman"/>
        </w:rPr>
        <w:t xml:space="preserve">lthough there </w:t>
      </w:r>
      <w:r w:rsidR="006F35D1" w:rsidRPr="00C728B7">
        <w:rPr>
          <w:rFonts w:asciiTheme="majorHAnsi" w:hAnsiTheme="majorHAnsi" w:cs="Times New Roman"/>
        </w:rPr>
        <w:t xml:space="preserve">were null findings in the survey data, </w:t>
      </w:r>
      <w:r w:rsidR="006B7C6B" w:rsidRPr="00C728B7">
        <w:rPr>
          <w:rFonts w:asciiTheme="majorHAnsi" w:hAnsiTheme="majorHAnsi" w:cs="Times New Roman"/>
        </w:rPr>
        <w:t xml:space="preserve">the qualitative data demonstrate that the museum exhibition helped to </w:t>
      </w:r>
      <w:r w:rsidR="009301CC" w:rsidRPr="00C728B7">
        <w:rPr>
          <w:rFonts w:asciiTheme="majorHAnsi" w:hAnsiTheme="majorHAnsi" w:cs="Times New Roman"/>
        </w:rPr>
        <w:t xml:space="preserve">build knowledge and </w:t>
      </w:r>
      <w:r w:rsidR="006B7C6B" w:rsidRPr="00C728B7">
        <w:rPr>
          <w:rFonts w:asciiTheme="majorHAnsi" w:hAnsiTheme="majorHAnsi" w:cs="Times New Roman"/>
        </w:rPr>
        <w:t xml:space="preserve">challenge previous assumptions about cultural diversity, to develop a heightened awareness about one’s own identity and sense of belonging </w:t>
      </w:r>
      <w:r w:rsidR="009301CC" w:rsidRPr="00C728B7">
        <w:rPr>
          <w:rFonts w:asciiTheme="majorHAnsi" w:hAnsiTheme="majorHAnsi" w:cs="Times New Roman"/>
        </w:rPr>
        <w:t xml:space="preserve">through perspective-taking and reflexivity </w:t>
      </w:r>
      <w:r w:rsidR="006B7C6B" w:rsidRPr="00C728B7">
        <w:rPr>
          <w:rFonts w:asciiTheme="majorHAnsi" w:hAnsiTheme="majorHAnsi" w:cs="Times New Roman"/>
        </w:rPr>
        <w:t>and to begin to develop a more critical understanding of racism.</w:t>
      </w:r>
      <w:r w:rsidR="009301CC" w:rsidRPr="00C728B7">
        <w:rPr>
          <w:rFonts w:asciiTheme="majorHAnsi" w:hAnsiTheme="majorHAnsi" w:cs="Times New Roman"/>
        </w:rPr>
        <w:t xml:space="preserve"> The students could also readily relate to people’s personal stories and everyday artefacts that were presented in the exhibition in a way that was accessible to them. This practical everyday context helped students to think of ways they might be able to challenge their thinking </w:t>
      </w:r>
      <w:r w:rsidR="008E6EEE" w:rsidRPr="00C728B7">
        <w:rPr>
          <w:rFonts w:asciiTheme="majorHAnsi" w:hAnsiTheme="majorHAnsi" w:cs="Times New Roman"/>
        </w:rPr>
        <w:t>and for some, to be more aware of</w:t>
      </w:r>
      <w:r w:rsidR="009301CC" w:rsidRPr="00C728B7">
        <w:rPr>
          <w:rFonts w:asciiTheme="majorHAnsi" w:hAnsiTheme="majorHAnsi" w:cs="Times New Roman"/>
        </w:rPr>
        <w:t xml:space="preserve"> their behaviours </w:t>
      </w:r>
      <w:r w:rsidR="008E6EEE" w:rsidRPr="00C728B7">
        <w:rPr>
          <w:rFonts w:asciiTheme="majorHAnsi" w:hAnsiTheme="majorHAnsi" w:cs="Times New Roman"/>
        </w:rPr>
        <w:t xml:space="preserve">in terms of how they interact with people from different backgrounds </w:t>
      </w:r>
      <w:r w:rsidR="009301CC" w:rsidRPr="00C728B7">
        <w:rPr>
          <w:rFonts w:asciiTheme="majorHAnsi" w:hAnsiTheme="majorHAnsi" w:cs="Times New Roman"/>
        </w:rPr>
        <w:t>in their everyday lives. Therefore, although the</w:t>
      </w:r>
      <w:r w:rsidR="00374CE5" w:rsidRPr="00C728B7">
        <w:rPr>
          <w:rFonts w:asciiTheme="majorHAnsi" w:hAnsiTheme="majorHAnsi" w:cs="Times New Roman"/>
        </w:rPr>
        <w:t>re were null survey findings</w:t>
      </w:r>
      <w:r w:rsidR="009301CC" w:rsidRPr="00C728B7">
        <w:rPr>
          <w:rFonts w:asciiTheme="majorHAnsi" w:hAnsiTheme="majorHAnsi" w:cs="Times New Roman"/>
        </w:rPr>
        <w:t xml:space="preserve">, the qualitative findings illustrate the </w:t>
      </w:r>
      <w:r w:rsidR="00903D4F" w:rsidRPr="00C728B7">
        <w:rPr>
          <w:rFonts w:asciiTheme="majorHAnsi" w:hAnsiTheme="majorHAnsi" w:cs="Times New Roman"/>
        </w:rPr>
        <w:t>subjective impact the experience in the exhibition had on the students</w:t>
      </w:r>
      <w:r w:rsidR="001B4335" w:rsidRPr="00C728B7">
        <w:rPr>
          <w:rFonts w:asciiTheme="majorHAnsi" w:hAnsiTheme="majorHAnsi" w:cs="Times New Roman"/>
        </w:rPr>
        <w:t xml:space="preserve"> and the ways </w:t>
      </w:r>
      <w:r w:rsidR="00FF6540" w:rsidRPr="00C728B7">
        <w:rPr>
          <w:rFonts w:asciiTheme="majorHAnsi" w:hAnsiTheme="majorHAnsi" w:cs="Times New Roman"/>
        </w:rPr>
        <w:t xml:space="preserve">through </w:t>
      </w:r>
      <w:r w:rsidR="001B4335" w:rsidRPr="00C728B7">
        <w:rPr>
          <w:rFonts w:asciiTheme="majorHAnsi" w:hAnsiTheme="majorHAnsi" w:cs="Times New Roman"/>
        </w:rPr>
        <w:t xml:space="preserve">which the immersive </w:t>
      </w:r>
      <w:r w:rsidR="00FF6540" w:rsidRPr="00C728B7">
        <w:rPr>
          <w:rFonts w:asciiTheme="majorHAnsi" w:hAnsiTheme="majorHAnsi" w:cs="Times New Roman"/>
        </w:rPr>
        <w:t xml:space="preserve">and </w:t>
      </w:r>
      <w:r w:rsidR="001B4335" w:rsidRPr="00C728B7">
        <w:rPr>
          <w:rFonts w:asciiTheme="majorHAnsi" w:hAnsiTheme="majorHAnsi" w:cs="Times New Roman"/>
        </w:rPr>
        <w:t xml:space="preserve">interpersonal </w:t>
      </w:r>
      <w:r w:rsidR="00FF6540" w:rsidRPr="00C728B7">
        <w:rPr>
          <w:rFonts w:asciiTheme="majorHAnsi" w:hAnsiTheme="majorHAnsi" w:cs="Times New Roman"/>
        </w:rPr>
        <w:t>approach of</w:t>
      </w:r>
      <w:r w:rsidR="001B4335" w:rsidRPr="00C728B7">
        <w:rPr>
          <w:rFonts w:asciiTheme="majorHAnsi" w:hAnsiTheme="majorHAnsi" w:cs="Times New Roman"/>
        </w:rPr>
        <w:t xml:space="preserve"> the exhibition helped to facilitate this</w:t>
      </w:r>
      <w:r w:rsidR="00903D4F" w:rsidRPr="00C728B7">
        <w:rPr>
          <w:rFonts w:asciiTheme="majorHAnsi" w:hAnsiTheme="majorHAnsi" w:cs="Times New Roman"/>
        </w:rPr>
        <w:t>.</w:t>
      </w:r>
    </w:p>
    <w:p w14:paraId="338A7DFC" w14:textId="77777777" w:rsidR="00AD1B03" w:rsidRPr="00C728B7" w:rsidRDefault="00A152F0" w:rsidP="00E54DA2">
      <w:pPr>
        <w:pStyle w:val="Heading3"/>
        <w:spacing w:line="360" w:lineRule="auto"/>
        <w:rPr>
          <w:rFonts w:cs="Times New Roman"/>
        </w:rPr>
      </w:pPr>
      <w:bookmarkStart w:id="85" w:name="_Toc316300511"/>
      <w:r w:rsidRPr="00C728B7">
        <w:rPr>
          <w:rFonts w:cs="Times New Roman"/>
        </w:rPr>
        <w:lastRenderedPageBreak/>
        <w:t>11</w:t>
      </w:r>
      <w:r w:rsidR="003E519B" w:rsidRPr="00C728B7">
        <w:rPr>
          <w:rFonts w:cs="Times New Roman"/>
        </w:rPr>
        <w:t>.4.1 Knowledge acquisition</w:t>
      </w:r>
      <w:bookmarkEnd w:id="85"/>
    </w:p>
    <w:p w14:paraId="78677A6B" w14:textId="296986E4" w:rsidR="00AD4DDC" w:rsidRPr="00C728B7" w:rsidRDefault="00164843" w:rsidP="00E54DA2">
      <w:pPr>
        <w:spacing w:line="360" w:lineRule="auto"/>
        <w:rPr>
          <w:rFonts w:asciiTheme="majorHAnsi" w:eastAsia="Times New Roman" w:hAnsiTheme="majorHAnsi" w:cs="Times New Roman"/>
          <w:lang w:val="en-AU"/>
        </w:rPr>
      </w:pPr>
      <w:r>
        <w:rPr>
          <w:rFonts w:asciiTheme="majorHAnsi" w:hAnsiTheme="majorHAnsi" w:cs="Times New Roman"/>
          <w:noProof/>
          <w:color w:val="244061" w:themeColor="accent1" w:themeShade="80"/>
          <w:sz w:val="18"/>
          <w:szCs w:val="18"/>
          <w:lang w:val="en-AU" w:eastAsia="en-AU"/>
        </w:rPr>
        <mc:AlternateContent>
          <mc:Choice Requires="wps">
            <w:drawing>
              <wp:anchor distT="0" distB="0" distL="114300" distR="114300" simplePos="0" relativeHeight="251765760" behindDoc="0" locked="0" layoutInCell="1" allowOverlap="1" wp14:anchorId="5404D61E" wp14:editId="1758C063">
                <wp:simplePos x="0" y="0"/>
                <wp:positionH relativeFrom="column">
                  <wp:posOffset>422910</wp:posOffset>
                </wp:positionH>
                <wp:positionV relativeFrom="paragraph">
                  <wp:posOffset>4323715</wp:posOffset>
                </wp:positionV>
                <wp:extent cx="5438775" cy="698500"/>
                <wp:effectExtent l="0" t="0" r="9525" b="6350"/>
                <wp:wrapTopAndBottom/>
                <wp:docPr id="80" name="Text Box 80"/>
                <wp:cNvGraphicFramePr/>
                <a:graphic xmlns:a="http://schemas.openxmlformats.org/drawingml/2006/main">
                  <a:graphicData uri="http://schemas.microsoft.com/office/word/2010/wordprocessingShape">
                    <wps:wsp>
                      <wps:cNvSpPr txBox="1"/>
                      <wps:spPr>
                        <a:xfrm>
                          <a:off x="0" y="0"/>
                          <a:ext cx="5438775" cy="6985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DE43890" w14:textId="77777777" w:rsidR="00B153DA" w:rsidRPr="00962205" w:rsidRDefault="00B153DA" w:rsidP="00C118EE">
                            <w:pPr>
                              <w:rPr>
                                <w:rFonts w:asciiTheme="majorHAnsi" w:hAnsiTheme="majorHAnsi" w:cs="Times New Roman"/>
                                <w:color w:val="244061" w:themeColor="accent1" w:themeShade="80"/>
                                <w:sz w:val="18"/>
                                <w:szCs w:val="18"/>
                              </w:rPr>
                            </w:pPr>
                            <w:r w:rsidRPr="00962205">
                              <w:rPr>
                                <w:rFonts w:asciiTheme="majorHAnsi" w:hAnsiTheme="majorHAnsi" w:cs="Times New Roman"/>
                                <w:color w:val="244061" w:themeColor="accent1" w:themeShade="80"/>
                                <w:sz w:val="18"/>
                                <w:szCs w:val="18"/>
                              </w:rPr>
                              <w:t>Conversations about big ideas</w:t>
                            </w:r>
                            <w:r w:rsidRPr="00962205">
                              <w:rPr>
                                <w:rFonts w:asciiTheme="majorHAnsi" w:hAnsiTheme="majorHAnsi" w:cs="Times New Roman"/>
                                <w:color w:val="244061" w:themeColor="accent1" w:themeShade="80"/>
                                <w:sz w:val="18"/>
                                <w:szCs w:val="18"/>
                              </w:rPr>
                              <w:br/>
                              <w:t>Image: Singing Bowl Media</w:t>
                            </w:r>
                            <w:r w:rsidRPr="00962205">
                              <w:rPr>
                                <w:rFonts w:asciiTheme="majorHAnsi" w:hAnsiTheme="majorHAnsi" w:cs="Times New Roman"/>
                                <w:color w:val="244061" w:themeColor="accent1" w:themeShade="80"/>
                                <w:sz w:val="18"/>
                                <w:szCs w:val="18"/>
                              </w:rPr>
                              <w:br/>
                              <w:t>Source: Museum Victoria</w:t>
                            </w:r>
                          </w:p>
                          <w:p w14:paraId="165B0C35" w14:textId="77777777" w:rsidR="00B153DA" w:rsidRDefault="00B153D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04D61E" id="Text Box 80" o:spid="_x0000_s1059" type="#_x0000_t202" style="position:absolute;margin-left:33.3pt;margin-top:340.45pt;width:428.25pt;height:5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mVgLkAIAAJQFAAAOAAAAZHJzL2Uyb0RvYy54bWysVFFPGzEMfp+0/xDlfVxLWygVV9SBmCYh&#10;QCsTz2kuodGSOEvS3nW/fk7uru0YL0x7uXPsz3bsfPblVWM02QofFNiSDk8GlAjLoVL2paTfn24/&#10;TSkJkdmKabCipDsR6NX844fL2s3EKaxBV8ITDGLDrHYlXcfoZkUR+FoYFk7ACYtGCd6wiEf/UlSe&#10;1Rjd6OJ0MDgravCV88BFCKi9aY10nuNLKXh8kDKISHRJ8W4xf33+rtK3mF+y2Ytnbq14dw32D7cw&#10;TFlMug91wyIjG6/+CmUU9xBAxhMOpgApFRe5BqxmOHhVzXLNnMi1YHOC27cp/L+w/H776ImqSjrF&#10;9lhm8I2eRBPJZ2gIqrA/tQszhC0dAmODenznXh9QmcpupDfpjwURtGOo3b67KRpH5WQ8mp6fTyjh&#10;aDu7mE4GOXxx8HY+xC8CDElCST2+Xm4q296FiDdBaA9JyQJoVd0qrfMhMUZca0+2DN9ax3xH9PgD&#10;pS2pMfloMsiBLST3NrK2KYzInOnSpcrbCrMUd1okjLbfhMSe5ULfyM04F3afP6MTSmKq9zh2+MOt&#10;3uPc1oEeOTPYuHc2yoLP1echO7Ss+tG3TLZ4bPhR3UmMzarJZBmNegasoNohMTy0oxUcv1X4encs&#10;xEfmcZaQC7gf4gN+pAbsPnQSJWvwv97SJzxSHK2U1DibJQ0/N8wLSvRXi+S/GI7HaZjzYTw5P8WD&#10;P7asji12Y64BKTHETeR4FhM+6l6UHswzrpFFyoomZjnmLmnsxevYbgxcQ1wsFhmE4+tYvLNLx1Po&#10;1ObEzafmmXnXETgi9e+hn2I2e8XjFps8LSw2EaTKJE+NbrvaPQCOfuZ+t6bSbjk+Z9Rhmc5/AwAA&#10;//8DAFBLAwQUAAYACAAAACEA4g/OpeEAAAAKAQAADwAAAGRycy9kb3ducmV2LnhtbEyPTU/DMAyG&#10;70j8h8hIXBBLt4puLU0nhPiQuLGyIW5ZY9qKxqmarC3/HnOCk2X70evH+Xa2nRhx8K0jBctFBAKp&#10;cqalWsFb+Xi9AeGDJqM7R6jgGz1si/OzXGfGTfSK4y7UgkPIZ1pBE0KfSemrBq32C9cj8e7TDVYH&#10;bodamkFPHG47uYqiRFrdEl9odI/3DVZfu5NV8HFVv7/4+Wk/xTdx//A8luuDKZW6vJjvbkEEnMMf&#10;DL/6rA4FOx3diYwXnYIkSZjkuolSEAykq3gJ4qhgnfJEFrn8/0LxAwAA//8DAFBLAQItABQABgAI&#10;AAAAIQC2gziS/gAAAOEBAAATAAAAAAAAAAAAAAAAAAAAAABbQ29udGVudF9UeXBlc10ueG1sUEsB&#10;Ai0AFAAGAAgAAAAhADj9If/WAAAAlAEAAAsAAAAAAAAAAAAAAAAALwEAAF9yZWxzLy5yZWxzUEsB&#10;Ai0AFAAGAAgAAAAhAPeZWAuQAgAAlAUAAA4AAAAAAAAAAAAAAAAALgIAAGRycy9lMm9Eb2MueG1s&#10;UEsBAi0AFAAGAAgAAAAhAOIPzqXhAAAACgEAAA8AAAAAAAAAAAAAAAAA6gQAAGRycy9kb3ducmV2&#10;LnhtbFBLBQYAAAAABAAEAPMAAAD4BQAAAAA=&#10;" fillcolor="white [3201]" stroked="f" strokeweight=".5pt">
                <v:textbox>
                  <w:txbxContent>
                    <w:p w14:paraId="7DE43890" w14:textId="77777777" w:rsidR="00B153DA" w:rsidRPr="00962205" w:rsidRDefault="00B153DA" w:rsidP="00C118EE">
                      <w:pPr>
                        <w:rPr>
                          <w:rFonts w:asciiTheme="majorHAnsi" w:hAnsiTheme="majorHAnsi" w:cs="Times New Roman"/>
                          <w:color w:val="244061" w:themeColor="accent1" w:themeShade="80"/>
                          <w:sz w:val="18"/>
                          <w:szCs w:val="18"/>
                        </w:rPr>
                      </w:pPr>
                      <w:r w:rsidRPr="00962205">
                        <w:rPr>
                          <w:rFonts w:asciiTheme="majorHAnsi" w:hAnsiTheme="majorHAnsi" w:cs="Times New Roman"/>
                          <w:color w:val="244061" w:themeColor="accent1" w:themeShade="80"/>
                          <w:sz w:val="18"/>
                          <w:szCs w:val="18"/>
                        </w:rPr>
                        <w:t>Conversations about big ideas</w:t>
                      </w:r>
                      <w:r w:rsidRPr="00962205">
                        <w:rPr>
                          <w:rFonts w:asciiTheme="majorHAnsi" w:hAnsiTheme="majorHAnsi" w:cs="Times New Roman"/>
                          <w:color w:val="244061" w:themeColor="accent1" w:themeShade="80"/>
                          <w:sz w:val="18"/>
                          <w:szCs w:val="18"/>
                        </w:rPr>
                        <w:br/>
                        <w:t>Image: Singing Bowl Media</w:t>
                      </w:r>
                      <w:r w:rsidRPr="00962205">
                        <w:rPr>
                          <w:rFonts w:asciiTheme="majorHAnsi" w:hAnsiTheme="majorHAnsi" w:cs="Times New Roman"/>
                          <w:color w:val="244061" w:themeColor="accent1" w:themeShade="80"/>
                          <w:sz w:val="18"/>
                          <w:szCs w:val="18"/>
                        </w:rPr>
                        <w:br/>
                        <w:t>Source: Museum Victoria</w:t>
                      </w:r>
                    </w:p>
                    <w:p w14:paraId="165B0C35" w14:textId="77777777" w:rsidR="00B153DA" w:rsidRDefault="00B153DA"/>
                  </w:txbxContent>
                </v:textbox>
                <w10:wrap type="topAndBottom"/>
              </v:shape>
            </w:pict>
          </mc:Fallback>
        </mc:AlternateContent>
      </w:r>
      <w:r w:rsidR="00716585" w:rsidRPr="00C728B7">
        <w:rPr>
          <w:rFonts w:asciiTheme="majorHAnsi" w:eastAsia="Times New Roman" w:hAnsiTheme="majorHAnsi" w:cs="Times New Roman"/>
        </w:rPr>
        <w:tab/>
      </w:r>
      <w:r w:rsidR="00E916D4">
        <w:rPr>
          <w:noProof/>
          <w:lang w:val="en-AU" w:eastAsia="en-AU"/>
        </w:rPr>
        <w:drawing>
          <wp:anchor distT="0" distB="0" distL="114300" distR="114300" simplePos="0" relativeHeight="251685888" behindDoc="1" locked="0" layoutInCell="1" allowOverlap="1" wp14:anchorId="32009B98" wp14:editId="7EAB9D3D">
            <wp:simplePos x="0" y="0"/>
            <wp:positionH relativeFrom="column">
              <wp:posOffset>317500</wp:posOffset>
            </wp:positionH>
            <wp:positionV relativeFrom="paragraph">
              <wp:posOffset>1974215</wp:posOffset>
            </wp:positionV>
            <wp:extent cx="5419725" cy="2319655"/>
            <wp:effectExtent l="0" t="0" r="9525" b="4445"/>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extLst>
                        <a:ext uri="{28A0092B-C50C-407E-A947-70E740481C1C}">
                          <a14:useLocalDpi xmlns:a14="http://schemas.microsoft.com/office/drawing/2010/main" val="0"/>
                        </a:ext>
                      </a:extLst>
                    </a:blip>
                    <a:srcRect l="29220" t="38835" r="33473" b="35979"/>
                    <a:stretch/>
                  </pic:blipFill>
                  <pic:spPr bwMode="auto">
                    <a:xfrm>
                      <a:off x="0" y="0"/>
                      <a:ext cx="5419725" cy="23196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16585" w:rsidRPr="00C728B7">
        <w:rPr>
          <w:rFonts w:asciiTheme="majorHAnsi" w:eastAsia="Times New Roman" w:hAnsiTheme="majorHAnsi" w:cs="Times New Roman"/>
        </w:rPr>
        <w:t xml:space="preserve">A key </w:t>
      </w:r>
      <w:r w:rsidR="006865A9" w:rsidRPr="00C728B7">
        <w:rPr>
          <w:rFonts w:asciiTheme="majorHAnsi" w:eastAsia="Times New Roman" w:hAnsiTheme="majorHAnsi" w:cs="Times New Roman"/>
        </w:rPr>
        <w:t>aspect of</w:t>
      </w:r>
      <w:r w:rsidR="00716585" w:rsidRPr="00C728B7">
        <w:rPr>
          <w:rFonts w:asciiTheme="majorHAnsi" w:eastAsia="Times New Roman" w:hAnsiTheme="majorHAnsi" w:cs="Times New Roman"/>
        </w:rPr>
        <w:t xml:space="preserve"> </w:t>
      </w:r>
      <w:r w:rsidR="00BA3EA3" w:rsidRPr="00C728B7">
        <w:rPr>
          <w:rFonts w:asciiTheme="majorHAnsi" w:eastAsia="Times New Roman" w:hAnsiTheme="majorHAnsi" w:cs="Times New Roman"/>
        </w:rPr>
        <w:t>intercultural understanding is building knowledge</w:t>
      </w:r>
      <w:r w:rsidR="00BF0CC1" w:rsidRPr="00C728B7">
        <w:rPr>
          <w:rFonts w:asciiTheme="majorHAnsi" w:eastAsia="Times New Roman" w:hAnsiTheme="majorHAnsi" w:cs="Times New Roman"/>
        </w:rPr>
        <w:t xml:space="preserve"> as a precursor to challenging prejudicial assumptions and providing counter-stereotypes. At one level, students talked about the visit as a </w:t>
      </w:r>
      <w:r w:rsidR="00B21782">
        <w:rPr>
          <w:rFonts w:asciiTheme="majorHAnsi" w:eastAsia="Times New Roman" w:hAnsiTheme="majorHAnsi" w:cs="Times New Roman"/>
        </w:rPr>
        <w:t>‘</w:t>
      </w:r>
      <w:r w:rsidR="00BF0CC1" w:rsidRPr="00C728B7">
        <w:rPr>
          <w:rFonts w:asciiTheme="majorHAnsi" w:eastAsia="Times New Roman" w:hAnsiTheme="majorHAnsi" w:cs="Times New Roman"/>
        </w:rPr>
        <w:t>useful</w:t>
      </w:r>
      <w:r w:rsidR="00B21782">
        <w:rPr>
          <w:rFonts w:asciiTheme="majorHAnsi" w:eastAsia="Times New Roman" w:hAnsiTheme="majorHAnsi" w:cs="Times New Roman"/>
        </w:rPr>
        <w:t>’</w:t>
      </w:r>
      <w:r w:rsidR="00BF0CC1" w:rsidRPr="00C728B7">
        <w:rPr>
          <w:rFonts w:asciiTheme="majorHAnsi" w:eastAsia="Times New Roman" w:hAnsiTheme="majorHAnsi" w:cs="Times New Roman"/>
        </w:rPr>
        <w:t xml:space="preserve"> place where they could acquire information about people from different cultural backgrounds. As Samin commented, </w:t>
      </w:r>
      <w:r w:rsidR="00B21782">
        <w:rPr>
          <w:rFonts w:asciiTheme="majorHAnsi" w:eastAsia="Times New Roman" w:hAnsiTheme="majorHAnsi" w:cs="Times New Roman"/>
        </w:rPr>
        <w:t>‘</w:t>
      </w:r>
      <w:r w:rsidR="00BF0CC1" w:rsidRPr="00C728B7">
        <w:rPr>
          <w:rFonts w:asciiTheme="majorHAnsi" w:eastAsia="Times New Roman" w:hAnsiTheme="majorHAnsi" w:cs="Times New Roman"/>
          <w:lang w:val="en-AU"/>
        </w:rPr>
        <w:t>It is a very useful and a good environment for people to enhance their knowledge of different cultures [and] enhance their knowledge of migration</w:t>
      </w:r>
      <w:r w:rsidR="00B21782">
        <w:rPr>
          <w:rFonts w:asciiTheme="majorHAnsi" w:eastAsia="Times New Roman" w:hAnsiTheme="majorHAnsi" w:cs="Times New Roman"/>
          <w:lang w:val="en-AU"/>
        </w:rPr>
        <w:t>’</w:t>
      </w:r>
      <w:r w:rsidR="00BF0CC1" w:rsidRPr="00C728B7">
        <w:rPr>
          <w:rFonts w:asciiTheme="majorHAnsi" w:eastAsia="Times New Roman" w:hAnsiTheme="majorHAnsi" w:cs="Times New Roman"/>
          <w:lang w:val="en-AU"/>
        </w:rPr>
        <w:t xml:space="preserve"> (Harford Class B, T2Narr Intv 2013). Ary, a student at Kensington, found that the extra knowledge boosted her confidence when completing her essay on identity and belonging. She said, </w:t>
      </w:r>
      <w:r w:rsidR="00B21782">
        <w:rPr>
          <w:rFonts w:asciiTheme="majorHAnsi" w:eastAsia="Times New Roman" w:hAnsiTheme="majorHAnsi" w:cs="Times New Roman"/>
          <w:lang w:val="en-AU"/>
        </w:rPr>
        <w:t>‘</w:t>
      </w:r>
      <w:r w:rsidR="00BF0CC1" w:rsidRPr="00C728B7">
        <w:rPr>
          <w:rFonts w:asciiTheme="majorHAnsi" w:eastAsia="Times New Roman" w:hAnsiTheme="majorHAnsi" w:cs="Times New Roman"/>
          <w:lang w:val="en-AU"/>
        </w:rPr>
        <w:t>I want to say that the Immigration Museum is really awesome</w:t>
      </w:r>
      <w:r w:rsidR="00B21782">
        <w:rPr>
          <w:rFonts w:asciiTheme="majorHAnsi" w:eastAsia="Times New Roman" w:hAnsiTheme="majorHAnsi" w:cs="Times New Roman"/>
          <w:lang w:val="en-AU"/>
        </w:rPr>
        <w:t>’</w:t>
      </w:r>
      <w:r w:rsidR="00BF0CC1" w:rsidRPr="00C728B7">
        <w:rPr>
          <w:rFonts w:asciiTheme="majorHAnsi" w:eastAsia="Times New Roman" w:hAnsiTheme="majorHAnsi" w:cs="Times New Roman"/>
          <w:lang w:val="en-AU"/>
        </w:rPr>
        <w:t xml:space="preserve"> because </w:t>
      </w:r>
      <w:r w:rsidR="00B21782">
        <w:rPr>
          <w:rFonts w:asciiTheme="majorHAnsi" w:eastAsia="Times New Roman" w:hAnsiTheme="majorHAnsi" w:cs="Times New Roman"/>
          <w:lang w:val="en-AU"/>
        </w:rPr>
        <w:t>‘</w:t>
      </w:r>
      <w:r w:rsidR="00093909" w:rsidRPr="00C728B7">
        <w:rPr>
          <w:rFonts w:asciiTheme="majorHAnsi" w:eastAsia="Times New Roman" w:hAnsiTheme="majorHAnsi" w:cs="Times New Roman"/>
          <w:lang w:val="en-AU"/>
        </w:rPr>
        <w:t>w</w:t>
      </w:r>
      <w:r w:rsidR="00BF0CC1" w:rsidRPr="00C728B7">
        <w:rPr>
          <w:rFonts w:asciiTheme="majorHAnsi" w:eastAsia="Times New Roman" w:hAnsiTheme="majorHAnsi" w:cs="Times New Roman"/>
          <w:lang w:val="en-AU"/>
        </w:rPr>
        <w:t>hen I went to the exhibition, I see a lot of story of other people and when we come to write essay of identity and belonging, I can include those people…I feel more confident in studying because I have more experience and I have a lot of idea and knowledge…after I read and visit the exhibition</w:t>
      </w:r>
      <w:r w:rsidR="00B21782">
        <w:rPr>
          <w:rFonts w:asciiTheme="majorHAnsi" w:eastAsia="Times New Roman" w:hAnsiTheme="majorHAnsi" w:cs="Times New Roman"/>
          <w:lang w:val="en-AU"/>
        </w:rPr>
        <w:t>’</w:t>
      </w:r>
      <w:r w:rsidR="00BF0CC1" w:rsidRPr="00C728B7">
        <w:rPr>
          <w:rFonts w:asciiTheme="majorHAnsi" w:eastAsia="Times New Roman" w:hAnsiTheme="majorHAnsi" w:cs="Times New Roman"/>
          <w:lang w:val="en-AU"/>
        </w:rPr>
        <w:t xml:space="preserve"> (A</w:t>
      </w:r>
      <w:r w:rsidR="00EB2487" w:rsidRPr="00C728B7">
        <w:rPr>
          <w:rFonts w:asciiTheme="majorHAnsi" w:eastAsia="Times New Roman" w:hAnsiTheme="majorHAnsi" w:cs="Times New Roman"/>
          <w:lang w:val="en-AU"/>
        </w:rPr>
        <w:t>ry, Kensington T2NarrIntv). As an international student from Cambodia, Ary found it challenging to understand the Australian multicultural context and difficult to grasp abstract ideas about identity and belonging. Through the personal stories in the exhibition, these concepts came to life and she felt more confident completing her assignment.</w:t>
      </w:r>
    </w:p>
    <w:p w14:paraId="34D059A7" w14:textId="73EFD00A" w:rsidR="00C6542C" w:rsidRPr="00C728B7" w:rsidRDefault="00110CCB" w:rsidP="00E54DA2">
      <w:pPr>
        <w:spacing w:line="360" w:lineRule="auto"/>
        <w:rPr>
          <w:rFonts w:asciiTheme="majorHAnsi" w:eastAsia="Times New Roman" w:hAnsiTheme="majorHAnsi" w:cs="Times New Roman"/>
        </w:rPr>
      </w:pPr>
      <w:r w:rsidRPr="00C728B7">
        <w:rPr>
          <w:rFonts w:asciiTheme="majorHAnsi" w:eastAsia="Times New Roman" w:hAnsiTheme="majorHAnsi" w:cs="Times New Roman"/>
          <w:lang w:val="en-AU"/>
        </w:rPr>
        <w:tab/>
        <w:t xml:space="preserve">For students who were already familiar with the idea of Australia as a multicultural society, </w:t>
      </w:r>
      <w:r w:rsidR="000F2F53" w:rsidRPr="00C728B7">
        <w:rPr>
          <w:rFonts w:asciiTheme="majorHAnsi" w:eastAsia="Times New Roman" w:hAnsiTheme="majorHAnsi" w:cs="Times New Roman"/>
          <w:lang w:val="en-AU"/>
        </w:rPr>
        <w:t xml:space="preserve">the depth of knowledge that they acquired in the museum provided a critical layer that they previously had not considered or been exposed to. At Harford, Jordan explained that up until Year 12, his knowledge of Australian history had been </w:t>
      </w:r>
      <w:r w:rsidR="00B21782">
        <w:rPr>
          <w:rFonts w:asciiTheme="majorHAnsi" w:eastAsia="Times New Roman" w:hAnsiTheme="majorHAnsi" w:cs="Times New Roman"/>
          <w:lang w:val="en-AU"/>
        </w:rPr>
        <w:t>‘</w:t>
      </w:r>
      <w:r w:rsidR="000F2F53" w:rsidRPr="00C728B7">
        <w:rPr>
          <w:rFonts w:asciiTheme="majorHAnsi" w:eastAsia="Times New Roman" w:hAnsiTheme="majorHAnsi" w:cs="Times New Roman"/>
          <w:lang w:val="en-AU"/>
        </w:rPr>
        <w:t xml:space="preserve">very basic and not as in-depth as </w:t>
      </w:r>
      <w:r w:rsidR="000F2F53" w:rsidRPr="00C728B7">
        <w:rPr>
          <w:rFonts w:asciiTheme="majorHAnsi" w:eastAsia="Times New Roman" w:hAnsiTheme="majorHAnsi" w:cs="Times New Roman"/>
          <w:lang w:val="en-AU"/>
        </w:rPr>
        <w:lastRenderedPageBreak/>
        <w:t>this year</w:t>
      </w:r>
      <w:r w:rsidR="00B21782">
        <w:rPr>
          <w:rFonts w:asciiTheme="majorHAnsi" w:eastAsia="Times New Roman" w:hAnsiTheme="majorHAnsi" w:cs="Times New Roman"/>
          <w:lang w:val="en-AU"/>
        </w:rPr>
        <w:t>’</w:t>
      </w:r>
      <w:r w:rsidR="0030312A" w:rsidRPr="00C728B7">
        <w:rPr>
          <w:rFonts w:asciiTheme="majorHAnsi" w:eastAsia="Times New Roman" w:hAnsiTheme="majorHAnsi" w:cs="Times New Roman"/>
          <w:lang w:val="en-AU"/>
        </w:rPr>
        <w:t xml:space="preserve"> (Harford Class A, T3NarrIntv 2013)</w:t>
      </w:r>
      <w:r w:rsidR="000F2F53" w:rsidRPr="00C728B7">
        <w:rPr>
          <w:rFonts w:asciiTheme="majorHAnsi" w:eastAsia="Times New Roman" w:hAnsiTheme="majorHAnsi" w:cs="Times New Roman"/>
          <w:lang w:val="en-AU"/>
        </w:rPr>
        <w:t>. In the exhibition and in his sociology class, it was th</w:t>
      </w:r>
      <w:r w:rsidR="0030312A" w:rsidRPr="00C728B7">
        <w:rPr>
          <w:rFonts w:asciiTheme="majorHAnsi" w:eastAsia="Times New Roman" w:hAnsiTheme="majorHAnsi" w:cs="Times New Roman"/>
          <w:lang w:val="en-AU"/>
        </w:rPr>
        <w:t>e first time he heard about the</w:t>
      </w:r>
      <w:r w:rsidR="000F2F53" w:rsidRPr="00C728B7">
        <w:rPr>
          <w:rFonts w:asciiTheme="majorHAnsi" w:eastAsia="Times New Roman" w:hAnsiTheme="majorHAnsi" w:cs="Times New Roman"/>
          <w:lang w:val="en-AU"/>
        </w:rPr>
        <w:t xml:space="preserve"> Immigration Restriction Act (commonly known as the </w:t>
      </w:r>
      <w:r w:rsidR="00B21782">
        <w:rPr>
          <w:rFonts w:asciiTheme="majorHAnsi" w:eastAsia="Times New Roman" w:hAnsiTheme="majorHAnsi" w:cs="Times New Roman"/>
          <w:lang w:val="en-AU"/>
        </w:rPr>
        <w:t>‘</w:t>
      </w:r>
      <w:r w:rsidR="000F2F53" w:rsidRPr="00C728B7">
        <w:rPr>
          <w:rFonts w:asciiTheme="majorHAnsi" w:eastAsia="Times New Roman" w:hAnsiTheme="majorHAnsi" w:cs="Times New Roman"/>
          <w:lang w:val="en-AU"/>
        </w:rPr>
        <w:t>White Australia Policy</w:t>
      </w:r>
      <w:r w:rsidR="00B21782">
        <w:rPr>
          <w:rFonts w:asciiTheme="majorHAnsi" w:eastAsia="Times New Roman" w:hAnsiTheme="majorHAnsi" w:cs="Times New Roman"/>
          <w:lang w:val="en-AU"/>
        </w:rPr>
        <w:t>’</w:t>
      </w:r>
      <w:r w:rsidR="00FD1C4A" w:rsidRPr="00C728B7">
        <w:rPr>
          <w:rFonts w:asciiTheme="majorHAnsi" w:eastAsia="Times New Roman" w:hAnsiTheme="majorHAnsi" w:cs="Times New Roman"/>
          <w:lang w:val="en-AU"/>
        </w:rPr>
        <w:t>), which</w:t>
      </w:r>
      <w:r w:rsidR="000F2F53" w:rsidRPr="00C728B7">
        <w:rPr>
          <w:rFonts w:asciiTheme="majorHAnsi" w:eastAsia="Times New Roman" w:hAnsiTheme="majorHAnsi" w:cs="Times New Roman"/>
          <w:lang w:val="en-AU"/>
        </w:rPr>
        <w:t xml:space="preserve"> limited immigration to people from Britain and later </w:t>
      </w:r>
      <w:r w:rsidR="00FD1C4A" w:rsidRPr="00C728B7">
        <w:rPr>
          <w:rFonts w:asciiTheme="majorHAnsi" w:eastAsia="Times New Roman" w:hAnsiTheme="majorHAnsi" w:cs="Times New Roman"/>
          <w:lang w:val="en-AU"/>
        </w:rPr>
        <w:t>included</w:t>
      </w:r>
      <w:r w:rsidR="000F2F53" w:rsidRPr="00C728B7">
        <w:rPr>
          <w:rFonts w:asciiTheme="majorHAnsi" w:eastAsia="Times New Roman" w:hAnsiTheme="majorHAnsi" w:cs="Times New Roman"/>
          <w:lang w:val="en-AU"/>
        </w:rPr>
        <w:t xml:space="preserve"> people from other European countries. </w:t>
      </w:r>
      <w:r w:rsidR="00FD1C4A" w:rsidRPr="00C728B7">
        <w:rPr>
          <w:rFonts w:asciiTheme="majorHAnsi" w:eastAsia="Times New Roman" w:hAnsiTheme="majorHAnsi" w:cs="Times New Roman"/>
          <w:lang w:val="en-AU"/>
        </w:rPr>
        <w:t>In a separate focus group, o</w:t>
      </w:r>
      <w:r w:rsidR="00BA786D" w:rsidRPr="00C728B7">
        <w:rPr>
          <w:rFonts w:asciiTheme="majorHAnsi" w:eastAsia="Times New Roman" w:hAnsiTheme="majorHAnsi" w:cs="Times New Roman"/>
          <w:lang w:val="en-AU"/>
        </w:rPr>
        <w:t xml:space="preserve">ther students in the class echoed his sentiments saying, </w:t>
      </w:r>
      <w:r w:rsidR="00B21782">
        <w:rPr>
          <w:rFonts w:asciiTheme="majorHAnsi" w:eastAsia="Times New Roman" w:hAnsiTheme="majorHAnsi" w:cs="Times New Roman"/>
          <w:lang w:val="en-AU"/>
        </w:rPr>
        <w:t>‘</w:t>
      </w:r>
      <w:r w:rsidR="00BA786D" w:rsidRPr="00C728B7">
        <w:rPr>
          <w:rFonts w:asciiTheme="majorHAnsi" w:eastAsia="Times New Roman" w:hAnsiTheme="majorHAnsi" w:cs="Times New Roman"/>
          <w:lang w:val="en-AU"/>
        </w:rPr>
        <w:t xml:space="preserve">Immigration in itself, I think after this class, we’ve all got a different view on it….When we went there [the Immigration Museum], we saw identity…so I think we just know a bit more about it now so </w:t>
      </w:r>
      <w:r w:rsidR="00BA786D" w:rsidRPr="00C728B7">
        <w:rPr>
          <w:rFonts w:asciiTheme="majorHAnsi" w:eastAsia="Times New Roman" w:hAnsiTheme="majorHAnsi" w:cs="Times New Roman"/>
        </w:rPr>
        <w:t>we’re not going to be as ignorant</w:t>
      </w:r>
      <w:r w:rsidR="00B21782">
        <w:rPr>
          <w:rFonts w:asciiTheme="majorHAnsi" w:eastAsia="Times New Roman" w:hAnsiTheme="majorHAnsi" w:cs="Times New Roman"/>
        </w:rPr>
        <w:t>’</w:t>
      </w:r>
      <w:r w:rsidR="00BA786D" w:rsidRPr="00C728B7">
        <w:rPr>
          <w:rFonts w:asciiTheme="majorHAnsi" w:eastAsia="Times New Roman" w:hAnsiTheme="majorHAnsi" w:cs="Times New Roman"/>
        </w:rPr>
        <w:t xml:space="preserve"> (Harford Class A, T3FG2</w:t>
      </w:r>
      <w:r w:rsidR="00AA61CF" w:rsidRPr="00C728B7">
        <w:rPr>
          <w:rFonts w:asciiTheme="majorHAnsi" w:eastAsia="Times New Roman" w:hAnsiTheme="majorHAnsi" w:cs="Times New Roman"/>
        </w:rPr>
        <w:t xml:space="preserve"> 2013</w:t>
      </w:r>
      <w:r w:rsidR="00BA786D" w:rsidRPr="00C728B7">
        <w:rPr>
          <w:rFonts w:asciiTheme="majorHAnsi" w:eastAsia="Times New Roman" w:hAnsiTheme="majorHAnsi" w:cs="Times New Roman"/>
        </w:rPr>
        <w:t xml:space="preserve">). Not only did they learn about immigration in a more in-depth way, they also </w:t>
      </w:r>
      <w:r w:rsidR="00B21782">
        <w:rPr>
          <w:rFonts w:asciiTheme="majorHAnsi" w:eastAsia="Times New Roman" w:hAnsiTheme="majorHAnsi" w:cs="Times New Roman"/>
        </w:rPr>
        <w:t>‘</w:t>
      </w:r>
      <w:r w:rsidR="00BA786D" w:rsidRPr="00C728B7">
        <w:rPr>
          <w:rFonts w:asciiTheme="majorHAnsi" w:eastAsia="Times New Roman" w:hAnsiTheme="majorHAnsi" w:cs="Times New Roman"/>
        </w:rPr>
        <w:t>saw identity</w:t>
      </w:r>
      <w:r w:rsidR="00B21782">
        <w:rPr>
          <w:rFonts w:asciiTheme="majorHAnsi" w:eastAsia="Times New Roman" w:hAnsiTheme="majorHAnsi" w:cs="Times New Roman"/>
        </w:rPr>
        <w:t>’</w:t>
      </w:r>
      <w:r w:rsidR="00BA786D" w:rsidRPr="00C728B7">
        <w:rPr>
          <w:rFonts w:asciiTheme="majorHAnsi" w:eastAsia="Times New Roman" w:hAnsiTheme="majorHAnsi" w:cs="Times New Roman"/>
        </w:rPr>
        <w:t xml:space="preserve"> – the personal stories made it more real for them. Similarly at Woodlane, the students reflected, it </w:t>
      </w:r>
      <w:r w:rsidR="00B21782">
        <w:rPr>
          <w:rFonts w:asciiTheme="majorHAnsi" w:eastAsia="Times New Roman" w:hAnsiTheme="majorHAnsi" w:cs="Times New Roman"/>
        </w:rPr>
        <w:t>‘</w:t>
      </w:r>
      <w:r w:rsidR="00BA786D" w:rsidRPr="00C728B7">
        <w:rPr>
          <w:rFonts w:asciiTheme="majorHAnsi" w:eastAsia="Times New Roman" w:hAnsiTheme="majorHAnsi" w:cs="Times New Roman"/>
        </w:rPr>
        <w:t>helped us all…we can now talk about it more, have more knowledge on it so we can talk about it in a deeper context</w:t>
      </w:r>
      <w:r w:rsidR="00B21782">
        <w:rPr>
          <w:rFonts w:asciiTheme="majorHAnsi" w:eastAsia="Times New Roman" w:hAnsiTheme="majorHAnsi" w:cs="Times New Roman"/>
        </w:rPr>
        <w:t>’</w:t>
      </w:r>
      <w:r w:rsidR="00BA786D" w:rsidRPr="00C728B7">
        <w:rPr>
          <w:rFonts w:asciiTheme="majorHAnsi" w:eastAsia="Times New Roman" w:hAnsiTheme="majorHAnsi" w:cs="Times New Roman"/>
        </w:rPr>
        <w:t xml:space="preserve"> (W</w:t>
      </w:r>
      <w:r w:rsidR="00AA61CF" w:rsidRPr="00C728B7">
        <w:rPr>
          <w:rFonts w:asciiTheme="majorHAnsi" w:eastAsia="Times New Roman" w:hAnsiTheme="majorHAnsi" w:cs="Times New Roman"/>
        </w:rPr>
        <w:t>oodlane</w:t>
      </w:r>
      <w:r w:rsidR="00BA786D" w:rsidRPr="00C728B7">
        <w:rPr>
          <w:rFonts w:asciiTheme="majorHAnsi" w:eastAsia="Times New Roman" w:hAnsiTheme="majorHAnsi" w:cs="Times New Roman"/>
        </w:rPr>
        <w:t xml:space="preserve"> T3FG).</w:t>
      </w:r>
      <w:r w:rsidR="006E36BF" w:rsidRPr="00C728B7">
        <w:rPr>
          <w:rFonts w:asciiTheme="majorHAnsi" w:eastAsia="Times New Roman" w:hAnsiTheme="majorHAnsi" w:cs="Times New Roman"/>
        </w:rPr>
        <w:t xml:space="preserve"> The students’ comments reflect the teachers’ thoughts about the exhibition (Section 9), which were mainly that it helped to enliven discussions and provided an interpersonal connection to the broader issues they were learning about in class.</w:t>
      </w:r>
    </w:p>
    <w:p w14:paraId="380C1C08" w14:textId="5D3B27EA" w:rsidR="006F3DA0" w:rsidRPr="00C728B7" w:rsidRDefault="006E36BF" w:rsidP="00E54DA2">
      <w:pPr>
        <w:spacing w:line="360" w:lineRule="auto"/>
        <w:rPr>
          <w:rFonts w:asciiTheme="majorHAnsi" w:eastAsia="Times New Roman" w:hAnsiTheme="majorHAnsi" w:cs="Times New Roman"/>
        </w:rPr>
      </w:pPr>
      <w:r w:rsidRPr="00C728B7">
        <w:rPr>
          <w:rFonts w:asciiTheme="majorHAnsi" w:eastAsia="Times New Roman" w:hAnsiTheme="majorHAnsi" w:cs="Times New Roman"/>
        </w:rPr>
        <w:tab/>
        <w:t xml:space="preserve">Another key issue that students highlighted repeatedly was the heightened awareness and deeper understanding they had about racism. </w:t>
      </w:r>
      <w:r w:rsidR="00A445FD" w:rsidRPr="00C728B7">
        <w:rPr>
          <w:rFonts w:asciiTheme="majorHAnsi" w:eastAsia="Times New Roman" w:hAnsiTheme="majorHAnsi" w:cs="Times New Roman"/>
        </w:rPr>
        <w:t>On a conceptual level, m</w:t>
      </w:r>
      <w:r w:rsidRPr="00C728B7">
        <w:rPr>
          <w:rFonts w:asciiTheme="majorHAnsi" w:eastAsia="Times New Roman" w:hAnsiTheme="majorHAnsi" w:cs="Times New Roman"/>
        </w:rPr>
        <w:t xml:space="preserve">ost of them knew that racism exists in Australia. However, for people who had never experienced racism directly or had never been the target of racism, the exhibition, particularly the tram simulation, </w:t>
      </w:r>
      <w:r w:rsidR="00937D6C" w:rsidRPr="00C728B7">
        <w:rPr>
          <w:rFonts w:asciiTheme="majorHAnsi" w:eastAsia="Times New Roman" w:hAnsiTheme="majorHAnsi" w:cs="Times New Roman"/>
        </w:rPr>
        <w:t xml:space="preserve">allowed them to </w:t>
      </w:r>
      <w:r w:rsidR="0010037E" w:rsidRPr="00C728B7">
        <w:rPr>
          <w:rFonts w:asciiTheme="majorHAnsi" w:eastAsia="Times New Roman" w:hAnsiTheme="majorHAnsi" w:cs="Times New Roman"/>
        </w:rPr>
        <w:t xml:space="preserve">understand what it </w:t>
      </w:r>
      <w:r w:rsidRPr="00C728B7">
        <w:rPr>
          <w:rFonts w:asciiTheme="majorHAnsi" w:eastAsia="Times New Roman" w:hAnsiTheme="majorHAnsi" w:cs="Times New Roman"/>
        </w:rPr>
        <w:t>feels like</w:t>
      </w:r>
      <w:r w:rsidR="00CA7E23" w:rsidRPr="00C728B7">
        <w:rPr>
          <w:rFonts w:asciiTheme="majorHAnsi" w:eastAsia="Times New Roman" w:hAnsiTheme="majorHAnsi" w:cs="Times New Roman"/>
        </w:rPr>
        <w:t xml:space="preserve"> as well as knowledge to think through different perspectives</w:t>
      </w:r>
      <w:r w:rsidRPr="00C728B7">
        <w:rPr>
          <w:rFonts w:asciiTheme="majorHAnsi" w:eastAsia="Times New Roman" w:hAnsiTheme="majorHAnsi" w:cs="Times New Roman"/>
        </w:rPr>
        <w:t xml:space="preserve">. </w:t>
      </w:r>
      <w:r w:rsidR="00A91C0E" w:rsidRPr="00C728B7">
        <w:rPr>
          <w:rFonts w:asciiTheme="majorHAnsi" w:eastAsia="Times New Roman" w:hAnsiTheme="majorHAnsi" w:cs="Times New Roman"/>
        </w:rPr>
        <w:t>For instance, some of the students at Harford</w:t>
      </w:r>
      <w:r w:rsidR="004130B0" w:rsidRPr="00C728B7">
        <w:rPr>
          <w:rFonts w:asciiTheme="majorHAnsi" w:eastAsia="Times New Roman" w:hAnsiTheme="majorHAnsi" w:cs="Times New Roman"/>
        </w:rPr>
        <w:t xml:space="preserve"> did not realise </w:t>
      </w:r>
      <w:r w:rsidR="00B21782">
        <w:rPr>
          <w:rFonts w:asciiTheme="majorHAnsi" w:eastAsia="Times New Roman" w:hAnsiTheme="majorHAnsi" w:cs="Times New Roman"/>
        </w:rPr>
        <w:t>‘</w:t>
      </w:r>
      <w:r w:rsidR="004130B0" w:rsidRPr="00C728B7">
        <w:rPr>
          <w:rFonts w:asciiTheme="majorHAnsi" w:eastAsia="Times New Roman" w:hAnsiTheme="majorHAnsi" w:cs="Times New Roman"/>
        </w:rPr>
        <w:t>how often racism happens and how many different forms it takes</w:t>
      </w:r>
      <w:r w:rsidR="00B21782">
        <w:rPr>
          <w:rFonts w:asciiTheme="majorHAnsi" w:eastAsia="Times New Roman" w:hAnsiTheme="majorHAnsi" w:cs="Times New Roman"/>
        </w:rPr>
        <w:t>’</w:t>
      </w:r>
      <w:r w:rsidR="004130B0" w:rsidRPr="00C728B7">
        <w:rPr>
          <w:rFonts w:asciiTheme="majorHAnsi" w:eastAsia="Times New Roman" w:hAnsiTheme="majorHAnsi" w:cs="Times New Roman"/>
        </w:rPr>
        <w:t xml:space="preserve"> (Harford, Class A, T2FG</w:t>
      </w:r>
      <w:r w:rsidR="00FA5CD1" w:rsidRPr="00C728B7">
        <w:rPr>
          <w:rFonts w:asciiTheme="majorHAnsi" w:eastAsia="Times New Roman" w:hAnsiTheme="majorHAnsi" w:cs="Times New Roman"/>
        </w:rPr>
        <w:t>2</w:t>
      </w:r>
      <w:r w:rsidR="004130B0" w:rsidRPr="00C728B7">
        <w:rPr>
          <w:rFonts w:asciiTheme="majorHAnsi" w:eastAsia="Times New Roman" w:hAnsiTheme="majorHAnsi" w:cs="Times New Roman"/>
        </w:rPr>
        <w:t xml:space="preserve"> 2013). </w:t>
      </w:r>
      <w:r w:rsidR="006F3DA0" w:rsidRPr="00C728B7">
        <w:rPr>
          <w:rFonts w:asciiTheme="majorHAnsi" w:eastAsia="Times New Roman" w:hAnsiTheme="majorHAnsi" w:cs="Times New Roman"/>
        </w:rPr>
        <w:t>In a different focus group (same class/school), the students talked about understanding a racist situation in more depth, not just that it occurs. One student reflected:</w:t>
      </w:r>
    </w:p>
    <w:p w14:paraId="439C39DF" w14:textId="7052E01D" w:rsidR="00FA5CD1" w:rsidRPr="00C728B7" w:rsidRDefault="00C960E4" w:rsidP="00E54DA2">
      <w:pPr>
        <w:spacing w:line="360" w:lineRule="auto"/>
        <w:ind w:left="720"/>
        <w:rPr>
          <w:rFonts w:asciiTheme="majorHAnsi" w:eastAsia="Times New Roman" w:hAnsiTheme="majorHAnsi" w:cs="Times New Roman"/>
        </w:rPr>
      </w:pPr>
      <w:r>
        <w:rPr>
          <w:rFonts w:asciiTheme="majorHAnsi" w:eastAsia="Times New Roman" w:hAnsiTheme="majorHAnsi" w:cs="Times New Roman"/>
        </w:rPr>
        <w:t>‘</w:t>
      </w:r>
      <w:r w:rsidR="006F3DA0" w:rsidRPr="00C728B7">
        <w:rPr>
          <w:rFonts w:asciiTheme="majorHAnsi" w:eastAsia="Times New Roman" w:hAnsiTheme="majorHAnsi" w:cs="Times New Roman"/>
        </w:rPr>
        <w:t>You know about racism and stuff before you went to it [the exhibition] but then yeah, you just kind of … especially with the [tram simulation] like I watched all of them [different people on the tram’s perspectives about the incident] and I’m like okay, you could see all, everyone’s opinion and what they were thinking or how they were feeling. So it was just… I don’t know, it was just more understanding like you go deeper into the situation. So instead of just seeing.</w:t>
      </w:r>
      <w:r>
        <w:rPr>
          <w:rFonts w:asciiTheme="majorHAnsi" w:eastAsia="Times New Roman" w:hAnsiTheme="majorHAnsi" w:cs="Times New Roman"/>
        </w:rPr>
        <w:t>’</w:t>
      </w:r>
      <w:r w:rsidR="006F3DA0" w:rsidRPr="00C728B7">
        <w:rPr>
          <w:rFonts w:asciiTheme="majorHAnsi" w:eastAsia="Times New Roman" w:hAnsiTheme="majorHAnsi" w:cs="Times New Roman"/>
        </w:rPr>
        <w:t xml:space="preserve"> (Harford ClassA, T2FG1 2013)</w:t>
      </w:r>
    </w:p>
    <w:p w14:paraId="5B64E71E" w14:textId="77777777" w:rsidR="006F3DA0" w:rsidRPr="00C728B7" w:rsidRDefault="006F3DA0" w:rsidP="00E54DA2">
      <w:pPr>
        <w:spacing w:line="360" w:lineRule="auto"/>
        <w:rPr>
          <w:rFonts w:asciiTheme="majorHAnsi" w:eastAsia="Times New Roman" w:hAnsiTheme="majorHAnsi" w:cs="Times New Roman"/>
        </w:rPr>
      </w:pPr>
    </w:p>
    <w:p w14:paraId="49035233" w14:textId="3A4FCFAB" w:rsidR="00951C0E" w:rsidRPr="00C728B7" w:rsidRDefault="006F3DA0" w:rsidP="00E54DA2">
      <w:pPr>
        <w:spacing w:line="360" w:lineRule="auto"/>
        <w:rPr>
          <w:rFonts w:asciiTheme="majorHAnsi" w:hAnsiTheme="majorHAnsi" w:cs="Times New Roman"/>
          <w:lang w:val="en-AU"/>
        </w:rPr>
      </w:pPr>
      <w:r w:rsidRPr="00C728B7">
        <w:rPr>
          <w:rFonts w:asciiTheme="majorHAnsi" w:eastAsia="Times New Roman" w:hAnsiTheme="majorHAnsi" w:cs="Times New Roman"/>
        </w:rPr>
        <w:t xml:space="preserve">Instead of just being present and seeing the racism occurring vicariously as a bystander, the student described how she learnt about what people were thinking as well as how they were </w:t>
      </w:r>
      <w:r w:rsidRPr="00C728B7">
        <w:rPr>
          <w:rFonts w:asciiTheme="majorHAnsi" w:eastAsia="Times New Roman" w:hAnsiTheme="majorHAnsi" w:cs="Times New Roman"/>
        </w:rPr>
        <w:lastRenderedPageBreak/>
        <w:t xml:space="preserve">feeling. </w:t>
      </w:r>
      <w:r w:rsidR="004130B0" w:rsidRPr="00C728B7">
        <w:rPr>
          <w:rFonts w:asciiTheme="majorHAnsi" w:eastAsia="Times New Roman" w:hAnsiTheme="majorHAnsi" w:cs="Times New Roman"/>
        </w:rPr>
        <w:t>Similarly</w:t>
      </w:r>
      <w:r w:rsidR="00A943EB" w:rsidRPr="00C728B7">
        <w:rPr>
          <w:rFonts w:asciiTheme="majorHAnsi" w:eastAsia="Times New Roman" w:hAnsiTheme="majorHAnsi" w:cs="Times New Roman"/>
        </w:rPr>
        <w:t>,</w:t>
      </w:r>
      <w:r w:rsidR="004130B0" w:rsidRPr="00C728B7">
        <w:rPr>
          <w:rFonts w:asciiTheme="majorHAnsi" w:eastAsia="Times New Roman" w:hAnsiTheme="majorHAnsi" w:cs="Times New Roman"/>
        </w:rPr>
        <w:t xml:space="preserve"> the following year, a student in a different class at the same school explained that it gave </w:t>
      </w:r>
      <w:r w:rsidR="00B21782">
        <w:rPr>
          <w:rFonts w:asciiTheme="majorHAnsi" w:eastAsia="Times New Roman" w:hAnsiTheme="majorHAnsi" w:cs="Times New Roman"/>
        </w:rPr>
        <w:t>‘</w:t>
      </w:r>
      <w:r w:rsidR="004130B0" w:rsidRPr="00C728B7">
        <w:rPr>
          <w:rFonts w:asciiTheme="majorHAnsi" w:eastAsia="Times New Roman" w:hAnsiTheme="majorHAnsi" w:cs="Times New Roman"/>
        </w:rPr>
        <w:t>a bit more insight into what people feel like when they’ve come here from other countries. Didn’t really know much about that…</w:t>
      </w:r>
      <w:r w:rsidR="00F9229F" w:rsidRPr="00C728B7">
        <w:rPr>
          <w:rFonts w:asciiTheme="majorHAnsi" w:eastAsia="Times New Roman" w:hAnsiTheme="majorHAnsi" w:cs="Times New Roman"/>
        </w:rPr>
        <w:t xml:space="preserve"> </w:t>
      </w:r>
      <w:r w:rsidR="004130B0" w:rsidRPr="00C728B7">
        <w:rPr>
          <w:rFonts w:asciiTheme="majorHAnsi" w:eastAsia="Times New Roman" w:hAnsiTheme="majorHAnsi" w:cs="Times New Roman"/>
        </w:rPr>
        <w:t>Like immigration and that sort of stuff…</w:t>
      </w:r>
      <w:r w:rsidR="00F9229F" w:rsidRPr="00C728B7">
        <w:rPr>
          <w:rFonts w:asciiTheme="majorHAnsi" w:eastAsia="Times New Roman" w:hAnsiTheme="majorHAnsi" w:cs="Times New Roman"/>
        </w:rPr>
        <w:t xml:space="preserve"> </w:t>
      </w:r>
      <w:r w:rsidR="004130B0" w:rsidRPr="00C728B7">
        <w:rPr>
          <w:rFonts w:asciiTheme="majorHAnsi" w:eastAsia="Times New Roman" w:hAnsiTheme="majorHAnsi" w:cs="Times New Roman"/>
        </w:rPr>
        <w:t>How hard it is for them</w:t>
      </w:r>
      <w:r w:rsidR="00B21782">
        <w:rPr>
          <w:rFonts w:asciiTheme="majorHAnsi" w:eastAsia="Times New Roman" w:hAnsiTheme="majorHAnsi" w:cs="Times New Roman"/>
        </w:rPr>
        <w:t>’</w:t>
      </w:r>
      <w:r w:rsidR="004130B0" w:rsidRPr="00C728B7">
        <w:rPr>
          <w:rFonts w:asciiTheme="majorHAnsi" w:eastAsia="Times New Roman" w:hAnsiTheme="majorHAnsi" w:cs="Times New Roman"/>
        </w:rPr>
        <w:t xml:space="preserve"> (Harford, Class B, T3FG 2014). Another student in the same focus group agreed saying </w:t>
      </w:r>
      <w:r w:rsidR="00B21782">
        <w:rPr>
          <w:rFonts w:asciiTheme="majorHAnsi" w:eastAsia="Times New Roman" w:hAnsiTheme="majorHAnsi" w:cs="Times New Roman"/>
        </w:rPr>
        <w:t>‘</w:t>
      </w:r>
      <w:r w:rsidR="004130B0" w:rsidRPr="00C728B7">
        <w:rPr>
          <w:rFonts w:asciiTheme="majorHAnsi" w:eastAsia="Times New Roman" w:hAnsiTheme="majorHAnsi" w:cs="Times New Roman"/>
        </w:rPr>
        <w:t>Because…w</w:t>
      </w:r>
      <w:r w:rsidR="00F67458">
        <w:rPr>
          <w:rFonts w:asciiTheme="majorHAnsi" w:eastAsia="Times New Roman" w:hAnsiTheme="majorHAnsi" w:cs="Times New Roman"/>
        </w:rPr>
        <w:t>e</w:t>
      </w:r>
      <w:r w:rsidR="00C6542C" w:rsidRPr="00C728B7">
        <w:rPr>
          <w:rFonts w:asciiTheme="majorHAnsi" w:hAnsiTheme="majorHAnsi" w:cs="Times New Roman"/>
          <w:lang w:val="en-AU"/>
        </w:rPr>
        <w:t xml:space="preserve"> haven’t experienced that kind of prejudice by other people, so I felt that way too. Like it kind of made you </w:t>
      </w:r>
      <w:r w:rsidR="004130B0" w:rsidRPr="00C728B7">
        <w:rPr>
          <w:rFonts w:asciiTheme="majorHAnsi" w:hAnsiTheme="majorHAnsi" w:cs="Times New Roman"/>
          <w:lang w:val="en-AU"/>
        </w:rPr>
        <w:t>understand how other people feel</w:t>
      </w:r>
      <w:r w:rsidR="00B21782">
        <w:rPr>
          <w:rFonts w:asciiTheme="majorHAnsi" w:hAnsiTheme="majorHAnsi" w:cs="Times New Roman"/>
          <w:lang w:val="en-AU"/>
        </w:rPr>
        <w:t>’</w:t>
      </w:r>
      <w:r w:rsidR="00C6542C" w:rsidRPr="00C728B7">
        <w:rPr>
          <w:rFonts w:asciiTheme="majorHAnsi" w:hAnsiTheme="majorHAnsi" w:cs="Times New Roman"/>
          <w:lang w:val="en-AU"/>
        </w:rPr>
        <w:t xml:space="preserve"> (Harford</w:t>
      </w:r>
      <w:r w:rsidR="004130B0" w:rsidRPr="00C728B7">
        <w:rPr>
          <w:rFonts w:asciiTheme="majorHAnsi" w:hAnsiTheme="majorHAnsi" w:cs="Times New Roman"/>
          <w:lang w:val="en-AU"/>
        </w:rPr>
        <w:t>,</w:t>
      </w:r>
      <w:r w:rsidR="00C6542C" w:rsidRPr="00C728B7">
        <w:rPr>
          <w:rFonts w:asciiTheme="majorHAnsi" w:hAnsiTheme="majorHAnsi" w:cs="Times New Roman"/>
          <w:lang w:val="en-AU"/>
        </w:rPr>
        <w:t xml:space="preserve"> ClassB</w:t>
      </w:r>
      <w:r w:rsidR="004130B0" w:rsidRPr="00C728B7">
        <w:rPr>
          <w:rFonts w:asciiTheme="majorHAnsi" w:hAnsiTheme="majorHAnsi" w:cs="Times New Roman"/>
          <w:lang w:val="en-AU"/>
        </w:rPr>
        <w:t>,</w:t>
      </w:r>
      <w:r w:rsidR="00C6542C" w:rsidRPr="00C728B7">
        <w:rPr>
          <w:rFonts w:asciiTheme="majorHAnsi" w:hAnsiTheme="majorHAnsi" w:cs="Times New Roman"/>
          <w:lang w:val="en-AU"/>
        </w:rPr>
        <w:t xml:space="preserve"> T3FG</w:t>
      </w:r>
      <w:r w:rsidR="004130B0" w:rsidRPr="00C728B7">
        <w:rPr>
          <w:rFonts w:asciiTheme="majorHAnsi" w:hAnsiTheme="majorHAnsi" w:cs="Times New Roman"/>
          <w:lang w:val="en-AU"/>
        </w:rPr>
        <w:t xml:space="preserve"> 2014</w:t>
      </w:r>
      <w:r w:rsidR="00C6542C" w:rsidRPr="00C728B7">
        <w:rPr>
          <w:rFonts w:asciiTheme="majorHAnsi" w:hAnsiTheme="majorHAnsi" w:cs="Times New Roman"/>
          <w:lang w:val="en-AU"/>
        </w:rPr>
        <w:t>)</w:t>
      </w:r>
      <w:r w:rsidR="004130B0" w:rsidRPr="00C728B7">
        <w:rPr>
          <w:rFonts w:asciiTheme="majorHAnsi" w:hAnsiTheme="majorHAnsi" w:cs="Times New Roman"/>
          <w:lang w:val="en-AU"/>
        </w:rPr>
        <w:t>.</w:t>
      </w:r>
      <w:r w:rsidR="00E41F2B" w:rsidRPr="00C728B7">
        <w:rPr>
          <w:rFonts w:asciiTheme="majorHAnsi" w:hAnsiTheme="majorHAnsi" w:cs="Times New Roman"/>
          <w:lang w:val="en-AU"/>
        </w:rPr>
        <w:t xml:space="preserve"> </w:t>
      </w:r>
      <w:r w:rsidR="00951C0E" w:rsidRPr="00C728B7">
        <w:rPr>
          <w:rFonts w:asciiTheme="majorHAnsi" w:hAnsiTheme="majorHAnsi" w:cs="Times New Roman"/>
          <w:lang w:val="en-AU"/>
        </w:rPr>
        <w:t xml:space="preserve">A student </w:t>
      </w:r>
      <w:r w:rsidR="004061F2" w:rsidRPr="00C728B7">
        <w:rPr>
          <w:rFonts w:asciiTheme="majorHAnsi" w:hAnsiTheme="majorHAnsi" w:cs="Times New Roman"/>
          <w:lang w:val="en-AU"/>
        </w:rPr>
        <w:t>at Ken</w:t>
      </w:r>
      <w:r w:rsidR="00951C0E" w:rsidRPr="00C728B7">
        <w:rPr>
          <w:rFonts w:asciiTheme="majorHAnsi" w:hAnsiTheme="majorHAnsi" w:cs="Times New Roman"/>
          <w:lang w:val="en-AU"/>
        </w:rPr>
        <w:t>sington also described the feeling he had watching racism happening and how it affected the people on the tram, but especially the target. He said:</w:t>
      </w:r>
    </w:p>
    <w:p w14:paraId="1F754260" w14:textId="4D540B6E" w:rsidR="00951C0E" w:rsidRPr="00C728B7" w:rsidRDefault="00C960E4" w:rsidP="00E54DA2">
      <w:pPr>
        <w:spacing w:line="360" w:lineRule="auto"/>
        <w:ind w:left="720"/>
        <w:rPr>
          <w:rFonts w:asciiTheme="majorHAnsi" w:hAnsiTheme="majorHAnsi" w:cs="Times New Roman"/>
        </w:rPr>
      </w:pPr>
      <w:r>
        <w:rPr>
          <w:rFonts w:asciiTheme="majorHAnsi" w:hAnsiTheme="majorHAnsi" w:cs="Times New Roman"/>
        </w:rPr>
        <w:t>‘</w:t>
      </w:r>
      <w:r w:rsidR="00951C0E" w:rsidRPr="00C728B7">
        <w:rPr>
          <w:rFonts w:asciiTheme="majorHAnsi" w:hAnsiTheme="majorHAnsi" w:cs="Times New Roman"/>
        </w:rPr>
        <w:t>I knew that racism exists but seeing…it shows like I didn't know that the impact of being racist is so much. Like, say I went there to a place that was like a tram and they… like racism was going on and I always know that racism is a bad thing but seeing it myself, I feel it's really, really bad, like I really feel so sorry for the people that get, like, intimidated, it's really bad for them… I knew that it exists before but seeing that</w:t>
      </w:r>
      <w:r w:rsidR="00891C30" w:rsidRPr="00C728B7">
        <w:rPr>
          <w:rFonts w:asciiTheme="majorHAnsi" w:hAnsiTheme="majorHAnsi" w:cs="Times New Roman"/>
        </w:rPr>
        <w:t>;</w:t>
      </w:r>
      <w:r w:rsidR="00951C0E" w:rsidRPr="00C728B7">
        <w:rPr>
          <w:rFonts w:asciiTheme="majorHAnsi" w:hAnsiTheme="majorHAnsi" w:cs="Times New Roman"/>
        </w:rPr>
        <w:t xml:space="preserve"> it makes me feel even more so awful for them.</w:t>
      </w:r>
      <w:r>
        <w:rPr>
          <w:rFonts w:asciiTheme="majorHAnsi" w:hAnsiTheme="majorHAnsi" w:cs="Times New Roman"/>
        </w:rPr>
        <w:t>’</w:t>
      </w:r>
      <w:r w:rsidR="0049256F" w:rsidRPr="00C728B7">
        <w:rPr>
          <w:rFonts w:asciiTheme="majorHAnsi" w:hAnsiTheme="majorHAnsi" w:cs="Times New Roman"/>
        </w:rPr>
        <w:t xml:space="preserve"> (Kensington, Year 11 T2FG)</w:t>
      </w:r>
    </w:p>
    <w:p w14:paraId="70801A2A" w14:textId="77777777" w:rsidR="00951C0E" w:rsidRPr="00C728B7" w:rsidRDefault="00951C0E" w:rsidP="00E54DA2">
      <w:pPr>
        <w:spacing w:line="360" w:lineRule="auto"/>
        <w:ind w:left="720"/>
        <w:rPr>
          <w:rFonts w:asciiTheme="majorHAnsi" w:hAnsiTheme="majorHAnsi" w:cs="Times New Roman"/>
        </w:rPr>
      </w:pPr>
    </w:p>
    <w:p w14:paraId="7D78AD6C" w14:textId="77777777" w:rsidR="00EE378E" w:rsidRPr="00C728B7" w:rsidRDefault="00951C0E" w:rsidP="00E54DA2">
      <w:pPr>
        <w:spacing w:line="360" w:lineRule="auto"/>
        <w:rPr>
          <w:rFonts w:asciiTheme="majorHAnsi" w:eastAsia="Times New Roman" w:hAnsiTheme="majorHAnsi" w:cs="Times New Roman"/>
        </w:rPr>
      </w:pPr>
      <w:r w:rsidRPr="00C728B7">
        <w:rPr>
          <w:rFonts w:asciiTheme="majorHAnsi" w:hAnsiTheme="majorHAnsi" w:cs="Times New Roman"/>
          <w:lang w:val="en-AU"/>
        </w:rPr>
        <w:t xml:space="preserve">This student is from a racial and ethnic minority background, but as an international high school student, he had not had many experiences </w:t>
      </w:r>
      <w:r w:rsidR="00891C30" w:rsidRPr="00C728B7">
        <w:rPr>
          <w:rFonts w:asciiTheme="majorHAnsi" w:hAnsiTheme="majorHAnsi" w:cs="Times New Roman"/>
          <w:lang w:val="en-AU"/>
        </w:rPr>
        <w:t xml:space="preserve">in Australia </w:t>
      </w:r>
      <w:r w:rsidRPr="00C728B7">
        <w:rPr>
          <w:rFonts w:asciiTheme="majorHAnsi" w:hAnsiTheme="majorHAnsi" w:cs="Times New Roman"/>
          <w:lang w:val="en-AU"/>
        </w:rPr>
        <w:t>interacting with people outside the group of international students he had classes with at school and had not yet experienced racism outside of school. For him, seeing it happen and observing the impact it had on someone who could very well be him in a similar situation made him feel bad for the other person. Overall, i</w:t>
      </w:r>
      <w:r w:rsidR="00E41F2B" w:rsidRPr="00C728B7">
        <w:rPr>
          <w:rFonts w:asciiTheme="majorHAnsi" w:hAnsiTheme="majorHAnsi" w:cs="Times New Roman"/>
          <w:lang w:val="en-AU"/>
        </w:rPr>
        <w:t xml:space="preserve">t was </w:t>
      </w:r>
      <w:r w:rsidR="00AF1EE7" w:rsidRPr="00C728B7">
        <w:rPr>
          <w:rFonts w:asciiTheme="majorHAnsi" w:hAnsiTheme="majorHAnsi" w:cs="Times New Roman"/>
          <w:lang w:val="en-AU"/>
        </w:rPr>
        <w:t xml:space="preserve">clearly </w:t>
      </w:r>
      <w:r w:rsidR="00E41F2B" w:rsidRPr="00C728B7">
        <w:rPr>
          <w:rFonts w:asciiTheme="majorHAnsi" w:hAnsiTheme="majorHAnsi" w:cs="Times New Roman"/>
          <w:lang w:val="en-AU"/>
        </w:rPr>
        <w:t xml:space="preserve">important for the students to be able to feel what others </w:t>
      </w:r>
      <w:r w:rsidR="002B0908" w:rsidRPr="00C728B7">
        <w:rPr>
          <w:rFonts w:asciiTheme="majorHAnsi" w:hAnsiTheme="majorHAnsi" w:cs="Times New Roman"/>
          <w:lang w:val="en-AU"/>
        </w:rPr>
        <w:t xml:space="preserve">could </w:t>
      </w:r>
      <w:r w:rsidR="00E41F2B" w:rsidRPr="00C728B7">
        <w:rPr>
          <w:rFonts w:asciiTheme="majorHAnsi" w:hAnsiTheme="majorHAnsi" w:cs="Times New Roman"/>
          <w:lang w:val="en-AU"/>
        </w:rPr>
        <w:t>be feeling</w:t>
      </w:r>
      <w:r w:rsidRPr="00C728B7">
        <w:rPr>
          <w:rFonts w:asciiTheme="majorHAnsi" w:hAnsiTheme="majorHAnsi" w:cs="Times New Roman"/>
          <w:lang w:val="en-AU"/>
        </w:rPr>
        <w:t xml:space="preserve"> in situations that they had not directly experienced themselves</w:t>
      </w:r>
      <w:r w:rsidR="00E41F2B" w:rsidRPr="00C728B7">
        <w:rPr>
          <w:rFonts w:asciiTheme="majorHAnsi" w:hAnsiTheme="majorHAnsi" w:cs="Times New Roman"/>
          <w:lang w:val="en-AU"/>
        </w:rPr>
        <w:t xml:space="preserve">. This was something that simply learning about racism at school or seeing it happen </w:t>
      </w:r>
      <w:r w:rsidR="008D456D" w:rsidRPr="00C728B7">
        <w:rPr>
          <w:rFonts w:asciiTheme="majorHAnsi" w:hAnsiTheme="majorHAnsi" w:cs="Times New Roman"/>
          <w:lang w:val="en-AU"/>
        </w:rPr>
        <w:t xml:space="preserve">in everyday life </w:t>
      </w:r>
      <w:r w:rsidR="00E41F2B" w:rsidRPr="00C728B7">
        <w:rPr>
          <w:rFonts w:asciiTheme="majorHAnsi" w:hAnsiTheme="majorHAnsi" w:cs="Times New Roman"/>
          <w:lang w:val="en-AU"/>
        </w:rPr>
        <w:t xml:space="preserve">could not </w:t>
      </w:r>
      <w:r w:rsidR="008D456D" w:rsidRPr="00C728B7">
        <w:rPr>
          <w:rFonts w:asciiTheme="majorHAnsi" w:hAnsiTheme="majorHAnsi" w:cs="Times New Roman"/>
          <w:lang w:val="en-AU"/>
        </w:rPr>
        <w:t xml:space="preserve">fully </w:t>
      </w:r>
      <w:r w:rsidR="00E41F2B" w:rsidRPr="00C728B7">
        <w:rPr>
          <w:rFonts w:asciiTheme="majorHAnsi" w:hAnsiTheme="majorHAnsi" w:cs="Times New Roman"/>
          <w:lang w:val="en-AU"/>
        </w:rPr>
        <w:t xml:space="preserve">capture. The simulated environment of racism </w:t>
      </w:r>
      <w:r w:rsidR="0098560F" w:rsidRPr="00C728B7">
        <w:rPr>
          <w:rFonts w:asciiTheme="majorHAnsi" w:hAnsiTheme="majorHAnsi" w:cs="Times New Roman"/>
          <w:lang w:val="en-AU"/>
        </w:rPr>
        <w:t xml:space="preserve">in the tram </w:t>
      </w:r>
      <w:r w:rsidR="00E41F2B" w:rsidRPr="00C728B7">
        <w:rPr>
          <w:rFonts w:asciiTheme="majorHAnsi" w:hAnsiTheme="majorHAnsi" w:cs="Times New Roman"/>
          <w:lang w:val="en-AU"/>
        </w:rPr>
        <w:t>along with the deeper contextual knowledge provided by people’s voices</w:t>
      </w:r>
      <w:r w:rsidR="0098560F" w:rsidRPr="00C728B7">
        <w:rPr>
          <w:rFonts w:asciiTheme="majorHAnsi" w:hAnsiTheme="majorHAnsi" w:cs="Times New Roman"/>
          <w:lang w:val="en-AU"/>
        </w:rPr>
        <w:t xml:space="preserve"> talking about how they felt as it was happening also drew the students into t</w:t>
      </w:r>
      <w:r w:rsidR="008D456D" w:rsidRPr="00C728B7">
        <w:rPr>
          <w:rFonts w:asciiTheme="majorHAnsi" w:hAnsiTheme="majorHAnsi" w:cs="Times New Roman"/>
          <w:lang w:val="en-AU"/>
        </w:rPr>
        <w:t xml:space="preserve">he scenario. They became </w:t>
      </w:r>
      <w:r w:rsidR="00EA330A" w:rsidRPr="00C728B7">
        <w:rPr>
          <w:rFonts w:asciiTheme="majorHAnsi" w:hAnsiTheme="majorHAnsi" w:cs="Times New Roman"/>
          <w:lang w:val="en-AU"/>
        </w:rPr>
        <w:t xml:space="preserve">another person caught in </w:t>
      </w:r>
      <w:r w:rsidR="008D456D" w:rsidRPr="00C728B7">
        <w:rPr>
          <w:rFonts w:asciiTheme="majorHAnsi" w:hAnsiTheme="majorHAnsi" w:cs="Times New Roman"/>
          <w:lang w:val="en-AU"/>
        </w:rPr>
        <w:t>the moment as the racist incident unfolded.</w:t>
      </w:r>
    </w:p>
    <w:p w14:paraId="19A2054B" w14:textId="77777777" w:rsidR="001619DD" w:rsidRPr="00C728B7" w:rsidRDefault="003E519B" w:rsidP="00E54DA2">
      <w:pPr>
        <w:pStyle w:val="Heading3"/>
        <w:spacing w:line="360" w:lineRule="auto"/>
        <w:rPr>
          <w:rFonts w:cs="Times New Roman"/>
        </w:rPr>
      </w:pPr>
      <w:bookmarkStart w:id="86" w:name="_Toc316300512"/>
      <w:r w:rsidRPr="00C728B7">
        <w:rPr>
          <w:rFonts w:cs="Times New Roman"/>
        </w:rPr>
        <w:t>1</w:t>
      </w:r>
      <w:r w:rsidR="00A152F0" w:rsidRPr="00C728B7">
        <w:rPr>
          <w:rFonts w:cs="Times New Roman"/>
        </w:rPr>
        <w:t>1</w:t>
      </w:r>
      <w:r w:rsidRPr="00C728B7">
        <w:rPr>
          <w:rFonts w:cs="Times New Roman"/>
        </w:rPr>
        <w:t xml:space="preserve">.4.2 </w:t>
      </w:r>
      <w:r w:rsidR="001619DD" w:rsidRPr="00C728B7">
        <w:rPr>
          <w:rFonts w:cs="Times New Roman"/>
        </w:rPr>
        <w:t>Challenging assumptions</w:t>
      </w:r>
      <w:bookmarkEnd w:id="86"/>
    </w:p>
    <w:p w14:paraId="7A4D5D45" w14:textId="7EF920DA" w:rsidR="00160097" w:rsidRPr="00C728B7" w:rsidRDefault="00891C30" w:rsidP="00E54DA2">
      <w:pPr>
        <w:spacing w:line="360" w:lineRule="auto"/>
        <w:ind w:firstLine="720"/>
        <w:rPr>
          <w:rFonts w:asciiTheme="majorHAnsi" w:eastAsia="Times New Roman" w:hAnsiTheme="majorHAnsi" w:cs="Times New Roman"/>
        </w:rPr>
      </w:pPr>
      <w:r w:rsidRPr="00C728B7">
        <w:rPr>
          <w:rFonts w:asciiTheme="majorHAnsi" w:eastAsia="Times New Roman" w:hAnsiTheme="majorHAnsi" w:cs="Times New Roman"/>
        </w:rPr>
        <w:t xml:space="preserve">The in-depth knowledge and personal stories the students acquired at the exhibition helped provide a starting point to begin challenging their assumptions. </w:t>
      </w:r>
      <w:r w:rsidR="00FC2C89" w:rsidRPr="00C728B7">
        <w:rPr>
          <w:rFonts w:asciiTheme="majorHAnsi" w:hAnsiTheme="majorHAnsi" w:cs="Times New Roman"/>
        </w:rPr>
        <w:t xml:space="preserve">In terms of developing intercultural understanding, acquiring knowledge is </w:t>
      </w:r>
      <w:r w:rsidR="00AA61CF" w:rsidRPr="00C728B7">
        <w:rPr>
          <w:rFonts w:asciiTheme="majorHAnsi" w:hAnsiTheme="majorHAnsi" w:cs="Times New Roman"/>
        </w:rPr>
        <w:t>necessary</w:t>
      </w:r>
      <w:r w:rsidR="00FC2C89" w:rsidRPr="00C728B7">
        <w:rPr>
          <w:rFonts w:asciiTheme="majorHAnsi" w:hAnsiTheme="majorHAnsi" w:cs="Times New Roman"/>
        </w:rPr>
        <w:t xml:space="preserve"> </w:t>
      </w:r>
      <w:r w:rsidR="00F328D4" w:rsidRPr="00C728B7">
        <w:rPr>
          <w:rFonts w:asciiTheme="majorHAnsi" w:hAnsiTheme="majorHAnsi" w:cs="Times New Roman"/>
        </w:rPr>
        <w:t xml:space="preserve">but </w:t>
      </w:r>
      <w:r w:rsidR="00B604E4" w:rsidRPr="00C728B7">
        <w:rPr>
          <w:rFonts w:asciiTheme="majorHAnsi" w:hAnsiTheme="majorHAnsi" w:cs="Times New Roman"/>
        </w:rPr>
        <w:t>not</w:t>
      </w:r>
      <w:r w:rsidR="00F328D4" w:rsidRPr="00C728B7">
        <w:rPr>
          <w:rFonts w:asciiTheme="majorHAnsi" w:hAnsiTheme="majorHAnsi" w:cs="Times New Roman"/>
        </w:rPr>
        <w:t xml:space="preserve"> sufficient to address prejudice. As Allport stated in relation to his oft-cited work on intergroup contact theory, </w:t>
      </w:r>
      <w:r w:rsidR="00B21782">
        <w:rPr>
          <w:rFonts w:asciiTheme="majorHAnsi" w:hAnsiTheme="majorHAnsi" w:cs="Times New Roman"/>
          <w:bCs/>
        </w:rPr>
        <w:t>‘</w:t>
      </w:r>
      <w:r w:rsidR="00F328D4" w:rsidRPr="00C728B7">
        <w:rPr>
          <w:rFonts w:asciiTheme="majorHAnsi" w:hAnsiTheme="majorHAnsi" w:cs="Times New Roman"/>
        </w:rPr>
        <w:t xml:space="preserve">the </w:t>
      </w:r>
      <w:r w:rsidR="00F328D4" w:rsidRPr="00C728B7">
        <w:rPr>
          <w:rFonts w:asciiTheme="majorHAnsi" w:hAnsiTheme="majorHAnsi" w:cs="Times New Roman"/>
        </w:rPr>
        <w:lastRenderedPageBreak/>
        <w:t>teaching of correct information does not automatically change prejudice; but it may in the long run help</w:t>
      </w:r>
      <w:r w:rsidR="00B21782">
        <w:rPr>
          <w:rFonts w:asciiTheme="majorHAnsi" w:hAnsiTheme="majorHAnsi" w:cs="Times New Roman"/>
          <w:bCs/>
        </w:rPr>
        <w:t>’</w:t>
      </w:r>
      <w:r w:rsidR="008234BB" w:rsidRPr="00C728B7">
        <w:rPr>
          <w:rFonts w:asciiTheme="majorHAnsi" w:hAnsiTheme="majorHAnsi" w:cs="Times New Roman"/>
          <w:bCs/>
        </w:rPr>
        <w:t xml:space="preserve"> </w:t>
      </w:r>
      <w:r w:rsidR="008234BB" w:rsidRPr="00C728B7">
        <w:rPr>
          <w:rFonts w:asciiTheme="majorHAnsi" w:hAnsiTheme="majorHAnsi" w:cs="Times New Roman"/>
          <w:bCs/>
        </w:rPr>
        <w:fldChar w:fldCharType="begin"/>
      </w:r>
      <w:r w:rsidR="00E77964" w:rsidRPr="00C728B7">
        <w:rPr>
          <w:rFonts w:asciiTheme="majorHAnsi" w:hAnsiTheme="majorHAnsi" w:cs="Times New Roman"/>
          <w:bCs/>
        </w:rPr>
        <w:instrText xml:space="preserve"> ADDIN EN.CITE &lt;EndNote&gt;&lt;Cite ExcludeAuth="1"&gt;&lt;Author&gt;Allport&lt;/Author&gt;&lt;Year&gt;1954&lt;/Year&gt;&lt;RecNum&gt;2216&lt;/RecNum&gt;&lt;Pages&gt;486&lt;/Pages&gt;&lt;DisplayText&gt;(1954, p. 486)&lt;/DisplayText&gt;&lt;record&gt;&lt;rec-number&gt;2216&lt;/rec-number&gt;&lt;foreign-keys&gt;&lt;key app="EN" db-id="a9av0sw0tez55hevrr15rfstwxvwx9dra0sz" timestamp="0"&gt;2216&lt;/key&gt;&lt;/foreign-keys&gt;&lt;ref-type name="Book"&gt;6&lt;/ref-type&gt;&lt;contributors&gt;&lt;authors&gt;&lt;author&gt;Allport, G.&lt;/author&gt;&lt;/authors&gt;&lt;/contributors&gt;&lt;titles&gt;&lt;title&gt;The nature of prejudice&lt;/title&gt;&lt;/titles&gt;&lt;keywords&gt;&lt;keyword&gt;prejudice&lt;/keyword&gt;&lt;keyword&gt;theory&lt;/keyword&gt;&lt;/keywords&gt;&lt;dates&gt;&lt;year&gt;1954&lt;/year&gt;&lt;/dates&gt;&lt;pub-location&gt;Reading, MA&lt;/pub-location&gt;&lt;publisher&gt;Addison-Wesley&lt;/publisher&gt;&lt;accession-num&gt;2292&lt;/accession-num&gt;&lt;urls&gt;&lt;/urls&gt;&lt;/record&gt;&lt;/Cite&gt;&lt;/EndNote&gt;</w:instrText>
      </w:r>
      <w:r w:rsidR="008234BB" w:rsidRPr="00C728B7">
        <w:rPr>
          <w:rFonts w:asciiTheme="majorHAnsi" w:hAnsiTheme="majorHAnsi" w:cs="Times New Roman"/>
          <w:bCs/>
        </w:rPr>
        <w:fldChar w:fldCharType="separate"/>
      </w:r>
      <w:r w:rsidR="00E77964" w:rsidRPr="00C728B7">
        <w:rPr>
          <w:rFonts w:asciiTheme="majorHAnsi" w:hAnsiTheme="majorHAnsi" w:cs="Times New Roman"/>
          <w:bCs/>
          <w:noProof/>
        </w:rPr>
        <w:t>(1954, p. 486)</w:t>
      </w:r>
      <w:r w:rsidR="008234BB" w:rsidRPr="00C728B7">
        <w:rPr>
          <w:rFonts w:asciiTheme="majorHAnsi" w:hAnsiTheme="majorHAnsi" w:cs="Times New Roman"/>
          <w:bCs/>
        </w:rPr>
        <w:fldChar w:fldCharType="end"/>
      </w:r>
      <w:r w:rsidR="00F328D4" w:rsidRPr="00C728B7">
        <w:rPr>
          <w:rFonts w:asciiTheme="majorHAnsi" w:hAnsiTheme="majorHAnsi" w:cs="Times New Roman"/>
        </w:rPr>
        <w:t xml:space="preserve">. </w:t>
      </w:r>
      <w:r w:rsidR="00AA61CF" w:rsidRPr="00C728B7">
        <w:rPr>
          <w:rFonts w:asciiTheme="majorHAnsi" w:hAnsiTheme="majorHAnsi" w:cs="Times New Roman"/>
        </w:rPr>
        <w:t>The knowledge and the conceptual framework that students develop can provide an organising structure for thinking about new information and countering false beliefs the students may have held previously</w:t>
      </w:r>
      <w:r w:rsidR="00E77964" w:rsidRPr="00C728B7">
        <w:rPr>
          <w:rFonts w:asciiTheme="majorHAnsi" w:hAnsiTheme="majorHAnsi" w:cs="Times New Roman"/>
        </w:rPr>
        <w:t xml:space="preserve"> </w:t>
      </w:r>
      <w:r w:rsidR="00D24A0E" w:rsidRPr="00C728B7">
        <w:rPr>
          <w:rFonts w:asciiTheme="majorHAnsi" w:hAnsiTheme="majorHAnsi" w:cs="Times New Roman"/>
        </w:rPr>
        <w:fldChar w:fldCharType="begin"/>
      </w:r>
      <w:r w:rsidR="00D24A0E" w:rsidRPr="00C728B7">
        <w:rPr>
          <w:rFonts w:asciiTheme="majorHAnsi" w:hAnsiTheme="majorHAnsi" w:cs="Times New Roman"/>
        </w:rPr>
        <w:instrText xml:space="preserve"> ADDIN EN.CITE &lt;EndNote&gt;&lt;Cite&gt;&lt;Author&gt;Walton&lt;/Author&gt;&lt;Year&gt;2013&lt;/Year&gt;&lt;RecNum&gt;10976&lt;/RecNum&gt;&lt;DisplayText&gt;(Walton et al., 2013)&lt;/DisplayText&gt;&lt;record&gt;&lt;rec-number&gt;10976&lt;/rec-number&gt;&lt;foreign-keys&gt;&lt;key app="EN" db-id="a9av0sw0tez55hevrr15rfstwxvwx9dra0sz" timestamp="0"&gt;10976&lt;/key&gt;&lt;/foreign-keys&gt;&lt;ref-type name="Journal Article"&gt;17&lt;/ref-type&gt;&lt;contributors&gt;&lt;authors&gt;&lt;author&gt;Walton, J.&lt;/author&gt;&lt;author&gt;Priest, N&lt;/author&gt;&lt;author&gt;Paradies, Yin&lt;/author&gt;&lt;/authors&gt;&lt;/contributors&gt;&lt;titles&gt;&lt;title&gt;Identifying and developing effective approaches to foster intercultural understanding in schools&lt;/title&gt;&lt;secondary-title&gt;Intercultural Education &lt;/secondary-title&gt;&lt;/titles&gt;&lt;volume&gt;24&lt;/volume&gt;&lt;number&gt;3&lt;/number&gt;&lt;keywords&gt;&lt;keyword&gt;intercultural understanding&lt;/keyword&gt;&lt;keyword&gt;multicultural education&lt;/keyword&gt;&lt;keyword&gt;intercultural programs&lt;/keyword&gt;&lt;keyword&gt;school&lt;/keyword&gt;&lt;keyword&gt;student&lt;/keyword&gt;&lt;keyword&gt;Australia&lt;/keyword&gt;&lt;/keywords&gt;&lt;dates&gt;&lt;year&gt;2013&lt;/year&gt;&lt;/dates&gt;&lt;accession-num&gt;10526&lt;/accession-num&gt;&lt;urls&gt;&lt;/urls&gt;&lt;/record&gt;&lt;/Cite&gt;&lt;/EndNote&gt;</w:instrText>
      </w:r>
      <w:r w:rsidR="00D24A0E" w:rsidRPr="00C728B7">
        <w:rPr>
          <w:rFonts w:asciiTheme="majorHAnsi" w:hAnsiTheme="majorHAnsi" w:cs="Times New Roman"/>
        </w:rPr>
        <w:fldChar w:fldCharType="separate"/>
      </w:r>
      <w:r w:rsidR="00D24A0E" w:rsidRPr="00C728B7">
        <w:rPr>
          <w:rFonts w:asciiTheme="majorHAnsi" w:hAnsiTheme="majorHAnsi" w:cs="Times New Roman"/>
          <w:noProof/>
        </w:rPr>
        <w:t>(Walton et al., 2013)</w:t>
      </w:r>
      <w:r w:rsidR="00D24A0E" w:rsidRPr="00C728B7">
        <w:rPr>
          <w:rFonts w:asciiTheme="majorHAnsi" w:hAnsiTheme="majorHAnsi" w:cs="Times New Roman"/>
        </w:rPr>
        <w:fldChar w:fldCharType="end"/>
      </w:r>
      <w:r w:rsidR="009970C9" w:rsidRPr="00C728B7">
        <w:rPr>
          <w:rFonts w:asciiTheme="majorHAnsi" w:hAnsiTheme="majorHAnsi" w:cs="Times New Roman"/>
        </w:rPr>
        <w:t xml:space="preserve">. Although knowledge acquisition is important and valuable, </w:t>
      </w:r>
      <w:r w:rsidR="00AA61CF" w:rsidRPr="00C728B7">
        <w:rPr>
          <w:rFonts w:asciiTheme="majorHAnsi" w:hAnsiTheme="majorHAnsi" w:cs="Times New Roman"/>
        </w:rPr>
        <w:t>it</w:t>
      </w:r>
      <w:r w:rsidR="009970C9" w:rsidRPr="00C728B7">
        <w:rPr>
          <w:rFonts w:asciiTheme="majorHAnsi" w:hAnsiTheme="majorHAnsi" w:cs="Times New Roman"/>
        </w:rPr>
        <w:t xml:space="preserve"> is</w:t>
      </w:r>
      <w:r w:rsidR="00F328D4" w:rsidRPr="00C728B7">
        <w:rPr>
          <w:rFonts w:asciiTheme="majorHAnsi" w:hAnsiTheme="majorHAnsi" w:cs="Times New Roman"/>
        </w:rPr>
        <w:t xml:space="preserve"> </w:t>
      </w:r>
      <w:r w:rsidR="004D6F05" w:rsidRPr="00C728B7">
        <w:rPr>
          <w:rFonts w:asciiTheme="majorHAnsi" w:hAnsiTheme="majorHAnsi" w:cs="Times New Roman"/>
        </w:rPr>
        <w:t>also vital to provide</w:t>
      </w:r>
      <w:r w:rsidR="00F328D4" w:rsidRPr="00C728B7">
        <w:rPr>
          <w:rFonts w:asciiTheme="majorHAnsi" w:hAnsiTheme="majorHAnsi" w:cs="Times New Roman"/>
        </w:rPr>
        <w:t xml:space="preserve"> </w:t>
      </w:r>
      <w:r w:rsidR="00B21782">
        <w:rPr>
          <w:rFonts w:asciiTheme="majorHAnsi" w:hAnsiTheme="majorHAnsi" w:cs="Times New Roman"/>
        </w:rPr>
        <w:t>‘</w:t>
      </w:r>
      <w:r w:rsidR="00F328D4" w:rsidRPr="00C728B7">
        <w:rPr>
          <w:rFonts w:asciiTheme="majorHAnsi" w:hAnsiTheme="majorHAnsi" w:cs="Times New Roman"/>
        </w:rPr>
        <w:t xml:space="preserve">interactive and </w:t>
      </w:r>
      <w:r w:rsidR="00BA3EA3" w:rsidRPr="00C728B7">
        <w:rPr>
          <w:rFonts w:asciiTheme="majorHAnsi" w:hAnsiTheme="majorHAnsi" w:cs="Times New Roman"/>
        </w:rPr>
        <w:t xml:space="preserve">experiential spaces in which an </w:t>
      </w:r>
      <w:r w:rsidR="009970C9" w:rsidRPr="00C728B7">
        <w:rPr>
          <w:rFonts w:asciiTheme="majorHAnsi" w:hAnsiTheme="majorHAnsi" w:cs="Times New Roman"/>
        </w:rPr>
        <w:t xml:space="preserve">understanding of self and one’s </w:t>
      </w:r>
      <w:r w:rsidR="00BA3EA3" w:rsidRPr="00C728B7">
        <w:rPr>
          <w:rFonts w:asciiTheme="majorHAnsi" w:hAnsiTheme="majorHAnsi" w:cs="Times New Roman"/>
        </w:rPr>
        <w:t>own culture is developed in relation to an understanding of people from other cultures</w:t>
      </w:r>
      <w:r w:rsidR="00B21782">
        <w:rPr>
          <w:rFonts w:asciiTheme="majorHAnsi" w:hAnsiTheme="majorHAnsi" w:cs="Times New Roman"/>
        </w:rPr>
        <w:t>’</w:t>
      </w:r>
      <w:r w:rsidR="00D24A0E" w:rsidRPr="00C728B7">
        <w:rPr>
          <w:rFonts w:asciiTheme="majorHAnsi" w:hAnsiTheme="majorHAnsi" w:cs="Times New Roman"/>
        </w:rPr>
        <w:t xml:space="preserve"> </w:t>
      </w:r>
      <w:r w:rsidR="00981085" w:rsidRPr="00C728B7">
        <w:rPr>
          <w:rFonts w:asciiTheme="majorHAnsi" w:hAnsiTheme="majorHAnsi" w:cs="Times New Roman"/>
        </w:rPr>
        <w:fldChar w:fldCharType="begin"/>
      </w:r>
      <w:r w:rsidR="00981085" w:rsidRPr="00C728B7">
        <w:rPr>
          <w:rFonts w:asciiTheme="majorHAnsi" w:hAnsiTheme="majorHAnsi" w:cs="Times New Roman"/>
        </w:rPr>
        <w:instrText xml:space="preserve"> ADDIN EN.CITE &lt;EndNote&gt;&lt;Cite&gt;&lt;Author&gt;Walton&lt;/Author&gt;&lt;Year&gt;2013&lt;/Year&gt;&lt;RecNum&gt;10976&lt;/RecNum&gt;&lt;Pages&gt;182&lt;/Pages&gt;&lt;DisplayText&gt;(Walton et al., 2013, p. 182)&lt;/DisplayText&gt;&lt;record&gt;&lt;rec-number&gt;10976&lt;/rec-number&gt;&lt;foreign-keys&gt;&lt;key app="EN" db-id="a9av0sw0tez55hevrr15rfstwxvwx9dra0sz" timestamp="0"&gt;10976&lt;/key&gt;&lt;/foreign-keys&gt;&lt;ref-type name="Journal Article"&gt;17&lt;/ref-type&gt;&lt;contributors&gt;&lt;authors&gt;&lt;author&gt;Walton, J.&lt;/author&gt;&lt;author&gt;Priest, N&lt;/author&gt;&lt;author&gt;Paradies, Yin&lt;/author&gt;&lt;/authors&gt;&lt;/contributors&gt;&lt;titles&gt;&lt;title&gt;Identifying and developing effective approaches to foster intercultural understanding in schools&lt;/title&gt;&lt;secondary-title&gt;Intercultural Education &lt;/secondary-title&gt;&lt;/titles&gt;&lt;volume&gt;24&lt;/volume&gt;&lt;number&gt;3&lt;/number&gt;&lt;keywords&gt;&lt;keyword&gt;intercultural understanding&lt;/keyword&gt;&lt;keyword&gt;multicultural education&lt;/keyword&gt;&lt;keyword&gt;intercultural programs&lt;/keyword&gt;&lt;keyword&gt;school&lt;/keyword&gt;&lt;keyword&gt;student&lt;/keyword&gt;&lt;keyword&gt;Australia&lt;/keyword&gt;&lt;/keywords&gt;&lt;dates&gt;&lt;year&gt;2013&lt;/year&gt;&lt;/dates&gt;&lt;accession-num&gt;10526&lt;/accession-num&gt;&lt;urls&gt;&lt;/urls&gt;&lt;/record&gt;&lt;/Cite&gt;&lt;/EndNote&gt;</w:instrText>
      </w:r>
      <w:r w:rsidR="00981085" w:rsidRPr="00C728B7">
        <w:rPr>
          <w:rFonts w:asciiTheme="majorHAnsi" w:hAnsiTheme="majorHAnsi" w:cs="Times New Roman"/>
        </w:rPr>
        <w:fldChar w:fldCharType="separate"/>
      </w:r>
      <w:r w:rsidR="00981085" w:rsidRPr="00C728B7">
        <w:rPr>
          <w:rFonts w:asciiTheme="majorHAnsi" w:hAnsiTheme="majorHAnsi" w:cs="Times New Roman"/>
          <w:noProof/>
        </w:rPr>
        <w:t>(Walton et al., 2013, p. 182)</w:t>
      </w:r>
      <w:r w:rsidR="00981085" w:rsidRPr="00C728B7">
        <w:rPr>
          <w:rFonts w:asciiTheme="majorHAnsi" w:hAnsiTheme="majorHAnsi" w:cs="Times New Roman"/>
        </w:rPr>
        <w:fldChar w:fldCharType="end"/>
      </w:r>
      <w:r w:rsidR="00BA3EA3" w:rsidRPr="00C728B7">
        <w:rPr>
          <w:rFonts w:asciiTheme="majorHAnsi" w:hAnsiTheme="majorHAnsi" w:cs="Times New Roman"/>
        </w:rPr>
        <w:t>.</w:t>
      </w:r>
      <w:r w:rsidR="00F328D4" w:rsidRPr="00C728B7">
        <w:rPr>
          <w:rFonts w:asciiTheme="majorHAnsi" w:hAnsiTheme="majorHAnsi" w:cs="Times New Roman"/>
        </w:rPr>
        <w:t xml:space="preserve"> </w:t>
      </w:r>
      <w:r w:rsidR="00DA15C9" w:rsidRPr="00C728B7">
        <w:rPr>
          <w:rFonts w:asciiTheme="majorHAnsi" w:hAnsiTheme="majorHAnsi" w:cs="Times New Roman"/>
        </w:rPr>
        <w:t>In other words, t</w:t>
      </w:r>
      <w:r w:rsidR="009970C9" w:rsidRPr="00C728B7">
        <w:rPr>
          <w:rFonts w:asciiTheme="majorHAnsi" w:hAnsiTheme="majorHAnsi" w:cs="Times New Roman"/>
        </w:rPr>
        <w:t xml:space="preserve">he process of intercultural understanding occurs through experience </w:t>
      </w:r>
      <w:r w:rsidR="00DA15C9" w:rsidRPr="00C728B7">
        <w:rPr>
          <w:rFonts w:asciiTheme="majorHAnsi" w:hAnsiTheme="majorHAnsi" w:cs="Times New Roman"/>
        </w:rPr>
        <w:t xml:space="preserve">and is </w:t>
      </w:r>
      <w:r w:rsidR="009970C9" w:rsidRPr="00C728B7">
        <w:rPr>
          <w:rFonts w:asciiTheme="majorHAnsi" w:hAnsiTheme="majorHAnsi" w:cs="Times New Roman"/>
        </w:rPr>
        <w:t>not simply a cognitive process</w:t>
      </w:r>
      <w:r w:rsidR="00EB2252" w:rsidRPr="00C728B7">
        <w:rPr>
          <w:rFonts w:asciiTheme="majorHAnsi" w:hAnsiTheme="majorHAnsi" w:cs="Times New Roman"/>
        </w:rPr>
        <w:t xml:space="preserve"> </w:t>
      </w:r>
      <w:r w:rsidR="001A08E6" w:rsidRPr="00C728B7">
        <w:rPr>
          <w:rFonts w:asciiTheme="majorHAnsi" w:hAnsiTheme="majorHAnsi" w:cs="Times New Roman"/>
        </w:rPr>
        <w:fldChar w:fldCharType="begin"/>
      </w:r>
      <w:r w:rsidR="001A08E6" w:rsidRPr="00C728B7">
        <w:rPr>
          <w:rFonts w:asciiTheme="majorHAnsi" w:hAnsiTheme="majorHAnsi" w:cs="Times New Roman"/>
        </w:rPr>
        <w:instrText xml:space="preserve"> ADDIN EN.CITE &lt;EndNote&gt;&lt;Cite&gt;&lt;Author&gt;Dovidio&lt;/Author&gt;&lt;Year&gt;2003&lt;/Year&gt;&lt;RecNum&gt;14137&lt;/RecNum&gt;&lt;DisplayText&gt;(Dovidio, Gaertner, &amp;amp; Kawakami, 2003)&lt;/DisplayText&gt;&lt;record&gt;&lt;rec-number&gt;14137&lt;/rec-number&gt;&lt;foreign-keys&gt;&lt;key app="EN" db-id="a9av0sw0tez55hevrr15rfstwxvwx9dra0sz" timestamp="1448081539"&gt;14137&lt;/key&gt;&lt;/foreign-keys&gt;&lt;ref-type name="Journal Article"&gt;17&lt;/ref-type&gt;&lt;contributors&gt;&lt;authors&gt;&lt;author&gt;Dovidio, J. F.&lt;/author&gt;&lt;author&gt;Gaertner, S. L.&lt;/author&gt;&lt;author&gt;Kawakami, K.&lt;/author&gt;&lt;/authors&gt;&lt;/contributors&gt;&lt;titles&gt;&lt;title&gt;Intergroup contact: The past, present, and the future&lt;/title&gt;&lt;secondary-title&gt;Group Processes and Intergroup Relations&lt;/secondary-title&gt;&lt;/titles&gt;&lt;periodical&gt;&lt;full-title&gt;Group Processes and Intergroup Relations&lt;/full-title&gt;&lt;/periodical&gt;&lt;pages&gt;5-21&lt;/pages&gt;&lt;volume&gt;6&lt;/volume&gt;&lt;dates&gt;&lt;year&gt;2003&lt;/year&gt;&lt;/dates&gt;&lt;urls&gt;&lt;/urls&gt;&lt;/record&gt;&lt;/Cite&gt;&lt;/EndNote&gt;</w:instrText>
      </w:r>
      <w:r w:rsidR="001A08E6" w:rsidRPr="00C728B7">
        <w:rPr>
          <w:rFonts w:asciiTheme="majorHAnsi" w:hAnsiTheme="majorHAnsi" w:cs="Times New Roman"/>
        </w:rPr>
        <w:fldChar w:fldCharType="separate"/>
      </w:r>
      <w:r w:rsidR="001A08E6" w:rsidRPr="00C728B7">
        <w:rPr>
          <w:rFonts w:asciiTheme="majorHAnsi" w:hAnsiTheme="majorHAnsi" w:cs="Times New Roman"/>
          <w:noProof/>
        </w:rPr>
        <w:t>(Dovidio, Gaertner, &amp; Kawakami, 2003)</w:t>
      </w:r>
      <w:r w:rsidR="001A08E6" w:rsidRPr="00C728B7">
        <w:rPr>
          <w:rFonts w:asciiTheme="majorHAnsi" w:hAnsiTheme="majorHAnsi" w:cs="Times New Roman"/>
        </w:rPr>
        <w:fldChar w:fldCharType="end"/>
      </w:r>
      <w:r w:rsidR="009970C9" w:rsidRPr="00C728B7">
        <w:rPr>
          <w:rFonts w:asciiTheme="majorHAnsi" w:hAnsiTheme="majorHAnsi" w:cs="Times New Roman"/>
        </w:rPr>
        <w:t xml:space="preserve">. </w:t>
      </w:r>
    </w:p>
    <w:p w14:paraId="0500272B" w14:textId="77777777" w:rsidR="007F6EAD" w:rsidRPr="00C728B7" w:rsidRDefault="005831FC" w:rsidP="00E54DA2">
      <w:pPr>
        <w:spacing w:line="360" w:lineRule="auto"/>
        <w:ind w:firstLine="720"/>
        <w:rPr>
          <w:rFonts w:asciiTheme="majorHAnsi" w:hAnsiTheme="majorHAnsi" w:cs="Times New Roman"/>
        </w:rPr>
      </w:pPr>
      <w:r w:rsidRPr="00C728B7">
        <w:rPr>
          <w:rFonts w:asciiTheme="majorHAnsi" w:hAnsiTheme="majorHAnsi" w:cs="Times New Roman"/>
        </w:rPr>
        <w:t xml:space="preserve">For students who have had very little to no </w:t>
      </w:r>
      <w:r w:rsidR="00E315B1" w:rsidRPr="00C728B7">
        <w:rPr>
          <w:rFonts w:asciiTheme="majorHAnsi" w:hAnsiTheme="majorHAnsi" w:cs="Times New Roman"/>
        </w:rPr>
        <w:t xml:space="preserve">meaningful </w:t>
      </w:r>
      <w:r w:rsidRPr="00C728B7">
        <w:rPr>
          <w:rFonts w:asciiTheme="majorHAnsi" w:hAnsiTheme="majorHAnsi" w:cs="Times New Roman"/>
        </w:rPr>
        <w:t xml:space="preserve">experience interacting with people from different racial, ethnic or cultural backgrounds, the exhibition provided that contrasting point of reference through which they could compare their own experiences with </w:t>
      </w:r>
      <w:r w:rsidR="00027B53" w:rsidRPr="00C728B7">
        <w:rPr>
          <w:rFonts w:asciiTheme="majorHAnsi" w:hAnsiTheme="majorHAnsi" w:cs="Times New Roman"/>
        </w:rPr>
        <w:t xml:space="preserve">that of </w:t>
      </w:r>
      <w:r w:rsidRPr="00C728B7">
        <w:rPr>
          <w:rFonts w:asciiTheme="majorHAnsi" w:hAnsiTheme="majorHAnsi" w:cs="Times New Roman"/>
        </w:rPr>
        <w:t>others.</w:t>
      </w:r>
      <w:r w:rsidR="00527DC8" w:rsidRPr="00C728B7">
        <w:rPr>
          <w:rFonts w:asciiTheme="majorHAnsi" w:hAnsiTheme="majorHAnsi" w:cs="Times New Roman"/>
        </w:rPr>
        <w:t xml:space="preserve"> </w:t>
      </w:r>
      <w:r w:rsidR="008156AF" w:rsidRPr="00C728B7">
        <w:rPr>
          <w:rFonts w:asciiTheme="majorHAnsi" w:hAnsiTheme="majorHAnsi" w:cs="Times New Roman"/>
        </w:rPr>
        <w:t xml:space="preserve">Moreover, the exhibition provided a supportive affective space that acted as an entry point through which students could consider their own feelings and those of the people they were listening to, watching or reading about. </w:t>
      </w:r>
      <w:r w:rsidR="00B26D43" w:rsidRPr="00C728B7">
        <w:rPr>
          <w:rFonts w:asciiTheme="majorHAnsi" w:hAnsiTheme="majorHAnsi" w:cs="Times New Roman"/>
        </w:rPr>
        <w:t>Through audio-visual displays and real-life props like phones the students could pick up, the students were also immersed in such a way that they could feel like they were interacting with the people on a</w:t>
      </w:r>
      <w:r w:rsidR="00EA7DC9" w:rsidRPr="00C728B7">
        <w:rPr>
          <w:rFonts w:asciiTheme="majorHAnsi" w:hAnsiTheme="majorHAnsi" w:cs="Times New Roman"/>
        </w:rPr>
        <w:t>n</w:t>
      </w:r>
      <w:r w:rsidR="00B26D43" w:rsidRPr="00C728B7">
        <w:rPr>
          <w:rFonts w:asciiTheme="majorHAnsi" w:hAnsiTheme="majorHAnsi" w:cs="Times New Roman"/>
        </w:rPr>
        <w:t xml:space="preserve"> inter</w:t>
      </w:r>
      <w:r w:rsidR="00702394" w:rsidRPr="00C728B7">
        <w:rPr>
          <w:rFonts w:asciiTheme="majorHAnsi" w:hAnsiTheme="majorHAnsi" w:cs="Times New Roman"/>
        </w:rPr>
        <w:t>subjective</w:t>
      </w:r>
      <w:r w:rsidR="00B26D43" w:rsidRPr="00C728B7">
        <w:rPr>
          <w:rFonts w:asciiTheme="majorHAnsi" w:hAnsiTheme="majorHAnsi" w:cs="Times New Roman"/>
        </w:rPr>
        <w:t xml:space="preserve"> level.</w:t>
      </w:r>
      <w:r w:rsidR="00282986" w:rsidRPr="00C728B7">
        <w:rPr>
          <w:rFonts w:asciiTheme="majorHAnsi" w:hAnsiTheme="majorHAnsi" w:cs="Times New Roman"/>
        </w:rPr>
        <w:t xml:space="preserve"> The students could empath</w:t>
      </w:r>
      <w:r w:rsidR="007F6EAD" w:rsidRPr="00C728B7">
        <w:rPr>
          <w:rFonts w:asciiTheme="majorHAnsi" w:hAnsiTheme="majorHAnsi" w:cs="Times New Roman"/>
        </w:rPr>
        <w:t>ise with people’s different experiences, particularly</w:t>
      </w:r>
      <w:r w:rsidR="00282986" w:rsidRPr="00C728B7">
        <w:rPr>
          <w:rFonts w:asciiTheme="majorHAnsi" w:hAnsiTheme="majorHAnsi" w:cs="Times New Roman"/>
        </w:rPr>
        <w:t xml:space="preserve"> of racism. A few students described the value of learning more about racism from different people’s perspectives:</w:t>
      </w:r>
    </w:p>
    <w:p w14:paraId="71EB3CEA" w14:textId="5E55BE5B" w:rsidR="00282986" w:rsidRPr="00C728B7" w:rsidRDefault="007F6EAD" w:rsidP="00E54DA2">
      <w:pPr>
        <w:spacing w:line="360" w:lineRule="auto"/>
        <w:ind w:left="720"/>
        <w:rPr>
          <w:rFonts w:asciiTheme="majorHAnsi" w:eastAsia="Times New Roman" w:hAnsiTheme="majorHAnsi" w:cs="Times New Roman"/>
        </w:rPr>
      </w:pPr>
      <w:r w:rsidRPr="00C728B7">
        <w:rPr>
          <w:rFonts w:asciiTheme="majorHAnsi" w:eastAsia="Times New Roman" w:hAnsiTheme="majorHAnsi" w:cs="Times New Roman"/>
        </w:rPr>
        <w:t>F</w:t>
      </w:r>
      <w:r w:rsidR="00282986" w:rsidRPr="00C728B7">
        <w:rPr>
          <w:rFonts w:asciiTheme="majorHAnsi" w:eastAsia="Times New Roman" w:hAnsiTheme="majorHAnsi" w:cs="Times New Roman"/>
        </w:rPr>
        <w:t>1</w:t>
      </w:r>
      <w:r w:rsidRPr="00C728B7">
        <w:rPr>
          <w:rFonts w:asciiTheme="majorHAnsi" w:eastAsia="Times New Roman" w:hAnsiTheme="majorHAnsi" w:cs="Times New Roman"/>
        </w:rPr>
        <w:t xml:space="preserve">: </w:t>
      </w:r>
      <w:r w:rsidR="00C960E4">
        <w:rPr>
          <w:rFonts w:asciiTheme="majorHAnsi" w:eastAsia="Times New Roman" w:hAnsiTheme="majorHAnsi" w:cs="Times New Roman"/>
        </w:rPr>
        <w:t>‘</w:t>
      </w:r>
      <w:r w:rsidRPr="00C728B7">
        <w:rPr>
          <w:rFonts w:asciiTheme="majorHAnsi" w:eastAsia="Times New Roman" w:hAnsiTheme="majorHAnsi" w:cs="Times New Roman"/>
        </w:rPr>
        <w:t>Sometimes you don’t put yourself in someone else’s shoes like another ethnicity or whatever it</w:t>
      </w:r>
      <w:r w:rsidR="00282986" w:rsidRPr="00C728B7">
        <w:rPr>
          <w:rFonts w:asciiTheme="majorHAnsi" w:eastAsia="Times New Roman" w:hAnsiTheme="majorHAnsi" w:cs="Times New Roman"/>
        </w:rPr>
        <w:t xml:space="preserve"> was just like</w:t>
      </w:r>
      <w:r w:rsidRPr="00C728B7">
        <w:rPr>
          <w:rFonts w:asciiTheme="majorHAnsi" w:eastAsia="Times New Roman" w:hAnsiTheme="majorHAnsi" w:cs="Times New Roman"/>
        </w:rPr>
        <w:t xml:space="preserve">… </w:t>
      </w:r>
    </w:p>
    <w:p w14:paraId="688CC1DC" w14:textId="77777777" w:rsidR="00282986" w:rsidRPr="00C728B7" w:rsidRDefault="00282986" w:rsidP="00E54DA2">
      <w:pPr>
        <w:spacing w:line="360" w:lineRule="auto"/>
        <w:ind w:left="720"/>
        <w:rPr>
          <w:rFonts w:asciiTheme="majorHAnsi" w:eastAsia="Times New Roman" w:hAnsiTheme="majorHAnsi" w:cs="Times New Roman"/>
        </w:rPr>
      </w:pPr>
    </w:p>
    <w:p w14:paraId="7AF601A4" w14:textId="77777777" w:rsidR="00282986" w:rsidRPr="00C728B7" w:rsidRDefault="007F6EAD" w:rsidP="00E54DA2">
      <w:pPr>
        <w:spacing w:line="360" w:lineRule="auto"/>
        <w:ind w:left="720"/>
        <w:rPr>
          <w:rFonts w:asciiTheme="majorHAnsi" w:eastAsia="Times New Roman" w:hAnsiTheme="majorHAnsi" w:cs="Times New Roman"/>
        </w:rPr>
      </w:pPr>
      <w:r w:rsidRPr="00C728B7">
        <w:rPr>
          <w:rFonts w:asciiTheme="majorHAnsi" w:eastAsia="Times New Roman" w:hAnsiTheme="majorHAnsi" w:cs="Times New Roman"/>
        </w:rPr>
        <w:t>F</w:t>
      </w:r>
      <w:r w:rsidR="00282986" w:rsidRPr="00C728B7">
        <w:rPr>
          <w:rFonts w:asciiTheme="majorHAnsi" w:eastAsia="Times New Roman" w:hAnsiTheme="majorHAnsi" w:cs="Times New Roman"/>
        </w:rPr>
        <w:t>2</w:t>
      </w:r>
      <w:r w:rsidRPr="00C728B7">
        <w:rPr>
          <w:rFonts w:asciiTheme="majorHAnsi" w:eastAsia="Times New Roman" w:hAnsiTheme="majorHAnsi" w:cs="Times New Roman"/>
        </w:rPr>
        <w:t xml:space="preserve">: It’s easier to empathise. </w:t>
      </w:r>
    </w:p>
    <w:p w14:paraId="4AA9DFEC" w14:textId="77777777" w:rsidR="00282986" w:rsidRPr="00C728B7" w:rsidRDefault="00282986" w:rsidP="00E54DA2">
      <w:pPr>
        <w:spacing w:line="360" w:lineRule="auto"/>
        <w:ind w:left="720"/>
        <w:rPr>
          <w:rFonts w:asciiTheme="majorHAnsi" w:eastAsia="Times New Roman" w:hAnsiTheme="majorHAnsi" w:cs="Times New Roman"/>
        </w:rPr>
      </w:pPr>
    </w:p>
    <w:p w14:paraId="72003793" w14:textId="4548E613" w:rsidR="007F6EAD" w:rsidRPr="00C728B7" w:rsidRDefault="007F6EAD" w:rsidP="00E54DA2">
      <w:pPr>
        <w:spacing w:line="360" w:lineRule="auto"/>
        <w:ind w:left="720"/>
        <w:rPr>
          <w:rFonts w:asciiTheme="majorHAnsi" w:eastAsia="Times New Roman" w:hAnsiTheme="majorHAnsi" w:cs="Times New Roman"/>
        </w:rPr>
      </w:pPr>
      <w:r w:rsidRPr="00C728B7">
        <w:rPr>
          <w:rFonts w:asciiTheme="majorHAnsi" w:eastAsia="Times New Roman" w:hAnsiTheme="majorHAnsi" w:cs="Times New Roman"/>
        </w:rPr>
        <w:t>F</w:t>
      </w:r>
      <w:r w:rsidR="00282986" w:rsidRPr="00C728B7">
        <w:rPr>
          <w:rFonts w:asciiTheme="majorHAnsi" w:eastAsia="Times New Roman" w:hAnsiTheme="majorHAnsi" w:cs="Times New Roman"/>
        </w:rPr>
        <w:t>1</w:t>
      </w:r>
      <w:r w:rsidRPr="00C728B7">
        <w:rPr>
          <w:rFonts w:asciiTheme="majorHAnsi" w:eastAsia="Times New Roman" w:hAnsiTheme="majorHAnsi" w:cs="Times New Roman"/>
        </w:rPr>
        <w:t>: Yeah, I put myself in another person’s shoes like someone that’s not my race and stuff. Some people cop racism all the time and … just by their looks and stuff. It opens up your eyes, yeah, it really opens up your eyes</w:t>
      </w:r>
      <w:r w:rsidR="00282986" w:rsidRPr="00C728B7">
        <w:rPr>
          <w:rFonts w:asciiTheme="majorHAnsi" w:eastAsia="Times New Roman" w:hAnsiTheme="majorHAnsi" w:cs="Times New Roman"/>
        </w:rPr>
        <w:t>.</w:t>
      </w:r>
      <w:r w:rsidR="00C960E4">
        <w:rPr>
          <w:rFonts w:asciiTheme="majorHAnsi" w:eastAsia="Times New Roman" w:hAnsiTheme="majorHAnsi" w:cs="Times New Roman"/>
        </w:rPr>
        <w:t>’</w:t>
      </w:r>
      <w:r w:rsidR="00282986" w:rsidRPr="00C728B7">
        <w:rPr>
          <w:rFonts w:asciiTheme="majorHAnsi" w:eastAsia="Times New Roman" w:hAnsiTheme="majorHAnsi" w:cs="Times New Roman"/>
        </w:rPr>
        <w:t xml:space="preserve"> (Harford Class A T3FG1 2013)</w:t>
      </w:r>
    </w:p>
    <w:p w14:paraId="0D60F040" w14:textId="77777777" w:rsidR="00282986" w:rsidRPr="00C728B7" w:rsidRDefault="00282986" w:rsidP="00E54DA2">
      <w:pPr>
        <w:spacing w:line="360" w:lineRule="auto"/>
        <w:ind w:left="720"/>
        <w:rPr>
          <w:rFonts w:asciiTheme="majorHAnsi" w:eastAsia="Times New Roman" w:hAnsiTheme="majorHAnsi" w:cs="Times New Roman"/>
        </w:rPr>
      </w:pPr>
    </w:p>
    <w:p w14:paraId="5AED85D0" w14:textId="51F511CF" w:rsidR="00282986" w:rsidRPr="00C728B7" w:rsidRDefault="00282986" w:rsidP="00E54DA2">
      <w:pPr>
        <w:spacing w:line="360" w:lineRule="auto"/>
        <w:rPr>
          <w:rFonts w:asciiTheme="majorHAnsi" w:hAnsiTheme="majorHAnsi" w:cs="Times New Roman"/>
        </w:rPr>
      </w:pPr>
      <w:r w:rsidRPr="00C728B7">
        <w:rPr>
          <w:rFonts w:asciiTheme="majorHAnsi" w:hAnsiTheme="majorHAnsi" w:cs="Times New Roman"/>
        </w:rPr>
        <w:t xml:space="preserve"> </w:t>
      </w:r>
      <w:r w:rsidR="00122747" w:rsidRPr="00C728B7">
        <w:rPr>
          <w:rFonts w:asciiTheme="majorHAnsi" w:hAnsiTheme="majorHAnsi" w:cs="Times New Roman"/>
        </w:rPr>
        <w:t>Laura, a</w:t>
      </w:r>
      <w:r w:rsidRPr="00C728B7">
        <w:rPr>
          <w:rFonts w:asciiTheme="majorHAnsi" w:hAnsiTheme="majorHAnsi" w:cs="Times New Roman"/>
        </w:rPr>
        <w:t xml:space="preserve"> student in the fol</w:t>
      </w:r>
      <w:r w:rsidR="00122747" w:rsidRPr="00C728B7">
        <w:rPr>
          <w:rFonts w:asciiTheme="majorHAnsi" w:hAnsiTheme="majorHAnsi" w:cs="Times New Roman"/>
        </w:rPr>
        <w:t>lowing year at the same school, was struck by a</w:t>
      </w:r>
      <w:r w:rsidRPr="00C728B7">
        <w:rPr>
          <w:rFonts w:asciiTheme="majorHAnsi" w:hAnsiTheme="majorHAnsi" w:cs="Times New Roman"/>
        </w:rPr>
        <w:t xml:space="preserve"> story about </w:t>
      </w:r>
      <w:r w:rsidR="00A74FC1" w:rsidRPr="00C728B7">
        <w:rPr>
          <w:rFonts w:asciiTheme="majorHAnsi" w:hAnsiTheme="majorHAnsi" w:cs="Times New Roman"/>
        </w:rPr>
        <w:t xml:space="preserve">Vera, </w:t>
      </w:r>
      <w:r w:rsidRPr="00C728B7">
        <w:rPr>
          <w:rFonts w:asciiTheme="majorHAnsi" w:hAnsiTheme="majorHAnsi" w:cs="Times New Roman"/>
        </w:rPr>
        <w:t>a woman</w:t>
      </w:r>
      <w:r w:rsidR="00A74FC1" w:rsidRPr="00C728B7">
        <w:rPr>
          <w:rFonts w:asciiTheme="majorHAnsi" w:hAnsiTheme="majorHAnsi" w:cs="Times New Roman"/>
        </w:rPr>
        <w:t xml:space="preserve"> of South African heritage whose physical appearance</w:t>
      </w:r>
      <w:r w:rsidRPr="00C728B7">
        <w:rPr>
          <w:rFonts w:asciiTheme="majorHAnsi" w:hAnsiTheme="majorHAnsi" w:cs="Times New Roman"/>
        </w:rPr>
        <w:t xml:space="preserve"> is Asian and is </w:t>
      </w:r>
      <w:r w:rsidR="00B21782">
        <w:rPr>
          <w:rFonts w:asciiTheme="majorHAnsi" w:hAnsiTheme="majorHAnsi" w:cs="Times New Roman"/>
        </w:rPr>
        <w:t>‘</w:t>
      </w:r>
      <w:r w:rsidRPr="00C728B7">
        <w:rPr>
          <w:rFonts w:asciiTheme="majorHAnsi" w:hAnsiTheme="majorHAnsi" w:cs="Times New Roman"/>
        </w:rPr>
        <w:t>labeled as an Asian person…merely ‘cause of her eyes and skin colour and stuff</w:t>
      </w:r>
      <w:r w:rsidR="00B21782">
        <w:rPr>
          <w:rFonts w:asciiTheme="majorHAnsi" w:hAnsiTheme="majorHAnsi" w:cs="Times New Roman"/>
        </w:rPr>
        <w:t>’</w:t>
      </w:r>
      <w:r w:rsidRPr="00C728B7">
        <w:rPr>
          <w:rFonts w:asciiTheme="majorHAnsi" w:hAnsiTheme="majorHAnsi" w:cs="Times New Roman"/>
        </w:rPr>
        <w:t xml:space="preserve"> but she only knows what it’s like to </w:t>
      </w:r>
      <w:r w:rsidRPr="00C728B7">
        <w:rPr>
          <w:rFonts w:asciiTheme="majorHAnsi" w:hAnsiTheme="majorHAnsi" w:cs="Times New Roman"/>
        </w:rPr>
        <w:lastRenderedPageBreak/>
        <w:t xml:space="preserve">live in Australia. </w:t>
      </w:r>
      <w:r w:rsidR="00122747" w:rsidRPr="00C728B7">
        <w:rPr>
          <w:rFonts w:asciiTheme="majorHAnsi" w:hAnsiTheme="majorHAnsi" w:cs="Times New Roman"/>
        </w:rPr>
        <w:t xml:space="preserve">Laura reflected, </w:t>
      </w:r>
      <w:r w:rsidR="00B21782">
        <w:rPr>
          <w:rFonts w:asciiTheme="majorHAnsi" w:hAnsiTheme="majorHAnsi" w:cs="Times New Roman"/>
        </w:rPr>
        <w:t>‘</w:t>
      </w:r>
      <w:r w:rsidR="00122747" w:rsidRPr="00C728B7">
        <w:rPr>
          <w:rFonts w:asciiTheme="majorHAnsi" w:hAnsiTheme="majorHAnsi" w:cs="Times New Roman"/>
        </w:rPr>
        <w:t>Th</w:t>
      </w:r>
      <w:r w:rsidRPr="00C728B7">
        <w:rPr>
          <w:rFonts w:asciiTheme="majorHAnsi" w:hAnsiTheme="majorHAnsi" w:cs="Times New Roman"/>
        </w:rPr>
        <w:t>at was really interesting ‘cause it made me feel, not sorry but it made me feel like a little bit more like I was in their shoes, which I like to empathise with people, but yeah I usually don’t really think of things like that. I usually think of it in my own position</w:t>
      </w:r>
      <w:r w:rsidR="00B21782">
        <w:rPr>
          <w:rFonts w:asciiTheme="majorHAnsi" w:hAnsiTheme="majorHAnsi" w:cs="Times New Roman"/>
        </w:rPr>
        <w:t>’</w:t>
      </w:r>
      <w:r w:rsidRPr="00C728B7">
        <w:rPr>
          <w:rFonts w:asciiTheme="majorHAnsi" w:hAnsiTheme="majorHAnsi" w:cs="Times New Roman"/>
        </w:rPr>
        <w:t xml:space="preserve"> </w:t>
      </w:r>
      <w:r w:rsidRPr="00C728B7">
        <w:rPr>
          <w:rFonts w:asciiTheme="majorHAnsi" w:hAnsiTheme="majorHAnsi" w:cs="Times New Roman"/>
          <w:lang w:val="en-AU"/>
        </w:rPr>
        <w:t>(Laura, Harford ClassB T2NarrIntv 2014).</w:t>
      </w:r>
      <w:r w:rsidR="00D37CBD" w:rsidRPr="00C728B7">
        <w:rPr>
          <w:rFonts w:asciiTheme="majorHAnsi" w:hAnsiTheme="majorHAnsi" w:cs="Times New Roman"/>
          <w:lang w:val="en-AU"/>
        </w:rPr>
        <w:t xml:space="preserve"> The fact that they were actual people’s stories and not fabricated or presented as a hypothetical situation in a textbook or classroom exercise made it more real for the student</w:t>
      </w:r>
      <w:r w:rsidR="000D112E" w:rsidRPr="00C728B7">
        <w:rPr>
          <w:rFonts w:asciiTheme="majorHAnsi" w:hAnsiTheme="majorHAnsi" w:cs="Times New Roman"/>
          <w:lang w:val="en-AU"/>
        </w:rPr>
        <w:t>.</w:t>
      </w:r>
    </w:p>
    <w:p w14:paraId="70C97A0B" w14:textId="743EEFB2" w:rsidR="00456C3F" w:rsidRDefault="00A3040F" w:rsidP="00E54DA2">
      <w:pPr>
        <w:spacing w:line="360" w:lineRule="auto"/>
        <w:ind w:firstLine="720"/>
        <w:rPr>
          <w:rFonts w:asciiTheme="majorHAnsi" w:eastAsia="Times New Roman" w:hAnsiTheme="majorHAnsi" w:cs="Times New Roman"/>
        </w:rPr>
      </w:pPr>
      <w:r>
        <w:rPr>
          <w:noProof/>
          <w:lang w:val="en-AU" w:eastAsia="en-AU"/>
        </w:rPr>
        <mc:AlternateContent>
          <mc:Choice Requires="wps">
            <w:drawing>
              <wp:anchor distT="0" distB="0" distL="114300" distR="114300" simplePos="0" relativeHeight="251687936" behindDoc="0" locked="0" layoutInCell="1" allowOverlap="1" wp14:anchorId="0EEB8C0E" wp14:editId="1A487932">
                <wp:simplePos x="0" y="0"/>
                <wp:positionH relativeFrom="column">
                  <wp:posOffset>573405</wp:posOffset>
                </wp:positionH>
                <wp:positionV relativeFrom="paragraph">
                  <wp:posOffset>4822190</wp:posOffset>
                </wp:positionV>
                <wp:extent cx="4777588" cy="586740"/>
                <wp:effectExtent l="0" t="0" r="4445" b="3810"/>
                <wp:wrapNone/>
                <wp:docPr id="26" name="Text Box 26"/>
                <wp:cNvGraphicFramePr/>
                <a:graphic xmlns:a="http://schemas.openxmlformats.org/drawingml/2006/main">
                  <a:graphicData uri="http://schemas.microsoft.com/office/word/2010/wordprocessingShape">
                    <wps:wsp>
                      <wps:cNvSpPr txBox="1"/>
                      <wps:spPr>
                        <a:xfrm>
                          <a:off x="0" y="0"/>
                          <a:ext cx="4777588" cy="5867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80BF4DC" w14:textId="08EDCF29" w:rsidR="00B153DA" w:rsidRPr="00A70788" w:rsidRDefault="00B153DA" w:rsidP="00A70788">
                            <w:pPr>
                              <w:rPr>
                                <w:rFonts w:asciiTheme="majorHAnsi" w:hAnsiTheme="majorHAnsi" w:cs="Times New Roman"/>
                                <w:i/>
                                <w:color w:val="244061" w:themeColor="accent1" w:themeShade="80"/>
                                <w:sz w:val="18"/>
                                <w:szCs w:val="18"/>
                              </w:rPr>
                            </w:pPr>
                            <w:r w:rsidRPr="00A70788">
                              <w:rPr>
                                <w:rFonts w:asciiTheme="majorHAnsi" w:hAnsiTheme="majorHAnsi" w:cs="Times New Roman"/>
                                <w:color w:val="244061" w:themeColor="accent1" w:themeShade="80"/>
                                <w:sz w:val="18"/>
                                <w:szCs w:val="18"/>
                              </w:rPr>
                              <w:t xml:space="preserve">Boxed Marionette - Hi-Lo, Lamont Puppets, circa 1954 </w:t>
                            </w:r>
                            <w:r w:rsidRPr="00A70788">
                              <w:rPr>
                                <w:rFonts w:asciiTheme="majorHAnsi" w:hAnsiTheme="majorHAnsi" w:cs="Times New Roman"/>
                                <w:color w:val="244061" w:themeColor="accent1" w:themeShade="80"/>
                                <w:sz w:val="18"/>
                                <w:szCs w:val="18"/>
                              </w:rPr>
                              <w:br/>
                            </w:r>
                            <w:r w:rsidRPr="00A70788">
                              <w:rPr>
                                <w:rFonts w:asciiTheme="majorHAnsi" w:hAnsiTheme="majorHAnsi" w:cs="Times New Roman"/>
                                <w:i/>
                                <w:color w:val="244061" w:themeColor="accent1" w:themeShade="80"/>
                                <w:sz w:val="18"/>
                                <w:szCs w:val="18"/>
                              </w:rPr>
                              <w:t xml:space="preserve">Identity: Yours, Mine, Ours </w:t>
                            </w:r>
                            <w:r w:rsidRPr="00DA0DF9">
                              <w:rPr>
                                <w:rFonts w:asciiTheme="majorHAnsi" w:hAnsiTheme="majorHAnsi" w:cs="Times New Roman"/>
                                <w:color w:val="244061" w:themeColor="accent1" w:themeShade="80"/>
                                <w:sz w:val="18"/>
                                <w:szCs w:val="18"/>
                              </w:rPr>
                              <w:t>Exhibition</w:t>
                            </w:r>
                          </w:p>
                          <w:p w14:paraId="0AB443FA" w14:textId="3D04D2A7" w:rsidR="00B153DA" w:rsidRPr="00A70788" w:rsidRDefault="00B153DA" w:rsidP="00A70788">
                            <w:pPr>
                              <w:rPr>
                                <w:rFonts w:asciiTheme="majorHAnsi" w:hAnsiTheme="majorHAnsi" w:cs="Times New Roman"/>
                                <w:color w:val="244061" w:themeColor="accent1" w:themeShade="80"/>
                                <w:sz w:val="18"/>
                                <w:szCs w:val="18"/>
                              </w:rPr>
                            </w:pPr>
                            <w:r w:rsidRPr="00A70788">
                              <w:rPr>
                                <w:rFonts w:asciiTheme="majorHAnsi" w:hAnsiTheme="majorHAnsi" w:cs="Times New Roman"/>
                                <w:color w:val="244061" w:themeColor="accent1" w:themeShade="80"/>
                                <w:sz w:val="18"/>
                                <w:szCs w:val="18"/>
                              </w:rPr>
                              <w:t xml:space="preserve">Source: Museum Victoria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EB8C0E" id="Text Box 26" o:spid="_x0000_s1060" type="#_x0000_t202" style="position:absolute;left:0;text-align:left;margin-left:45.15pt;margin-top:379.7pt;width:376.2pt;height:46.2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oWYkQIAAJQFAAAOAAAAZHJzL2Uyb0RvYy54bWysVE1vGyEQvVfqf0Dcm7Udf6RW1pGbKFWl&#10;KImaVDljFmJUYChg77q/PgO7a7tpLql62QXmzQzzeDPnF43RZCt8UGBLOjwZUCIsh0rZ55L+eLz+&#10;dEZJiMxWTIMVJd2JQC8WHz+c124uRrAGXQlPMIgN89qVdB2jmxdF4GthWDgBJywaJXjDIm79c1F5&#10;VmN0o4vRYDAtavCV88BFCHh61RrpIseXUvB4J2UQkeiS4t1i/vr8XaVvsThn82fP3Frx7hrsH25h&#10;mLKYdB/qikVGNl79Fcoo7iGAjCccTAFSKi5yDVjNcPCqmoc1cyLXguQEt6cp/L+w/HZ774mqSjqa&#10;UmKZwTd6FE0kX6AheIT81C7MEfbgEBgbPMd37s8DHqayG+lN+mNBBO3I9G7PborG8XA8m80mZ6gH&#10;jrbJ2XQ2zvQXB2/nQ/wqwJC0KKnH18uksu1NiHgThPaQlCyAVtW10jpvkmLEpfZky/Ctdcx3RI8/&#10;UNqSuqTT08kgB7aQ3NvI2qYwImumS5cqbyvMq7jTImG0/S4kcpYLfSM341zYff6MTiiJqd7j2OEP&#10;t3qPc1sHeuTMYOPe2SgLPlefm+xAWfWzp0y2eCT8qO60jM2qyWI5HfcKWEG1Q2F4aFsrOH6t8PVu&#10;WIj3zGMvoRZwPsQ7/EgNyD50K0rW4H+/dZ7wKHG0UlJjb5Y0/NowLyjR3yyK//NwjNohMW/Gk9kI&#10;N/7Ysjq22I25BJTEECeR43mZ8FH3S+nBPOEYWaasaGKWY+6Sxn55GduJgWOIi+Uyg7B9HYs39sHx&#10;FDrRnLT52Dwx7zoBR5T+LfRdzOavdNxik6eF5SaCVFnkieiW1e4BsPWz9rsxlWbL8T6jDsN08QIA&#10;AP//AwBQSwMEFAAGAAgAAAAhAOTxeX3iAAAACgEAAA8AAABkcnMvZG93bnJldi54bWxMj8tOhEAQ&#10;Rfcm/kOnTNwYp5kHwiDNxBgfiTsHH3HXQ5dApKsJ3QP495Yr3VWlTm6dm+9m24kRB986UrBcRCCQ&#10;KmdaqhW8lPeXKQgfNBndOUIF3+hhV5ye5DozbqJnHPehFhxCPtMKmhD6TEpfNWi1X7geiW+fbrA6&#10;8DrU0gx64nDbyVUUXUmrW+IPje7xtsHqa3+0Cj4u6vcnPz+8Tut43d89jmXyZkqlzs/mm2sQAefw&#10;B8OvPqtDwU4HdyTjRadgG62ZVJDE2w0IBtLNKgFx4CFepiCLXP6vUPwAAAD//wMAUEsBAi0AFAAG&#10;AAgAAAAhALaDOJL+AAAA4QEAABMAAAAAAAAAAAAAAAAAAAAAAFtDb250ZW50X1R5cGVzXS54bWxQ&#10;SwECLQAUAAYACAAAACEAOP0h/9YAAACUAQAACwAAAAAAAAAAAAAAAAAvAQAAX3JlbHMvLnJlbHNQ&#10;SwECLQAUAAYACAAAACEA3BKFmJECAACUBQAADgAAAAAAAAAAAAAAAAAuAgAAZHJzL2Uyb0RvYy54&#10;bWxQSwECLQAUAAYACAAAACEA5PF5feIAAAAKAQAADwAAAAAAAAAAAAAAAADrBAAAZHJzL2Rvd25y&#10;ZXYueG1sUEsFBgAAAAAEAAQA8wAAAPoFAAAAAA==&#10;" fillcolor="white [3201]" stroked="f" strokeweight=".5pt">
                <v:textbox>
                  <w:txbxContent>
                    <w:p w14:paraId="280BF4DC" w14:textId="08EDCF29" w:rsidR="00B153DA" w:rsidRPr="00A70788" w:rsidRDefault="00B153DA" w:rsidP="00A70788">
                      <w:pPr>
                        <w:rPr>
                          <w:rFonts w:asciiTheme="majorHAnsi" w:hAnsiTheme="majorHAnsi" w:cs="Times New Roman"/>
                          <w:i/>
                          <w:color w:val="244061" w:themeColor="accent1" w:themeShade="80"/>
                          <w:sz w:val="18"/>
                          <w:szCs w:val="18"/>
                        </w:rPr>
                      </w:pPr>
                      <w:r w:rsidRPr="00A70788">
                        <w:rPr>
                          <w:rFonts w:asciiTheme="majorHAnsi" w:hAnsiTheme="majorHAnsi" w:cs="Times New Roman"/>
                          <w:color w:val="244061" w:themeColor="accent1" w:themeShade="80"/>
                          <w:sz w:val="18"/>
                          <w:szCs w:val="18"/>
                        </w:rPr>
                        <w:t xml:space="preserve">Boxed Marionette - Hi-Lo, Lamont Puppets, circa 1954 </w:t>
                      </w:r>
                      <w:r w:rsidRPr="00A70788">
                        <w:rPr>
                          <w:rFonts w:asciiTheme="majorHAnsi" w:hAnsiTheme="majorHAnsi" w:cs="Times New Roman"/>
                          <w:color w:val="244061" w:themeColor="accent1" w:themeShade="80"/>
                          <w:sz w:val="18"/>
                          <w:szCs w:val="18"/>
                        </w:rPr>
                        <w:br/>
                      </w:r>
                      <w:r w:rsidRPr="00A70788">
                        <w:rPr>
                          <w:rFonts w:asciiTheme="majorHAnsi" w:hAnsiTheme="majorHAnsi" w:cs="Times New Roman"/>
                          <w:i/>
                          <w:color w:val="244061" w:themeColor="accent1" w:themeShade="80"/>
                          <w:sz w:val="18"/>
                          <w:szCs w:val="18"/>
                        </w:rPr>
                        <w:t xml:space="preserve">Identity: Yours, Mine, Ours </w:t>
                      </w:r>
                      <w:r w:rsidRPr="00DA0DF9">
                        <w:rPr>
                          <w:rFonts w:asciiTheme="majorHAnsi" w:hAnsiTheme="majorHAnsi" w:cs="Times New Roman"/>
                          <w:color w:val="244061" w:themeColor="accent1" w:themeShade="80"/>
                          <w:sz w:val="18"/>
                          <w:szCs w:val="18"/>
                        </w:rPr>
                        <w:t>Exhibition</w:t>
                      </w:r>
                    </w:p>
                    <w:p w14:paraId="0AB443FA" w14:textId="3D04D2A7" w:rsidR="00B153DA" w:rsidRPr="00A70788" w:rsidRDefault="00B153DA" w:rsidP="00A70788">
                      <w:pPr>
                        <w:rPr>
                          <w:rFonts w:asciiTheme="majorHAnsi" w:hAnsiTheme="majorHAnsi" w:cs="Times New Roman"/>
                          <w:color w:val="244061" w:themeColor="accent1" w:themeShade="80"/>
                          <w:sz w:val="18"/>
                          <w:szCs w:val="18"/>
                        </w:rPr>
                      </w:pPr>
                      <w:r w:rsidRPr="00A70788">
                        <w:rPr>
                          <w:rFonts w:asciiTheme="majorHAnsi" w:hAnsiTheme="majorHAnsi" w:cs="Times New Roman"/>
                          <w:color w:val="244061" w:themeColor="accent1" w:themeShade="80"/>
                          <w:sz w:val="18"/>
                          <w:szCs w:val="18"/>
                        </w:rPr>
                        <w:t xml:space="preserve">Source: Museum Victoria </w:t>
                      </w:r>
                    </w:p>
                  </w:txbxContent>
                </v:textbox>
              </v:shape>
            </w:pict>
          </mc:Fallback>
        </mc:AlternateContent>
      </w:r>
      <w:r>
        <w:rPr>
          <w:noProof/>
          <w:lang w:val="en-AU" w:eastAsia="en-AU"/>
        </w:rPr>
        <w:drawing>
          <wp:anchor distT="0" distB="0" distL="114300" distR="114300" simplePos="0" relativeHeight="251686912" behindDoc="0" locked="0" layoutInCell="1" allowOverlap="1" wp14:anchorId="778EFD50" wp14:editId="32A5F08C">
            <wp:simplePos x="0" y="0"/>
            <wp:positionH relativeFrom="column">
              <wp:posOffset>397510</wp:posOffset>
            </wp:positionH>
            <wp:positionV relativeFrom="paragraph">
              <wp:posOffset>1441450</wp:posOffset>
            </wp:positionV>
            <wp:extent cx="5311140" cy="3449320"/>
            <wp:effectExtent l="0" t="0" r="3810" b="0"/>
            <wp:wrapThrough wrapText="bothSides">
              <wp:wrapPolygon edited="0">
                <wp:start x="1859" y="0"/>
                <wp:lineTo x="1007" y="119"/>
                <wp:lineTo x="0" y="1193"/>
                <wp:lineTo x="0" y="19683"/>
                <wp:lineTo x="620" y="21115"/>
                <wp:lineTo x="852" y="21234"/>
                <wp:lineTo x="1859" y="21473"/>
                <wp:lineTo x="19679" y="21473"/>
                <wp:lineTo x="20763" y="21234"/>
                <wp:lineTo x="20918" y="21115"/>
                <wp:lineTo x="21538" y="19683"/>
                <wp:lineTo x="21538" y="1193"/>
                <wp:lineTo x="20531" y="119"/>
                <wp:lineTo x="19679" y="0"/>
                <wp:lineTo x="1859" y="0"/>
              </wp:wrapPolygon>
            </wp:wrapThrough>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extLst>
                        <a:ext uri="{28A0092B-C50C-407E-A947-70E740481C1C}">
                          <a14:useLocalDpi xmlns:a14="http://schemas.microsoft.com/office/drawing/2010/main" val="0"/>
                        </a:ext>
                      </a:extLst>
                    </a:blip>
                    <a:srcRect l="20681" t="21212" r="21553" b="15143"/>
                    <a:stretch/>
                  </pic:blipFill>
                  <pic:spPr bwMode="auto">
                    <a:xfrm>
                      <a:off x="0" y="0"/>
                      <a:ext cx="5311140" cy="3449320"/>
                    </a:xfrm>
                    <a:prstGeom prst="rect">
                      <a:avLst/>
                    </a:prstGeom>
                    <a:ln>
                      <a:noFill/>
                    </a:ln>
                    <a:effectLst>
                      <a:softEdge rad="317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60097" w:rsidRPr="00C728B7">
        <w:rPr>
          <w:rFonts w:asciiTheme="majorHAnsi" w:hAnsiTheme="majorHAnsi" w:cs="Times New Roman"/>
        </w:rPr>
        <w:t>Likewise, the knowledge that they acquired that was different to what they had previously known or had taken for granted also facilitated a shift in the way students viewed issues such as racism.</w:t>
      </w:r>
      <w:r w:rsidR="00EE0F09" w:rsidRPr="00C728B7">
        <w:rPr>
          <w:rFonts w:asciiTheme="majorHAnsi" w:hAnsiTheme="majorHAnsi" w:cs="Times New Roman"/>
        </w:rPr>
        <w:t xml:space="preserve"> A few students openly said that they had been taught to have racist attitudes toward other people. However, their experience at the museum exhibition shifted those attitudes a bit. She explained, </w:t>
      </w:r>
      <w:r w:rsidR="00B21782">
        <w:rPr>
          <w:rFonts w:asciiTheme="majorHAnsi" w:hAnsiTheme="majorHAnsi" w:cs="Times New Roman"/>
        </w:rPr>
        <w:t>‘</w:t>
      </w:r>
      <w:r w:rsidR="001619DD" w:rsidRPr="00C728B7">
        <w:rPr>
          <w:rFonts w:asciiTheme="majorHAnsi" w:eastAsia="Times New Roman" w:hAnsiTheme="majorHAnsi" w:cs="Times New Roman"/>
        </w:rPr>
        <w:t xml:space="preserve">Well I was </w:t>
      </w:r>
    </w:p>
    <w:p w14:paraId="265CF04A" w14:textId="64989B12" w:rsidR="00456C3F" w:rsidRDefault="00456C3F" w:rsidP="00E54DA2">
      <w:pPr>
        <w:spacing w:line="360" w:lineRule="auto"/>
        <w:ind w:firstLine="720"/>
        <w:rPr>
          <w:rFonts w:asciiTheme="majorHAnsi" w:eastAsia="Times New Roman" w:hAnsiTheme="majorHAnsi" w:cs="Times New Roman"/>
        </w:rPr>
      </w:pPr>
    </w:p>
    <w:p w14:paraId="567B04C6" w14:textId="22E771DF" w:rsidR="00456C3F" w:rsidRDefault="00456C3F" w:rsidP="00E54DA2">
      <w:pPr>
        <w:spacing w:line="360" w:lineRule="auto"/>
        <w:ind w:firstLine="720"/>
        <w:rPr>
          <w:rFonts w:asciiTheme="majorHAnsi" w:eastAsia="Times New Roman" w:hAnsiTheme="majorHAnsi" w:cs="Times New Roman"/>
        </w:rPr>
      </w:pPr>
    </w:p>
    <w:p w14:paraId="32CDDCEE" w14:textId="77777777" w:rsidR="000A767C" w:rsidRDefault="000A767C" w:rsidP="00456C3F">
      <w:pPr>
        <w:spacing w:line="360" w:lineRule="auto"/>
        <w:rPr>
          <w:rFonts w:asciiTheme="majorHAnsi" w:eastAsia="Times New Roman" w:hAnsiTheme="majorHAnsi" w:cs="Times New Roman"/>
        </w:rPr>
      </w:pPr>
    </w:p>
    <w:p w14:paraId="6533701A" w14:textId="5D4B7684" w:rsidR="001619DD" w:rsidRPr="00C728B7" w:rsidRDefault="001619DD" w:rsidP="00456C3F">
      <w:pPr>
        <w:spacing w:line="360" w:lineRule="auto"/>
        <w:rPr>
          <w:rFonts w:asciiTheme="majorHAnsi" w:hAnsiTheme="majorHAnsi" w:cs="Times New Roman"/>
        </w:rPr>
      </w:pPr>
      <w:r w:rsidRPr="00C728B7">
        <w:rPr>
          <w:rFonts w:asciiTheme="majorHAnsi" w:eastAsia="Times New Roman" w:hAnsiTheme="majorHAnsi" w:cs="Times New Roman"/>
        </w:rPr>
        <w:t xml:space="preserve">brought up in a racist family so it was kind of weird going there </w:t>
      </w:r>
      <w:r w:rsidR="00EE0F09" w:rsidRPr="00C728B7">
        <w:rPr>
          <w:rFonts w:asciiTheme="majorHAnsi" w:eastAsia="Times New Roman" w:hAnsiTheme="majorHAnsi" w:cs="Times New Roman"/>
        </w:rPr>
        <w:t xml:space="preserve">[to the exhibition] </w:t>
      </w:r>
      <w:r w:rsidRPr="00C728B7">
        <w:rPr>
          <w:rFonts w:asciiTheme="majorHAnsi" w:eastAsia="Times New Roman" w:hAnsiTheme="majorHAnsi" w:cs="Times New Roman"/>
        </w:rPr>
        <w:t>and stuff. Like I don’t ... I’m not racist that much but I was brought up like that so it was kind of weird but yeah, it did kind of ch</w:t>
      </w:r>
      <w:r w:rsidR="00EE0F09" w:rsidRPr="00C728B7">
        <w:rPr>
          <w:rFonts w:asciiTheme="majorHAnsi" w:eastAsia="Times New Roman" w:hAnsiTheme="majorHAnsi" w:cs="Times New Roman"/>
        </w:rPr>
        <w:t>ange my opinion of other people</w:t>
      </w:r>
      <w:r w:rsidR="00B21782">
        <w:rPr>
          <w:rFonts w:asciiTheme="majorHAnsi" w:eastAsia="Times New Roman" w:hAnsiTheme="majorHAnsi" w:cs="Times New Roman"/>
        </w:rPr>
        <w:t>’</w:t>
      </w:r>
      <w:r w:rsidR="00EE0F09" w:rsidRPr="00C728B7">
        <w:rPr>
          <w:rFonts w:asciiTheme="majorHAnsi" w:eastAsia="Times New Roman" w:hAnsiTheme="majorHAnsi" w:cs="Times New Roman"/>
        </w:rPr>
        <w:t xml:space="preserve"> (Wellview T2FG1). When asked to give an example, she said it was through the </w:t>
      </w:r>
      <w:r w:rsidR="00B21782">
        <w:rPr>
          <w:rFonts w:asciiTheme="majorHAnsi" w:eastAsia="Times New Roman" w:hAnsiTheme="majorHAnsi" w:cs="Times New Roman"/>
        </w:rPr>
        <w:t>‘</w:t>
      </w:r>
      <w:r w:rsidR="00EE0F09" w:rsidRPr="00C728B7">
        <w:rPr>
          <w:rFonts w:asciiTheme="majorHAnsi" w:eastAsia="Times New Roman" w:hAnsiTheme="majorHAnsi" w:cs="Times New Roman"/>
        </w:rPr>
        <w:t>phone calls and people explaining their stories and stuff. They’re just normal people</w:t>
      </w:r>
      <w:r w:rsidR="00B21782">
        <w:rPr>
          <w:rFonts w:asciiTheme="majorHAnsi" w:eastAsia="Times New Roman" w:hAnsiTheme="majorHAnsi" w:cs="Times New Roman"/>
        </w:rPr>
        <w:t>’</w:t>
      </w:r>
      <w:r w:rsidR="00EE0F09" w:rsidRPr="00C728B7">
        <w:rPr>
          <w:rFonts w:asciiTheme="majorHAnsi" w:eastAsia="Times New Roman" w:hAnsiTheme="majorHAnsi" w:cs="Times New Roman"/>
        </w:rPr>
        <w:t xml:space="preserve">. This realisation that </w:t>
      </w:r>
      <w:r w:rsidR="00B21782">
        <w:rPr>
          <w:rFonts w:asciiTheme="majorHAnsi" w:eastAsia="Times New Roman" w:hAnsiTheme="majorHAnsi" w:cs="Times New Roman"/>
        </w:rPr>
        <w:t>‘</w:t>
      </w:r>
      <w:r w:rsidR="00EE0F09" w:rsidRPr="00C728B7">
        <w:rPr>
          <w:rFonts w:asciiTheme="majorHAnsi" w:eastAsia="Times New Roman" w:hAnsiTheme="majorHAnsi" w:cs="Times New Roman"/>
        </w:rPr>
        <w:t>they’re just normal people</w:t>
      </w:r>
      <w:r w:rsidR="00B21782">
        <w:rPr>
          <w:rFonts w:asciiTheme="majorHAnsi" w:eastAsia="Times New Roman" w:hAnsiTheme="majorHAnsi" w:cs="Times New Roman"/>
        </w:rPr>
        <w:t>’</w:t>
      </w:r>
      <w:r w:rsidR="00EE0F09" w:rsidRPr="00C728B7">
        <w:rPr>
          <w:rFonts w:asciiTheme="majorHAnsi" w:eastAsia="Times New Roman" w:hAnsiTheme="majorHAnsi" w:cs="Times New Roman"/>
        </w:rPr>
        <w:t xml:space="preserve"> was facilitated by the mode through which they heard those stories. It was the physical act of </w:t>
      </w:r>
      <w:r w:rsidR="00EE0F09" w:rsidRPr="00C728B7">
        <w:rPr>
          <w:rFonts w:asciiTheme="majorHAnsi" w:eastAsia="Times New Roman" w:hAnsiTheme="majorHAnsi" w:cs="Times New Roman"/>
        </w:rPr>
        <w:lastRenderedPageBreak/>
        <w:t>picking up a phone and engaging in a normal everyday activity and listening to someone’s voice on the other end that the perceived ‘difference’ formed by her racist attitudes became humanised and normali</w:t>
      </w:r>
      <w:r w:rsidR="005B49A0" w:rsidRPr="00C728B7">
        <w:rPr>
          <w:rFonts w:asciiTheme="majorHAnsi" w:eastAsia="Times New Roman" w:hAnsiTheme="majorHAnsi" w:cs="Times New Roman"/>
        </w:rPr>
        <w:t xml:space="preserve">sed. </w:t>
      </w:r>
      <w:r w:rsidR="00346582" w:rsidRPr="00C728B7">
        <w:rPr>
          <w:rFonts w:asciiTheme="majorHAnsi" w:eastAsia="Times New Roman" w:hAnsiTheme="majorHAnsi" w:cs="Times New Roman"/>
        </w:rPr>
        <w:t>Similarly</w:t>
      </w:r>
      <w:r w:rsidR="002B65AE" w:rsidRPr="00C728B7">
        <w:rPr>
          <w:rFonts w:asciiTheme="majorHAnsi" w:eastAsia="Times New Roman" w:hAnsiTheme="majorHAnsi" w:cs="Times New Roman"/>
        </w:rPr>
        <w:t>,</w:t>
      </w:r>
      <w:r w:rsidR="00346582" w:rsidRPr="00C728B7">
        <w:rPr>
          <w:rFonts w:asciiTheme="majorHAnsi" w:eastAsia="Times New Roman" w:hAnsiTheme="majorHAnsi" w:cs="Times New Roman"/>
        </w:rPr>
        <w:t xml:space="preserve"> in a different focus group and in a different class at the same school, another student admitted to being racist. While the other student said she’s </w:t>
      </w:r>
      <w:r w:rsidR="00B21782">
        <w:rPr>
          <w:rFonts w:asciiTheme="majorHAnsi" w:eastAsia="Times New Roman" w:hAnsiTheme="majorHAnsi" w:cs="Times New Roman"/>
        </w:rPr>
        <w:t>‘</w:t>
      </w:r>
      <w:r w:rsidR="00346582" w:rsidRPr="00C728B7">
        <w:rPr>
          <w:rFonts w:asciiTheme="majorHAnsi" w:eastAsia="Times New Roman" w:hAnsiTheme="majorHAnsi" w:cs="Times New Roman"/>
        </w:rPr>
        <w:t>not racist that much</w:t>
      </w:r>
      <w:r w:rsidR="00B21782">
        <w:rPr>
          <w:rFonts w:asciiTheme="majorHAnsi" w:eastAsia="Times New Roman" w:hAnsiTheme="majorHAnsi" w:cs="Times New Roman"/>
        </w:rPr>
        <w:t>’</w:t>
      </w:r>
      <w:r w:rsidR="00346582" w:rsidRPr="00C728B7">
        <w:rPr>
          <w:rFonts w:asciiTheme="majorHAnsi" w:eastAsia="Times New Roman" w:hAnsiTheme="majorHAnsi" w:cs="Times New Roman"/>
        </w:rPr>
        <w:t xml:space="preserve">, this student was different and said, </w:t>
      </w:r>
      <w:r w:rsidR="00B21782">
        <w:rPr>
          <w:rFonts w:asciiTheme="majorHAnsi" w:eastAsia="Times New Roman" w:hAnsiTheme="majorHAnsi" w:cs="Times New Roman"/>
        </w:rPr>
        <w:t>‘</w:t>
      </w:r>
      <w:r w:rsidR="00346582" w:rsidRPr="00C728B7">
        <w:rPr>
          <w:rFonts w:asciiTheme="majorHAnsi" w:eastAsia="Times New Roman" w:hAnsiTheme="majorHAnsi" w:cs="Times New Roman"/>
        </w:rPr>
        <w:t>I am very racist. I was brought up that way</w:t>
      </w:r>
      <w:r w:rsidR="00B21782">
        <w:rPr>
          <w:rFonts w:asciiTheme="majorHAnsi" w:eastAsia="Times New Roman" w:hAnsiTheme="majorHAnsi" w:cs="Times New Roman"/>
        </w:rPr>
        <w:t>’</w:t>
      </w:r>
      <w:r w:rsidR="00346582" w:rsidRPr="00C728B7">
        <w:rPr>
          <w:rFonts w:asciiTheme="majorHAnsi" w:eastAsia="Times New Roman" w:hAnsiTheme="majorHAnsi" w:cs="Times New Roman"/>
        </w:rPr>
        <w:t xml:space="preserve"> (Wellview T3FG2). She went on to say, </w:t>
      </w:r>
      <w:r w:rsidR="00B21782">
        <w:rPr>
          <w:rFonts w:asciiTheme="majorHAnsi" w:eastAsia="Times New Roman" w:hAnsiTheme="majorHAnsi" w:cs="Times New Roman"/>
        </w:rPr>
        <w:t>‘</w:t>
      </w:r>
      <w:r w:rsidR="00346582" w:rsidRPr="00C728B7">
        <w:rPr>
          <w:rFonts w:asciiTheme="majorHAnsi" w:eastAsia="Times New Roman" w:hAnsiTheme="majorHAnsi" w:cs="Times New Roman"/>
        </w:rPr>
        <w:t>It actually kind of hit me across the head a few times, when we were in the museum. But yeah, I guess it changed my opinion a bit</w:t>
      </w:r>
      <w:r w:rsidR="00B21782">
        <w:rPr>
          <w:rFonts w:asciiTheme="majorHAnsi" w:eastAsia="Times New Roman" w:hAnsiTheme="majorHAnsi" w:cs="Times New Roman"/>
        </w:rPr>
        <w:t>’</w:t>
      </w:r>
      <w:r w:rsidR="00346582" w:rsidRPr="00C728B7">
        <w:rPr>
          <w:rFonts w:asciiTheme="majorHAnsi" w:eastAsia="Times New Roman" w:hAnsiTheme="majorHAnsi" w:cs="Times New Roman"/>
        </w:rPr>
        <w:t>. While her description of the exhibition hitting her over the head</w:t>
      </w:r>
      <w:r w:rsidR="00C1011C" w:rsidRPr="00C728B7">
        <w:rPr>
          <w:rFonts w:asciiTheme="majorHAnsi" w:eastAsia="Times New Roman" w:hAnsiTheme="majorHAnsi" w:cs="Times New Roman"/>
        </w:rPr>
        <w:t xml:space="preserve"> suggests that she knew the exhibition was meant to deliver a particular message of acceptance toward cultural diversity, she also admitted that it might have changed her opinion </w:t>
      </w:r>
      <w:r w:rsidR="00B21782">
        <w:rPr>
          <w:rFonts w:asciiTheme="majorHAnsi" w:eastAsia="Times New Roman" w:hAnsiTheme="majorHAnsi" w:cs="Times New Roman"/>
        </w:rPr>
        <w:t>‘</w:t>
      </w:r>
      <w:r w:rsidR="00C1011C" w:rsidRPr="00C728B7">
        <w:rPr>
          <w:rFonts w:asciiTheme="majorHAnsi" w:eastAsia="Times New Roman" w:hAnsiTheme="majorHAnsi" w:cs="Times New Roman"/>
        </w:rPr>
        <w:t>a bit</w:t>
      </w:r>
      <w:r w:rsidR="00B21782">
        <w:rPr>
          <w:rFonts w:asciiTheme="majorHAnsi" w:eastAsia="Times New Roman" w:hAnsiTheme="majorHAnsi" w:cs="Times New Roman"/>
        </w:rPr>
        <w:t>’</w:t>
      </w:r>
      <w:r w:rsidR="00C1011C" w:rsidRPr="00C728B7">
        <w:rPr>
          <w:rFonts w:asciiTheme="majorHAnsi" w:eastAsia="Times New Roman" w:hAnsiTheme="majorHAnsi" w:cs="Times New Roman"/>
        </w:rPr>
        <w:t xml:space="preserve">. Even a small admission by someone who openly admits that they are very racist is a significant shift, particularly after just one museum visit. She continued with, </w:t>
      </w:r>
      <w:r w:rsidR="00B21782">
        <w:rPr>
          <w:rFonts w:asciiTheme="majorHAnsi" w:eastAsia="Times New Roman" w:hAnsiTheme="majorHAnsi" w:cs="Times New Roman"/>
        </w:rPr>
        <w:t>‘</w:t>
      </w:r>
      <w:r w:rsidR="00C1011C" w:rsidRPr="00C728B7">
        <w:rPr>
          <w:rFonts w:asciiTheme="majorHAnsi" w:eastAsia="Times New Roman" w:hAnsiTheme="majorHAnsi" w:cs="Times New Roman"/>
        </w:rPr>
        <w:t>I don’t like people in general, but I guess treating them fairly is a good thing</w:t>
      </w:r>
      <w:r w:rsidR="00B21782">
        <w:rPr>
          <w:rFonts w:asciiTheme="majorHAnsi" w:eastAsia="Times New Roman" w:hAnsiTheme="majorHAnsi" w:cs="Times New Roman"/>
        </w:rPr>
        <w:t>’</w:t>
      </w:r>
      <w:r w:rsidR="00C1011C" w:rsidRPr="00C728B7">
        <w:rPr>
          <w:rFonts w:asciiTheme="majorHAnsi" w:eastAsia="Times New Roman" w:hAnsiTheme="majorHAnsi" w:cs="Times New Roman"/>
        </w:rPr>
        <w:t xml:space="preserve"> (Wellview T3FG2). Through her sense of fairness, she could reason that it was good to treat people fairly even though she might see them as different to her.</w:t>
      </w:r>
    </w:p>
    <w:p w14:paraId="016072BC" w14:textId="069F11D5" w:rsidR="00D81E5C" w:rsidRPr="00C728B7" w:rsidRDefault="00962F81" w:rsidP="00E54DA2">
      <w:pPr>
        <w:spacing w:line="360" w:lineRule="auto"/>
        <w:rPr>
          <w:rFonts w:asciiTheme="majorHAnsi" w:eastAsia="Times New Roman" w:hAnsiTheme="majorHAnsi" w:cs="Times New Roman"/>
        </w:rPr>
      </w:pPr>
      <w:r w:rsidRPr="00C728B7">
        <w:rPr>
          <w:rFonts w:asciiTheme="majorHAnsi" w:hAnsiTheme="majorHAnsi" w:cs="Times New Roman"/>
        </w:rPr>
        <w:tab/>
        <w:t xml:space="preserve">These sentiments were echoed by some of the students at Bayside and Woodlane. </w:t>
      </w:r>
      <w:r w:rsidR="00D81E5C" w:rsidRPr="00C728B7">
        <w:rPr>
          <w:rFonts w:asciiTheme="majorHAnsi" w:hAnsiTheme="majorHAnsi" w:cs="Times New Roman"/>
        </w:rPr>
        <w:t xml:space="preserve">Students at Woodlane agreed that the exhibition </w:t>
      </w:r>
      <w:r w:rsidR="00B21782">
        <w:rPr>
          <w:rFonts w:asciiTheme="majorHAnsi" w:hAnsiTheme="majorHAnsi" w:cs="Times New Roman"/>
        </w:rPr>
        <w:t>‘</w:t>
      </w:r>
      <w:r w:rsidR="00D81E5C" w:rsidRPr="00C728B7">
        <w:rPr>
          <w:rFonts w:asciiTheme="majorHAnsi" w:hAnsiTheme="majorHAnsi" w:cs="Times New Roman"/>
        </w:rPr>
        <w:t>opened you up to being more tolerant…I think that’s what the museum really did really well. It was more about accepting people for who they are, not what race or what anything they are</w:t>
      </w:r>
      <w:r w:rsidR="00B21782">
        <w:rPr>
          <w:rFonts w:asciiTheme="majorHAnsi" w:hAnsiTheme="majorHAnsi" w:cs="Times New Roman"/>
        </w:rPr>
        <w:t>’</w:t>
      </w:r>
      <w:r w:rsidR="00D81E5C" w:rsidRPr="00C728B7">
        <w:rPr>
          <w:rFonts w:asciiTheme="majorHAnsi" w:hAnsiTheme="majorHAnsi" w:cs="Times New Roman"/>
        </w:rPr>
        <w:t xml:space="preserve"> (Woodlane T3FG).</w:t>
      </w:r>
      <w:r w:rsidR="00D81E5C" w:rsidRPr="00C728B7">
        <w:rPr>
          <w:rFonts w:asciiTheme="majorHAnsi" w:eastAsia="Times New Roman" w:hAnsiTheme="majorHAnsi" w:cs="Times New Roman"/>
        </w:rPr>
        <w:t xml:space="preserve"> At Bayside, Gail commented on the ‘Fear of a Brown Planet’ video showing comedians, Nazeem Hussein and Aamer Rahman. She said hearing them talk about their experiences being checked for bombs at the airport every</w:t>
      </w:r>
      <w:r w:rsidR="0086767C" w:rsidRPr="00C728B7">
        <w:rPr>
          <w:rFonts w:asciiTheme="majorHAnsi" w:eastAsia="Times New Roman" w:hAnsiTheme="majorHAnsi" w:cs="Times New Roman"/>
        </w:rPr>
        <w:t xml:space="preserve"> </w:t>
      </w:r>
      <w:r w:rsidR="00D81E5C" w:rsidRPr="00C728B7">
        <w:rPr>
          <w:rFonts w:asciiTheme="majorHAnsi" w:eastAsia="Times New Roman" w:hAnsiTheme="majorHAnsi" w:cs="Times New Roman"/>
        </w:rPr>
        <w:t>time they fly helped her to think twice about how people who look like them are perceived and treated. She explained:</w:t>
      </w:r>
    </w:p>
    <w:p w14:paraId="6C1E4F3D" w14:textId="5D6BE0ED" w:rsidR="00AD4DDC" w:rsidRPr="00C728B7" w:rsidRDefault="00C960E4" w:rsidP="00E54DA2">
      <w:pPr>
        <w:spacing w:line="360" w:lineRule="auto"/>
        <w:ind w:left="720"/>
        <w:rPr>
          <w:rFonts w:asciiTheme="majorHAnsi" w:eastAsia="Times New Roman" w:hAnsiTheme="majorHAnsi" w:cs="Times New Roman"/>
        </w:rPr>
      </w:pPr>
      <w:r>
        <w:rPr>
          <w:rFonts w:asciiTheme="majorHAnsi" w:eastAsia="Times New Roman" w:hAnsiTheme="majorHAnsi" w:cs="Times New Roman"/>
        </w:rPr>
        <w:t>‘</w:t>
      </w:r>
      <w:r w:rsidR="007F6EAD" w:rsidRPr="00C728B7">
        <w:rPr>
          <w:rFonts w:asciiTheme="majorHAnsi" w:eastAsia="Times New Roman" w:hAnsiTheme="majorHAnsi" w:cs="Times New Roman"/>
        </w:rPr>
        <w:t>Oh, it kind of just opens up your eyes to the fact that … for example with all the Taliban and all that kind of stuff some of the people over there are just as scared about it as we are and they’re coming over here not to bring that stuff over here but to escape it as well as us. So it kind of makes you realise that just because they’re from a different culture, it doesn’t mean that they’re the same as all the terrorists and that kind of stuff.</w:t>
      </w:r>
      <w:r>
        <w:rPr>
          <w:rFonts w:asciiTheme="majorHAnsi" w:eastAsia="Times New Roman" w:hAnsiTheme="majorHAnsi" w:cs="Times New Roman"/>
        </w:rPr>
        <w:t>’</w:t>
      </w:r>
      <w:r w:rsidR="00D81E5C" w:rsidRPr="00C728B7">
        <w:rPr>
          <w:rFonts w:asciiTheme="majorHAnsi" w:eastAsia="Times New Roman" w:hAnsiTheme="majorHAnsi" w:cs="Times New Roman"/>
        </w:rPr>
        <w:t xml:space="preserve"> (Bayside T2NarrIntv). </w:t>
      </w:r>
    </w:p>
    <w:p w14:paraId="70E1E4F7" w14:textId="672B0E24" w:rsidR="00632D1E" w:rsidRPr="00C728B7" w:rsidRDefault="00B27CBB" w:rsidP="00E54DA2">
      <w:pPr>
        <w:spacing w:line="360" w:lineRule="auto"/>
        <w:rPr>
          <w:rFonts w:asciiTheme="majorHAnsi" w:eastAsia="Times New Roman" w:hAnsiTheme="majorHAnsi" w:cs="Times New Roman"/>
        </w:rPr>
      </w:pPr>
      <w:r w:rsidRPr="00C728B7">
        <w:rPr>
          <w:rFonts w:asciiTheme="majorHAnsi" w:eastAsia="Times New Roman" w:hAnsiTheme="majorHAnsi" w:cs="Times New Roman"/>
        </w:rPr>
        <w:t xml:space="preserve">She reasoned that people who are fleeing countries where they are being persecuted by fundamentalist groups like the Taliban are </w:t>
      </w:r>
      <w:r w:rsidR="00B21782">
        <w:rPr>
          <w:rFonts w:asciiTheme="majorHAnsi" w:eastAsia="Times New Roman" w:hAnsiTheme="majorHAnsi" w:cs="Times New Roman"/>
        </w:rPr>
        <w:t>‘</w:t>
      </w:r>
      <w:r w:rsidRPr="00C728B7">
        <w:rPr>
          <w:rFonts w:asciiTheme="majorHAnsi" w:eastAsia="Times New Roman" w:hAnsiTheme="majorHAnsi" w:cs="Times New Roman"/>
        </w:rPr>
        <w:t>just as scared about it as we are</w:t>
      </w:r>
      <w:r w:rsidR="00B21782">
        <w:rPr>
          <w:rFonts w:asciiTheme="majorHAnsi" w:eastAsia="Times New Roman" w:hAnsiTheme="majorHAnsi" w:cs="Times New Roman"/>
        </w:rPr>
        <w:t>’</w:t>
      </w:r>
      <w:r w:rsidRPr="00C728B7">
        <w:rPr>
          <w:rFonts w:asciiTheme="majorHAnsi" w:eastAsia="Times New Roman" w:hAnsiTheme="majorHAnsi" w:cs="Times New Roman"/>
        </w:rPr>
        <w:t xml:space="preserve"> and so depicting everyone who people think resemble the terrorists portrayed in the media is unfair and inaccurate.</w:t>
      </w:r>
    </w:p>
    <w:p w14:paraId="2519C73A" w14:textId="7DE57EEA" w:rsidR="00CE34C8" w:rsidRPr="00C728B7" w:rsidRDefault="00632D1E" w:rsidP="00E54DA2">
      <w:pPr>
        <w:spacing w:line="360" w:lineRule="auto"/>
        <w:ind w:firstLine="720"/>
        <w:rPr>
          <w:rFonts w:asciiTheme="majorHAnsi" w:eastAsia="Times New Roman" w:hAnsiTheme="majorHAnsi" w:cs="Times New Roman"/>
        </w:rPr>
      </w:pPr>
      <w:r w:rsidRPr="00C728B7">
        <w:rPr>
          <w:rFonts w:asciiTheme="majorHAnsi" w:eastAsia="Times New Roman" w:hAnsiTheme="majorHAnsi" w:cs="Times New Roman"/>
        </w:rPr>
        <w:lastRenderedPageBreak/>
        <w:t xml:space="preserve">Three months after their visit, the students could not always remember specific content in the exhibition but what stuck with them was the ‘felt’ experience of being there. Parts of the exhibition that tapped into this affective dimension such as the tram simulation, and emotional stories that challenged or resonated with the students, were the most memorable aspects of the exhibition and were what they discussed in the three-month follow-up interviews and focus groups. </w:t>
      </w:r>
      <w:r w:rsidR="00811A6B" w:rsidRPr="00C728B7">
        <w:rPr>
          <w:rFonts w:asciiTheme="majorHAnsi" w:eastAsia="Times New Roman" w:hAnsiTheme="majorHAnsi" w:cs="Times New Roman"/>
        </w:rPr>
        <w:t xml:space="preserve">For example, a student at Woodlane said, </w:t>
      </w:r>
      <w:r w:rsidR="00B21782">
        <w:rPr>
          <w:rFonts w:asciiTheme="majorHAnsi" w:eastAsia="Times New Roman" w:hAnsiTheme="majorHAnsi" w:cs="Times New Roman"/>
        </w:rPr>
        <w:t>‘</w:t>
      </w:r>
      <w:r w:rsidR="00AD4DDC" w:rsidRPr="00C728B7">
        <w:rPr>
          <w:rFonts w:asciiTheme="majorHAnsi" w:eastAsia="Times New Roman" w:hAnsiTheme="majorHAnsi" w:cs="Times New Roman"/>
        </w:rPr>
        <w:t>I can’t really remember what it was, I couldn’t tell you. Yeah. But there was like … there was people's stories, they had little brief paragraphs of a p</w:t>
      </w:r>
      <w:r w:rsidR="00811A6B" w:rsidRPr="00C728B7">
        <w:rPr>
          <w:rFonts w:asciiTheme="majorHAnsi" w:eastAsia="Times New Roman" w:hAnsiTheme="majorHAnsi" w:cs="Times New Roman"/>
        </w:rPr>
        <w:t xml:space="preserve">erson, I remember reading them… </w:t>
      </w:r>
      <w:r w:rsidR="00AD4DDC" w:rsidRPr="00C728B7">
        <w:rPr>
          <w:rFonts w:asciiTheme="majorHAnsi" w:eastAsia="Times New Roman" w:hAnsiTheme="majorHAnsi" w:cs="Times New Roman"/>
        </w:rPr>
        <w:t xml:space="preserve">I couldn’t tell you what they were about, </w:t>
      </w:r>
      <w:r w:rsidR="00811A6B" w:rsidRPr="00C728B7">
        <w:rPr>
          <w:rFonts w:asciiTheme="majorHAnsi" w:eastAsia="Times New Roman" w:hAnsiTheme="majorHAnsi" w:cs="Times New Roman"/>
        </w:rPr>
        <w:t>but I do remember having like, ‘O</w:t>
      </w:r>
      <w:r w:rsidR="00AD4DDC" w:rsidRPr="00C728B7">
        <w:rPr>
          <w:rFonts w:asciiTheme="majorHAnsi" w:eastAsia="Times New Roman" w:hAnsiTheme="majorHAnsi" w:cs="Times New Roman"/>
        </w:rPr>
        <w:t>h yeah, I understand what that person’s talking about</w:t>
      </w:r>
      <w:r w:rsidR="00811A6B" w:rsidRPr="00C728B7">
        <w:rPr>
          <w:rFonts w:asciiTheme="majorHAnsi" w:eastAsia="Times New Roman" w:hAnsiTheme="majorHAnsi" w:cs="Times New Roman"/>
        </w:rPr>
        <w:t>’</w:t>
      </w:r>
      <w:r w:rsidR="00B21782">
        <w:rPr>
          <w:rFonts w:asciiTheme="majorHAnsi" w:eastAsia="Times New Roman" w:hAnsiTheme="majorHAnsi" w:cs="Times New Roman"/>
        </w:rPr>
        <w:t>’</w:t>
      </w:r>
      <w:r w:rsidR="00811A6B" w:rsidRPr="00C728B7">
        <w:rPr>
          <w:rFonts w:asciiTheme="majorHAnsi" w:eastAsia="Times New Roman" w:hAnsiTheme="majorHAnsi" w:cs="Times New Roman"/>
        </w:rPr>
        <w:t xml:space="preserve"> (Woodlane T3FG)</w:t>
      </w:r>
      <w:r w:rsidR="00AD4DDC" w:rsidRPr="00C728B7">
        <w:rPr>
          <w:rFonts w:asciiTheme="majorHAnsi" w:eastAsia="Times New Roman" w:hAnsiTheme="majorHAnsi" w:cs="Times New Roman"/>
        </w:rPr>
        <w:t>.</w:t>
      </w:r>
    </w:p>
    <w:p w14:paraId="68FCBA55" w14:textId="77777777" w:rsidR="009F6278" w:rsidRPr="00C728B7" w:rsidRDefault="00A152F0" w:rsidP="00E54DA2">
      <w:pPr>
        <w:pStyle w:val="Heading3"/>
        <w:spacing w:line="360" w:lineRule="auto"/>
        <w:rPr>
          <w:rFonts w:cs="Times New Roman"/>
        </w:rPr>
      </w:pPr>
      <w:bookmarkStart w:id="87" w:name="_Toc316300513"/>
      <w:r w:rsidRPr="00C728B7">
        <w:rPr>
          <w:rFonts w:cs="Times New Roman"/>
        </w:rPr>
        <w:t>11</w:t>
      </w:r>
      <w:r w:rsidR="00DC7C2F" w:rsidRPr="00C728B7">
        <w:rPr>
          <w:rFonts w:cs="Times New Roman"/>
        </w:rPr>
        <w:t xml:space="preserve">.4.3 </w:t>
      </w:r>
      <w:r w:rsidR="000C2E96" w:rsidRPr="00C728B7">
        <w:rPr>
          <w:rFonts w:cs="Times New Roman"/>
        </w:rPr>
        <w:t>Reflexivity</w:t>
      </w:r>
      <w:bookmarkEnd w:id="87"/>
    </w:p>
    <w:p w14:paraId="0EE44E0E" w14:textId="5B9C2854" w:rsidR="00617CC4" w:rsidRPr="00C728B7" w:rsidRDefault="004305F8" w:rsidP="00E54DA2">
      <w:pPr>
        <w:spacing w:line="360" w:lineRule="auto"/>
        <w:ind w:firstLine="720"/>
        <w:rPr>
          <w:rFonts w:asciiTheme="majorHAnsi" w:hAnsiTheme="majorHAnsi" w:cs="Times New Roman"/>
          <w:lang w:val="en-AU"/>
        </w:rPr>
      </w:pPr>
      <w:r w:rsidRPr="00C728B7">
        <w:rPr>
          <w:rFonts w:asciiTheme="majorHAnsi" w:hAnsiTheme="majorHAnsi" w:cs="Times New Roman"/>
        </w:rPr>
        <w:t xml:space="preserve">There was some indication of </w:t>
      </w:r>
      <w:r w:rsidR="009B2D77" w:rsidRPr="00C728B7">
        <w:rPr>
          <w:rFonts w:asciiTheme="majorHAnsi" w:hAnsiTheme="majorHAnsi" w:cs="Times New Roman"/>
        </w:rPr>
        <w:t>reflexivity</w:t>
      </w:r>
      <w:r w:rsidRPr="00C728B7">
        <w:rPr>
          <w:rFonts w:asciiTheme="majorHAnsi" w:hAnsiTheme="majorHAnsi" w:cs="Times New Roman"/>
        </w:rPr>
        <w:t xml:space="preserve">, particularly by students who took the time to </w:t>
      </w:r>
      <w:r w:rsidR="000C2E96" w:rsidRPr="00C728B7">
        <w:rPr>
          <w:rFonts w:asciiTheme="majorHAnsi" w:hAnsiTheme="majorHAnsi" w:cs="Times New Roman"/>
        </w:rPr>
        <w:t xml:space="preserve">critically </w:t>
      </w:r>
      <w:r w:rsidRPr="00C728B7">
        <w:rPr>
          <w:rFonts w:asciiTheme="majorHAnsi" w:hAnsiTheme="majorHAnsi" w:cs="Times New Roman"/>
        </w:rPr>
        <w:t>reflect on what they learnt about in relation to their own experiences</w:t>
      </w:r>
      <w:r w:rsidR="000C2E96" w:rsidRPr="00C728B7">
        <w:rPr>
          <w:rFonts w:asciiTheme="majorHAnsi" w:hAnsiTheme="majorHAnsi" w:cs="Times New Roman"/>
        </w:rPr>
        <w:t>,</w:t>
      </w:r>
      <w:r w:rsidR="00DF3D31" w:rsidRPr="00C728B7">
        <w:rPr>
          <w:rFonts w:asciiTheme="majorHAnsi" w:hAnsiTheme="majorHAnsi" w:cs="Times New Roman"/>
        </w:rPr>
        <w:t xml:space="preserve"> either at the exhibition or in their own time</w:t>
      </w:r>
      <w:r w:rsidRPr="00C728B7">
        <w:rPr>
          <w:rFonts w:asciiTheme="majorHAnsi" w:hAnsiTheme="majorHAnsi" w:cs="Times New Roman"/>
        </w:rPr>
        <w:t xml:space="preserve">. </w:t>
      </w:r>
      <w:r w:rsidR="0081505B" w:rsidRPr="00C728B7">
        <w:rPr>
          <w:rFonts w:asciiTheme="majorHAnsi" w:hAnsiTheme="majorHAnsi" w:cs="Times New Roman"/>
        </w:rPr>
        <w:t xml:space="preserve">Reflexivity can be broadly defined as a process of critical </w:t>
      </w:r>
      <w:r w:rsidR="00325F5D" w:rsidRPr="00C728B7">
        <w:rPr>
          <w:rFonts w:asciiTheme="majorHAnsi" w:hAnsiTheme="majorHAnsi" w:cs="Times New Roman"/>
        </w:rPr>
        <w:t>self-</w:t>
      </w:r>
      <w:r w:rsidR="0081505B" w:rsidRPr="00C728B7">
        <w:rPr>
          <w:rFonts w:asciiTheme="majorHAnsi" w:hAnsiTheme="majorHAnsi" w:cs="Times New Roman"/>
        </w:rPr>
        <w:t>reflection through which someone becomes aware of their own subject-position within a particular cultural framework and in turn, how this positioning influences and shapes how they view and behave in the world</w:t>
      </w:r>
      <w:r w:rsidR="00E72565" w:rsidRPr="00C728B7">
        <w:rPr>
          <w:rFonts w:asciiTheme="majorHAnsi" w:hAnsiTheme="majorHAnsi" w:cs="Times New Roman"/>
        </w:rPr>
        <w:t xml:space="preserve"> </w:t>
      </w:r>
      <w:r w:rsidR="00C23C7E" w:rsidRPr="00C728B7">
        <w:rPr>
          <w:rFonts w:asciiTheme="majorHAnsi" w:hAnsiTheme="majorHAnsi" w:cs="Times New Roman"/>
        </w:rPr>
        <w:fldChar w:fldCharType="begin"/>
      </w:r>
      <w:r w:rsidR="006F686F" w:rsidRPr="00C728B7">
        <w:rPr>
          <w:rFonts w:asciiTheme="majorHAnsi" w:hAnsiTheme="majorHAnsi" w:cs="Times New Roman"/>
        </w:rPr>
        <w:instrText xml:space="preserve"> ADDIN EN.CITE &lt;EndNote&gt;&lt;Cite&gt;&lt;Author&gt;Schwandt&lt;/Author&gt;&lt;Year&gt;1997&lt;/Year&gt;&lt;RecNum&gt;14138&lt;/RecNum&gt;&lt;DisplayText&gt;(Kleinsasser, 2000; Schwandt, 1997)&lt;/DisplayText&gt;&lt;record&gt;&lt;rec-number&gt;14138&lt;/rec-number&gt;&lt;foreign-keys&gt;&lt;key app="EN" db-id="a9av0sw0tez55hevrr15rfstwxvwx9dra0sz" timestamp="1448081727"&gt;14138&lt;/key&gt;&lt;/foreign-keys&gt;&lt;ref-type name="Book"&gt;6&lt;/ref-type&gt;&lt;contributors&gt;&lt;authors&gt;&lt;author&gt;Schwandt, T.A.&lt;/author&gt;&lt;/authors&gt;&lt;/contributors&gt;&lt;titles&gt;&lt;title&gt;Qualitative inquiry: A dictionary of terms&lt;/title&gt;&lt;/titles&gt;&lt;dates&gt;&lt;year&gt;1997&lt;/year&gt;&lt;/dates&gt;&lt;pub-location&gt;Thousand Oaks, CA&lt;/pub-location&gt;&lt;publisher&gt;Sage Publications&lt;/publisher&gt;&lt;urls&gt;&lt;/urls&gt;&lt;/record&gt;&lt;/Cite&gt;&lt;Cite&gt;&lt;Author&gt;Kleinsasser&lt;/Author&gt;&lt;Year&gt;2000&lt;/Year&gt;&lt;RecNum&gt;14145&lt;/RecNum&gt;&lt;record&gt;&lt;rec-number&gt;14145&lt;/rec-number&gt;&lt;foreign-keys&gt;&lt;key app="EN" db-id="a9av0sw0tez55hevrr15rfstwxvwx9dra0sz" timestamp="1448585996"&gt;14145&lt;/key&gt;&lt;/foreign-keys&gt;&lt;ref-type name="Journal Article"&gt;17&lt;/ref-type&gt;&lt;contributors&gt;&lt;authors&gt;&lt;author&gt;Kleinsasser, A. M.&lt;/author&gt;&lt;/authors&gt;&lt;/contributors&gt;&lt;titles&gt;&lt;title&gt;Researchers, Reflexivity, and Good Data: Writing to Unlearn&lt;/title&gt;&lt;secondary-title&gt;Theory Into Practice&lt;/secondary-title&gt;&lt;/titles&gt;&lt;periodical&gt;&lt;full-title&gt;Theory Into Practice&lt;/full-title&gt;&lt;/periodical&gt;&lt;pages&gt;155-162&lt;/pages&gt;&lt;volume&gt;39&lt;/volume&gt;&lt;number&gt;3&lt;/number&gt;&lt;dates&gt;&lt;year&gt;2000&lt;/year&gt;&lt;/dates&gt;&lt;urls&gt;&lt;/urls&gt;&lt;/record&gt;&lt;/Cite&gt;&lt;/EndNote&gt;</w:instrText>
      </w:r>
      <w:r w:rsidR="00C23C7E" w:rsidRPr="00C728B7">
        <w:rPr>
          <w:rFonts w:asciiTheme="majorHAnsi" w:hAnsiTheme="majorHAnsi" w:cs="Times New Roman"/>
        </w:rPr>
        <w:fldChar w:fldCharType="separate"/>
      </w:r>
      <w:r w:rsidR="006F686F" w:rsidRPr="00C728B7">
        <w:rPr>
          <w:rFonts w:asciiTheme="majorHAnsi" w:hAnsiTheme="majorHAnsi" w:cs="Times New Roman"/>
          <w:noProof/>
        </w:rPr>
        <w:t>(Kleinsasser, 2000; Schwandt, 1997)</w:t>
      </w:r>
      <w:r w:rsidR="00C23C7E" w:rsidRPr="00C728B7">
        <w:rPr>
          <w:rFonts w:asciiTheme="majorHAnsi" w:hAnsiTheme="majorHAnsi" w:cs="Times New Roman"/>
        </w:rPr>
        <w:fldChar w:fldCharType="end"/>
      </w:r>
      <w:r w:rsidR="0081505B" w:rsidRPr="00C728B7">
        <w:rPr>
          <w:rFonts w:asciiTheme="majorHAnsi" w:hAnsiTheme="majorHAnsi" w:cs="Times New Roman"/>
        </w:rPr>
        <w:t xml:space="preserve">. </w:t>
      </w:r>
      <w:r w:rsidR="009B2D77" w:rsidRPr="00C728B7">
        <w:rPr>
          <w:rFonts w:asciiTheme="majorHAnsi" w:hAnsiTheme="majorHAnsi" w:cs="Times New Roman"/>
        </w:rPr>
        <w:t xml:space="preserve">For some students, it stopped </w:t>
      </w:r>
      <w:r w:rsidR="000C2E96" w:rsidRPr="00C728B7">
        <w:rPr>
          <w:rFonts w:asciiTheme="majorHAnsi" w:hAnsiTheme="majorHAnsi" w:cs="Times New Roman"/>
        </w:rPr>
        <w:t xml:space="preserve">at </w:t>
      </w:r>
      <w:r w:rsidR="00D56417" w:rsidRPr="00C728B7">
        <w:rPr>
          <w:rFonts w:asciiTheme="majorHAnsi" w:hAnsiTheme="majorHAnsi" w:cs="Times New Roman"/>
        </w:rPr>
        <w:t xml:space="preserve">learning </w:t>
      </w:r>
      <w:r w:rsidR="00D56417" w:rsidRPr="00C728B7">
        <w:rPr>
          <w:rFonts w:asciiTheme="majorHAnsi" w:hAnsiTheme="majorHAnsi" w:cs="Times New Roman"/>
          <w:i/>
        </w:rPr>
        <w:t>about</w:t>
      </w:r>
      <w:r w:rsidR="00D56417" w:rsidRPr="00C728B7">
        <w:rPr>
          <w:rFonts w:asciiTheme="majorHAnsi" w:hAnsiTheme="majorHAnsi" w:cs="Times New Roman"/>
        </w:rPr>
        <w:t xml:space="preserve"> other people whereas f</w:t>
      </w:r>
      <w:r w:rsidR="000C2E96" w:rsidRPr="00C728B7">
        <w:rPr>
          <w:rFonts w:asciiTheme="majorHAnsi" w:hAnsiTheme="majorHAnsi" w:cs="Times New Roman"/>
        </w:rPr>
        <w:t>or other</w:t>
      </w:r>
      <w:r w:rsidR="00AA496E" w:rsidRPr="00C728B7">
        <w:rPr>
          <w:rFonts w:asciiTheme="majorHAnsi" w:hAnsiTheme="majorHAnsi" w:cs="Times New Roman"/>
        </w:rPr>
        <w:t xml:space="preserve"> students, </w:t>
      </w:r>
      <w:r w:rsidR="00D56417" w:rsidRPr="00C728B7">
        <w:rPr>
          <w:rFonts w:asciiTheme="majorHAnsi" w:hAnsiTheme="majorHAnsi" w:cs="Times New Roman"/>
        </w:rPr>
        <w:t xml:space="preserve">perspective-taking and </w:t>
      </w:r>
      <w:r w:rsidR="005F1CBE" w:rsidRPr="00C728B7">
        <w:rPr>
          <w:rFonts w:asciiTheme="majorHAnsi" w:hAnsiTheme="majorHAnsi" w:cs="Times New Roman"/>
        </w:rPr>
        <w:t>empathy moved</w:t>
      </w:r>
      <w:r w:rsidR="00D56417" w:rsidRPr="00C728B7">
        <w:rPr>
          <w:rFonts w:asciiTheme="majorHAnsi" w:hAnsiTheme="majorHAnsi" w:cs="Times New Roman"/>
        </w:rPr>
        <w:t xml:space="preserve"> </w:t>
      </w:r>
      <w:r w:rsidR="000C2E96" w:rsidRPr="00C728B7">
        <w:rPr>
          <w:rFonts w:asciiTheme="majorHAnsi" w:hAnsiTheme="majorHAnsi" w:cs="Times New Roman"/>
        </w:rPr>
        <w:t xml:space="preserve">toward </w:t>
      </w:r>
      <w:r w:rsidR="00AA496E" w:rsidRPr="00C728B7">
        <w:rPr>
          <w:rFonts w:asciiTheme="majorHAnsi" w:hAnsiTheme="majorHAnsi" w:cs="Times New Roman"/>
        </w:rPr>
        <w:t>reflexivity</w:t>
      </w:r>
      <w:r w:rsidR="005F1CBE" w:rsidRPr="00C728B7">
        <w:rPr>
          <w:rFonts w:asciiTheme="majorHAnsi" w:hAnsiTheme="majorHAnsi" w:cs="Times New Roman"/>
        </w:rPr>
        <w:t xml:space="preserve">. This tended to happen when there was </w:t>
      </w:r>
      <w:r w:rsidR="00AA496E" w:rsidRPr="00C728B7">
        <w:rPr>
          <w:rFonts w:asciiTheme="majorHAnsi" w:hAnsiTheme="majorHAnsi" w:cs="Times New Roman"/>
        </w:rPr>
        <w:t>a personal and felt connection to the people’s stories in the exhibition</w:t>
      </w:r>
      <w:r w:rsidR="005F1CBE" w:rsidRPr="00C728B7">
        <w:rPr>
          <w:rFonts w:asciiTheme="majorHAnsi" w:hAnsiTheme="majorHAnsi" w:cs="Times New Roman"/>
        </w:rPr>
        <w:t xml:space="preserve"> as well as meaning-making about how those stories relate to their own lives in terms of similarities or differences</w:t>
      </w:r>
      <w:r w:rsidR="00AA496E" w:rsidRPr="00C728B7">
        <w:rPr>
          <w:rFonts w:asciiTheme="majorHAnsi" w:hAnsiTheme="majorHAnsi" w:cs="Times New Roman"/>
        </w:rPr>
        <w:t xml:space="preserve">. </w:t>
      </w:r>
      <w:r w:rsidR="00747A75" w:rsidRPr="00C728B7">
        <w:rPr>
          <w:rFonts w:asciiTheme="majorHAnsi" w:hAnsiTheme="majorHAnsi" w:cs="Times New Roman"/>
        </w:rPr>
        <w:t xml:space="preserve">Three months after the museum visit, </w:t>
      </w:r>
      <w:r w:rsidR="00617CC4" w:rsidRPr="00C728B7">
        <w:rPr>
          <w:rFonts w:asciiTheme="majorHAnsi" w:hAnsiTheme="majorHAnsi" w:cs="Times New Roman"/>
          <w:lang w:val="en-AU"/>
        </w:rPr>
        <w:t xml:space="preserve">Laura reflected in a narrative interview about her experience watching the tram simulation. She said, </w:t>
      </w:r>
      <w:r w:rsidR="00B21782">
        <w:rPr>
          <w:rFonts w:asciiTheme="majorHAnsi" w:hAnsiTheme="majorHAnsi" w:cs="Times New Roman"/>
          <w:lang w:val="en-AU"/>
        </w:rPr>
        <w:t>‘</w:t>
      </w:r>
      <w:r w:rsidR="00617CC4" w:rsidRPr="00C728B7">
        <w:rPr>
          <w:rFonts w:asciiTheme="majorHAnsi" w:hAnsiTheme="majorHAnsi" w:cs="Times New Roman"/>
          <w:lang w:val="en-AU"/>
        </w:rPr>
        <w:t>I had more personal connections with this and that’s why it’s stayed with me so long and I can still remember it now and yeah, it was more something that I can bring out and put into real life</w:t>
      </w:r>
      <w:r w:rsidR="00B21782">
        <w:rPr>
          <w:rFonts w:asciiTheme="majorHAnsi" w:hAnsiTheme="majorHAnsi" w:cs="Times New Roman"/>
          <w:lang w:val="en-AU"/>
        </w:rPr>
        <w:t>’</w:t>
      </w:r>
      <w:r w:rsidR="00617CC4" w:rsidRPr="00C728B7">
        <w:rPr>
          <w:rFonts w:asciiTheme="majorHAnsi" w:hAnsiTheme="majorHAnsi" w:cs="Times New Roman"/>
          <w:lang w:val="en-AU"/>
        </w:rPr>
        <w:t xml:space="preserve"> (Harford Class B, </w:t>
      </w:r>
      <w:r w:rsidR="00747A75" w:rsidRPr="00C728B7">
        <w:rPr>
          <w:rFonts w:asciiTheme="majorHAnsi" w:hAnsiTheme="majorHAnsi" w:cs="Times New Roman"/>
          <w:lang w:val="en-AU"/>
        </w:rPr>
        <w:t>T3 NarrIntv</w:t>
      </w:r>
      <w:r w:rsidR="00617CC4" w:rsidRPr="00C728B7">
        <w:rPr>
          <w:rFonts w:asciiTheme="majorHAnsi" w:hAnsiTheme="majorHAnsi" w:cs="Times New Roman"/>
          <w:lang w:val="en-AU"/>
        </w:rPr>
        <w:t xml:space="preserve"> 2014). The felt connection to parts of the exhibition resulted in a longer lasting impression than </w:t>
      </w:r>
      <w:r w:rsidR="00747A75" w:rsidRPr="00C728B7">
        <w:rPr>
          <w:rFonts w:asciiTheme="majorHAnsi" w:hAnsiTheme="majorHAnsi" w:cs="Times New Roman"/>
          <w:lang w:val="en-AU"/>
        </w:rPr>
        <w:t>knowledge acquisition alone could have achieved. She could also relate what she saw to what she sees in everyday life.</w:t>
      </w:r>
    </w:p>
    <w:p w14:paraId="67932688" w14:textId="77777777" w:rsidR="00617CC4" w:rsidRPr="00C728B7" w:rsidRDefault="00747A75" w:rsidP="00E54DA2">
      <w:pPr>
        <w:spacing w:line="360" w:lineRule="auto"/>
        <w:ind w:firstLine="720"/>
        <w:rPr>
          <w:rFonts w:asciiTheme="majorHAnsi" w:hAnsiTheme="majorHAnsi" w:cs="Times New Roman"/>
        </w:rPr>
      </w:pPr>
      <w:r w:rsidRPr="00C728B7">
        <w:rPr>
          <w:rFonts w:asciiTheme="majorHAnsi" w:hAnsiTheme="majorHAnsi" w:cs="Times New Roman"/>
        </w:rPr>
        <w:t>T</w:t>
      </w:r>
      <w:r w:rsidR="00E65399" w:rsidRPr="00C728B7">
        <w:rPr>
          <w:rFonts w:asciiTheme="majorHAnsi" w:hAnsiTheme="majorHAnsi" w:cs="Times New Roman"/>
        </w:rPr>
        <w:t>hrough audio</w:t>
      </w:r>
      <w:r w:rsidR="00516136" w:rsidRPr="00C728B7">
        <w:rPr>
          <w:rFonts w:asciiTheme="majorHAnsi" w:hAnsiTheme="majorHAnsi" w:cs="Times New Roman"/>
        </w:rPr>
        <w:t>-</w:t>
      </w:r>
      <w:r w:rsidR="00E65399" w:rsidRPr="00C728B7">
        <w:rPr>
          <w:rFonts w:asciiTheme="majorHAnsi" w:hAnsiTheme="majorHAnsi" w:cs="Times New Roman"/>
        </w:rPr>
        <w:t>visual media</w:t>
      </w:r>
      <w:r w:rsidR="007136B5" w:rsidRPr="00C728B7">
        <w:rPr>
          <w:rFonts w:asciiTheme="majorHAnsi" w:hAnsiTheme="majorHAnsi" w:cs="Times New Roman"/>
        </w:rPr>
        <w:t xml:space="preserve"> and emotive real-life personal stories,</w:t>
      </w:r>
      <w:r w:rsidRPr="00C728B7">
        <w:rPr>
          <w:rFonts w:asciiTheme="majorHAnsi" w:hAnsiTheme="majorHAnsi" w:cs="Times New Roman"/>
        </w:rPr>
        <w:t xml:space="preserve"> the exhibition space</w:t>
      </w:r>
      <w:r w:rsidR="00E65399" w:rsidRPr="00C728B7">
        <w:rPr>
          <w:rFonts w:asciiTheme="majorHAnsi" w:hAnsiTheme="majorHAnsi" w:cs="Times New Roman"/>
        </w:rPr>
        <w:t xml:space="preserve"> </w:t>
      </w:r>
      <w:r w:rsidR="00AA496E" w:rsidRPr="00C728B7">
        <w:rPr>
          <w:rFonts w:asciiTheme="majorHAnsi" w:hAnsiTheme="majorHAnsi" w:cs="Times New Roman"/>
        </w:rPr>
        <w:t xml:space="preserve">provided an affective experience, that is, </w:t>
      </w:r>
      <w:r w:rsidR="004305F8" w:rsidRPr="00C728B7">
        <w:rPr>
          <w:rFonts w:asciiTheme="majorHAnsi" w:hAnsiTheme="majorHAnsi" w:cs="Times New Roman"/>
        </w:rPr>
        <w:t>an emotional and physical or sensuous experience</w:t>
      </w:r>
      <w:r w:rsidR="00DC5F57" w:rsidRPr="00C728B7">
        <w:rPr>
          <w:rFonts w:asciiTheme="majorHAnsi" w:hAnsiTheme="majorHAnsi" w:cs="Times New Roman"/>
        </w:rPr>
        <w:t xml:space="preserve"> </w:t>
      </w:r>
      <w:r w:rsidR="0020514F" w:rsidRPr="00C728B7">
        <w:rPr>
          <w:rFonts w:asciiTheme="majorHAnsi" w:hAnsiTheme="majorHAnsi" w:cs="Times New Roman"/>
        </w:rPr>
        <w:fldChar w:fldCharType="begin"/>
      </w:r>
      <w:r w:rsidR="0020514F" w:rsidRPr="00C728B7">
        <w:rPr>
          <w:rFonts w:asciiTheme="majorHAnsi" w:hAnsiTheme="majorHAnsi" w:cs="Times New Roman"/>
        </w:rPr>
        <w:instrText xml:space="preserve"> ADDIN EN.CITE &lt;EndNote&gt;&lt;Cite&gt;&lt;Author&gt;Mazzarella&lt;/Author&gt;&lt;Year&gt;2009&lt;/Year&gt;&lt;RecNum&gt;14139&lt;/RecNum&gt;&lt;DisplayText&gt;(Mazzarella, 2009)&lt;/DisplayText&gt;&lt;record&gt;&lt;rec-number&gt;14139&lt;/rec-number&gt;&lt;foreign-keys&gt;&lt;key app="EN" db-id="a9av0sw0tez55hevrr15rfstwxvwx9dra0sz" timestamp="1448082017"&gt;14139&lt;/key&gt;&lt;/foreign-keys&gt;&lt;ref-type name="Book Section"&gt;5&lt;/ref-type&gt;&lt;contributors&gt;&lt;authors&gt;&lt;author&gt;Mazzarella, W.&lt;/author&gt;&lt;/authors&gt;&lt;secondary-authors&gt;&lt;author&gt;S. Dube&lt;/author&gt;&lt;/secondary-authors&gt;&lt;/contributors&gt;&lt;titles&gt;&lt;title&gt;Affect: What is it good for?&lt;/title&gt;&lt;secondary-title&gt;Enchantments of modernity: Empire, nation, globalization&lt;/secondary-title&gt;&lt;/titles&gt;&lt;pages&gt;291-309&lt;/pages&gt;&lt;dates&gt;&lt;year&gt;2009&lt;/year&gt;&lt;/dates&gt;&lt;pub-location&gt;Abingdon&lt;/pub-location&gt;&lt;publisher&gt;Routledge&lt;/publisher&gt;&lt;urls&gt;&lt;/urls&gt;&lt;/record&gt;&lt;/Cite&gt;&lt;/EndNote&gt;</w:instrText>
      </w:r>
      <w:r w:rsidR="0020514F" w:rsidRPr="00C728B7">
        <w:rPr>
          <w:rFonts w:asciiTheme="majorHAnsi" w:hAnsiTheme="majorHAnsi" w:cs="Times New Roman"/>
        </w:rPr>
        <w:fldChar w:fldCharType="separate"/>
      </w:r>
      <w:r w:rsidR="0020514F" w:rsidRPr="00C728B7">
        <w:rPr>
          <w:rFonts w:asciiTheme="majorHAnsi" w:hAnsiTheme="majorHAnsi" w:cs="Times New Roman"/>
          <w:noProof/>
        </w:rPr>
        <w:t>(Mazzarella, 2009)</w:t>
      </w:r>
      <w:r w:rsidR="0020514F" w:rsidRPr="00C728B7">
        <w:rPr>
          <w:rFonts w:asciiTheme="majorHAnsi" w:hAnsiTheme="majorHAnsi" w:cs="Times New Roman"/>
        </w:rPr>
        <w:fldChar w:fldCharType="end"/>
      </w:r>
      <w:r w:rsidR="00AA496E" w:rsidRPr="00C728B7">
        <w:rPr>
          <w:rFonts w:asciiTheme="majorHAnsi" w:hAnsiTheme="majorHAnsi" w:cs="Times New Roman"/>
        </w:rPr>
        <w:t xml:space="preserve">. When students could relate to or felt touched by people’s stories, there was potential for the students to engage in critical reflexivity. </w:t>
      </w:r>
      <w:r w:rsidR="002E02C6" w:rsidRPr="00C728B7">
        <w:rPr>
          <w:rFonts w:asciiTheme="majorHAnsi" w:hAnsiTheme="majorHAnsi" w:cs="Times New Roman"/>
        </w:rPr>
        <w:t xml:space="preserve">For example, Sandra felt particularly affected by the stories of people’s hardships fleeing their countries to seek asylum in Australia. </w:t>
      </w:r>
      <w:r w:rsidR="002E02C6" w:rsidRPr="00C728B7">
        <w:rPr>
          <w:rFonts w:asciiTheme="majorHAnsi" w:hAnsiTheme="majorHAnsi" w:cs="Times New Roman"/>
        </w:rPr>
        <w:lastRenderedPageBreak/>
        <w:t xml:space="preserve">She said it took a while for her to process what she had learnt and felt. She described </w:t>
      </w:r>
      <w:r w:rsidR="006016DD" w:rsidRPr="00C728B7">
        <w:rPr>
          <w:rFonts w:asciiTheme="majorHAnsi" w:hAnsiTheme="majorHAnsi" w:cs="Times New Roman"/>
        </w:rPr>
        <w:t>her moment of realisation</w:t>
      </w:r>
      <w:r w:rsidR="002E02C6" w:rsidRPr="00C728B7">
        <w:rPr>
          <w:rFonts w:asciiTheme="majorHAnsi" w:hAnsiTheme="majorHAnsi" w:cs="Times New Roman"/>
        </w:rPr>
        <w:t>:</w:t>
      </w:r>
    </w:p>
    <w:p w14:paraId="133A1922" w14:textId="45E331A3" w:rsidR="002E02C6" w:rsidRPr="00C728B7" w:rsidRDefault="00C960E4" w:rsidP="00E54DA2">
      <w:pPr>
        <w:spacing w:line="360" w:lineRule="auto"/>
        <w:ind w:left="720"/>
        <w:rPr>
          <w:rFonts w:asciiTheme="majorHAnsi" w:eastAsia="Times New Roman" w:hAnsiTheme="majorHAnsi" w:cs="Times New Roman"/>
        </w:rPr>
      </w:pPr>
      <w:r>
        <w:rPr>
          <w:rFonts w:asciiTheme="majorHAnsi" w:eastAsia="Times New Roman" w:hAnsiTheme="majorHAnsi" w:cs="Times New Roman"/>
        </w:rPr>
        <w:t>‘</w:t>
      </w:r>
      <w:r w:rsidR="002E02C6" w:rsidRPr="00C728B7">
        <w:rPr>
          <w:rFonts w:asciiTheme="majorHAnsi" w:eastAsia="Times New Roman" w:hAnsiTheme="majorHAnsi" w:cs="Times New Roman"/>
        </w:rPr>
        <w:t>In the museum, the day of the museum, it kind of took me ‘til that night when I was sitting down to actually take in everything I’d heard and just it hit me really hard because you don’t really … you sit there and you’ve got a shelter, you’ve got the light, you’ve got the TV, you’ve got the heater, you’ve got the food in front of you and then you’re still thinking about all these stories and you realise that there’s people at the exact same moment they’re sitting in mud with no food, no water, no clothes, they’re sitting in freezing cold weather and it’s sad that it takes a mus</w:t>
      </w:r>
      <w:r>
        <w:rPr>
          <w:rFonts w:asciiTheme="majorHAnsi" w:eastAsia="Times New Roman" w:hAnsiTheme="majorHAnsi" w:cs="Times New Roman"/>
        </w:rPr>
        <w:t>eum to make people realise that.’ (Sandra, Bayside T2NarrIntv)</w:t>
      </w:r>
    </w:p>
    <w:p w14:paraId="36E2EC24" w14:textId="77777777" w:rsidR="002E02C6" w:rsidRPr="00C728B7" w:rsidRDefault="002E02C6" w:rsidP="00E54DA2">
      <w:pPr>
        <w:spacing w:line="360" w:lineRule="auto"/>
        <w:rPr>
          <w:rFonts w:asciiTheme="majorHAnsi" w:eastAsia="Times New Roman" w:hAnsiTheme="majorHAnsi" w:cs="Times New Roman"/>
        </w:rPr>
      </w:pPr>
    </w:p>
    <w:p w14:paraId="3A8A0329" w14:textId="12C96B92" w:rsidR="00742DDC" w:rsidRPr="00C728B7" w:rsidRDefault="002E02C6" w:rsidP="00E54DA2">
      <w:pPr>
        <w:spacing w:line="360" w:lineRule="auto"/>
        <w:rPr>
          <w:rFonts w:asciiTheme="majorHAnsi" w:eastAsia="Times New Roman" w:hAnsiTheme="majorHAnsi" w:cs="Times New Roman"/>
        </w:rPr>
      </w:pPr>
      <w:r w:rsidRPr="00C728B7">
        <w:rPr>
          <w:rFonts w:asciiTheme="majorHAnsi" w:eastAsia="Times New Roman" w:hAnsiTheme="majorHAnsi" w:cs="Times New Roman"/>
        </w:rPr>
        <w:t>During the narrative interview, she was quite emotional about it</w:t>
      </w:r>
      <w:r w:rsidR="005B5A2F" w:rsidRPr="00C728B7">
        <w:rPr>
          <w:rFonts w:asciiTheme="majorHAnsi" w:eastAsia="Times New Roman" w:hAnsiTheme="majorHAnsi" w:cs="Times New Roman"/>
        </w:rPr>
        <w:t xml:space="preserve"> and used </w:t>
      </w:r>
      <w:r w:rsidR="00676E97" w:rsidRPr="00C728B7">
        <w:rPr>
          <w:rFonts w:asciiTheme="majorHAnsi" w:eastAsia="Times New Roman" w:hAnsiTheme="majorHAnsi" w:cs="Times New Roman"/>
        </w:rPr>
        <w:t xml:space="preserve">evocative phrases </w:t>
      </w:r>
      <w:r w:rsidR="005B5A2F" w:rsidRPr="00C728B7">
        <w:rPr>
          <w:rFonts w:asciiTheme="majorHAnsi" w:eastAsia="Times New Roman" w:hAnsiTheme="majorHAnsi" w:cs="Times New Roman"/>
        </w:rPr>
        <w:t xml:space="preserve">to express how </w:t>
      </w:r>
      <w:r w:rsidRPr="00C728B7">
        <w:rPr>
          <w:rFonts w:asciiTheme="majorHAnsi" w:eastAsia="Times New Roman" w:hAnsiTheme="majorHAnsi" w:cs="Times New Roman"/>
        </w:rPr>
        <w:t xml:space="preserve">much of an impact it had on her (e.g., </w:t>
      </w:r>
      <w:r w:rsidR="00B21782">
        <w:rPr>
          <w:rFonts w:asciiTheme="majorHAnsi" w:eastAsia="Times New Roman" w:hAnsiTheme="majorHAnsi" w:cs="Times New Roman"/>
        </w:rPr>
        <w:t>‘</w:t>
      </w:r>
      <w:r w:rsidRPr="00C728B7">
        <w:rPr>
          <w:rFonts w:asciiTheme="majorHAnsi" w:eastAsia="Times New Roman" w:hAnsiTheme="majorHAnsi" w:cs="Times New Roman"/>
        </w:rPr>
        <w:t>it hit me really hard</w:t>
      </w:r>
      <w:r w:rsidR="00B21782">
        <w:rPr>
          <w:rFonts w:asciiTheme="majorHAnsi" w:eastAsia="Times New Roman" w:hAnsiTheme="majorHAnsi" w:cs="Times New Roman"/>
        </w:rPr>
        <w:t>’</w:t>
      </w:r>
      <w:r w:rsidRPr="00C728B7">
        <w:rPr>
          <w:rFonts w:asciiTheme="majorHAnsi" w:eastAsia="Times New Roman" w:hAnsiTheme="majorHAnsi" w:cs="Times New Roman"/>
        </w:rPr>
        <w:t>).</w:t>
      </w:r>
      <w:r w:rsidR="005B5A2F" w:rsidRPr="00C728B7">
        <w:rPr>
          <w:rFonts w:asciiTheme="majorHAnsi" w:eastAsia="Times New Roman" w:hAnsiTheme="majorHAnsi" w:cs="Times New Roman"/>
        </w:rPr>
        <w:t xml:space="preserve"> Even though it was ‘just’ a visit to a museum, the visit and the way she felt at the museum and the things she learnt left an impression on her. </w:t>
      </w:r>
      <w:r w:rsidR="00742DDC" w:rsidRPr="00C728B7">
        <w:rPr>
          <w:rFonts w:asciiTheme="majorHAnsi" w:eastAsia="Times New Roman" w:hAnsiTheme="majorHAnsi" w:cs="Times New Roman"/>
        </w:rPr>
        <w:t xml:space="preserve">She felt upset that </w:t>
      </w:r>
      <w:r w:rsidR="00B21782">
        <w:rPr>
          <w:rFonts w:asciiTheme="majorHAnsi" w:eastAsia="Times New Roman" w:hAnsiTheme="majorHAnsi" w:cs="Times New Roman"/>
        </w:rPr>
        <w:t>‘</w:t>
      </w:r>
      <w:r w:rsidR="00742DDC" w:rsidRPr="00C728B7">
        <w:rPr>
          <w:rFonts w:asciiTheme="majorHAnsi" w:eastAsia="Times New Roman" w:hAnsiTheme="majorHAnsi" w:cs="Times New Roman"/>
        </w:rPr>
        <w:t>it takes a museum to make people realise that</w:t>
      </w:r>
      <w:r w:rsidR="00B21782">
        <w:rPr>
          <w:rFonts w:asciiTheme="majorHAnsi" w:eastAsia="Times New Roman" w:hAnsiTheme="majorHAnsi" w:cs="Times New Roman"/>
        </w:rPr>
        <w:t>’</w:t>
      </w:r>
      <w:r w:rsidR="00742DDC" w:rsidRPr="00C728B7">
        <w:rPr>
          <w:rFonts w:asciiTheme="majorHAnsi" w:eastAsia="Times New Roman" w:hAnsiTheme="majorHAnsi" w:cs="Times New Roman"/>
        </w:rPr>
        <w:t xml:space="preserve">. </w:t>
      </w:r>
      <w:r w:rsidR="007A6FAD" w:rsidRPr="00C728B7">
        <w:rPr>
          <w:rFonts w:asciiTheme="majorHAnsi" w:eastAsia="Times New Roman" w:hAnsiTheme="majorHAnsi" w:cs="Times New Roman"/>
        </w:rPr>
        <w:t xml:space="preserve">Although this may be interpreted as simply feeling sorry for asylum seekers, the knowledge of what it is like </w:t>
      </w:r>
      <w:r w:rsidR="00E205C7" w:rsidRPr="00C728B7">
        <w:rPr>
          <w:rFonts w:asciiTheme="majorHAnsi" w:eastAsia="Times New Roman" w:hAnsiTheme="majorHAnsi" w:cs="Times New Roman"/>
        </w:rPr>
        <w:t xml:space="preserve">combined with a </w:t>
      </w:r>
      <w:r w:rsidR="007A6FAD" w:rsidRPr="00C728B7">
        <w:rPr>
          <w:rFonts w:asciiTheme="majorHAnsi" w:eastAsia="Times New Roman" w:hAnsiTheme="majorHAnsi" w:cs="Times New Roman"/>
        </w:rPr>
        <w:t xml:space="preserve">strong personal realisation moved her to think about her own life in a way she had not done before she went to the museum. </w:t>
      </w:r>
      <w:r w:rsidR="00742DDC" w:rsidRPr="00C728B7">
        <w:rPr>
          <w:rFonts w:asciiTheme="majorHAnsi" w:eastAsia="Times New Roman" w:hAnsiTheme="majorHAnsi" w:cs="Times New Roman"/>
        </w:rPr>
        <w:t xml:space="preserve">Laura at Harford also recognised the museum’s impact on her, particularly while she was watching the </w:t>
      </w:r>
      <w:r w:rsidR="00AE263D">
        <w:rPr>
          <w:rFonts w:asciiTheme="majorHAnsi" w:eastAsia="Times New Roman" w:hAnsiTheme="majorHAnsi" w:cs="Times New Roman"/>
        </w:rPr>
        <w:t>‘</w:t>
      </w:r>
      <w:r w:rsidR="00742DDC" w:rsidRPr="00C728B7">
        <w:rPr>
          <w:rFonts w:asciiTheme="majorHAnsi" w:eastAsia="Times New Roman" w:hAnsiTheme="majorHAnsi" w:cs="Times New Roman"/>
        </w:rPr>
        <w:t>Welcome</w:t>
      </w:r>
      <w:r w:rsidR="00AE263D">
        <w:rPr>
          <w:rFonts w:asciiTheme="majorHAnsi" w:eastAsia="Times New Roman" w:hAnsiTheme="majorHAnsi" w:cs="Times New Roman"/>
        </w:rPr>
        <w:t>’ installation</w:t>
      </w:r>
      <w:r w:rsidR="00E205C7" w:rsidRPr="00C728B7">
        <w:rPr>
          <w:rFonts w:asciiTheme="majorHAnsi" w:eastAsia="Times New Roman" w:hAnsiTheme="majorHAnsi" w:cs="Times New Roman"/>
        </w:rPr>
        <w:t xml:space="preserve"> in the entryway</w:t>
      </w:r>
      <w:r w:rsidR="00742DDC" w:rsidRPr="00C728B7">
        <w:rPr>
          <w:rFonts w:asciiTheme="majorHAnsi" w:eastAsia="Times New Roman" w:hAnsiTheme="majorHAnsi" w:cs="Times New Roman"/>
        </w:rPr>
        <w:t xml:space="preserve">. She said it made her feel what it is like </w:t>
      </w:r>
      <w:r w:rsidR="00B21782">
        <w:rPr>
          <w:rFonts w:asciiTheme="majorHAnsi" w:eastAsia="Times New Roman" w:hAnsiTheme="majorHAnsi" w:cs="Times New Roman"/>
        </w:rPr>
        <w:t>‘</w:t>
      </w:r>
      <w:r w:rsidR="00742DDC" w:rsidRPr="00C728B7">
        <w:rPr>
          <w:rFonts w:asciiTheme="majorHAnsi" w:eastAsia="Times New Roman" w:hAnsiTheme="majorHAnsi" w:cs="Times New Roman"/>
        </w:rPr>
        <w:t>maybe if I went to another country</w:t>
      </w:r>
      <w:r w:rsidR="00B21782">
        <w:rPr>
          <w:rFonts w:asciiTheme="majorHAnsi" w:eastAsia="Times New Roman" w:hAnsiTheme="majorHAnsi" w:cs="Times New Roman"/>
        </w:rPr>
        <w:t>’</w:t>
      </w:r>
      <w:r w:rsidR="00742DDC" w:rsidRPr="00C728B7">
        <w:rPr>
          <w:rFonts w:asciiTheme="majorHAnsi" w:eastAsia="Times New Roman" w:hAnsiTheme="majorHAnsi" w:cs="Times New Roman"/>
        </w:rPr>
        <w:t xml:space="preserve">, in terms of feeling different and regarded with suspicion. She explained further, </w:t>
      </w:r>
      <w:r w:rsidR="00B21782">
        <w:rPr>
          <w:rFonts w:asciiTheme="majorHAnsi" w:eastAsia="Times New Roman" w:hAnsiTheme="majorHAnsi" w:cs="Times New Roman"/>
        </w:rPr>
        <w:t>‘</w:t>
      </w:r>
      <w:r w:rsidR="00742DDC" w:rsidRPr="00C728B7">
        <w:rPr>
          <w:rFonts w:asciiTheme="majorHAnsi" w:eastAsia="Times New Roman" w:hAnsiTheme="majorHAnsi" w:cs="Times New Roman"/>
        </w:rPr>
        <w:t>‘Cause a lot of people that would go to the museum like me who’s never been to another country before, we don’t really know how it would feel. So we would just think, it’s not really that big of a deal but in actual fact, the projection showed me it actually would be a big deal…</w:t>
      </w:r>
      <w:r w:rsidR="00B21782">
        <w:rPr>
          <w:rFonts w:asciiTheme="majorHAnsi" w:eastAsia="Times New Roman" w:hAnsiTheme="majorHAnsi" w:cs="Times New Roman"/>
        </w:rPr>
        <w:t>’</w:t>
      </w:r>
      <w:r w:rsidR="00742DDC" w:rsidRPr="00C728B7">
        <w:rPr>
          <w:rFonts w:asciiTheme="majorHAnsi" w:eastAsia="Times New Roman" w:hAnsiTheme="majorHAnsi" w:cs="Times New Roman"/>
        </w:rPr>
        <w:t xml:space="preserve"> (Laura, Harford, Class B, T2NarrIntv 2014).</w:t>
      </w:r>
      <w:r w:rsidR="00A30CBB" w:rsidRPr="00C728B7">
        <w:rPr>
          <w:rFonts w:asciiTheme="majorHAnsi" w:eastAsia="Times New Roman" w:hAnsiTheme="majorHAnsi" w:cs="Times New Roman"/>
        </w:rPr>
        <w:t xml:space="preserve"> Because Australia is familiar to her and it is all she knows, she had not really </w:t>
      </w:r>
      <w:r w:rsidR="000A75DC" w:rsidRPr="00C728B7">
        <w:rPr>
          <w:rFonts w:asciiTheme="majorHAnsi" w:eastAsia="Times New Roman" w:hAnsiTheme="majorHAnsi" w:cs="Times New Roman"/>
        </w:rPr>
        <w:t xml:space="preserve">considered how </w:t>
      </w:r>
      <w:r w:rsidR="00A30CBB" w:rsidRPr="00C728B7">
        <w:rPr>
          <w:rFonts w:asciiTheme="majorHAnsi" w:eastAsia="Times New Roman" w:hAnsiTheme="majorHAnsi" w:cs="Times New Roman"/>
        </w:rPr>
        <w:t xml:space="preserve">difficult living in Australia </w:t>
      </w:r>
      <w:r w:rsidR="000A75DC" w:rsidRPr="00C728B7">
        <w:rPr>
          <w:rFonts w:asciiTheme="majorHAnsi" w:eastAsia="Times New Roman" w:hAnsiTheme="majorHAnsi" w:cs="Times New Roman"/>
        </w:rPr>
        <w:t xml:space="preserve">could be for </w:t>
      </w:r>
      <w:r w:rsidR="00A30CBB" w:rsidRPr="00C728B7">
        <w:rPr>
          <w:rFonts w:asciiTheme="majorHAnsi" w:eastAsia="Times New Roman" w:hAnsiTheme="majorHAnsi" w:cs="Times New Roman"/>
        </w:rPr>
        <w:t xml:space="preserve">someone </w:t>
      </w:r>
      <w:r w:rsidR="000A75DC" w:rsidRPr="00C728B7">
        <w:rPr>
          <w:rFonts w:asciiTheme="majorHAnsi" w:eastAsia="Times New Roman" w:hAnsiTheme="majorHAnsi" w:cs="Times New Roman"/>
        </w:rPr>
        <w:t xml:space="preserve">who </w:t>
      </w:r>
      <w:r w:rsidR="00A30CBB" w:rsidRPr="00C728B7">
        <w:rPr>
          <w:rFonts w:asciiTheme="majorHAnsi" w:eastAsia="Times New Roman" w:hAnsiTheme="majorHAnsi" w:cs="Times New Roman"/>
        </w:rPr>
        <w:t>has come from another country. On a cognitive level, she knew people had difficulties, but the experience of being made to feel ‘different’ even just momentarily made her ‘get’ what she knew</w:t>
      </w:r>
      <w:r w:rsidR="00B47549" w:rsidRPr="00C728B7">
        <w:rPr>
          <w:rFonts w:asciiTheme="majorHAnsi" w:eastAsia="Times New Roman" w:hAnsiTheme="majorHAnsi" w:cs="Times New Roman"/>
        </w:rPr>
        <w:t xml:space="preserve"> </w:t>
      </w:r>
      <w:r w:rsidR="00261DFB" w:rsidRPr="00C728B7">
        <w:rPr>
          <w:rFonts w:asciiTheme="majorHAnsi" w:eastAsia="Times New Roman" w:hAnsiTheme="majorHAnsi" w:cs="Times New Roman"/>
        </w:rPr>
        <w:t>through the</w:t>
      </w:r>
      <w:r w:rsidR="00D817E7" w:rsidRPr="00C728B7">
        <w:rPr>
          <w:rFonts w:asciiTheme="majorHAnsi" w:eastAsia="Times New Roman" w:hAnsiTheme="majorHAnsi" w:cs="Times New Roman"/>
        </w:rPr>
        <w:t xml:space="preserve"> affective experience</w:t>
      </w:r>
      <w:r w:rsidR="00AE263D">
        <w:rPr>
          <w:rFonts w:asciiTheme="majorHAnsi" w:eastAsia="Times New Roman" w:hAnsiTheme="majorHAnsi" w:cs="Times New Roman"/>
        </w:rPr>
        <w:t xml:space="preserve"> of the ‘Welcome’ installation</w:t>
      </w:r>
      <w:r w:rsidR="00A30CBB" w:rsidRPr="00C728B7">
        <w:rPr>
          <w:rFonts w:asciiTheme="majorHAnsi" w:eastAsia="Times New Roman" w:hAnsiTheme="majorHAnsi" w:cs="Times New Roman"/>
        </w:rPr>
        <w:t xml:space="preserve">. </w:t>
      </w:r>
    </w:p>
    <w:p w14:paraId="5BA80CD1" w14:textId="77777777" w:rsidR="0084290F" w:rsidRPr="00C728B7" w:rsidRDefault="0098680E" w:rsidP="00E54DA2">
      <w:pPr>
        <w:spacing w:line="360" w:lineRule="auto"/>
        <w:ind w:firstLine="720"/>
        <w:rPr>
          <w:rFonts w:asciiTheme="majorHAnsi" w:hAnsiTheme="majorHAnsi" w:cs="Times New Roman"/>
        </w:rPr>
      </w:pPr>
      <w:r w:rsidRPr="00C728B7">
        <w:rPr>
          <w:rFonts w:asciiTheme="majorHAnsi" w:hAnsiTheme="majorHAnsi" w:cs="Times New Roman"/>
        </w:rPr>
        <w:t>For s</w:t>
      </w:r>
      <w:r w:rsidR="00D56417" w:rsidRPr="00C728B7">
        <w:rPr>
          <w:rFonts w:asciiTheme="majorHAnsi" w:hAnsiTheme="majorHAnsi" w:cs="Times New Roman"/>
        </w:rPr>
        <w:t>tudents who recognised</w:t>
      </w:r>
      <w:r w:rsidRPr="00C728B7">
        <w:rPr>
          <w:rFonts w:asciiTheme="majorHAnsi" w:hAnsiTheme="majorHAnsi" w:cs="Times New Roman"/>
        </w:rPr>
        <w:t xml:space="preserve"> themselves in people’s stories, the emotional and bodily reaction to those stories brought up their own memories and experiences. </w:t>
      </w:r>
      <w:r w:rsidR="00D56417" w:rsidRPr="00C728B7">
        <w:rPr>
          <w:rFonts w:asciiTheme="majorHAnsi" w:hAnsiTheme="majorHAnsi" w:cs="Times New Roman"/>
        </w:rPr>
        <w:t xml:space="preserve">Stories of racism </w:t>
      </w:r>
      <w:r w:rsidR="00BC33DE" w:rsidRPr="00C728B7">
        <w:rPr>
          <w:rFonts w:asciiTheme="majorHAnsi" w:hAnsiTheme="majorHAnsi" w:cs="Times New Roman"/>
        </w:rPr>
        <w:t xml:space="preserve">and bullying </w:t>
      </w:r>
      <w:r w:rsidR="00D56417" w:rsidRPr="00C728B7">
        <w:rPr>
          <w:rFonts w:asciiTheme="majorHAnsi" w:hAnsiTheme="majorHAnsi" w:cs="Times New Roman"/>
        </w:rPr>
        <w:t xml:space="preserve">experiences </w:t>
      </w:r>
      <w:r w:rsidR="00BC33DE" w:rsidRPr="00C728B7">
        <w:rPr>
          <w:rFonts w:asciiTheme="majorHAnsi" w:hAnsiTheme="majorHAnsi" w:cs="Times New Roman"/>
        </w:rPr>
        <w:t xml:space="preserve">and </w:t>
      </w:r>
      <w:r w:rsidR="00D56417" w:rsidRPr="00C728B7">
        <w:rPr>
          <w:rFonts w:asciiTheme="majorHAnsi" w:hAnsiTheme="majorHAnsi" w:cs="Times New Roman"/>
        </w:rPr>
        <w:t xml:space="preserve">the feelings those brought up in relation </w:t>
      </w:r>
      <w:r w:rsidR="008A798D" w:rsidRPr="00C728B7">
        <w:rPr>
          <w:rFonts w:asciiTheme="majorHAnsi" w:hAnsiTheme="majorHAnsi" w:cs="Times New Roman"/>
        </w:rPr>
        <w:t xml:space="preserve">to their own experiences </w:t>
      </w:r>
      <w:r w:rsidR="008A798D" w:rsidRPr="00C728B7">
        <w:rPr>
          <w:rFonts w:asciiTheme="majorHAnsi" w:hAnsiTheme="majorHAnsi" w:cs="Times New Roman"/>
        </w:rPr>
        <w:lastRenderedPageBreak/>
        <w:t>made a particular</w:t>
      </w:r>
      <w:r w:rsidR="006D0CD3" w:rsidRPr="00C728B7">
        <w:rPr>
          <w:rFonts w:asciiTheme="majorHAnsi" w:hAnsiTheme="majorHAnsi" w:cs="Times New Roman"/>
        </w:rPr>
        <w:t xml:space="preserve"> impression on the students. </w:t>
      </w:r>
      <w:r w:rsidR="00192AC7" w:rsidRPr="00C728B7">
        <w:rPr>
          <w:rFonts w:asciiTheme="majorHAnsi" w:hAnsiTheme="majorHAnsi" w:cs="Times New Roman"/>
        </w:rPr>
        <w:t xml:space="preserve">While Laura, </w:t>
      </w:r>
      <w:r w:rsidR="0084290F" w:rsidRPr="00C728B7">
        <w:rPr>
          <w:rFonts w:asciiTheme="majorHAnsi" w:hAnsiTheme="majorHAnsi" w:cs="Times New Roman"/>
        </w:rPr>
        <w:t>as a white Anglo person</w:t>
      </w:r>
      <w:r w:rsidR="00192AC7" w:rsidRPr="00C728B7">
        <w:rPr>
          <w:rFonts w:asciiTheme="majorHAnsi" w:hAnsiTheme="majorHAnsi" w:cs="Times New Roman"/>
        </w:rPr>
        <w:t>,</w:t>
      </w:r>
      <w:r w:rsidR="00AE263D">
        <w:rPr>
          <w:rFonts w:asciiTheme="majorHAnsi" w:hAnsiTheme="majorHAnsi" w:cs="Times New Roman"/>
        </w:rPr>
        <w:t xml:space="preserve"> experienced</w:t>
      </w:r>
      <w:r w:rsidR="0084290F" w:rsidRPr="00C728B7">
        <w:rPr>
          <w:rFonts w:asciiTheme="majorHAnsi" w:hAnsiTheme="majorHAnsi" w:cs="Times New Roman"/>
        </w:rPr>
        <w:t xml:space="preserve"> ‘Welc</w:t>
      </w:r>
      <w:r w:rsidR="00AE263D">
        <w:rPr>
          <w:rFonts w:asciiTheme="majorHAnsi" w:hAnsiTheme="majorHAnsi" w:cs="Times New Roman"/>
        </w:rPr>
        <w:t xml:space="preserve">ome’ </w:t>
      </w:r>
      <w:r w:rsidR="0084290F" w:rsidRPr="00C728B7">
        <w:rPr>
          <w:rFonts w:asciiTheme="majorHAnsi" w:hAnsiTheme="majorHAnsi" w:cs="Times New Roman"/>
        </w:rPr>
        <w:t xml:space="preserve">as a way to feel what it is like to be perceived as ‘different’, Tuyen, an international student from Vietnam who had lived in Australia for three years recalled an experience of being excluded at </w:t>
      </w:r>
      <w:r w:rsidR="00192AC7" w:rsidRPr="00C728B7">
        <w:rPr>
          <w:rFonts w:asciiTheme="majorHAnsi" w:hAnsiTheme="majorHAnsi" w:cs="Times New Roman"/>
        </w:rPr>
        <w:t>s</w:t>
      </w:r>
      <w:r w:rsidR="00AE263D">
        <w:rPr>
          <w:rFonts w:asciiTheme="majorHAnsi" w:hAnsiTheme="majorHAnsi" w:cs="Times New Roman"/>
        </w:rPr>
        <w:t>chool while she was watching ‘Welcome’</w:t>
      </w:r>
      <w:r w:rsidR="0084290F" w:rsidRPr="00C728B7">
        <w:rPr>
          <w:rFonts w:asciiTheme="majorHAnsi" w:hAnsiTheme="majorHAnsi" w:cs="Times New Roman"/>
        </w:rPr>
        <w:t xml:space="preserve">. </w:t>
      </w:r>
    </w:p>
    <w:p w14:paraId="59008E5B" w14:textId="181CADB5" w:rsidR="0084290F" w:rsidRPr="00C728B7" w:rsidRDefault="00C960E4" w:rsidP="00E54DA2">
      <w:pPr>
        <w:spacing w:line="360" w:lineRule="auto"/>
        <w:ind w:left="720"/>
        <w:rPr>
          <w:rFonts w:asciiTheme="majorHAnsi" w:eastAsia="Times New Roman" w:hAnsiTheme="majorHAnsi" w:cs="Times New Roman"/>
        </w:rPr>
      </w:pPr>
      <w:r>
        <w:rPr>
          <w:rFonts w:asciiTheme="majorHAnsi" w:eastAsia="Times New Roman" w:hAnsiTheme="majorHAnsi" w:cs="Times New Roman"/>
        </w:rPr>
        <w:t>‘</w:t>
      </w:r>
      <w:r w:rsidR="0084290F" w:rsidRPr="00C728B7">
        <w:rPr>
          <w:rFonts w:asciiTheme="majorHAnsi" w:eastAsia="Times New Roman" w:hAnsiTheme="majorHAnsi" w:cs="Times New Roman"/>
        </w:rPr>
        <w:t xml:space="preserve">Oh yeah, I remember in Year 10 ... like I’m the only Asian in the class... and then people ... I think, because people, they just group into their ... I mean they just play with their friends and no one care about me. And like when I came to ask them to join a group and then they </w:t>
      </w:r>
      <w:r w:rsidR="00A63F96" w:rsidRPr="00C728B7">
        <w:rPr>
          <w:rFonts w:asciiTheme="majorHAnsi" w:eastAsia="Times New Roman" w:hAnsiTheme="majorHAnsi" w:cs="Times New Roman"/>
        </w:rPr>
        <w:t>[were]</w:t>
      </w:r>
      <w:r w:rsidR="0084290F" w:rsidRPr="00C728B7">
        <w:rPr>
          <w:rFonts w:asciiTheme="majorHAnsi" w:eastAsia="Times New Roman" w:hAnsiTheme="majorHAnsi" w:cs="Times New Roman"/>
        </w:rPr>
        <w:t xml:space="preserve"> like</w:t>
      </w:r>
      <w:r w:rsidR="00A63F96" w:rsidRPr="00C728B7">
        <w:rPr>
          <w:rFonts w:asciiTheme="majorHAnsi" w:eastAsia="Times New Roman" w:hAnsiTheme="majorHAnsi" w:cs="Times New Roman"/>
        </w:rPr>
        <w:t>,</w:t>
      </w:r>
      <w:r w:rsidR="0084290F" w:rsidRPr="00C728B7">
        <w:rPr>
          <w:rFonts w:asciiTheme="majorHAnsi" w:eastAsia="Times New Roman" w:hAnsiTheme="majorHAnsi" w:cs="Times New Roman"/>
        </w:rPr>
        <w:t xml:space="preserve"> </w:t>
      </w:r>
      <w:r w:rsidR="00B21782">
        <w:rPr>
          <w:rFonts w:asciiTheme="majorHAnsi" w:eastAsia="Times New Roman" w:hAnsiTheme="majorHAnsi" w:cs="Times New Roman"/>
        </w:rPr>
        <w:t>‘</w:t>
      </w:r>
      <w:r w:rsidR="0084290F" w:rsidRPr="00C728B7">
        <w:rPr>
          <w:rFonts w:asciiTheme="majorHAnsi" w:eastAsia="Times New Roman" w:hAnsiTheme="majorHAnsi" w:cs="Times New Roman"/>
        </w:rPr>
        <w:t>oh</w:t>
      </w:r>
      <w:r w:rsidR="00B21782">
        <w:rPr>
          <w:rFonts w:asciiTheme="majorHAnsi" w:eastAsia="Times New Roman" w:hAnsiTheme="majorHAnsi" w:cs="Times New Roman"/>
        </w:rPr>
        <w:t>’</w:t>
      </w:r>
      <w:r w:rsidR="0084290F" w:rsidRPr="00C728B7">
        <w:rPr>
          <w:rFonts w:asciiTheme="majorHAnsi" w:eastAsia="Times New Roman" w:hAnsiTheme="majorHAnsi" w:cs="Times New Roman"/>
        </w:rPr>
        <w:t>. There’s no response, and then yeah, it’s like the way whe</w:t>
      </w:r>
      <w:r w:rsidR="00A63F96" w:rsidRPr="00C728B7">
        <w:rPr>
          <w:rFonts w:asciiTheme="majorHAnsi" w:eastAsia="Times New Roman" w:hAnsiTheme="majorHAnsi" w:cs="Times New Roman"/>
        </w:rPr>
        <w:t>n I saw the hallway like people…</w:t>
      </w:r>
      <w:r w:rsidR="0084290F" w:rsidRPr="00C728B7">
        <w:rPr>
          <w:rFonts w:asciiTheme="majorHAnsi" w:eastAsia="Times New Roman" w:hAnsiTheme="majorHAnsi" w:cs="Times New Roman"/>
        </w:rPr>
        <w:t>staring at you like ... not really staring, they didn’t really stare at me but you know the way they look at us like not really friendly.</w:t>
      </w:r>
      <w:r>
        <w:rPr>
          <w:rFonts w:asciiTheme="majorHAnsi" w:eastAsia="Times New Roman" w:hAnsiTheme="majorHAnsi" w:cs="Times New Roman"/>
        </w:rPr>
        <w:t>’</w:t>
      </w:r>
      <w:r w:rsidR="0084290F" w:rsidRPr="00C728B7">
        <w:rPr>
          <w:rFonts w:asciiTheme="majorHAnsi" w:eastAsia="Times New Roman" w:hAnsiTheme="majorHAnsi" w:cs="Times New Roman"/>
        </w:rPr>
        <w:t xml:space="preserve"> (Tuyen, Kensington, T3NarrIntv)</w:t>
      </w:r>
    </w:p>
    <w:p w14:paraId="05623080" w14:textId="77777777" w:rsidR="0084290F" w:rsidRPr="00C728B7" w:rsidRDefault="0084290F" w:rsidP="00E54DA2">
      <w:pPr>
        <w:spacing w:line="360" w:lineRule="auto"/>
        <w:rPr>
          <w:rFonts w:asciiTheme="majorHAnsi" w:eastAsia="Times New Roman" w:hAnsiTheme="majorHAnsi" w:cs="Times New Roman"/>
          <w:sz w:val="20"/>
          <w:szCs w:val="20"/>
          <w:lang w:val="en-AU"/>
        </w:rPr>
      </w:pPr>
    </w:p>
    <w:p w14:paraId="22EB4025" w14:textId="51464D15" w:rsidR="006D0CD3" w:rsidRPr="00C728B7" w:rsidRDefault="00AE263D" w:rsidP="00E54DA2">
      <w:pPr>
        <w:spacing w:line="360" w:lineRule="auto"/>
        <w:rPr>
          <w:rFonts w:asciiTheme="majorHAnsi" w:hAnsiTheme="majorHAnsi" w:cs="Times New Roman"/>
        </w:rPr>
      </w:pPr>
      <w:r>
        <w:rPr>
          <w:rFonts w:asciiTheme="majorHAnsi" w:hAnsiTheme="majorHAnsi" w:cs="Times New Roman"/>
        </w:rPr>
        <w:t>The visceral experience of ‘Welcome’</w:t>
      </w:r>
      <w:r w:rsidR="00A63F96" w:rsidRPr="00C728B7">
        <w:rPr>
          <w:rFonts w:asciiTheme="majorHAnsi" w:hAnsiTheme="majorHAnsi" w:cs="Times New Roman"/>
        </w:rPr>
        <w:t xml:space="preserve"> brought up a previous experience when she had a similar feeling. A similar experience happened to Matai, a student with a Pacific Islander background at Wellview. While he was filming his video diary, he</w:t>
      </w:r>
      <w:r w:rsidR="006D0CD3" w:rsidRPr="00C728B7">
        <w:rPr>
          <w:rFonts w:asciiTheme="majorHAnsi" w:hAnsiTheme="majorHAnsi" w:cs="Times New Roman"/>
        </w:rPr>
        <w:t xml:space="preserve"> read out the introductory panel in the ‘Children’s Games’ section. The panel brings up bullying at school and asks the viewer, </w:t>
      </w:r>
      <w:r w:rsidR="00B21782">
        <w:rPr>
          <w:rFonts w:asciiTheme="majorHAnsi" w:hAnsiTheme="majorHAnsi" w:cs="Times New Roman"/>
        </w:rPr>
        <w:t>‘</w:t>
      </w:r>
      <w:r w:rsidR="006D0CD3" w:rsidRPr="00C728B7">
        <w:rPr>
          <w:rFonts w:asciiTheme="majorHAnsi" w:hAnsiTheme="majorHAnsi" w:cs="Times New Roman"/>
        </w:rPr>
        <w:t>Were you called names at school? Were you the bully?</w:t>
      </w:r>
      <w:r w:rsidR="00B21782">
        <w:rPr>
          <w:rFonts w:asciiTheme="majorHAnsi" w:hAnsiTheme="majorHAnsi" w:cs="Times New Roman"/>
        </w:rPr>
        <w:t>’</w:t>
      </w:r>
      <w:r w:rsidR="006D0CD3" w:rsidRPr="00C728B7">
        <w:rPr>
          <w:rFonts w:asciiTheme="majorHAnsi" w:hAnsiTheme="majorHAnsi" w:cs="Times New Roman"/>
        </w:rPr>
        <w:t xml:space="preserve">. In response to this, he reflected: </w:t>
      </w:r>
    </w:p>
    <w:p w14:paraId="36089446" w14:textId="29CF58B1" w:rsidR="00F756E1" w:rsidRPr="00C728B7" w:rsidRDefault="00C960E4" w:rsidP="00E54DA2">
      <w:pPr>
        <w:spacing w:line="360" w:lineRule="auto"/>
        <w:ind w:left="720"/>
        <w:rPr>
          <w:rFonts w:asciiTheme="majorHAnsi" w:hAnsiTheme="majorHAnsi" w:cs="Times New Roman"/>
        </w:rPr>
      </w:pPr>
      <w:r>
        <w:rPr>
          <w:rFonts w:asciiTheme="majorHAnsi" w:hAnsiTheme="majorHAnsi" w:cs="Times New Roman"/>
          <w:lang w:val="en-AU"/>
        </w:rPr>
        <w:t>‘</w:t>
      </w:r>
      <w:r w:rsidR="006D0CD3" w:rsidRPr="00C728B7">
        <w:rPr>
          <w:rFonts w:asciiTheme="majorHAnsi" w:hAnsiTheme="majorHAnsi" w:cs="Times New Roman"/>
          <w:lang w:val="en-AU"/>
        </w:rPr>
        <w:t>Well when I was growing up as a child the playground was pretty, very unique because it takes me back to the days when I was younger and I used to have a lisp and kids used to pick on me and it actually really hurt my feelings and yeah it just goes to show that this part of the museum brings back some bad memories but it teaches you a lesson.</w:t>
      </w:r>
      <w:r>
        <w:rPr>
          <w:rFonts w:asciiTheme="majorHAnsi" w:hAnsiTheme="majorHAnsi" w:cs="Times New Roman"/>
          <w:lang w:val="en-AU"/>
        </w:rPr>
        <w:t>’</w:t>
      </w:r>
      <w:r w:rsidR="006D0CD3" w:rsidRPr="00C728B7">
        <w:rPr>
          <w:rFonts w:asciiTheme="majorHAnsi" w:hAnsiTheme="majorHAnsi" w:cs="Times New Roman"/>
          <w:lang w:val="en-AU"/>
        </w:rPr>
        <w:t xml:space="preserve"> (Matai, </w:t>
      </w:r>
      <w:r w:rsidR="00F756E1" w:rsidRPr="00C728B7">
        <w:rPr>
          <w:rFonts w:asciiTheme="majorHAnsi" w:hAnsiTheme="majorHAnsi" w:cs="Times New Roman"/>
        </w:rPr>
        <w:t xml:space="preserve">Wellview Class B, </w:t>
      </w:r>
      <w:r w:rsidR="006D0CD3" w:rsidRPr="00C728B7">
        <w:rPr>
          <w:rFonts w:asciiTheme="majorHAnsi" w:hAnsiTheme="majorHAnsi" w:cs="Times New Roman"/>
        </w:rPr>
        <w:t>VD</w:t>
      </w:r>
      <w:r w:rsidR="00F756E1" w:rsidRPr="00C728B7">
        <w:rPr>
          <w:rFonts w:asciiTheme="majorHAnsi" w:hAnsiTheme="majorHAnsi" w:cs="Times New Roman"/>
        </w:rPr>
        <w:t>)</w:t>
      </w:r>
    </w:p>
    <w:p w14:paraId="022D0A30" w14:textId="77777777" w:rsidR="002E02C6" w:rsidRPr="00C728B7" w:rsidRDefault="002E02C6" w:rsidP="00E54DA2">
      <w:pPr>
        <w:spacing w:line="360" w:lineRule="auto"/>
        <w:rPr>
          <w:rFonts w:asciiTheme="majorHAnsi" w:eastAsia="Times New Roman" w:hAnsiTheme="majorHAnsi" w:cs="Times New Roman"/>
          <w:sz w:val="20"/>
          <w:szCs w:val="20"/>
          <w:lang w:val="en-AU"/>
        </w:rPr>
      </w:pPr>
    </w:p>
    <w:p w14:paraId="14EC953A" w14:textId="22537D00" w:rsidR="00F756E1" w:rsidRPr="00C728B7" w:rsidRDefault="00BC33DE" w:rsidP="00E54DA2">
      <w:pPr>
        <w:spacing w:line="360" w:lineRule="auto"/>
        <w:rPr>
          <w:rFonts w:asciiTheme="majorHAnsi" w:eastAsia="Times New Roman" w:hAnsiTheme="majorHAnsi" w:cs="Times New Roman"/>
        </w:rPr>
      </w:pPr>
      <w:r w:rsidRPr="00C728B7">
        <w:rPr>
          <w:rFonts w:asciiTheme="majorHAnsi" w:eastAsia="Times New Roman" w:hAnsiTheme="majorHAnsi" w:cs="Times New Roman"/>
        </w:rPr>
        <w:t>For Matai, coming across this part of the exhibition resonated with his own experiences being treated poorly because of his lisp. Seeing the display brought up bad memories for him but he also recognised that it was trying to teach people a lesson about the impact their actions can have on people and the fact that it happens among young children. Tamati, a Maori student at Harford, said that the experience that most affected him in the exhibition was the tram</w:t>
      </w:r>
      <w:r w:rsidR="00BC35EF" w:rsidRPr="00C728B7">
        <w:rPr>
          <w:rFonts w:asciiTheme="majorHAnsi" w:eastAsia="Times New Roman" w:hAnsiTheme="majorHAnsi" w:cs="Times New Roman"/>
        </w:rPr>
        <w:t xml:space="preserve"> </w:t>
      </w:r>
      <w:r w:rsidRPr="00C728B7">
        <w:rPr>
          <w:rFonts w:asciiTheme="majorHAnsi" w:eastAsia="Times New Roman" w:hAnsiTheme="majorHAnsi" w:cs="Times New Roman"/>
        </w:rPr>
        <w:t xml:space="preserve">simulation. He said, </w:t>
      </w:r>
      <w:r w:rsidR="00B21782">
        <w:rPr>
          <w:rFonts w:asciiTheme="majorHAnsi" w:eastAsia="Times New Roman" w:hAnsiTheme="majorHAnsi" w:cs="Times New Roman"/>
        </w:rPr>
        <w:t>‘</w:t>
      </w:r>
      <w:r w:rsidRPr="00C728B7">
        <w:rPr>
          <w:rFonts w:asciiTheme="majorHAnsi" w:eastAsia="Times New Roman" w:hAnsiTheme="majorHAnsi" w:cs="Times New Roman"/>
        </w:rPr>
        <w:t xml:space="preserve">It was of a dark skinned person…no-one would sit by him </w:t>
      </w:r>
      <w:r w:rsidR="002E02C6" w:rsidRPr="00C728B7">
        <w:rPr>
          <w:rFonts w:asciiTheme="majorHAnsi" w:eastAsia="Times New Roman" w:hAnsiTheme="majorHAnsi" w:cs="Times New Roman"/>
        </w:rPr>
        <w:t xml:space="preserve">because there was the colour of his skin and I’ve only picked that out because I’ve been through it myself and yeah just got to see </w:t>
      </w:r>
      <w:r w:rsidRPr="00C728B7">
        <w:rPr>
          <w:rFonts w:asciiTheme="majorHAnsi" w:eastAsia="Times New Roman" w:hAnsiTheme="majorHAnsi" w:cs="Times New Roman"/>
        </w:rPr>
        <w:t>what happens and the situations</w:t>
      </w:r>
      <w:r w:rsidR="00B21782">
        <w:rPr>
          <w:rFonts w:asciiTheme="majorHAnsi" w:eastAsia="Times New Roman" w:hAnsiTheme="majorHAnsi" w:cs="Times New Roman"/>
        </w:rPr>
        <w:t>’</w:t>
      </w:r>
      <w:r w:rsidRPr="00C728B7">
        <w:rPr>
          <w:rFonts w:asciiTheme="majorHAnsi" w:eastAsia="Times New Roman" w:hAnsiTheme="majorHAnsi" w:cs="Times New Roman"/>
        </w:rPr>
        <w:t xml:space="preserve"> </w:t>
      </w:r>
      <w:r w:rsidR="002E02C6" w:rsidRPr="00C728B7">
        <w:rPr>
          <w:rFonts w:asciiTheme="majorHAnsi" w:eastAsia="Times New Roman" w:hAnsiTheme="majorHAnsi" w:cs="Times New Roman"/>
        </w:rPr>
        <w:t>(Tamati, Harford, ClassB T2NarrIntv 2014).</w:t>
      </w:r>
      <w:r w:rsidR="001B4E07" w:rsidRPr="00C728B7">
        <w:rPr>
          <w:rFonts w:asciiTheme="majorHAnsi" w:eastAsia="Times New Roman" w:hAnsiTheme="majorHAnsi" w:cs="Times New Roman"/>
        </w:rPr>
        <w:t xml:space="preserve"> Tamati could readily identify with the target of racism in the video but also felt that he could reflect on his own experience by listening to how other people with different </w:t>
      </w:r>
      <w:r w:rsidR="001B4E07" w:rsidRPr="00C728B7">
        <w:rPr>
          <w:rFonts w:asciiTheme="majorHAnsi" w:eastAsia="Times New Roman" w:hAnsiTheme="majorHAnsi" w:cs="Times New Roman"/>
        </w:rPr>
        <w:lastRenderedPageBreak/>
        <w:t xml:space="preserve">perspectives feel when racism happens. </w:t>
      </w:r>
      <w:r w:rsidR="007C4F3E" w:rsidRPr="00C728B7">
        <w:rPr>
          <w:rFonts w:asciiTheme="majorHAnsi" w:eastAsia="Times New Roman" w:hAnsiTheme="majorHAnsi" w:cs="Times New Roman"/>
        </w:rPr>
        <w:t xml:space="preserve">Finally, at Hartville, male Muslim students could relate to the story heard through the </w:t>
      </w:r>
      <w:r w:rsidR="004033AB" w:rsidRPr="00C728B7">
        <w:rPr>
          <w:rFonts w:asciiTheme="majorHAnsi" w:eastAsia="Times New Roman" w:hAnsiTheme="majorHAnsi" w:cs="Times New Roman"/>
        </w:rPr>
        <w:t>audio handsets</w:t>
      </w:r>
      <w:r w:rsidR="007C4F3E" w:rsidRPr="00C728B7">
        <w:rPr>
          <w:rFonts w:asciiTheme="majorHAnsi" w:eastAsia="Times New Roman" w:hAnsiTheme="majorHAnsi" w:cs="Times New Roman"/>
        </w:rPr>
        <w:t xml:space="preserve"> about the difficulty getting a job if your name is ‘too different’.  One student explained, </w:t>
      </w:r>
      <w:r w:rsidR="00B21782">
        <w:rPr>
          <w:rFonts w:asciiTheme="majorHAnsi" w:eastAsia="Times New Roman" w:hAnsiTheme="majorHAnsi" w:cs="Times New Roman"/>
        </w:rPr>
        <w:t>‘</w:t>
      </w:r>
      <w:r w:rsidR="007C4F3E" w:rsidRPr="00C728B7">
        <w:rPr>
          <w:rFonts w:asciiTheme="majorHAnsi" w:eastAsia="Times New Roman" w:hAnsiTheme="majorHAnsi" w:cs="Times New Roman"/>
        </w:rPr>
        <w:t>‘Cause a person’s name was Indian, they didn’t accept it, but when she changed it, she got called back straight away. Probably that because we’re Islamic</w:t>
      </w:r>
      <w:r w:rsidR="00B21782">
        <w:rPr>
          <w:rFonts w:asciiTheme="majorHAnsi" w:eastAsia="Times New Roman" w:hAnsiTheme="majorHAnsi" w:cs="Times New Roman"/>
        </w:rPr>
        <w:t>’</w:t>
      </w:r>
      <w:r w:rsidR="007C4F3E" w:rsidRPr="00C728B7">
        <w:rPr>
          <w:rFonts w:asciiTheme="majorHAnsi" w:eastAsia="Times New Roman" w:hAnsiTheme="majorHAnsi" w:cs="Times New Roman"/>
        </w:rPr>
        <w:t xml:space="preserve">. The other students agreed saying </w:t>
      </w:r>
      <w:r w:rsidR="00B21782">
        <w:rPr>
          <w:rFonts w:asciiTheme="majorHAnsi" w:eastAsia="Times New Roman" w:hAnsiTheme="majorHAnsi" w:cs="Times New Roman"/>
        </w:rPr>
        <w:t>‘</w:t>
      </w:r>
      <w:r w:rsidR="007C4F3E" w:rsidRPr="00C728B7">
        <w:rPr>
          <w:rFonts w:asciiTheme="majorHAnsi" w:eastAsia="Times New Roman" w:hAnsiTheme="majorHAnsi" w:cs="Times New Roman"/>
        </w:rPr>
        <w:t>So everyone will get knocked back</w:t>
      </w:r>
      <w:r w:rsidR="00B21782">
        <w:rPr>
          <w:rFonts w:asciiTheme="majorHAnsi" w:eastAsia="Times New Roman" w:hAnsiTheme="majorHAnsi" w:cs="Times New Roman"/>
        </w:rPr>
        <w:t>’</w:t>
      </w:r>
      <w:r w:rsidR="007C4F3E" w:rsidRPr="00C728B7">
        <w:rPr>
          <w:rFonts w:asciiTheme="majorHAnsi" w:eastAsia="Times New Roman" w:hAnsiTheme="majorHAnsi" w:cs="Times New Roman"/>
        </w:rPr>
        <w:t xml:space="preserve"> when going for job interviews</w:t>
      </w:r>
      <w:r w:rsidR="00D56417" w:rsidRPr="00C728B7">
        <w:rPr>
          <w:rFonts w:asciiTheme="majorHAnsi" w:eastAsia="Times New Roman" w:hAnsiTheme="majorHAnsi" w:cs="Times New Roman"/>
        </w:rPr>
        <w:t xml:space="preserve"> (Hartville T3FG)</w:t>
      </w:r>
      <w:r w:rsidR="007C4F3E" w:rsidRPr="00C728B7">
        <w:rPr>
          <w:rFonts w:asciiTheme="majorHAnsi" w:eastAsia="Times New Roman" w:hAnsiTheme="majorHAnsi" w:cs="Times New Roman"/>
        </w:rPr>
        <w:t>.</w:t>
      </w:r>
    </w:p>
    <w:p w14:paraId="532597FB" w14:textId="2E857F11" w:rsidR="00FB75B6" w:rsidRPr="00C728B7" w:rsidRDefault="00AA496E" w:rsidP="00E54DA2">
      <w:pPr>
        <w:spacing w:line="360" w:lineRule="auto"/>
        <w:ind w:firstLine="720"/>
        <w:rPr>
          <w:rFonts w:asciiTheme="majorHAnsi" w:hAnsiTheme="majorHAnsi" w:cs="Times New Roman"/>
        </w:rPr>
      </w:pPr>
      <w:r w:rsidRPr="00C728B7">
        <w:rPr>
          <w:rFonts w:asciiTheme="majorHAnsi" w:hAnsiTheme="majorHAnsi" w:cs="Times New Roman"/>
        </w:rPr>
        <w:t>For</w:t>
      </w:r>
      <w:r w:rsidR="008D595B" w:rsidRPr="00C728B7">
        <w:rPr>
          <w:rFonts w:asciiTheme="majorHAnsi" w:hAnsiTheme="majorHAnsi" w:cs="Times New Roman"/>
        </w:rPr>
        <w:t xml:space="preserve"> other students,</w:t>
      </w:r>
      <w:r w:rsidRPr="00C728B7">
        <w:rPr>
          <w:rFonts w:asciiTheme="majorHAnsi" w:hAnsiTheme="majorHAnsi" w:cs="Times New Roman"/>
        </w:rPr>
        <w:t xml:space="preserve"> this affective experience remained at the level of </w:t>
      </w:r>
      <w:r w:rsidR="006151FC" w:rsidRPr="00C728B7">
        <w:rPr>
          <w:rFonts w:asciiTheme="majorHAnsi" w:hAnsiTheme="majorHAnsi" w:cs="Times New Roman"/>
        </w:rPr>
        <w:t>learning about other people and their experiences.</w:t>
      </w:r>
      <w:r w:rsidR="00FB75B6" w:rsidRPr="00C728B7">
        <w:rPr>
          <w:rFonts w:asciiTheme="majorHAnsi" w:hAnsiTheme="majorHAnsi" w:cs="Times New Roman"/>
        </w:rPr>
        <w:t xml:space="preserve"> </w:t>
      </w:r>
      <w:r w:rsidR="00F643D3" w:rsidRPr="00C728B7">
        <w:rPr>
          <w:rFonts w:asciiTheme="majorHAnsi" w:hAnsiTheme="majorHAnsi" w:cs="Times New Roman"/>
        </w:rPr>
        <w:t xml:space="preserve">For example, </w:t>
      </w:r>
      <w:r w:rsidR="00E14565" w:rsidRPr="00C728B7">
        <w:rPr>
          <w:rFonts w:asciiTheme="majorHAnsi" w:eastAsia="Times New Roman" w:hAnsiTheme="majorHAnsi" w:cs="Times New Roman"/>
        </w:rPr>
        <w:t xml:space="preserve">a female student explained, </w:t>
      </w:r>
      <w:r w:rsidR="00B21782">
        <w:rPr>
          <w:rFonts w:asciiTheme="majorHAnsi" w:eastAsia="Times New Roman" w:hAnsiTheme="majorHAnsi" w:cs="Times New Roman"/>
        </w:rPr>
        <w:t>‘</w:t>
      </w:r>
      <w:r w:rsidR="00F643D3" w:rsidRPr="00C728B7">
        <w:rPr>
          <w:rFonts w:asciiTheme="majorHAnsi" w:eastAsia="Times New Roman" w:hAnsiTheme="majorHAnsi" w:cs="Times New Roman"/>
        </w:rPr>
        <w:t xml:space="preserve">Just more aware that things that aren’t offensive to us are offensive to other people. But we don’t realise that. (Wellview T3FG1). </w:t>
      </w:r>
      <w:r w:rsidR="00617CC4" w:rsidRPr="00C728B7">
        <w:rPr>
          <w:rFonts w:asciiTheme="majorHAnsi" w:hAnsiTheme="majorHAnsi" w:cs="Times New Roman"/>
        </w:rPr>
        <w:t>As these students explain</w:t>
      </w:r>
      <w:r w:rsidR="001E0C08" w:rsidRPr="00C728B7">
        <w:rPr>
          <w:rFonts w:asciiTheme="majorHAnsi" w:hAnsiTheme="majorHAnsi" w:cs="Times New Roman"/>
        </w:rPr>
        <w:t xml:space="preserve"> below</w:t>
      </w:r>
      <w:r w:rsidR="00617CC4" w:rsidRPr="00C728B7">
        <w:rPr>
          <w:rFonts w:asciiTheme="majorHAnsi" w:hAnsiTheme="majorHAnsi" w:cs="Times New Roman"/>
        </w:rPr>
        <w:t>, they did not feel personally connected to the stories:</w:t>
      </w:r>
    </w:p>
    <w:p w14:paraId="644454B8" w14:textId="202CD783" w:rsidR="00617CC4" w:rsidRPr="00C728B7" w:rsidRDefault="00617CC4" w:rsidP="00E54DA2">
      <w:pPr>
        <w:spacing w:line="360" w:lineRule="auto"/>
        <w:ind w:left="720"/>
        <w:rPr>
          <w:rFonts w:asciiTheme="majorHAnsi" w:eastAsia="Times New Roman" w:hAnsiTheme="majorHAnsi" w:cs="Times New Roman"/>
        </w:rPr>
      </w:pPr>
      <w:r w:rsidRPr="00C728B7">
        <w:rPr>
          <w:rFonts w:asciiTheme="majorHAnsi" w:eastAsia="Times New Roman" w:hAnsiTheme="majorHAnsi" w:cs="Times New Roman"/>
        </w:rPr>
        <w:t xml:space="preserve">F1: </w:t>
      </w:r>
      <w:r w:rsidR="00C960E4">
        <w:rPr>
          <w:rFonts w:asciiTheme="majorHAnsi" w:eastAsia="Times New Roman" w:hAnsiTheme="majorHAnsi" w:cs="Times New Roman"/>
        </w:rPr>
        <w:t>‘</w:t>
      </w:r>
      <w:r w:rsidRPr="00C728B7">
        <w:rPr>
          <w:rFonts w:asciiTheme="majorHAnsi" w:eastAsia="Times New Roman" w:hAnsiTheme="majorHAnsi" w:cs="Times New Roman"/>
        </w:rPr>
        <w:t>But I didn’t really feel like I left like I knew myself better or anything, just average, like I learnt; I learnt about the stuff but it didn’t affect me personally….</w:t>
      </w:r>
    </w:p>
    <w:p w14:paraId="2C72FD33" w14:textId="77777777" w:rsidR="001D4BB3" w:rsidRPr="00C728B7" w:rsidRDefault="001D4BB3" w:rsidP="00E54DA2">
      <w:pPr>
        <w:spacing w:line="360" w:lineRule="auto"/>
        <w:ind w:left="720"/>
        <w:rPr>
          <w:rFonts w:asciiTheme="majorHAnsi" w:eastAsia="Times New Roman" w:hAnsiTheme="majorHAnsi" w:cs="Times New Roman"/>
        </w:rPr>
      </w:pPr>
    </w:p>
    <w:p w14:paraId="526845A6" w14:textId="77777777" w:rsidR="00617CC4" w:rsidRDefault="00617CC4" w:rsidP="00E54DA2">
      <w:pPr>
        <w:spacing w:line="360" w:lineRule="auto"/>
        <w:ind w:left="720"/>
        <w:rPr>
          <w:rFonts w:asciiTheme="majorHAnsi" w:eastAsia="Times New Roman" w:hAnsiTheme="majorHAnsi" w:cs="Times New Roman"/>
        </w:rPr>
      </w:pPr>
      <w:r w:rsidRPr="00C728B7">
        <w:rPr>
          <w:rFonts w:asciiTheme="majorHAnsi" w:eastAsia="Times New Roman" w:hAnsiTheme="majorHAnsi" w:cs="Times New Roman"/>
        </w:rPr>
        <w:t xml:space="preserve">M1: Yeah, it was really educational but I … it wasn’t anything like … </w:t>
      </w:r>
    </w:p>
    <w:p w14:paraId="26F577EA" w14:textId="77777777" w:rsidR="00862FF8" w:rsidRPr="00C728B7" w:rsidRDefault="00862FF8" w:rsidP="00E54DA2">
      <w:pPr>
        <w:spacing w:line="360" w:lineRule="auto"/>
        <w:ind w:left="720"/>
        <w:rPr>
          <w:rFonts w:asciiTheme="majorHAnsi" w:eastAsia="Times New Roman" w:hAnsiTheme="majorHAnsi" w:cs="Times New Roman"/>
        </w:rPr>
      </w:pPr>
    </w:p>
    <w:p w14:paraId="0544CD05" w14:textId="77777777" w:rsidR="00617CC4" w:rsidRDefault="00617CC4" w:rsidP="00E54DA2">
      <w:pPr>
        <w:spacing w:line="360" w:lineRule="auto"/>
        <w:ind w:left="720"/>
        <w:rPr>
          <w:rFonts w:asciiTheme="majorHAnsi" w:eastAsia="Times New Roman" w:hAnsiTheme="majorHAnsi" w:cs="Times New Roman"/>
        </w:rPr>
      </w:pPr>
      <w:r w:rsidRPr="00C728B7">
        <w:rPr>
          <w:rFonts w:asciiTheme="majorHAnsi" w:eastAsia="Times New Roman" w:hAnsiTheme="majorHAnsi" w:cs="Times New Roman"/>
        </w:rPr>
        <w:t xml:space="preserve">F1: It didn’t change your life. </w:t>
      </w:r>
    </w:p>
    <w:p w14:paraId="32061656" w14:textId="77777777" w:rsidR="00862FF8" w:rsidRPr="00C728B7" w:rsidRDefault="00862FF8" w:rsidP="00E54DA2">
      <w:pPr>
        <w:spacing w:line="360" w:lineRule="auto"/>
        <w:ind w:left="720"/>
        <w:rPr>
          <w:rFonts w:asciiTheme="majorHAnsi" w:eastAsia="Times New Roman" w:hAnsiTheme="majorHAnsi" w:cs="Times New Roman"/>
        </w:rPr>
      </w:pPr>
    </w:p>
    <w:p w14:paraId="3B79F8E1" w14:textId="77777777" w:rsidR="00617CC4" w:rsidRPr="00C728B7" w:rsidRDefault="00617CC4" w:rsidP="00E54DA2">
      <w:pPr>
        <w:spacing w:line="360" w:lineRule="auto"/>
        <w:ind w:left="720"/>
        <w:rPr>
          <w:rFonts w:asciiTheme="majorHAnsi" w:eastAsia="Times New Roman" w:hAnsiTheme="majorHAnsi" w:cs="Times New Roman"/>
        </w:rPr>
      </w:pPr>
      <w:r w:rsidRPr="00C728B7">
        <w:rPr>
          <w:rFonts w:asciiTheme="majorHAnsi" w:eastAsia="Times New Roman" w:hAnsiTheme="majorHAnsi" w:cs="Times New Roman"/>
        </w:rPr>
        <w:t xml:space="preserve">M1: … it wasn’t personally for me, I thought about some … I learnt about other people’s experiences. </w:t>
      </w:r>
    </w:p>
    <w:p w14:paraId="514DB531" w14:textId="77777777" w:rsidR="001D4BB3" w:rsidRPr="00C728B7" w:rsidRDefault="001D4BB3" w:rsidP="00E54DA2">
      <w:pPr>
        <w:spacing w:line="360" w:lineRule="auto"/>
        <w:ind w:left="720"/>
        <w:rPr>
          <w:rFonts w:asciiTheme="majorHAnsi" w:eastAsia="Times New Roman" w:hAnsiTheme="majorHAnsi" w:cs="Times New Roman"/>
        </w:rPr>
      </w:pPr>
    </w:p>
    <w:p w14:paraId="2D2CF065" w14:textId="77777777" w:rsidR="00617CC4" w:rsidRDefault="00617CC4" w:rsidP="00E54DA2">
      <w:pPr>
        <w:spacing w:line="360" w:lineRule="auto"/>
        <w:ind w:left="720"/>
        <w:rPr>
          <w:rFonts w:asciiTheme="majorHAnsi" w:eastAsia="Times New Roman" w:hAnsiTheme="majorHAnsi" w:cs="Times New Roman"/>
        </w:rPr>
      </w:pPr>
      <w:r w:rsidRPr="00C728B7">
        <w:rPr>
          <w:rFonts w:asciiTheme="majorHAnsi" w:eastAsia="Times New Roman" w:hAnsiTheme="majorHAnsi" w:cs="Times New Roman"/>
        </w:rPr>
        <w:t xml:space="preserve">M2: Yeah. </w:t>
      </w:r>
    </w:p>
    <w:p w14:paraId="2E93C247" w14:textId="77777777" w:rsidR="00862FF8" w:rsidRPr="00C728B7" w:rsidRDefault="00862FF8" w:rsidP="00E54DA2">
      <w:pPr>
        <w:spacing w:line="360" w:lineRule="auto"/>
        <w:ind w:left="720"/>
        <w:rPr>
          <w:rFonts w:asciiTheme="majorHAnsi" w:eastAsia="Times New Roman" w:hAnsiTheme="majorHAnsi" w:cs="Times New Roman"/>
        </w:rPr>
      </w:pPr>
    </w:p>
    <w:p w14:paraId="300F1322" w14:textId="77777777" w:rsidR="00617CC4" w:rsidRDefault="00617CC4" w:rsidP="00E54DA2">
      <w:pPr>
        <w:spacing w:line="360" w:lineRule="auto"/>
        <w:ind w:left="720"/>
        <w:rPr>
          <w:rFonts w:asciiTheme="majorHAnsi" w:eastAsia="Times New Roman" w:hAnsiTheme="majorHAnsi" w:cs="Times New Roman"/>
        </w:rPr>
      </w:pPr>
      <w:r w:rsidRPr="00C728B7">
        <w:rPr>
          <w:rFonts w:asciiTheme="majorHAnsi" w:eastAsia="Times New Roman" w:hAnsiTheme="majorHAnsi" w:cs="Times New Roman"/>
        </w:rPr>
        <w:t xml:space="preserve">F2: The same. </w:t>
      </w:r>
    </w:p>
    <w:p w14:paraId="7590D9E2" w14:textId="77777777" w:rsidR="00862FF8" w:rsidRPr="00C728B7" w:rsidRDefault="00862FF8" w:rsidP="00E54DA2">
      <w:pPr>
        <w:spacing w:line="360" w:lineRule="auto"/>
        <w:ind w:left="720"/>
        <w:rPr>
          <w:rFonts w:asciiTheme="majorHAnsi" w:eastAsia="Times New Roman" w:hAnsiTheme="majorHAnsi" w:cs="Times New Roman"/>
        </w:rPr>
      </w:pPr>
    </w:p>
    <w:p w14:paraId="4D5DBAEB" w14:textId="77777777" w:rsidR="00617CC4" w:rsidRDefault="00617CC4" w:rsidP="00E54DA2">
      <w:pPr>
        <w:spacing w:line="360" w:lineRule="auto"/>
        <w:ind w:left="720"/>
        <w:rPr>
          <w:rFonts w:asciiTheme="majorHAnsi" w:eastAsia="Times New Roman" w:hAnsiTheme="majorHAnsi" w:cs="Times New Roman"/>
        </w:rPr>
      </w:pPr>
      <w:r w:rsidRPr="00C728B7">
        <w:rPr>
          <w:rFonts w:asciiTheme="majorHAnsi" w:eastAsia="Times New Roman" w:hAnsiTheme="majorHAnsi" w:cs="Times New Roman"/>
        </w:rPr>
        <w:t xml:space="preserve">Interviewer: Mm-hm. The same? </w:t>
      </w:r>
    </w:p>
    <w:p w14:paraId="5103A6DD" w14:textId="77777777" w:rsidR="00862FF8" w:rsidRPr="00C728B7" w:rsidRDefault="00862FF8" w:rsidP="00E54DA2">
      <w:pPr>
        <w:spacing w:line="360" w:lineRule="auto"/>
        <w:ind w:left="720"/>
        <w:rPr>
          <w:rFonts w:asciiTheme="majorHAnsi" w:eastAsia="Times New Roman" w:hAnsiTheme="majorHAnsi" w:cs="Times New Roman"/>
        </w:rPr>
      </w:pPr>
    </w:p>
    <w:p w14:paraId="1FD8B2B9" w14:textId="29861621" w:rsidR="00617CC4" w:rsidRPr="00C728B7" w:rsidRDefault="00617CC4" w:rsidP="00E54DA2">
      <w:pPr>
        <w:spacing w:line="360" w:lineRule="auto"/>
        <w:ind w:left="720"/>
        <w:rPr>
          <w:rFonts w:asciiTheme="majorHAnsi" w:eastAsia="Times New Roman" w:hAnsiTheme="majorHAnsi" w:cs="Times New Roman"/>
        </w:rPr>
      </w:pPr>
      <w:r w:rsidRPr="00C728B7">
        <w:rPr>
          <w:rFonts w:asciiTheme="majorHAnsi" w:eastAsia="Times New Roman" w:hAnsiTheme="majorHAnsi" w:cs="Times New Roman"/>
        </w:rPr>
        <w:t>F3: Yeah.</w:t>
      </w:r>
      <w:r w:rsidR="00C960E4">
        <w:rPr>
          <w:rFonts w:asciiTheme="majorHAnsi" w:eastAsia="Times New Roman" w:hAnsiTheme="majorHAnsi" w:cs="Times New Roman"/>
        </w:rPr>
        <w:t>’</w:t>
      </w:r>
      <w:r w:rsidRPr="00C728B7">
        <w:rPr>
          <w:rFonts w:asciiTheme="majorHAnsi" w:eastAsia="Times New Roman" w:hAnsiTheme="majorHAnsi" w:cs="Times New Roman"/>
        </w:rPr>
        <w:t xml:space="preserve"> (Harford, Class A, T3FG1 2013)</w:t>
      </w:r>
    </w:p>
    <w:p w14:paraId="574D2584" w14:textId="7717E4FD" w:rsidR="00017CF8" w:rsidRDefault="005D4C62" w:rsidP="00E54DA2">
      <w:pPr>
        <w:spacing w:line="360" w:lineRule="auto"/>
        <w:rPr>
          <w:rFonts w:asciiTheme="majorHAnsi" w:eastAsia="Times New Roman" w:hAnsiTheme="majorHAnsi" w:cs="Times New Roman"/>
        </w:rPr>
      </w:pPr>
      <w:r w:rsidRPr="00C728B7">
        <w:rPr>
          <w:rFonts w:asciiTheme="majorHAnsi" w:eastAsia="Times New Roman" w:hAnsiTheme="majorHAnsi" w:cs="Times New Roman"/>
        </w:rPr>
        <w:t xml:space="preserve">For these students, their museum visit was </w:t>
      </w:r>
      <w:r w:rsidR="00B21782">
        <w:rPr>
          <w:rFonts w:asciiTheme="majorHAnsi" w:eastAsia="Times New Roman" w:hAnsiTheme="majorHAnsi" w:cs="Times New Roman"/>
        </w:rPr>
        <w:t>‘</w:t>
      </w:r>
      <w:r w:rsidRPr="00C728B7">
        <w:rPr>
          <w:rFonts w:asciiTheme="majorHAnsi" w:eastAsia="Times New Roman" w:hAnsiTheme="majorHAnsi" w:cs="Times New Roman"/>
        </w:rPr>
        <w:t>educational</w:t>
      </w:r>
      <w:r w:rsidR="00B21782">
        <w:rPr>
          <w:rFonts w:asciiTheme="majorHAnsi" w:eastAsia="Times New Roman" w:hAnsiTheme="majorHAnsi" w:cs="Times New Roman"/>
        </w:rPr>
        <w:t>’</w:t>
      </w:r>
      <w:r w:rsidRPr="00C728B7">
        <w:rPr>
          <w:rFonts w:asciiTheme="majorHAnsi" w:eastAsia="Times New Roman" w:hAnsiTheme="majorHAnsi" w:cs="Times New Roman"/>
        </w:rPr>
        <w:t xml:space="preserve"> rather than something that affected them personally. </w:t>
      </w:r>
      <w:r w:rsidR="00017CF8" w:rsidRPr="00C728B7">
        <w:rPr>
          <w:rFonts w:asciiTheme="majorHAnsi" w:eastAsia="Times New Roman" w:hAnsiTheme="majorHAnsi" w:cs="Times New Roman"/>
        </w:rPr>
        <w:t>In a second focus group with different students at the same school and the same class, one of the students also talked about how she felt she only learned about different cultures and ethnicities rather than reflecting on her own identity.</w:t>
      </w:r>
    </w:p>
    <w:p w14:paraId="14255E8E" w14:textId="77777777" w:rsidR="00862FF8" w:rsidRPr="00C728B7" w:rsidRDefault="00862FF8" w:rsidP="00E54DA2">
      <w:pPr>
        <w:spacing w:line="360" w:lineRule="auto"/>
        <w:rPr>
          <w:rFonts w:asciiTheme="majorHAnsi" w:eastAsia="Times New Roman" w:hAnsiTheme="majorHAnsi" w:cs="Times New Roman"/>
        </w:rPr>
      </w:pPr>
    </w:p>
    <w:p w14:paraId="6D2175A0" w14:textId="758AE8EC" w:rsidR="00017CF8" w:rsidRPr="00C728B7" w:rsidRDefault="00017CF8" w:rsidP="0009156D">
      <w:pPr>
        <w:spacing w:line="360" w:lineRule="auto"/>
        <w:ind w:left="720"/>
        <w:rPr>
          <w:rFonts w:asciiTheme="majorHAnsi" w:eastAsia="Times New Roman" w:hAnsiTheme="majorHAnsi" w:cs="Times New Roman"/>
        </w:rPr>
      </w:pPr>
      <w:r w:rsidRPr="00C728B7">
        <w:rPr>
          <w:rFonts w:asciiTheme="majorHAnsi" w:eastAsia="Times New Roman" w:hAnsiTheme="majorHAnsi" w:cs="Times New Roman"/>
        </w:rPr>
        <w:t xml:space="preserve">Interviewer: </w:t>
      </w:r>
      <w:r w:rsidR="00C960E4">
        <w:rPr>
          <w:rFonts w:asciiTheme="majorHAnsi" w:eastAsia="Times New Roman" w:hAnsiTheme="majorHAnsi" w:cs="Times New Roman"/>
        </w:rPr>
        <w:t>‘</w:t>
      </w:r>
      <w:r w:rsidRPr="00C728B7">
        <w:rPr>
          <w:rFonts w:asciiTheme="majorHAnsi" w:eastAsia="Times New Roman" w:hAnsiTheme="majorHAnsi" w:cs="Times New Roman"/>
        </w:rPr>
        <w:t>Did you thi</w:t>
      </w:r>
      <w:r w:rsidR="0009156D">
        <w:rPr>
          <w:rFonts w:asciiTheme="majorHAnsi" w:eastAsia="Times New Roman" w:hAnsiTheme="majorHAnsi" w:cs="Times New Roman"/>
        </w:rPr>
        <w:t xml:space="preserve">nk differently about identity? </w:t>
      </w:r>
    </w:p>
    <w:p w14:paraId="6D16A363" w14:textId="77777777" w:rsidR="0009156D" w:rsidRDefault="00017CF8" w:rsidP="00C960E4">
      <w:pPr>
        <w:spacing w:line="360" w:lineRule="auto"/>
        <w:ind w:left="720"/>
        <w:rPr>
          <w:rFonts w:asciiTheme="majorHAnsi" w:eastAsia="Times New Roman" w:hAnsiTheme="majorHAnsi" w:cs="Times New Roman"/>
        </w:rPr>
      </w:pPr>
      <w:r w:rsidRPr="00C728B7">
        <w:rPr>
          <w:rFonts w:asciiTheme="majorHAnsi" w:eastAsia="Times New Roman" w:hAnsiTheme="majorHAnsi" w:cs="Times New Roman"/>
        </w:rPr>
        <w:t xml:space="preserve">F: Not really, I just didn’t … ‘cause I’m Australian I don’t really have like a, I guess, a different culture so I saw how other people identify how it’s … how their ethnicity is so important in their identity. I: Yeah? </w:t>
      </w:r>
    </w:p>
    <w:p w14:paraId="37AA6D2B" w14:textId="1886FE56" w:rsidR="00017CF8" w:rsidRPr="00C728B7" w:rsidRDefault="00017CF8" w:rsidP="00C960E4">
      <w:pPr>
        <w:spacing w:line="360" w:lineRule="auto"/>
        <w:ind w:left="720"/>
        <w:rPr>
          <w:rFonts w:asciiTheme="majorHAnsi" w:eastAsia="Times New Roman" w:hAnsiTheme="majorHAnsi" w:cs="Times New Roman"/>
        </w:rPr>
      </w:pPr>
      <w:r w:rsidRPr="00C728B7">
        <w:rPr>
          <w:rFonts w:asciiTheme="majorHAnsi" w:eastAsia="Times New Roman" w:hAnsiTheme="majorHAnsi" w:cs="Times New Roman"/>
        </w:rPr>
        <w:t>F: Yeah.</w:t>
      </w:r>
      <w:r w:rsidR="00C960E4">
        <w:rPr>
          <w:rFonts w:asciiTheme="majorHAnsi" w:eastAsia="Times New Roman" w:hAnsiTheme="majorHAnsi" w:cs="Times New Roman"/>
        </w:rPr>
        <w:t>’</w:t>
      </w:r>
      <w:r w:rsidRPr="00C728B7">
        <w:rPr>
          <w:rFonts w:asciiTheme="majorHAnsi" w:eastAsia="Times New Roman" w:hAnsiTheme="majorHAnsi" w:cs="Times New Roman"/>
        </w:rPr>
        <w:t xml:space="preserve"> </w:t>
      </w:r>
      <w:r w:rsidR="00C960E4">
        <w:rPr>
          <w:rFonts w:asciiTheme="majorHAnsi" w:eastAsia="Times New Roman" w:hAnsiTheme="majorHAnsi" w:cs="Times New Roman"/>
        </w:rPr>
        <w:t>(</w:t>
      </w:r>
      <w:r w:rsidRPr="00C728B7">
        <w:rPr>
          <w:rFonts w:asciiTheme="majorHAnsi" w:eastAsia="Times New Roman" w:hAnsiTheme="majorHAnsi" w:cs="Times New Roman"/>
        </w:rPr>
        <w:t>Harford Class A, T3FG2)</w:t>
      </w:r>
    </w:p>
    <w:p w14:paraId="202ACFC8" w14:textId="77777777" w:rsidR="00017CF8" w:rsidRPr="00C728B7" w:rsidRDefault="00017CF8" w:rsidP="00E54DA2">
      <w:pPr>
        <w:spacing w:line="360" w:lineRule="auto"/>
        <w:rPr>
          <w:rFonts w:asciiTheme="majorHAnsi" w:eastAsia="Times New Roman" w:hAnsiTheme="majorHAnsi" w:cs="Times New Roman"/>
        </w:rPr>
      </w:pPr>
    </w:p>
    <w:p w14:paraId="2571F83C" w14:textId="77777777" w:rsidR="007E6799" w:rsidRPr="00C728B7" w:rsidRDefault="00017CF8" w:rsidP="00E54DA2">
      <w:pPr>
        <w:spacing w:line="360" w:lineRule="auto"/>
        <w:rPr>
          <w:rFonts w:asciiTheme="majorHAnsi" w:eastAsia="Times New Roman" w:hAnsiTheme="majorHAnsi" w:cs="Times New Roman"/>
        </w:rPr>
      </w:pPr>
      <w:r w:rsidRPr="00C728B7">
        <w:rPr>
          <w:rFonts w:asciiTheme="majorHAnsi" w:eastAsia="Times New Roman" w:hAnsiTheme="majorHAnsi" w:cs="Times New Roman"/>
        </w:rPr>
        <w:t xml:space="preserve">As previously discussed in section 9.1, some of the white Anglo teachers and students did not feel that Anglo Australian identity was fully explored in the exhibition. They also felt that the exhibition taught them a lot about ‘other’ people but not about ‘us’ as ‘Australians’, read as white and Anglo. The white Anglo student’s comment above suggests that she could not see herself as coming from a ‘different culture’ and so from her perspective, the exhibition was all about ‘different cultures’, which did not include her. </w:t>
      </w:r>
      <w:r w:rsidR="00F177AD" w:rsidRPr="00C728B7">
        <w:rPr>
          <w:rFonts w:asciiTheme="majorHAnsi" w:eastAsia="Times New Roman" w:hAnsiTheme="majorHAnsi" w:cs="Times New Roman"/>
        </w:rPr>
        <w:t>As a result, she did not feel a personal connection to the stories she read in the exhibition because she could not see herself reflected in those stories. </w:t>
      </w:r>
    </w:p>
    <w:p w14:paraId="204CE1B4" w14:textId="77777777" w:rsidR="005D4C62" w:rsidRPr="00C728B7" w:rsidRDefault="005D4C62" w:rsidP="00E54DA2">
      <w:pPr>
        <w:spacing w:line="360" w:lineRule="auto"/>
        <w:ind w:firstLine="720"/>
        <w:rPr>
          <w:rFonts w:asciiTheme="majorHAnsi" w:eastAsia="Times New Roman" w:hAnsiTheme="majorHAnsi" w:cs="Times New Roman"/>
        </w:rPr>
      </w:pPr>
      <w:r w:rsidRPr="00C728B7">
        <w:rPr>
          <w:rFonts w:asciiTheme="majorHAnsi" w:eastAsia="Times New Roman" w:hAnsiTheme="majorHAnsi" w:cs="Times New Roman"/>
        </w:rPr>
        <w:t>Other students at Woodlane</w:t>
      </w:r>
      <w:r w:rsidR="00741727" w:rsidRPr="00C728B7">
        <w:rPr>
          <w:rFonts w:asciiTheme="majorHAnsi" w:eastAsia="Times New Roman" w:hAnsiTheme="majorHAnsi" w:cs="Times New Roman"/>
        </w:rPr>
        <w:t xml:space="preserve"> </w:t>
      </w:r>
      <w:r w:rsidRPr="00C728B7">
        <w:rPr>
          <w:rFonts w:asciiTheme="majorHAnsi" w:eastAsia="Times New Roman" w:hAnsiTheme="majorHAnsi" w:cs="Times New Roman"/>
        </w:rPr>
        <w:t xml:space="preserve">explained why it can be difficult to have a personal connection to the stories they read about of people from different cultural backgrounds. </w:t>
      </w:r>
    </w:p>
    <w:p w14:paraId="407B69F1" w14:textId="12CB7730" w:rsidR="00520355" w:rsidRPr="00C728B7" w:rsidRDefault="00520355" w:rsidP="00E54DA2">
      <w:pPr>
        <w:spacing w:line="360" w:lineRule="auto"/>
        <w:ind w:left="720"/>
        <w:rPr>
          <w:rFonts w:asciiTheme="majorHAnsi" w:eastAsia="Times New Roman" w:hAnsiTheme="majorHAnsi" w:cs="Times New Roman"/>
        </w:rPr>
      </w:pPr>
      <w:r w:rsidRPr="00C728B7">
        <w:rPr>
          <w:rFonts w:asciiTheme="majorHAnsi" w:eastAsia="Times New Roman" w:hAnsiTheme="majorHAnsi" w:cs="Times New Roman"/>
        </w:rPr>
        <w:t>F1</w:t>
      </w:r>
      <w:r w:rsidR="005D4C62" w:rsidRPr="00C728B7">
        <w:rPr>
          <w:rFonts w:asciiTheme="majorHAnsi" w:eastAsia="Times New Roman" w:hAnsiTheme="majorHAnsi" w:cs="Times New Roman"/>
        </w:rPr>
        <w:t xml:space="preserve">: </w:t>
      </w:r>
      <w:r w:rsidR="0009156D">
        <w:rPr>
          <w:rFonts w:asciiTheme="majorHAnsi" w:eastAsia="Times New Roman" w:hAnsiTheme="majorHAnsi" w:cs="Times New Roman"/>
        </w:rPr>
        <w:t>‘</w:t>
      </w:r>
      <w:r w:rsidR="005D4C62" w:rsidRPr="00C728B7">
        <w:rPr>
          <w:rFonts w:asciiTheme="majorHAnsi" w:eastAsia="Times New Roman" w:hAnsiTheme="majorHAnsi" w:cs="Times New Roman"/>
        </w:rPr>
        <w:t xml:space="preserve">But then I guess it’s hard because I’ve never like lived in another country. I’ve never experienced another culture so I don’t know, if I were to go to another country, would I feel like I belong more to that country than I did in Australia. </w:t>
      </w:r>
    </w:p>
    <w:p w14:paraId="599C1B31" w14:textId="77777777" w:rsidR="00520355" w:rsidRPr="00C728B7" w:rsidRDefault="00520355" w:rsidP="00E54DA2">
      <w:pPr>
        <w:spacing w:line="360" w:lineRule="auto"/>
        <w:ind w:left="720"/>
        <w:rPr>
          <w:rFonts w:asciiTheme="majorHAnsi" w:eastAsia="Times New Roman" w:hAnsiTheme="majorHAnsi" w:cs="Times New Roman"/>
        </w:rPr>
      </w:pPr>
    </w:p>
    <w:p w14:paraId="54CBFC11" w14:textId="77777777" w:rsidR="00520355" w:rsidRPr="00C728B7" w:rsidRDefault="00520355" w:rsidP="00E54DA2">
      <w:pPr>
        <w:spacing w:line="360" w:lineRule="auto"/>
        <w:ind w:left="720"/>
        <w:rPr>
          <w:rFonts w:asciiTheme="majorHAnsi" w:eastAsia="Times New Roman" w:hAnsiTheme="majorHAnsi" w:cs="Times New Roman"/>
        </w:rPr>
      </w:pPr>
      <w:r w:rsidRPr="00C728B7">
        <w:rPr>
          <w:rFonts w:asciiTheme="majorHAnsi" w:eastAsia="Times New Roman" w:hAnsiTheme="majorHAnsi" w:cs="Times New Roman"/>
        </w:rPr>
        <w:t>F2</w:t>
      </w:r>
      <w:r w:rsidR="005D4C62" w:rsidRPr="00C728B7">
        <w:rPr>
          <w:rFonts w:asciiTheme="majorHAnsi" w:eastAsia="Times New Roman" w:hAnsiTheme="majorHAnsi" w:cs="Times New Roman"/>
        </w:rPr>
        <w:t xml:space="preserve">: I don’t really know, I guess like how do you feel to be like acknowledged as an Australian, like especially because I’ve never left the country or like really experienced other cultures so deeply that you don’t really know like anything else…like you only know how you live like each day. It’s not really like, ‘oh I feel different because I know I’m Australian’. </w:t>
      </w:r>
    </w:p>
    <w:p w14:paraId="30920D24" w14:textId="77777777" w:rsidR="00520355" w:rsidRPr="00C728B7" w:rsidRDefault="00520355" w:rsidP="00E54DA2">
      <w:pPr>
        <w:spacing w:line="360" w:lineRule="auto"/>
        <w:ind w:left="720"/>
        <w:rPr>
          <w:rFonts w:asciiTheme="majorHAnsi" w:eastAsia="Times New Roman" w:hAnsiTheme="majorHAnsi" w:cs="Times New Roman"/>
        </w:rPr>
      </w:pPr>
    </w:p>
    <w:p w14:paraId="6E0EE64E" w14:textId="7D66E5C4" w:rsidR="005D4C62" w:rsidRPr="00C728B7" w:rsidRDefault="00520355" w:rsidP="00E54DA2">
      <w:pPr>
        <w:spacing w:line="360" w:lineRule="auto"/>
        <w:ind w:left="720"/>
        <w:rPr>
          <w:rFonts w:asciiTheme="majorHAnsi" w:eastAsia="Times New Roman" w:hAnsiTheme="majorHAnsi" w:cs="Times New Roman"/>
        </w:rPr>
      </w:pPr>
      <w:r w:rsidRPr="00C728B7">
        <w:rPr>
          <w:rFonts w:asciiTheme="majorHAnsi" w:eastAsia="Times New Roman" w:hAnsiTheme="majorHAnsi" w:cs="Times New Roman"/>
        </w:rPr>
        <w:t>F1</w:t>
      </w:r>
      <w:r w:rsidR="005D4C62" w:rsidRPr="00C728B7">
        <w:rPr>
          <w:rFonts w:asciiTheme="majorHAnsi" w:eastAsia="Times New Roman" w:hAnsiTheme="majorHAnsi" w:cs="Times New Roman"/>
        </w:rPr>
        <w:t>: Yeah you can’t acknowledge what you don’t understand.</w:t>
      </w:r>
      <w:r w:rsidR="0009156D">
        <w:rPr>
          <w:rFonts w:asciiTheme="majorHAnsi" w:eastAsia="Times New Roman" w:hAnsiTheme="majorHAnsi" w:cs="Times New Roman"/>
        </w:rPr>
        <w:t>’</w:t>
      </w:r>
      <w:r w:rsidR="005D4C62" w:rsidRPr="00C728B7">
        <w:rPr>
          <w:rFonts w:asciiTheme="majorHAnsi" w:eastAsia="Times New Roman" w:hAnsiTheme="majorHAnsi" w:cs="Times New Roman"/>
        </w:rPr>
        <w:t xml:space="preserve"> (Woodlane T2FG)</w:t>
      </w:r>
    </w:p>
    <w:p w14:paraId="4CA6426F" w14:textId="77777777" w:rsidR="002E50F2" w:rsidRPr="00C728B7" w:rsidRDefault="002E50F2" w:rsidP="00E54DA2">
      <w:pPr>
        <w:spacing w:line="360" w:lineRule="auto"/>
        <w:ind w:left="720"/>
        <w:rPr>
          <w:rFonts w:asciiTheme="majorHAnsi" w:eastAsia="Times New Roman" w:hAnsiTheme="majorHAnsi" w:cs="Times New Roman"/>
        </w:rPr>
      </w:pPr>
    </w:p>
    <w:p w14:paraId="214F7F28" w14:textId="21BA853F" w:rsidR="002E50F2" w:rsidRPr="00C728B7" w:rsidRDefault="002E50F2" w:rsidP="00E54DA2">
      <w:pPr>
        <w:spacing w:line="360" w:lineRule="auto"/>
        <w:rPr>
          <w:rFonts w:asciiTheme="majorHAnsi" w:hAnsiTheme="majorHAnsi" w:cs="Times New Roman"/>
        </w:rPr>
      </w:pPr>
      <w:r w:rsidRPr="00C728B7">
        <w:rPr>
          <w:rFonts w:asciiTheme="majorHAnsi" w:hAnsiTheme="majorHAnsi" w:cs="Times New Roman"/>
        </w:rPr>
        <w:t xml:space="preserve">These students went deeper into the issue of critical reflexivity. They acknowledged that it was difficult to be reflexive if they did not have experiences where they were perceived as different or could feel what it is like to experience their own cultural background as Anglo Australian as </w:t>
      </w:r>
      <w:r w:rsidRPr="00C728B7">
        <w:rPr>
          <w:rFonts w:asciiTheme="majorHAnsi" w:hAnsiTheme="majorHAnsi" w:cs="Times New Roman"/>
        </w:rPr>
        <w:lastRenderedPageBreak/>
        <w:t xml:space="preserve">different from another cultural background. They talked about this in terms of not </w:t>
      </w:r>
      <w:r w:rsidR="00B21782">
        <w:rPr>
          <w:rFonts w:asciiTheme="majorHAnsi" w:hAnsiTheme="majorHAnsi" w:cs="Times New Roman"/>
        </w:rPr>
        <w:t>‘</w:t>
      </w:r>
      <w:r w:rsidRPr="00C728B7">
        <w:rPr>
          <w:rFonts w:asciiTheme="majorHAnsi" w:hAnsiTheme="majorHAnsi" w:cs="Times New Roman"/>
        </w:rPr>
        <w:t>really know[ing] like anything else</w:t>
      </w:r>
      <w:r w:rsidR="00B21782">
        <w:rPr>
          <w:rFonts w:asciiTheme="majorHAnsi" w:hAnsiTheme="majorHAnsi" w:cs="Times New Roman"/>
        </w:rPr>
        <w:t>’</w:t>
      </w:r>
      <w:r w:rsidRPr="00C728B7">
        <w:rPr>
          <w:rFonts w:asciiTheme="majorHAnsi" w:hAnsiTheme="majorHAnsi" w:cs="Times New Roman"/>
        </w:rPr>
        <w:t xml:space="preserve"> because they are so immer</w:t>
      </w:r>
      <w:r w:rsidR="000C186F" w:rsidRPr="00C728B7">
        <w:rPr>
          <w:rFonts w:asciiTheme="majorHAnsi" w:hAnsiTheme="majorHAnsi" w:cs="Times New Roman"/>
        </w:rPr>
        <w:t xml:space="preserve">sed in their own way of living. Because they come from a majority Anglo cultural background, which is completely </w:t>
      </w:r>
      <w:r w:rsidRPr="00C728B7">
        <w:rPr>
          <w:rFonts w:asciiTheme="majorHAnsi" w:hAnsiTheme="majorHAnsi" w:cs="Times New Roman"/>
        </w:rPr>
        <w:t xml:space="preserve">normalised in </w:t>
      </w:r>
      <w:r w:rsidR="000C186F" w:rsidRPr="00C728B7">
        <w:rPr>
          <w:rFonts w:asciiTheme="majorHAnsi" w:hAnsiTheme="majorHAnsi" w:cs="Times New Roman"/>
        </w:rPr>
        <w:t xml:space="preserve">Australian society, </w:t>
      </w:r>
      <w:r w:rsidR="00A93D96" w:rsidRPr="00C728B7">
        <w:rPr>
          <w:rFonts w:asciiTheme="majorHAnsi" w:hAnsiTheme="majorHAnsi" w:cs="Times New Roman"/>
        </w:rPr>
        <w:t xml:space="preserve">and live in an area that is predominantly white and Anglo, </w:t>
      </w:r>
      <w:r w:rsidRPr="00C728B7">
        <w:rPr>
          <w:rFonts w:asciiTheme="majorHAnsi" w:hAnsiTheme="majorHAnsi" w:cs="Times New Roman"/>
        </w:rPr>
        <w:t xml:space="preserve">they do not know what it means to </w:t>
      </w:r>
      <w:r w:rsidR="00B21782">
        <w:rPr>
          <w:rFonts w:asciiTheme="majorHAnsi" w:hAnsiTheme="majorHAnsi" w:cs="Times New Roman"/>
        </w:rPr>
        <w:t>‘</w:t>
      </w:r>
      <w:r w:rsidRPr="00C728B7">
        <w:rPr>
          <w:rFonts w:asciiTheme="majorHAnsi" w:hAnsiTheme="majorHAnsi" w:cs="Times New Roman"/>
        </w:rPr>
        <w:t>feel different</w:t>
      </w:r>
      <w:r w:rsidR="00B21782">
        <w:rPr>
          <w:rFonts w:asciiTheme="majorHAnsi" w:hAnsiTheme="majorHAnsi" w:cs="Times New Roman"/>
        </w:rPr>
        <w:t>’</w:t>
      </w:r>
      <w:r w:rsidRPr="00C728B7">
        <w:rPr>
          <w:rFonts w:asciiTheme="majorHAnsi" w:hAnsiTheme="majorHAnsi" w:cs="Times New Roman"/>
        </w:rPr>
        <w:t>.</w:t>
      </w:r>
      <w:r w:rsidR="007E6799" w:rsidRPr="00C728B7">
        <w:rPr>
          <w:rFonts w:asciiTheme="majorHAnsi" w:hAnsiTheme="majorHAnsi" w:cs="Times New Roman"/>
        </w:rPr>
        <w:t xml:space="preserve"> </w:t>
      </w:r>
    </w:p>
    <w:p w14:paraId="32EC144C" w14:textId="77777777" w:rsidR="00603825" w:rsidRDefault="00741727" w:rsidP="00E54DA2">
      <w:pPr>
        <w:spacing w:line="360" w:lineRule="auto"/>
        <w:rPr>
          <w:rFonts w:asciiTheme="majorHAnsi" w:hAnsiTheme="majorHAnsi" w:cs="Times New Roman"/>
        </w:rPr>
      </w:pPr>
      <w:r w:rsidRPr="00C728B7">
        <w:rPr>
          <w:rFonts w:asciiTheme="majorHAnsi" w:hAnsiTheme="majorHAnsi" w:cs="Times New Roman"/>
        </w:rPr>
        <w:tab/>
      </w:r>
    </w:p>
    <w:p w14:paraId="01CDEB6A" w14:textId="43D0F86D" w:rsidR="007E6799" w:rsidRPr="00C728B7" w:rsidRDefault="00741727" w:rsidP="00E54DA2">
      <w:pPr>
        <w:spacing w:line="360" w:lineRule="auto"/>
        <w:rPr>
          <w:rFonts w:asciiTheme="majorHAnsi" w:hAnsiTheme="majorHAnsi" w:cs="Times New Roman"/>
        </w:rPr>
      </w:pPr>
      <w:r w:rsidRPr="00C728B7">
        <w:rPr>
          <w:rFonts w:asciiTheme="majorHAnsi" w:hAnsiTheme="majorHAnsi" w:cs="Times New Roman"/>
        </w:rPr>
        <w:t>The exhibition tried to facilitate this by displaying provoca</w:t>
      </w:r>
      <w:r w:rsidR="002627CA" w:rsidRPr="00C728B7">
        <w:rPr>
          <w:rFonts w:asciiTheme="majorHAnsi" w:hAnsiTheme="majorHAnsi" w:cs="Times New Roman"/>
        </w:rPr>
        <w:t xml:space="preserve">tive questions in each section, which asked </w:t>
      </w:r>
      <w:r w:rsidRPr="00C728B7">
        <w:rPr>
          <w:rFonts w:asciiTheme="majorHAnsi" w:hAnsiTheme="majorHAnsi" w:cs="Times New Roman"/>
        </w:rPr>
        <w:t xml:space="preserve">the visitor to reflect on their own identity and belonging. However, as one Woodlane student said in a focus group three months after their visit, </w:t>
      </w:r>
      <w:r w:rsidR="00B21782">
        <w:rPr>
          <w:rFonts w:asciiTheme="majorHAnsi" w:hAnsiTheme="majorHAnsi" w:cs="Times New Roman"/>
        </w:rPr>
        <w:t>‘</w:t>
      </w:r>
      <w:r w:rsidRPr="00C728B7">
        <w:rPr>
          <w:rFonts w:asciiTheme="majorHAnsi" w:hAnsiTheme="majorHAnsi" w:cs="Times New Roman"/>
        </w:rPr>
        <w:t>You would have had to have sat down and made yourself think about who you were</w:t>
      </w:r>
      <w:r w:rsidR="00B21782">
        <w:rPr>
          <w:rFonts w:asciiTheme="majorHAnsi" w:hAnsiTheme="majorHAnsi" w:cs="Times New Roman"/>
        </w:rPr>
        <w:t>’</w:t>
      </w:r>
      <w:r w:rsidRPr="00C728B7">
        <w:rPr>
          <w:rFonts w:asciiTheme="majorHAnsi" w:hAnsiTheme="majorHAnsi" w:cs="Times New Roman"/>
        </w:rPr>
        <w:t xml:space="preserve"> (Woodlane T3FG). This would have required the space and time to reflect on those questions, which was difficult to do within a </w:t>
      </w:r>
      <w:r w:rsidR="00400E78" w:rsidRPr="00C728B7">
        <w:rPr>
          <w:rFonts w:asciiTheme="majorHAnsi" w:hAnsiTheme="majorHAnsi" w:cs="Times New Roman"/>
        </w:rPr>
        <w:t>tightly scheduled school field trip</w:t>
      </w:r>
      <w:r w:rsidRPr="00C728B7">
        <w:rPr>
          <w:rFonts w:asciiTheme="majorHAnsi" w:hAnsiTheme="majorHAnsi" w:cs="Times New Roman"/>
        </w:rPr>
        <w:t xml:space="preserve">. However, this comment also suggests that the parts of the section that asked the visitor to reflect on their own identity were not presented in the same engaging audio-visual format that other parts of the exhibition about other people’s diverse stories were presented. The students would have just read the question and then moved on to the next section if they did not </w:t>
      </w:r>
      <w:r w:rsidR="00AB5C73" w:rsidRPr="00C728B7">
        <w:rPr>
          <w:rFonts w:asciiTheme="majorHAnsi" w:hAnsiTheme="majorHAnsi" w:cs="Times New Roman"/>
        </w:rPr>
        <w:t>deliberately</w:t>
      </w:r>
      <w:r w:rsidRPr="00C728B7">
        <w:rPr>
          <w:rFonts w:asciiTheme="majorHAnsi" w:hAnsiTheme="majorHAnsi" w:cs="Times New Roman"/>
        </w:rPr>
        <w:t xml:space="preserve"> take </w:t>
      </w:r>
      <w:r w:rsidR="00155CC0" w:rsidRPr="00C728B7">
        <w:rPr>
          <w:rFonts w:asciiTheme="majorHAnsi" w:hAnsiTheme="majorHAnsi" w:cs="Times New Roman"/>
        </w:rPr>
        <w:t>the time to reflect on what the</w:t>
      </w:r>
      <w:r w:rsidRPr="00C728B7">
        <w:rPr>
          <w:rFonts w:asciiTheme="majorHAnsi" w:hAnsiTheme="majorHAnsi" w:cs="Times New Roman"/>
        </w:rPr>
        <w:t xml:space="preserve"> question was asking. For example, in some of the video diaries, the students read out the text and the questions and then took time to think about what it meant for them. </w:t>
      </w:r>
      <w:r w:rsidR="00F23868" w:rsidRPr="00C728B7">
        <w:rPr>
          <w:rFonts w:asciiTheme="majorHAnsi" w:hAnsiTheme="majorHAnsi" w:cs="Times New Roman"/>
        </w:rPr>
        <w:t xml:space="preserve">As the same Woodlane student explained, </w:t>
      </w:r>
      <w:r w:rsidR="00B21782">
        <w:rPr>
          <w:rFonts w:asciiTheme="majorHAnsi" w:hAnsiTheme="majorHAnsi" w:cs="Times New Roman"/>
        </w:rPr>
        <w:t>‘</w:t>
      </w:r>
      <w:r w:rsidR="00F23868" w:rsidRPr="00C728B7">
        <w:rPr>
          <w:rFonts w:asciiTheme="majorHAnsi" w:hAnsiTheme="majorHAnsi" w:cs="Times New Roman"/>
        </w:rPr>
        <w:t>The way they [the stories in the exhibition] were set out, it was very much like this is this person’s story and this is what they think and you had to walk away from that and then go, ‘Okay, so what does … who am I and what’s my story?’</w:t>
      </w:r>
      <w:r w:rsidR="00B21782">
        <w:rPr>
          <w:rFonts w:asciiTheme="majorHAnsi" w:hAnsiTheme="majorHAnsi" w:cs="Times New Roman"/>
        </w:rPr>
        <w:t>’</w:t>
      </w:r>
      <w:r w:rsidR="00F23868" w:rsidRPr="00C728B7">
        <w:rPr>
          <w:rFonts w:asciiTheme="majorHAnsi" w:hAnsiTheme="majorHAnsi" w:cs="Times New Roman"/>
        </w:rPr>
        <w:t xml:space="preserve"> (</w:t>
      </w:r>
      <w:r w:rsidR="00155CC0" w:rsidRPr="00C728B7">
        <w:rPr>
          <w:rFonts w:asciiTheme="majorHAnsi" w:hAnsiTheme="majorHAnsi" w:cs="Times New Roman"/>
        </w:rPr>
        <w:t xml:space="preserve">Woodlane T3FG). Nevertheless, if </w:t>
      </w:r>
      <w:r w:rsidR="00F23868" w:rsidRPr="00C728B7">
        <w:rPr>
          <w:rFonts w:asciiTheme="majorHAnsi" w:hAnsiTheme="majorHAnsi" w:cs="Times New Roman"/>
        </w:rPr>
        <w:t xml:space="preserve">students took the time to think deeply about their own ‘story’, </w:t>
      </w:r>
      <w:r w:rsidR="00155CC0" w:rsidRPr="00C728B7">
        <w:rPr>
          <w:rFonts w:asciiTheme="majorHAnsi" w:hAnsiTheme="majorHAnsi" w:cs="Times New Roman"/>
        </w:rPr>
        <w:t>there</w:t>
      </w:r>
      <w:r w:rsidR="00F23868" w:rsidRPr="00C728B7">
        <w:rPr>
          <w:rFonts w:asciiTheme="majorHAnsi" w:hAnsiTheme="majorHAnsi" w:cs="Times New Roman"/>
        </w:rPr>
        <w:t xml:space="preserve"> was certainly potential for a stronger impact as evident by the previous students’ personal reflections described earlier in this section. </w:t>
      </w:r>
    </w:p>
    <w:p w14:paraId="796EF2C0" w14:textId="77777777" w:rsidR="004A2036" w:rsidRPr="00C728B7" w:rsidRDefault="00A152F0" w:rsidP="00E54DA2">
      <w:pPr>
        <w:pStyle w:val="Heading3"/>
        <w:spacing w:line="360" w:lineRule="auto"/>
        <w:rPr>
          <w:rFonts w:cs="Times New Roman"/>
        </w:rPr>
      </w:pPr>
      <w:bookmarkStart w:id="88" w:name="_Toc316300514"/>
      <w:r w:rsidRPr="00C728B7">
        <w:rPr>
          <w:rFonts w:cs="Times New Roman"/>
        </w:rPr>
        <w:t>11</w:t>
      </w:r>
      <w:r w:rsidR="00667A4F" w:rsidRPr="00C728B7">
        <w:rPr>
          <w:rFonts w:cs="Times New Roman"/>
        </w:rPr>
        <w:t>.4.4</w:t>
      </w:r>
      <w:r w:rsidR="007E6799" w:rsidRPr="00C728B7">
        <w:rPr>
          <w:rFonts w:cs="Times New Roman"/>
        </w:rPr>
        <w:t xml:space="preserve"> </w:t>
      </w:r>
      <w:r w:rsidR="003927BA" w:rsidRPr="00C728B7">
        <w:rPr>
          <w:rFonts w:cs="Times New Roman"/>
        </w:rPr>
        <w:t>Behavioural change</w:t>
      </w:r>
      <w:bookmarkEnd w:id="88"/>
    </w:p>
    <w:p w14:paraId="7CA1071B" w14:textId="77777777" w:rsidR="00155CC0" w:rsidRPr="00C728B7" w:rsidRDefault="00155CC0" w:rsidP="00E54DA2">
      <w:pPr>
        <w:spacing w:line="360" w:lineRule="auto"/>
        <w:rPr>
          <w:rFonts w:asciiTheme="majorHAnsi" w:eastAsia="Times New Roman" w:hAnsiTheme="majorHAnsi" w:cs="Times New Roman"/>
        </w:rPr>
      </w:pPr>
      <w:r w:rsidRPr="00C728B7">
        <w:rPr>
          <w:rFonts w:asciiTheme="majorHAnsi" w:eastAsia="Times New Roman" w:hAnsiTheme="majorHAnsi" w:cs="Times New Roman"/>
        </w:rPr>
        <w:tab/>
        <w:t>As discussed in th</w:t>
      </w:r>
      <w:r w:rsidR="00374CE5" w:rsidRPr="00C728B7">
        <w:rPr>
          <w:rFonts w:asciiTheme="majorHAnsi" w:eastAsia="Times New Roman" w:hAnsiTheme="majorHAnsi" w:cs="Times New Roman"/>
        </w:rPr>
        <w:t>e survey section, there were null findings</w:t>
      </w:r>
      <w:r w:rsidRPr="00C728B7">
        <w:rPr>
          <w:rFonts w:asciiTheme="majorHAnsi" w:eastAsia="Times New Roman" w:hAnsiTheme="majorHAnsi" w:cs="Times New Roman"/>
        </w:rPr>
        <w:t xml:space="preserve"> in the survey data. </w:t>
      </w:r>
      <w:r w:rsidR="00B55A78" w:rsidRPr="00C728B7">
        <w:rPr>
          <w:rFonts w:asciiTheme="majorHAnsi" w:eastAsia="Times New Roman" w:hAnsiTheme="majorHAnsi" w:cs="Times New Roman"/>
        </w:rPr>
        <w:t>In addition to the previous reasons mentioned such as a high self-reported baseline level of openness and acceptance toward diversity</w:t>
      </w:r>
      <w:r w:rsidR="00AF4247" w:rsidRPr="00C728B7">
        <w:rPr>
          <w:rFonts w:asciiTheme="majorHAnsi" w:eastAsia="Times New Roman" w:hAnsiTheme="majorHAnsi" w:cs="Times New Roman"/>
        </w:rPr>
        <w:t xml:space="preserve"> and the relatively low sample size</w:t>
      </w:r>
      <w:r w:rsidR="00B55A78" w:rsidRPr="00C728B7">
        <w:rPr>
          <w:rFonts w:asciiTheme="majorHAnsi" w:eastAsia="Times New Roman" w:hAnsiTheme="majorHAnsi" w:cs="Times New Roman"/>
        </w:rPr>
        <w:t>,</w:t>
      </w:r>
      <w:r w:rsidRPr="00C728B7">
        <w:rPr>
          <w:rFonts w:asciiTheme="majorHAnsi" w:eastAsia="Times New Roman" w:hAnsiTheme="majorHAnsi" w:cs="Times New Roman"/>
        </w:rPr>
        <w:t xml:space="preserve"> the complexity of experiences, particularly </w:t>
      </w:r>
      <w:r w:rsidR="00B55A78" w:rsidRPr="00C728B7">
        <w:rPr>
          <w:rFonts w:asciiTheme="majorHAnsi" w:eastAsia="Times New Roman" w:hAnsiTheme="majorHAnsi" w:cs="Times New Roman"/>
        </w:rPr>
        <w:t xml:space="preserve">around </w:t>
      </w:r>
      <w:r w:rsidR="00A00F4A" w:rsidRPr="00C728B7">
        <w:rPr>
          <w:rFonts w:asciiTheme="majorHAnsi" w:eastAsia="Times New Roman" w:hAnsiTheme="majorHAnsi" w:cs="Times New Roman"/>
        </w:rPr>
        <w:t>such broad and contested issues such as identity and belonging</w:t>
      </w:r>
      <w:r w:rsidR="005F7478" w:rsidRPr="00C728B7">
        <w:rPr>
          <w:rFonts w:asciiTheme="majorHAnsi" w:eastAsia="Times New Roman" w:hAnsiTheme="majorHAnsi" w:cs="Times New Roman"/>
        </w:rPr>
        <w:t>,</w:t>
      </w:r>
      <w:r w:rsidR="00A00F4A" w:rsidRPr="00C728B7">
        <w:rPr>
          <w:rFonts w:asciiTheme="majorHAnsi" w:eastAsia="Times New Roman" w:hAnsiTheme="majorHAnsi" w:cs="Times New Roman"/>
        </w:rPr>
        <w:t xml:space="preserve"> are dif</w:t>
      </w:r>
      <w:r w:rsidR="00B55A78" w:rsidRPr="00C728B7">
        <w:rPr>
          <w:rFonts w:asciiTheme="majorHAnsi" w:eastAsia="Times New Roman" w:hAnsiTheme="majorHAnsi" w:cs="Times New Roman"/>
        </w:rPr>
        <w:t xml:space="preserve">ficult to quantify and measure.  </w:t>
      </w:r>
      <w:r w:rsidR="005F7478" w:rsidRPr="00C728B7">
        <w:rPr>
          <w:rFonts w:asciiTheme="majorHAnsi" w:eastAsia="Times New Roman" w:hAnsiTheme="majorHAnsi" w:cs="Times New Roman"/>
        </w:rPr>
        <w:t xml:space="preserve">Instead, the </w:t>
      </w:r>
      <w:r w:rsidR="00B55A78" w:rsidRPr="00C728B7">
        <w:rPr>
          <w:rFonts w:asciiTheme="majorHAnsi" w:eastAsia="Times New Roman" w:hAnsiTheme="majorHAnsi" w:cs="Times New Roman"/>
        </w:rPr>
        <w:t xml:space="preserve">multi-method qualitative approach that this evaluation used was able to capture </w:t>
      </w:r>
      <w:r w:rsidR="00D73588" w:rsidRPr="00C728B7">
        <w:rPr>
          <w:rFonts w:asciiTheme="majorHAnsi" w:eastAsia="Times New Roman" w:hAnsiTheme="majorHAnsi" w:cs="Times New Roman"/>
        </w:rPr>
        <w:t>rich data about</w:t>
      </w:r>
      <w:r w:rsidR="00B55A78" w:rsidRPr="00C728B7">
        <w:rPr>
          <w:rFonts w:asciiTheme="majorHAnsi" w:eastAsia="Times New Roman" w:hAnsiTheme="majorHAnsi" w:cs="Times New Roman"/>
        </w:rPr>
        <w:t xml:space="preserve"> what the students experienced in the exhibition and the impact it had on them. </w:t>
      </w:r>
      <w:r w:rsidR="006069BF" w:rsidRPr="00C728B7">
        <w:rPr>
          <w:rFonts w:asciiTheme="majorHAnsi" w:eastAsia="Times New Roman" w:hAnsiTheme="majorHAnsi" w:cs="Times New Roman"/>
        </w:rPr>
        <w:t xml:space="preserve">As evidenced by the students’ </w:t>
      </w:r>
      <w:r w:rsidR="006069BF" w:rsidRPr="00C728B7">
        <w:rPr>
          <w:rFonts w:asciiTheme="majorHAnsi" w:eastAsia="Times New Roman" w:hAnsiTheme="majorHAnsi" w:cs="Times New Roman"/>
        </w:rPr>
        <w:lastRenderedPageBreak/>
        <w:t>experiences, t</w:t>
      </w:r>
      <w:r w:rsidR="00A00F4A" w:rsidRPr="00C728B7">
        <w:rPr>
          <w:rFonts w:asciiTheme="majorHAnsi" w:eastAsia="Times New Roman" w:hAnsiTheme="majorHAnsi" w:cs="Times New Roman"/>
        </w:rPr>
        <w:t xml:space="preserve">he museum exhibition was not simply an informational </w:t>
      </w:r>
      <w:r w:rsidR="00C06B3D" w:rsidRPr="00C728B7">
        <w:rPr>
          <w:rFonts w:asciiTheme="majorHAnsi" w:eastAsia="Times New Roman" w:hAnsiTheme="majorHAnsi" w:cs="Times New Roman"/>
        </w:rPr>
        <w:t xml:space="preserve">exercise to increase </w:t>
      </w:r>
      <w:r w:rsidR="00A00F4A" w:rsidRPr="00C728B7">
        <w:rPr>
          <w:rFonts w:asciiTheme="majorHAnsi" w:eastAsia="Times New Roman" w:hAnsiTheme="majorHAnsi" w:cs="Times New Roman"/>
        </w:rPr>
        <w:t>liter</w:t>
      </w:r>
      <w:r w:rsidR="009F0F90" w:rsidRPr="00C728B7">
        <w:rPr>
          <w:rFonts w:asciiTheme="majorHAnsi" w:eastAsia="Times New Roman" w:hAnsiTheme="majorHAnsi" w:cs="Times New Roman"/>
        </w:rPr>
        <w:t>acy and comprehension levels. In addition to the new knowledge that the students acquired, it</w:t>
      </w:r>
      <w:r w:rsidR="00A00F4A" w:rsidRPr="00C728B7">
        <w:rPr>
          <w:rFonts w:asciiTheme="majorHAnsi" w:eastAsia="Times New Roman" w:hAnsiTheme="majorHAnsi" w:cs="Times New Roman"/>
        </w:rPr>
        <w:t xml:space="preserve"> was </w:t>
      </w:r>
      <w:r w:rsidR="009F0F90" w:rsidRPr="00C728B7">
        <w:rPr>
          <w:rFonts w:asciiTheme="majorHAnsi" w:eastAsia="Times New Roman" w:hAnsiTheme="majorHAnsi" w:cs="Times New Roman"/>
        </w:rPr>
        <w:t xml:space="preserve">also </w:t>
      </w:r>
      <w:r w:rsidR="00A00F4A" w:rsidRPr="00C728B7">
        <w:rPr>
          <w:rFonts w:asciiTheme="majorHAnsi" w:eastAsia="Times New Roman" w:hAnsiTheme="majorHAnsi" w:cs="Times New Roman"/>
        </w:rPr>
        <w:t xml:space="preserve">an affective experience which brought up memories, lived experiences and emotions about a range of issues raised in the exhibition. The audio-visual experience and the interactive elements (e.g., </w:t>
      </w:r>
      <w:r w:rsidR="00AE263D">
        <w:rPr>
          <w:rFonts w:asciiTheme="majorHAnsi" w:eastAsia="Times New Roman" w:hAnsiTheme="majorHAnsi" w:cs="Times New Roman"/>
        </w:rPr>
        <w:t>‘</w:t>
      </w:r>
      <w:r w:rsidR="00A00F4A" w:rsidRPr="00C728B7">
        <w:rPr>
          <w:rFonts w:asciiTheme="majorHAnsi" w:eastAsia="Times New Roman" w:hAnsiTheme="majorHAnsi" w:cs="Times New Roman"/>
        </w:rPr>
        <w:t>Welcome</w:t>
      </w:r>
      <w:r w:rsidR="00AE263D">
        <w:rPr>
          <w:rFonts w:asciiTheme="majorHAnsi" w:eastAsia="Times New Roman" w:hAnsiTheme="majorHAnsi" w:cs="Times New Roman"/>
        </w:rPr>
        <w:t>’ video installation, T</w:t>
      </w:r>
      <w:r w:rsidR="00A00F4A" w:rsidRPr="00C728B7">
        <w:rPr>
          <w:rFonts w:asciiTheme="majorHAnsi" w:eastAsia="Times New Roman" w:hAnsiTheme="majorHAnsi" w:cs="Times New Roman"/>
        </w:rPr>
        <w:t xml:space="preserve">ram simulation, </w:t>
      </w:r>
      <w:r w:rsidR="004033AB" w:rsidRPr="00C728B7">
        <w:rPr>
          <w:rFonts w:asciiTheme="majorHAnsi" w:eastAsia="Times New Roman" w:hAnsiTheme="majorHAnsi" w:cs="Times New Roman"/>
        </w:rPr>
        <w:t>audio handsets</w:t>
      </w:r>
      <w:r w:rsidR="00AE263D">
        <w:rPr>
          <w:rFonts w:asciiTheme="majorHAnsi" w:eastAsia="Times New Roman" w:hAnsiTheme="majorHAnsi" w:cs="Times New Roman"/>
        </w:rPr>
        <w:t xml:space="preserve">, ‘First Impressions’ touch table and </w:t>
      </w:r>
      <w:r w:rsidR="00E63795">
        <w:rPr>
          <w:rFonts w:asciiTheme="majorHAnsi" w:eastAsia="Times New Roman" w:hAnsiTheme="majorHAnsi" w:cs="Times New Roman"/>
        </w:rPr>
        <w:t xml:space="preserve">‘People Like Me’ </w:t>
      </w:r>
      <w:r w:rsidR="00AE263D">
        <w:rPr>
          <w:rFonts w:asciiTheme="majorHAnsi" w:eastAsia="Times New Roman" w:hAnsiTheme="majorHAnsi" w:cs="Times New Roman"/>
        </w:rPr>
        <w:t>touch screens</w:t>
      </w:r>
      <w:r w:rsidR="00A00F4A" w:rsidRPr="00C728B7">
        <w:rPr>
          <w:rFonts w:asciiTheme="majorHAnsi" w:eastAsia="Times New Roman" w:hAnsiTheme="majorHAnsi" w:cs="Times New Roman"/>
        </w:rPr>
        <w:t xml:space="preserve">) created a subjective and at times, intersubjective experience through which the students personally connected with the </w:t>
      </w:r>
      <w:r w:rsidR="00F06608" w:rsidRPr="00C728B7">
        <w:rPr>
          <w:rFonts w:asciiTheme="majorHAnsi" w:eastAsia="Times New Roman" w:hAnsiTheme="majorHAnsi" w:cs="Times New Roman"/>
        </w:rPr>
        <w:t xml:space="preserve">people whose </w:t>
      </w:r>
      <w:r w:rsidR="00A00F4A" w:rsidRPr="00C728B7">
        <w:rPr>
          <w:rFonts w:asciiTheme="majorHAnsi" w:eastAsia="Times New Roman" w:hAnsiTheme="majorHAnsi" w:cs="Times New Roman"/>
        </w:rPr>
        <w:t>stories they read, heard and felt.</w:t>
      </w:r>
      <w:r w:rsidR="005C5AA0" w:rsidRPr="00C728B7">
        <w:rPr>
          <w:rFonts w:asciiTheme="majorHAnsi" w:eastAsia="Times New Roman" w:hAnsiTheme="majorHAnsi" w:cs="Times New Roman"/>
        </w:rPr>
        <w:t xml:space="preserve"> In addition to the impacts described above </w:t>
      </w:r>
      <w:r w:rsidR="00854037" w:rsidRPr="00C728B7">
        <w:rPr>
          <w:rFonts w:asciiTheme="majorHAnsi" w:eastAsia="Times New Roman" w:hAnsiTheme="majorHAnsi" w:cs="Times New Roman"/>
        </w:rPr>
        <w:t>(e.g., challenging</w:t>
      </w:r>
      <w:r w:rsidR="005C5AA0" w:rsidRPr="00C728B7">
        <w:rPr>
          <w:rFonts w:asciiTheme="majorHAnsi" w:eastAsia="Times New Roman" w:hAnsiTheme="majorHAnsi" w:cs="Times New Roman"/>
        </w:rPr>
        <w:t xml:space="preserve"> assumptions through perspective-taking and empathy</w:t>
      </w:r>
      <w:r w:rsidR="00854037" w:rsidRPr="00C728B7">
        <w:rPr>
          <w:rFonts w:asciiTheme="majorHAnsi" w:eastAsia="Times New Roman" w:hAnsiTheme="majorHAnsi" w:cs="Times New Roman"/>
        </w:rPr>
        <w:t>,</w:t>
      </w:r>
      <w:r w:rsidR="005C5AA0" w:rsidRPr="00C728B7">
        <w:rPr>
          <w:rFonts w:asciiTheme="majorHAnsi" w:eastAsia="Times New Roman" w:hAnsiTheme="majorHAnsi" w:cs="Times New Roman"/>
        </w:rPr>
        <w:t xml:space="preserve"> and reflexivity</w:t>
      </w:r>
      <w:r w:rsidR="00854037" w:rsidRPr="00C728B7">
        <w:rPr>
          <w:rFonts w:asciiTheme="majorHAnsi" w:eastAsia="Times New Roman" w:hAnsiTheme="majorHAnsi" w:cs="Times New Roman"/>
        </w:rPr>
        <w:t>)</w:t>
      </w:r>
      <w:r w:rsidR="005C5AA0" w:rsidRPr="00C728B7">
        <w:rPr>
          <w:rFonts w:asciiTheme="majorHAnsi" w:eastAsia="Times New Roman" w:hAnsiTheme="majorHAnsi" w:cs="Times New Roman"/>
        </w:rPr>
        <w:t xml:space="preserve">, the students also identified </w:t>
      </w:r>
      <w:r w:rsidR="00854037" w:rsidRPr="00C728B7">
        <w:rPr>
          <w:rFonts w:asciiTheme="majorHAnsi" w:eastAsia="Times New Roman" w:hAnsiTheme="majorHAnsi" w:cs="Times New Roman"/>
        </w:rPr>
        <w:t>incremental</w:t>
      </w:r>
      <w:r w:rsidR="005C5AA0" w:rsidRPr="00C728B7">
        <w:rPr>
          <w:rFonts w:asciiTheme="majorHAnsi" w:eastAsia="Times New Roman" w:hAnsiTheme="majorHAnsi" w:cs="Times New Roman"/>
        </w:rPr>
        <w:t xml:space="preserve"> but significant changes in their behaviours and attitudes toward people </w:t>
      </w:r>
      <w:r w:rsidR="00B55A78" w:rsidRPr="00C728B7">
        <w:rPr>
          <w:rFonts w:asciiTheme="majorHAnsi" w:eastAsia="Times New Roman" w:hAnsiTheme="majorHAnsi" w:cs="Times New Roman"/>
        </w:rPr>
        <w:t>who may be perceived to be</w:t>
      </w:r>
      <w:r w:rsidR="005C5AA0" w:rsidRPr="00C728B7">
        <w:rPr>
          <w:rFonts w:asciiTheme="majorHAnsi" w:eastAsia="Times New Roman" w:hAnsiTheme="majorHAnsi" w:cs="Times New Roman"/>
        </w:rPr>
        <w:t xml:space="preserve"> different to them. </w:t>
      </w:r>
      <w:r w:rsidR="00854037" w:rsidRPr="00C728B7">
        <w:rPr>
          <w:rFonts w:asciiTheme="majorHAnsi" w:eastAsia="Times New Roman" w:hAnsiTheme="majorHAnsi" w:cs="Times New Roman"/>
        </w:rPr>
        <w:t>This section describes some of those reported changes.</w:t>
      </w:r>
    </w:p>
    <w:p w14:paraId="489A810F" w14:textId="684FDFF9" w:rsidR="00A718B4" w:rsidRPr="00C728B7" w:rsidRDefault="00836296" w:rsidP="00E54DA2">
      <w:pPr>
        <w:spacing w:line="360" w:lineRule="auto"/>
        <w:rPr>
          <w:rFonts w:asciiTheme="majorHAnsi" w:eastAsia="Times New Roman" w:hAnsiTheme="majorHAnsi" w:cs="Times New Roman"/>
        </w:rPr>
      </w:pPr>
      <w:r w:rsidRPr="00C728B7">
        <w:rPr>
          <w:rFonts w:asciiTheme="majorHAnsi" w:eastAsia="Times New Roman" w:hAnsiTheme="majorHAnsi" w:cs="Times New Roman"/>
        </w:rPr>
        <w:tab/>
        <w:t>The majority of changes were discussed by students at Harford. This may be due to the super-diversity</w:t>
      </w:r>
      <w:r w:rsidR="00225ED2" w:rsidRPr="00C728B7">
        <w:rPr>
          <w:rFonts w:asciiTheme="majorHAnsi" w:eastAsia="Times New Roman" w:hAnsiTheme="majorHAnsi" w:cs="Times New Roman"/>
        </w:rPr>
        <w:t xml:space="preserve"> </w:t>
      </w:r>
      <w:r w:rsidR="00225ED2" w:rsidRPr="00C728B7">
        <w:rPr>
          <w:rFonts w:asciiTheme="majorHAnsi" w:eastAsia="Times New Roman" w:hAnsiTheme="majorHAnsi" w:cs="Times New Roman"/>
        </w:rPr>
        <w:fldChar w:fldCharType="begin"/>
      </w:r>
      <w:r w:rsidR="005E5047" w:rsidRPr="00C728B7">
        <w:rPr>
          <w:rFonts w:asciiTheme="majorHAnsi" w:eastAsia="Times New Roman" w:hAnsiTheme="majorHAnsi" w:cs="Times New Roman"/>
        </w:rPr>
        <w:instrText xml:space="preserve"> ADDIN EN.CITE &lt;EndNote&gt;&lt;Cite&gt;&lt;Author&gt;Vertovec&lt;/Author&gt;&lt;Year&gt;2007&lt;/Year&gt;&lt;RecNum&gt;13095&lt;/RecNum&gt;&lt;DisplayText&gt;(Vertovec, 2007)&lt;/DisplayText&gt;&lt;record&gt;&lt;rec-number&gt;13095&lt;/rec-number&gt;&lt;foreign-keys&gt;&lt;key app="EN" db-id="a9av0sw0tez55hevrr15rfstwxvwx9dra0sz" timestamp="0"&gt;13095&lt;/key&gt;&lt;/foreign-keys&gt;&lt;ref-type name="Journal Article"&gt;17&lt;/ref-type&gt;&lt;contributors&gt;&lt;authors&gt;&lt;author&gt;Vertovec, S. &lt;/author&gt;&lt;/authors&gt;&lt;/contributors&gt;&lt;titles&gt;&lt;title&gt;Super-Diversity and Its Implications&lt;/title&gt;&lt;secondary-title&gt;Ethnic and Racial Studies&lt;/secondary-title&gt;&lt;/titles&gt;&lt;periodical&gt;&lt;full-title&gt;Ethnic and Racial Studies&lt;/full-title&gt;&lt;/periodical&gt;&lt;pages&gt;1024-1054&lt;/pages&gt;&lt;volume&gt;30&lt;/volume&gt;&lt;number&gt;6&lt;/number&gt;&lt;keywords&gt;&lt;keyword&gt;Diversity&lt;/keyword&gt;&lt;keyword&gt;Multiculturalism&lt;/keyword&gt;&lt;keyword&gt;immigration&lt;/keyword&gt;&lt;keyword&gt;united kingdom&lt;/keyword&gt;&lt;/keywords&gt;&lt;dates&gt;&lt;year&gt;2007&lt;/year&gt;&lt;/dates&gt;&lt;accession-num&gt;13442&lt;/accession-num&gt;&lt;urls&gt;&lt;/urls&gt;&lt;/record&gt;&lt;/Cite&gt;&lt;/EndNote&gt;</w:instrText>
      </w:r>
      <w:r w:rsidR="00225ED2" w:rsidRPr="00C728B7">
        <w:rPr>
          <w:rFonts w:asciiTheme="majorHAnsi" w:eastAsia="Times New Roman" w:hAnsiTheme="majorHAnsi" w:cs="Times New Roman"/>
        </w:rPr>
        <w:fldChar w:fldCharType="separate"/>
      </w:r>
      <w:r w:rsidR="00225ED2" w:rsidRPr="00C728B7">
        <w:rPr>
          <w:rFonts w:asciiTheme="majorHAnsi" w:eastAsia="Times New Roman" w:hAnsiTheme="majorHAnsi" w:cs="Times New Roman"/>
          <w:noProof/>
        </w:rPr>
        <w:t>(Vertovec, 2007)</w:t>
      </w:r>
      <w:r w:rsidR="00225ED2" w:rsidRPr="00C728B7">
        <w:rPr>
          <w:rFonts w:asciiTheme="majorHAnsi" w:eastAsia="Times New Roman" w:hAnsiTheme="majorHAnsi" w:cs="Times New Roman"/>
        </w:rPr>
        <w:fldChar w:fldCharType="end"/>
      </w:r>
      <w:r w:rsidRPr="00C728B7">
        <w:rPr>
          <w:rFonts w:asciiTheme="majorHAnsi" w:eastAsia="Times New Roman" w:hAnsiTheme="majorHAnsi" w:cs="Times New Roman"/>
        </w:rPr>
        <w:t xml:space="preserve"> at the school as well as the way the students talked about diversity as just a normal everyday thing that they experience all the time rather than something they have to intentionally ‘explore’. For these students, racial, ethnic and cultural diversity is embedded in their lives at school and in their community rather than </w:t>
      </w:r>
      <w:r w:rsidR="00C765ED" w:rsidRPr="00C728B7">
        <w:rPr>
          <w:rFonts w:asciiTheme="majorHAnsi" w:eastAsia="Times New Roman" w:hAnsiTheme="majorHAnsi" w:cs="Times New Roman"/>
        </w:rPr>
        <w:t xml:space="preserve">being </w:t>
      </w:r>
      <w:r w:rsidRPr="00C728B7">
        <w:rPr>
          <w:rFonts w:asciiTheme="majorHAnsi" w:eastAsia="Times New Roman" w:hAnsiTheme="majorHAnsi" w:cs="Times New Roman"/>
        </w:rPr>
        <w:t xml:space="preserve">a conceptual exercise. During a focus group, one of the students explained that she is more </w:t>
      </w:r>
      <w:r w:rsidR="00B21782">
        <w:rPr>
          <w:rFonts w:asciiTheme="majorHAnsi" w:eastAsia="Times New Roman" w:hAnsiTheme="majorHAnsi" w:cs="Times New Roman"/>
        </w:rPr>
        <w:t>‘</w:t>
      </w:r>
      <w:r w:rsidRPr="00C728B7">
        <w:rPr>
          <w:rFonts w:asciiTheme="majorHAnsi" w:eastAsia="Times New Roman" w:hAnsiTheme="majorHAnsi" w:cs="Times New Roman"/>
        </w:rPr>
        <w:t>patient with people</w:t>
      </w:r>
      <w:r w:rsidR="00B21782">
        <w:rPr>
          <w:rFonts w:asciiTheme="majorHAnsi" w:eastAsia="Times New Roman" w:hAnsiTheme="majorHAnsi" w:cs="Times New Roman"/>
        </w:rPr>
        <w:t>’</w:t>
      </w:r>
      <w:r w:rsidRPr="00C728B7">
        <w:rPr>
          <w:rFonts w:asciiTheme="majorHAnsi" w:eastAsia="Times New Roman" w:hAnsiTheme="majorHAnsi" w:cs="Times New Roman"/>
        </w:rPr>
        <w:t>:</w:t>
      </w:r>
    </w:p>
    <w:p w14:paraId="6A55E5CD" w14:textId="3859EA49" w:rsidR="00A718B4" w:rsidRPr="00C728B7" w:rsidRDefault="00A718B4" w:rsidP="00E54DA2">
      <w:pPr>
        <w:spacing w:line="360" w:lineRule="auto"/>
        <w:ind w:left="720"/>
        <w:rPr>
          <w:rFonts w:asciiTheme="majorHAnsi" w:eastAsia="Times New Roman" w:hAnsiTheme="majorHAnsi" w:cs="Times New Roman"/>
        </w:rPr>
      </w:pPr>
      <w:r w:rsidRPr="00C728B7">
        <w:rPr>
          <w:rFonts w:asciiTheme="majorHAnsi" w:eastAsia="Times New Roman" w:hAnsiTheme="majorHAnsi" w:cs="Times New Roman"/>
        </w:rPr>
        <w:t>F</w:t>
      </w:r>
      <w:r w:rsidR="00836296" w:rsidRPr="00C728B7">
        <w:rPr>
          <w:rFonts w:asciiTheme="majorHAnsi" w:eastAsia="Times New Roman" w:hAnsiTheme="majorHAnsi" w:cs="Times New Roman"/>
        </w:rPr>
        <w:t>1</w:t>
      </w:r>
      <w:r w:rsidRPr="00C728B7">
        <w:rPr>
          <w:rFonts w:asciiTheme="majorHAnsi" w:eastAsia="Times New Roman" w:hAnsiTheme="majorHAnsi" w:cs="Times New Roman"/>
        </w:rPr>
        <w:t xml:space="preserve">: </w:t>
      </w:r>
      <w:r w:rsidR="0009156D">
        <w:rPr>
          <w:rFonts w:asciiTheme="majorHAnsi" w:eastAsia="Times New Roman" w:hAnsiTheme="majorHAnsi" w:cs="Times New Roman"/>
        </w:rPr>
        <w:t>‘</w:t>
      </w:r>
      <w:r w:rsidRPr="00C728B7">
        <w:rPr>
          <w:rFonts w:asciiTheme="majorHAnsi" w:eastAsia="Times New Roman" w:hAnsiTheme="majorHAnsi" w:cs="Times New Roman"/>
        </w:rPr>
        <w:t>It makes me feel more pat</w:t>
      </w:r>
      <w:r w:rsidR="00AC6A3E" w:rsidRPr="00C728B7">
        <w:rPr>
          <w:rFonts w:asciiTheme="majorHAnsi" w:eastAsia="Times New Roman" w:hAnsiTheme="majorHAnsi" w:cs="Times New Roman"/>
        </w:rPr>
        <w:t>ient with people</w:t>
      </w:r>
      <w:r w:rsidRPr="00C728B7">
        <w:rPr>
          <w:rFonts w:asciiTheme="majorHAnsi" w:eastAsia="Times New Roman" w:hAnsiTheme="majorHAnsi" w:cs="Times New Roman"/>
        </w:rPr>
        <w:t xml:space="preserve">. No, like if they don’t know the … </w:t>
      </w:r>
    </w:p>
    <w:p w14:paraId="7C5DE301" w14:textId="77777777" w:rsidR="00A718B4" w:rsidRPr="00C728B7" w:rsidRDefault="00A718B4" w:rsidP="00E54DA2">
      <w:pPr>
        <w:spacing w:line="360" w:lineRule="auto"/>
        <w:ind w:left="720"/>
        <w:rPr>
          <w:rFonts w:asciiTheme="majorHAnsi" w:eastAsia="Times New Roman" w:hAnsiTheme="majorHAnsi" w:cs="Times New Roman"/>
        </w:rPr>
      </w:pPr>
    </w:p>
    <w:p w14:paraId="38DA8F08" w14:textId="77777777" w:rsidR="00A718B4" w:rsidRPr="00C728B7" w:rsidRDefault="00A718B4" w:rsidP="00E54DA2">
      <w:pPr>
        <w:spacing w:line="360" w:lineRule="auto"/>
        <w:ind w:left="720"/>
        <w:rPr>
          <w:rFonts w:asciiTheme="majorHAnsi" w:eastAsia="Times New Roman" w:hAnsiTheme="majorHAnsi" w:cs="Times New Roman"/>
        </w:rPr>
      </w:pPr>
      <w:r w:rsidRPr="00C728B7">
        <w:rPr>
          <w:rFonts w:asciiTheme="majorHAnsi" w:eastAsia="Times New Roman" w:hAnsiTheme="majorHAnsi" w:cs="Times New Roman"/>
        </w:rPr>
        <w:t>F</w:t>
      </w:r>
      <w:r w:rsidR="00836296" w:rsidRPr="00C728B7">
        <w:rPr>
          <w:rFonts w:asciiTheme="majorHAnsi" w:eastAsia="Times New Roman" w:hAnsiTheme="majorHAnsi" w:cs="Times New Roman"/>
        </w:rPr>
        <w:t>2</w:t>
      </w:r>
      <w:r w:rsidRPr="00C728B7">
        <w:rPr>
          <w:rFonts w:asciiTheme="majorHAnsi" w:eastAsia="Times New Roman" w:hAnsiTheme="majorHAnsi" w:cs="Times New Roman"/>
        </w:rPr>
        <w:t xml:space="preserve">: Tolerant? </w:t>
      </w:r>
    </w:p>
    <w:p w14:paraId="33ADEE83" w14:textId="77777777" w:rsidR="00A718B4" w:rsidRPr="00C728B7" w:rsidRDefault="00A718B4" w:rsidP="00E54DA2">
      <w:pPr>
        <w:spacing w:line="360" w:lineRule="auto"/>
        <w:ind w:left="720"/>
        <w:rPr>
          <w:rFonts w:asciiTheme="majorHAnsi" w:eastAsia="Times New Roman" w:hAnsiTheme="majorHAnsi" w:cs="Times New Roman"/>
        </w:rPr>
      </w:pPr>
    </w:p>
    <w:p w14:paraId="32A3F1CE" w14:textId="77777777" w:rsidR="00A718B4" w:rsidRPr="00C728B7" w:rsidRDefault="00A718B4" w:rsidP="00E54DA2">
      <w:pPr>
        <w:spacing w:line="360" w:lineRule="auto"/>
        <w:ind w:left="720"/>
        <w:rPr>
          <w:rFonts w:asciiTheme="majorHAnsi" w:eastAsia="Times New Roman" w:hAnsiTheme="majorHAnsi" w:cs="Times New Roman"/>
        </w:rPr>
      </w:pPr>
      <w:r w:rsidRPr="00C728B7">
        <w:rPr>
          <w:rFonts w:asciiTheme="majorHAnsi" w:eastAsia="Times New Roman" w:hAnsiTheme="majorHAnsi" w:cs="Times New Roman"/>
        </w:rPr>
        <w:t>M</w:t>
      </w:r>
      <w:r w:rsidR="00836296" w:rsidRPr="00C728B7">
        <w:rPr>
          <w:rFonts w:asciiTheme="majorHAnsi" w:eastAsia="Times New Roman" w:hAnsiTheme="majorHAnsi" w:cs="Times New Roman"/>
        </w:rPr>
        <w:t>1</w:t>
      </w:r>
      <w:r w:rsidRPr="00C728B7">
        <w:rPr>
          <w:rFonts w:asciiTheme="majorHAnsi" w:eastAsia="Times New Roman" w:hAnsiTheme="majorHAnsi" w:cs="Times New Roman"/>
        </w:rPr>
        <w:t xml:space="preserve">: Tolerant. </w:t>
      </w:r>
    </w:p>
    <w:p w14:paraId="568039FC" w14:textId="77777777" w:rsidR="00A718B4" w:rsidRPr="00C728B7" w:rsidRDefault="00A718B4" w:rsidP="00E54DA2">
      <w:pPr>
        <w:spacing w:line="360" w:lineRule="auto"/>
        <w:ind w:left="720"/>
        <w:rPr>
          <w:rFonts w:asciiTheme="majorHAnsi" w:eastAsia="Times New Roman" w:hAnsiTheme="majorHAnsi" w:cs="Times New Roman"/>
        </w:rPr>
      </w:pPr>
    </w:p>
    <w:p w14:paraId="103D63B3" w14:textId="77777777" w:rsidR="00A718B4" w:rsidRPr="00C728B7" w:rsidRDefault="00A718B4" w:rsidP="00E54DA2">
      <w:pPr>
        <w:spacing w:line="360" w:lineRule="auto"/>
        <w:ind w:left="720"/>
        <w:rPr>
          <w:rFonts w:asciiTheme="majorHAnsi" w:eastAsia="Times New Roman" w:hAnsiTheme="majorHAnsi" w:cs="Times New Roman"/>
        </w:rPr>
      </w:pPr>
      <w:r w:rsidRPr="00C728B7">
        <w:rPr>
          <w:rFonts w:asciiTheme="majorHAnsi" w:eastAsia="Times New Roman" w:hAnsiTheme="majorHAnsi" w:cs="Times New Roman"/>
        </w:rPr>
        <w:t>F</w:t>
      </w:r>
      <w:r w:rsidR="00836296" w:rsidRPr="00C728B7">
        <w:rPr>
          <w:rFonts w:asciiTheme="majorHAnsi" w:eastAsia="Times New Roman" w:hAnsiTheme="majorHAnsi" w:cs="Times New Roman"/>
        </w:rPr>
        <w:t>1</w:t>
      </w:r>
      <w:r w:rsidRPr="00C728B7">
        <w:rPr>
          <w:rFonts w:asciiTheme="majorHAnsi" w:eastAsia="Times New Roman" w:hAnsiTheme="majorHAnsi" w:cs="Times New Roman"/>
        </w:rPr>
        <w:t>: … no</w:t>
      </w:r>
      <w:r w:rsidR="007531CC" w:rsidRPr="00C728B7">
        <w:rPr>
          <w:rFonts w:asciiTheme="majorHAnsi" w:eastAsia="Times New Roman" w:hAnsiTheme="majorHAnsi" w:cs="Times New Roman"/>
        </w:rPr>
        <w:t>,</w:t>
      </w:r>
      <w:r w:rsidRPr="00C728B7">
        <w:rPr>
          <w:rFonts w:asciiTheme="majorHAnsi" w:eastAsia="Times New Roman" w:hAnsiTheme="majorHAnsi" w:cs="Times New Roman"/>
        </w:rPr>
        <w:t xml:space="preserve"> patient … </w:t>
      </w:r>
    </w:p>
    <w:p w14:paraId="1E2673C4" w14:textId="77777777" w:rsidR="00A718B4" w:rsidRPr="00C728B7" w:rsidRDefault="00A718B4" w:rsidP="00E54DA2">
      <w:pPr>
        <w:spacing w:line="360" w:lineRule="auto"/>
        <w:ind w:left="720"/>
        <w:rPr>
          <w:rFonts w:asciiTheme="majorHAnsi" w:eastAsia="Times New Roman" w:hAnsiTheme="majorHAnsi" w:cs="Times New Roman"/>
        </w:rPr>
      </w:pPr>
    </w:p>
    <w:p w14:paraId="4433E059" w14:textId="77777777" w:rsidR="00A718B4" w:rsidRPr="00C728B7" w:rsidRDefault="00A718B4" w:rsidP="00E54DA2">
      <w:pPr>
        <w:spacing w:line="360" w:lineRule="auto"/>
        <w:ind w:left="720"/>
        <w:rPr>
          <w:rFonts w:asciiTheme="majorHAnsi" w:eastAsia="Times New Roman" w:hAnsiTheme="majorHAnsi" w:cs="Times New Roman"/>
        </w:rPr>
      </w:pPr>
      <w:r w:rsidRPr="00C728B7">
        <w:rPr>
          <w:rFonts w:asciiTheme="majorHAnsi" w:eastAsia="Times New Roman" w:hAnsiTheme="majorHAnsi" w:cs="Times New Roman"/>
        </w:rPr>
        <w:t>F</w:t>
      </w:r>
      <w:r w:rsidR="00836296" w:rsidRPr="00C728B7">
        <w:rPr>
          <w:rFonts w:asciiTheme="majorHAnsi" w:eastAsia="Times New Roman" w:hAnsiTheme="majorHAnsi" w:cs="Times New Roman"/>
        </w:rPr>
        <w:t>3</w:t>
      </w:r>
      <w:r w:rsidRPr="00C728B7">
        <w:rPr>
          <w:rFonts w:asciiTheme="majorHAnsi" w:eastAsia="Times New Roman" w:hAnsiTheme="majorHAnsi" w:cs="Times New Roman"/>
        </w:rPr>
        <w:t>: ‘No, patient’ (</w:t>
      </w:r>
      <w:r w:rsidR="001A7760" w:rsidRPr="00C728B7">
        <w:rPr>
          <w:rFonts w:asciiTheme="majorHAnsi" w:eastAsia="Times New Roman" w:hAnsiTheme="majorHAnsi" w:cs="Times New Roman"/>
        </w:rPr>
        <w:t xml:space="preserve">playfully </w:t>
      </w:r>
      <w:r w:rsidRPr="00C728B7">
        <w:rPr>
          <w:rFonts w:asciiTheme="majorHAnsi" w:eastAsia="Times New Roman" w:hAnsiTheme="majorHAnsi" w:cs="Times New Roman"/>
        </w:rPr>
        <w:t xml:space="preserve">mimicking the other student) </w:t>
      </w:r>
    </w:p>
    <w:p w14:paraId="15328E60" w14:textId="77777777" w:rsidR="00A718B4" w:rsidRPr="00C728B7" w:rsidRDefault="00A718B4" w:rsidP="00E54DA2">
      <w:pPr>
        <w:spacing w:line="360" w:lineRule="auto"/>
        <w:ind w:left="720"/>
        <w:rPr>
          <w:rFonts w:asciiTheme="majorHAnsi" w:eastAsia="Times New Roman" w:hAnsiTheme="majorHAnsi" w:cs="Times New Roman"/>
        </w:rPr>
      </w:pPr>
    </w:p>
    <w:p w14:paraId="4F8CBCC2" w14:textId="06D83146" w:rsidR="00EA7DF6" w:rsidRPr="00C728B7" w:rsidRDefault="00836296" w:rsidP="00E54DA2">
      <w:pPr>
        <w:spacing w:line="360" w:lineRule="auto"/>
        <w:ind w:left="720"/>
        <w:rPr>
          <w:rFonts w:asciiTheme="majorHAnsi" w:eastAsia="Times New Roman" w:hAnsiTheme="majorHAnsi" w:cs="Times New Roman"/>
        </w:rPr>
      </w:pPr>
      <w:r w:rsidRPr="00C728B7">
        <w:rPr>
          <w:rFonts w:asciiTheme="majorHAnsi" w:eastAsia="Times New Roman" w:hAnsiTheme="majorHAnsi" w:cs="Times New Roman"/>
        </w:rPr>
        <w:t>F1:</w:t>
      </w:r>
      <w:r w:rsidR="00A718B4" w:rsidRPr="00C728B7">
        <w:rPr>
          <w:rFonts w:asciiTheme="majorHAnsi" w:eastAsia="Times New Roman" w:hAnsiTheme="majorHAnsi" w:cs="Times New Roman"/>
        </w:rPr>
        <w:t xml:space="preserve"> … because like if I see someone and they’re like not … if I’m just kind of annoyed with them they don’t know how to speak English properly or something like that, I just </w:t>
      </w:r>
      <w:r w:rsidR="00A718B4" w:rsidRPr="00C728B7">
        <w:rPr>
          <w:rFonts w:asciiTheme="majorHAnsi" w:eastAsia="Times New Roman" w:hAnsiTheme="majorHAnsi" w:cs="Times New Roman"/>
        </w:rPr>
        <w:lastRenderedPageBreak/>
        <w:t>think at least they’re trying, they’re trying to assimilate but before I’d just be like</w:t>
      </w:r>
      <w:r w:rsidR="005C0B30" w:rsidRPr="00C728B7">
        <w:rPr>
          <w:rFonts w:asciiTheme="majorHAnsi" w:eastAsia="Times New Roman" w:hAnsiTheme="majorHAnsi" w:cs="Times New Roman"/>
        </w:rPr>
        <w:t xml:space="preserve">, </w:t>
      </w:r>
      <w:r w:rsidR="00B21782">
        <w:rPr>
          <w:rFonts w:asciiTheme="majorHAnsi" w:eastAsia="Times New Roman" w:hAnsiTheme="majorHAnsi" w:cs="Times New Roman"/>
        </w:rPr>
        <w:t>‘</w:t>
      </w:r>
      <w:r w:rsidR="005C0B30" w:rsidRPr="00C728B7">
        <w:rPr>
          <w:rFonts w:asciiTheme="majorHAnsi" w:eastAsia="Times New Roman" w:hAnsiTheme="majorHAnsi" w:cs="Times New Roman"/>
        </w:rPr>
        <w:t>O</w:t>
      </w:r>
      <w:r w:rsidR="00A718B4" w:rsidRPr="00C728B7">
        <w:rPr>
          <w:rFonts w:asciiTheme="majorHAnsi" w:eastAsia="Times New Roman" w:hAnsiTheme="majorHAnsi" w:cs="Times New Roman"/>
        </w:rPr>
        <w:t>h my god, learn English</w:t>
      </w:r>
      <w:r w:rsidR="00B21782">
        <w:rPr>
          <w:rFonts w:asciiTheme="majorHAnsi" w:eastAsia="Times New Roman" w:hAnsiTheme="majorHAnsi" w:cs="Times New Roman"/>
        </w:rPr>
        <w:t>’</w:t>
      </w:r>
      <w:r w:rsidR="005C0B30" w:rsidRPr="00C728B7">
        <w:rPr>
          <w:rFonts w:asciiTheme="majorHAnsi" w:eastAsia="Times New Roman" w:hAnsiTheme="majorHAnsi" w:cs="Times New Roman"/>
        </w:rPr>
        <w:t xml:space="preserve"> but now I’m kind of like, </w:t>
      </w:r>
      <w:r w:rsidR="00B21782">
        <w:rPr>
          <w:rFonts w:asciiTheme="majorHAnsi" w:eastAsia="Times New Roman" w:hAnsiTheme="majorHAnsi" w:cs="Times New Roman"/>
        </w:rPr>
        <w:t>‘</w:t>
      </w:r>
      <w:r w:rsidR="005C0B30" w:rsidRPr="00C728B7">
        <w:rPr>
          <w:rFonts w:asciiTheme="majorHAnsi" w:eastAsia="Times New Roman" w:hAnsiTheme="majorHAnsi" w:cs="Times New Roman"/>
        </w:rPr>
        <w:t>O</w:t>
      </w:r>
      <w:r w:rsidR="00A718B4" w:rsidRPr="00C728B7">
        <w:rPr>
          <w:rFonts w:asciiTheme="majorHAnsi" w:eastAsia="Times New Roman" w:hAnsiTheme="majorHAnsi" w:cs="Times New Roman"/>
        </w:rPr>
        <w:t>h, that’s okay</w:t>
      </w:r>
      <w:r w:rsidR="00B21782">
        <w:rPr>
          <w:rFonts w:asciiTheme="majorHAnsi" w:eastAsia="Times New Roman" w:hAnsiTheme="majorHAnsi" w:cs="Times New Roman"/>
        </w:rPr>
        <w:t>’</w:t>
      </w:r>
      <w:r w:rsidR="00A718B4" w:rsidRPr="00C728B7">
        <w:rPr>
          <w:rFonts w:asciiTheme="majorHAnsi" w:eastAsia="Times New Roman" w:hAnsiTheme="majorHAnsi" w:cs="Times New Roman"/>
        </w:rPr>
        <w:t xml:space="preserve">. </w:t>
      </w:r>
    </w:p>
    <w:p w14:paraId="65324E0B" w14:textId="77777777" w:rsidR="00EA7DF6" w:rsidRPr="00C728B7" w:rsidRDefault="00EA7DF6" w:rsidP="00E54DA2">
      <w:pPr>
        <w:spacing w:line="360" w:lineRule="auto"/>
        <w:ind w:left="720"/>
        <w:rPr>
          <w:rFonts w:asciiTheme="majorHAnsi" w:eastAsia="Times New Roman" w:hAnsiTheme="majorHAnsi" w:cs="Times New Roman"/>
        </w:rPr>
      </w:pPr>
    </w:p>
    <w:p w14:paraId="55E8E798" w14:textId="77777777" w:rsidR="00EA7DF6" w:rsidRPr="00C728B7" w:rsidRDefault="00EA7DF6" w:rsidP="00E54DA2">
      <w:pPr>
        <w:spacing w:line="360" w:lineRule="auto"/>
        <w:ind w:left="720"/>
        <w:rPr>
          <w:rFonts w:asciiTheme="majorHAnsi" w:eastAsia="Times New Roman" w:hAnsiTheme="majorHAnsi" w:cs="Times New Roman"/>
        </w:rPr>
      </w:pPr>
      <w:r w:rsidRPr="00C728B7">
        <w:rPr>
          <w:rFonts w:asciiTheme="majorHAnsi" w:eastAsia="Times New Roman" w:hAnsiTheme="majorHAnsi" w:cs="Times New Roman"/>
        </w:rPr>
        <w:t>F1: Does that make sense?</w:t>
      </w:r>
    </w:p>
    <w:p w14:paraId="630985C3" w14:textId="77777777" w:rsidR="00EA7DF6" w:rsidRPr="00C728B7" w:rsidRDefault="00EA7DF6" w:rsidP="00E54DA2">
      <w:pPr>
        <w:spacing w:line="360" w:lineRule="auto"/>
        <w:ind w:left="720"/>
        <w:rPr>
          <w:rFonts w:asciiTheme="majorHAnsi" w:eastAsia="Times New Roman" w:hAnsiTheme="majorHAnsi" w:cs="Times New Roman"/>
        </w:rPr>
      </w:pPr>
    </w:p>
    <w:p w14:paraId="7F5D77FB" w14:textId="333BF30A" w:rsidR="00A718B4" w:rsidRPr="00C728B7" w:rsidRDefault="00EA7DF6" w:rsidP="00E54DA2">
      <w:pPr>
        <w:spacing w:line="360" w:lineRule="auto"/>
        <w:ind w:left="720"/>
        <w:rPr>
          <w:rFonts w:asciiTheme="majorHAnsi" w:eastAsia="Times New Roman" w:hAnsiTheme="majorHAnsi" w:cs="Times New Roman"/>
        </w:rPr>
      </w:pPr>
      <w:r w:rsidRPr="00C728B7">
        <w:rPr>
          <w:rFonts w:asciiTheme="majorHAnsi" w:eastAsia="Times New Roman" w:hAnsiTheme="majorHAnsi" w:cs="Times New Roman"/>
        </w:rPr>
        <w:t>F2 and F3: Yeah, yeah.</w:t>
      </w:r>
      <w:r w:rsidR="0009156D">
        <w:rPr>
          <w:rFonts w:asciiTheme="majorHAnsi" w:eastAsia="Times New Roman" w:hAnsiTheme="majorHAnsi" w:cs="Times New Roman"/>
        </w:rPr>
        <w:t>’</w:t>
      </w:r>
      <w:r w:rsidRPr="00C728B7">
        <w:rPr>
          <w:rFonts w:asciiTheme="majorHAnsi" w:eastAsia="Times New Roman" w:hAnsiTheme="majorHAnsi" w:cs="Times New Roman"/>
        </w:rPr>
        <w:t xml:space="preserve"> </w:t>
      </w:r>
      <w:r w:rsidR="00B2048F" w:rsidRPr="00C728B7">
        <w:rPr>
          <w:rFonts w:asciiTheme="majorHAnsi" w:eastAsia="Times New Roman" w:hAnsiTheme="majorHAnsi" w:cs="Times New Roman"/>
        </w:rPr>
        <w:t>(Harford Class A, T3FG1 2013)</w:t>
      </w:r>
    </w:p>
    <w:p w14:paraId="3FD0D8D6" w14:textId="77777777" w:rsidR="00A718B4" w:rsidRPr="00C728B7" w:rsidRDefault="00A718B4" w:rsidP="00E54DA2">
      <w:pPr>
        <w:spacing w:line="360" w:lineRule="auto"/>
        <w:rPr>
          <w:rFonts w:asciiTheme="majorHAnsi" w:eastAsia="Times New Roman" w:hAnsiTheme="majorHAnsi" w:cs="Times New Roman"/>
        </w:rPr>
      </w:pPr>
    </w:p>
    <w:p w14:paraId="4A1B5EEF" w14:textId="32709D43" w:rsidR="00A718B4" w:rsidRPr="00C728B7" w:rsidRDefault="00B2048F" w:rsidP="00E54DA2">
      <w:pPr>
        <w:spacing w:line="360" w:lineRule="auto"/>
        <w:rPr>
          <w:rFonts w:asciiTheme="majorHAnsi" w:eastAsia="Times New Roman" w:hAnsiTheme="majorHAnsi" w:cs="Times New Roman"/>
        </w:rPr>
      </w:pPr>
      <w:r w:rsidRPr="00C728B7">
        <w:rPr>
          <w:rFonts w:asciiTheme="majorHAnsi" w:eastAsia="Times New Roman" w:hAnsiTheme="majorHAnsi" w:cs="Times New Roman"/>
        </w:rPr>
        <w:t xml:space="preserve">When the interviewer asked if anyone else had any other experiences they wanted to talk about, another student </w:t>
      </w:r>
      <w:r w:rsidR="00B70D26" w:rsidRPr="00C728B7">
        <w:rPr>
          <w:rFonts w:asciiTheme="majorHAnsi" w:eastAsia="Times New Roman" w:hAnsiTheme="majorHAnsi" w:cs="Times New Roman"/>
        </w:rPr>
        <w:t xml:space="preserve">also talked about </w:t>
      </w:r>
      <w:r w:rsidRPr="00C728B7">
        <w:rPr>
          <w:rFonts w:asciiTheme="majorHAnsi" w:eastAsia="Times New Roman" w:hAnsiTheme="majorHAnsi" w:cs="Times New Roman"/>
        </w:rPr>
        <w:t xml:space="preserve">feeling more patient. She explained, </w:t>
      </w:r>
      <w:r w:rsidR="00B21782">
        <w:rPr>
          <w:rFonts w:asciiTheme="majorHAnsi" w:eastAsia="Times New Roman" w:hAnsiTheme="majorHAnsi" w:cs="Times New Roman"/>
        </w:rPr>
        <w:t>‘</w:t>
      </w:r>
      <w:r w:rsidR="00A718B4" w:rsidRPr="00C728B7">
        <w:rPr>
          <w:rFonts w:asciiTheme="majorHAnsi" w:eastAsia="Times New Roman" w:hAnsiTheme="majorHAnsi" w:cs="Times New Roman"/>
        </w:rPr>
        <w:t>I just come to an understanding of things, you know, that you can't pressu</w:t>
      </w:r>
      <w:r w:rsidRPr="00C728B7">
        <w:rPr>
          <w:rFonts w:asciiTheme="majorHAnsi" w:eastAsia="Times New Roman" w:hAnsiTheme="majorHAnsi" w:cs="Times New Roman"/>
        </w:rPr>
        <w:t>re them to try to learn English</w:t>
      </w:r>
      <w:r w:rsidR="00B21782">
        <w:rPr>
          <w:rFonts w:asciiTheme="majorHAnsi" w:eastAsia="Times New Roman" w:hAnsiTheme="majorHAnsi" w:cs="Times New Roman"/>
        </w:rPr>
        <w:t>’</w:t>
      </w:r>
      <w:r w:rsidRPr="00C728B7">
        <w:rPr>
          <w:rFonts w:asciiTheme="majorHAnsi" w:eastAsia="Times New Roman" w:hAnsiTheme="majorHAnsi" w:cs="Times New Roman"/>
        </w:rPr>
        <w:t xml:space="preserve"> </w:t>
      </w:r>
      <w:r w:rsidR="00A718B4" w:rsidRPr="00C728B7">
        <w:rPr>
          <w:rFonts w:asciiTheme="majorHAnsi" w:eastAsia="Times New Roman" w:hAnsiTheme="majorHAnsi" w:cs="Times New Roman"/>
        </w:rPr>
        <w:t>(Harford Class A, T3FG1 2013)</w:t>
      </w:r>
      <w:r w:rsidR="008313FB" w:rsidRPr="00C728B7">
        <w:rPr>
          <w:rFonts w:asciiTheme="majorHAnsi" w:eastAsia="Times New Roman" w:hAnsiTheme="majorHAnsi" w:cs="Times New Roman"/>
        </w:rPr>
        <w:t xml:space="preserve">. </w:t>
      </w:r>
      <w:r w:rsidR="00DA0A3D" w:rsidRPr="00C728B7">
        <w:rPr>
          <w:rFonts w:asciiTheme="majorHAnsi" w:eastAsia="Times New Roman" w:hAnsiTheme="majorHAnsi" w:cs="Times New Roman"/>
        </w:rPr>
        <w:t xml:space="preserve">Throughout the focus group, the students were teasing each other in a friendly manner. In this focus group interaction, when the student who explained she felt more ‘patient’, the other students playfully teased her but then when she asked if it makes sense, they agreed with her. One of the other girls agreed saying, </w:t>
      </w:r>
      <w:r w:rsidR="00B21782">
        <w:rPr>
          <w:rFonts w:asciiTheme="majorHAnsi" w:eastAsia="Times New Roman" w:hAnsiTheme="majorHAnsi" w:cs="Times New Roman"/>
        </w:rPr>
        <w:t>‘</w:t>
      </w:r>
      <w:r w:rsidR="00DA0A3D" w:rsidRPr="00C728B7">
        <w:rPr>
          <w:rFonts w:asciiTheme="majorHAnsi" w:eastAsia="Times New Roman" w:hAnsiTheme="majorHAnsi" w:cs="Times New Roman"/>
          <w:lang w:val="en-AU"/>
        </w:rPr>
        <w:t>I just come to an understanding of things, you know, that you can't pressure them to try to learn English</w:t>
      </w:r>
      <w:r w:rsidR="00B21782">
        <w:rPr>
          <w:rFonts w:asciiTheme="majorHAnsi" w:eastAsia="Times New Roman" w:hAnsiTheme="majorHAnsi" w:cs="Times New Roman"/>
        </w:rPr>
        <w:t>’</w:t>
      </w:r>
      <w:r w:rsidR="00DA0A3D" w:rsidRPr="00C728B7">
        <w:rPr>
          <w:rFonts w:asciiTheme="majorHAnsi" w:eastAsia="Times New Roman" w:hAnsiTheme="majorHAnsi" w:cs="Times New Roman"/>
        </w:rPr>
        <w:t xml:space="preserve"> (Harford Class A, T3FG1 2013). The student who insisted on using the word ‘patient’ rejected the male student’s suggestion that she meant ‘tolerant’. </w:t>
      </w:r>
      <w:r w:rsidR="008313FB" w:rsidRPr="00C728B7">
        <w:rPr>
          <w:rFonts w:asciiTheme="majorHAnsi" w:eastAsia="Times New Roman" w:hAnsiTheme="majorHAnsi" w:cs="Times New Roman"/>
        </w:rPr>
        <w:t xml:space="preserve">Tolerance is a term that has been </w:t>
      </w:r>
      <w:r w:rsidR="00D62AA4" w:rsidRPr="00C728B7">
        <w:rPr>
          <w:rFonts w:asciiTheme="majorHAnsi" w:eastAsia="Times New Roman" w:hAnsiTheme="majorHAnsi" w:cs="Times New Roman"/>
        </w:rPr>
        <w:t>criticised for an approach that</w:t>
      </w:r>
      <w:r w:rsidR="008313FB" w:rsidRPr="00C728B7">
        <w:rPr>
          <w:rFonts w:asciiTheme="majorHAnsi" w:eastAsia="Times New Roman" w:hAnsiTheme="majorHAnsi" w:cs="Times New Roman"/>
        </w:rPr>
        <w:t xml:space="preserve"> merely ‘</w:t>
      </w:r>
      <w:r w:rsidR="00D62AA4" w:rsidRPr="00C728B7">
        <w:rPr>
          <w:rFonts w:asciiTheme="majorHAnsi" w:eastAsia="Times New Roman" w:hAnsiTheme="majorHAnsi" w:cs="Times New Roman"/>
        </w:rPr>
        <w:t>puts</w:t>
      </w:r>
      <w:r w:rsidR="008313FB" w:rsidRPr="00C728B7">
        <w:rPr>
          <w:rFonts w:asciiTheme="majorHAnsi" w:eastAsia="Times New Roman" w:hAnsiTheme="majorHAnsi" w:cs="Times New Roman"/>
        </w:rPr>
        <w:t xml:space="preserve"> up with difference’</w:t>
      </w:r>
      <w:r w:rsidR="00D62AA4" w:rsidRPr="00C728B7">
        <w:rPr>
          <w:rFonts w:asciiTheme="majorHAnsi" w:eastAsia="Times New Roman" w:hAnsiTheme="majorHAnsi" w:cs="Times New Roman"/>
        </w:rPr>
        <w:t xml:space="preserve"> rather than truly accepting people on their terms</w:t>
      </w:r>
      <w:r w:rsidR="00225ED2" w:rsidRPr="00C728B7">
        <w:rPr>
          <w:rFonts w:asciiTheme="majorHAnsi" w:eastAsia="Times New Roman" w:hAnsiTheme="majorHAnsi" w:cs="Times New Roman"/>
        </w:rPr>
        <w:t xml:space="preserve"> </w:t>
      </w:r>
      <w:r w:rsidR="005E5047" w:rsidRPr="00C728B7">
        <w:rPr>
          <w:rFonts w:asciiTheme="majorHAnsi" w:eastAsia="Times New Roman" w:hAnsiTheme="majorHAnsi" w:cs="Times New Roman"/>
        </w:rPr>
        <w:fldChar w:fldCharType="begin"/>
      </w:r>
      <w:r w:rsidR="005E5047" w:rsidRPr="00C728B7">
        <w:rPr>
          <w:rFonts w:asciiTheme="majorHAnsi" w:eastAsia="Times New Roman" w:hAnsiTheme="majorHAnsi" w:cs="Times New Roman"/>
        </w:rPr>
        <w:instrText xml:space="preserve"> ADDIN EN.CITE &lt;EndNote&gt;&lt;Cite&gt;&lt;Author&gt;Paradies&lt;/Author&gt;&lt;Year&gt;in press&lt;/Year&gt;&lt;RecNum&gt;14140&lt;/RecNum&gt;&lt;DisplayText&gt;(Paradies, in press)&lt;/DisplayText&gt;&lt;record&gt;&lt;rec-number&gt;14140&lt;/rec-number&gt;&lt;foreign-keys&gt;&lt;key app="EN" db-id="a9av0sw0tez55hevrr15rfstwxvwx9dra0sz" timestamp="1448082368"&gt;14140&lt;/key&gt;&lt;/foreign-keys&gt;&lt;ref-type name="Journal Article"&gt;17&lt;/ref-type&gt;&lt;contributors&gt;&lt;authors&gt;&lt;author&gt;Paradies, Y.&lt;/author&gt;&lt;/authors&gt;&lt;/contributors&gt;&lt;titles&gt;&lt;title&gt;Whither anti-racism? &lt;/title&gt;&lt;secondary-title&gt;Ethnic and Racial Studies&lt;/secondary-title&gt;&lt;/titles&gt;&lt;periodical&gt;&lt;full-title&gt;Ethnic and Racial Studies&lt;/full-title&gt;&lt;/periodical&gt;&lt;dates&gt;&lt;year&gt;in press&lt;/year&gt;&lt;/dates&gt;&lt;urls&gt;&lt;/urls&gt;&lt;/record&gt;&lt;/Cite&gt;&lt;/EndNote&gt;</w:instrText>
      </w:r>
      <w:r w:rsidR="005E5047" w:rsidRPr="00C728B7">
        <w:rPr>
          <w:rFonts w:asciiTheme="majorHAnsi" w:eastAsia="Times New Roman" w:hAnsiTheme="majorHAnsi" w:cs="Times New Roman"/>
        </w:rPr>
        <w:fldChar w:fldCharType="separate"/>
      </w:r>
      <w:r w:rsidR="005E5047" w:rsidRPr="00C728B7">
        <w:rPr>
          <w:rFonts w:asciiTheme="majorHAnsi" w:eastAsia="Times New Roman" w:hAnsiTheme="majorHAnsi" w:cs="Times New Roman"/>
          <w:noProof/>
        </w:rPr>
        <w:t>(Paradies, in press)</w:t>
      </w:r>
      <w:r w:rsidR="005E5047" w:rsidRPr="00C728B7">
        <w:rPr>
          <w:rFonts w:asciiTheme="majorHAnsi" w:eastAsia="Times New Roman" w:hAnsiTheme="majorHAnsi" w:cs="Times New Roman"/>
        </w:rPr>
        <w:fldChar w:fldCharType="end"/>
      </w:r>
      <w:r w:rsidR="008313FB" w:rsidRPr="00C728B7">
        <w:rPr>
          <w:rFonts w:asciiTheme="majorHAnsi" w:eastAsia="Times New Roman" w:hAnsiTheme="majorHAnsi" w:cs="Times New Roman"/>
        </w:rPr>
        <w:t>. Here, the student was not claiming she had changed her attitudes enough to fully accept people as they are. However, she did insist that she is more ‘patient’ with people</w:t>
      </w:r>
      <w:r w:rsidR="00E31A26" w:rsidRPr="00C728B7">
        <w:rPr>
          <w:rFonts w:asciiTheme="majorHAnsi" w:eastAsia="Times New Roman" w:hAnsiTheme="majorHAnsi" w:cs="Times New Roman"/>
        </w:rPr>
        <w:t xml:space="preserve"> (rather than ‘tolerant’)</w:t>
      </w:r>
      <w:r w:rsidR="008313FB" w:rsidRPr="00C728B7">
        <w:rPr>
          <w:rFonts w:asciiTheme="majorHAnsi" w:eastAsia="Times New Roman" w:hAnsiTheme="majorHAnsi" w:cs="Times New Roman"/>
        </w:rPr>
        <w:t>. Patience is a more neutral term than tolerance and</w:t>
      </w:r>
      <w:r w:rsidR="004201CA" w:rsidRPr="00C728B7">
        <w:rPr>
          <w:rFonts w:asciiTheme="majorHAnsi" w:eastAsia="Times New Roman" w:hAnsiTheme="majorHAnsi" w:cs="Times New Roman"/>
        </w:rPr>
        <w:t>,</w:t>
      </w:r>
      <w:r w:rsidR="008313FB" w:rsidRPr="00C728B7">
        <w:rPr>
          <w:rFonts w:asciiTheme="majorHAnsi" w:eastAsia="Times New Roman" w:hAnsiTheme="majorHAnsi" w:cs="Times New Roman"/>
        </w:rPr>
        <w:t xml:space="preserve"> </w:t>
      </w:r>
      <w:r w:rsidR="00D62AA4" w:rsidRPr="00C728B7">
        <w:rPr>
          <w:rFonts w:asciiTheme="majorHAnsi" w:eastAsia="Times New Roman" w:hAnsiTheme="majorHAnsi" w:cs="Times New Roman"/>
        </w:rPr>
        <w:t xml:space="preserve">in the student’s example, </w:t>
      </w:r>
      <w:r w:rsidR="008313FB" w:rsidRPr="00C728B7">
        <w:rPr>
          <w:rFonts w:asciiTheme="majorHAnsi" w:eastAsia="Times New Roman" w:hAnsiTheme="majorHAnsi" w:cs="Times New Roman"/>
        </w:rPr>
        <w:t xml:space="preserve">reflects increased openness and understanding toward people </w:t>
      </w:r>
      <w:r w:rsidR="004201CA" w:rsidRPr="00C728B7">
        <w:rPr>
          <w:rFonts w:asciiTheme="majorHAnsi" w:eastAsia="Times New Roman" w:hAnsiTheme="majorHAnsi" w:cs="Times New Roman"/>
        </w:rPr>
        <w:t xml:space="preserve">she thinks are </w:t>
      </w:r>
      <w:r w:rsidR="008313FB" w:rsidRPr="00C728B7">
        <w:rPr>
          <w:rFonts w:asciiTheme="majorHAnsi" w:eastAsia="Times New Roman" w:hAnsiTheme="majorHAnsi" w:cs="Times New Roman"/>
        </w:rPr>
        <w:t xml:space="preserve">trying to speak English. She still holds to the belief that people should ‘assimilate’ but has taken a moment to reflect that maybe she should not expect people to just speak English like her straight away. </w:t>
      </w:r>
      <w:r w:rsidR="00D62AA4" w:rsidRPr="00C728B7">
        <w:rPr>
          <w:rFonts w:asciiTheme="majorHAnsi" w:eastAsia="Times New Roman" w:hAnsiTheme="majorHAnsi" w:cs="Times New Roman"/>
        </w:rPr>
        <w:t xml:space="preserve">This is a small concession but at the same time, is significant given how entrenched racist attitudes can be. </w:t>
      </w:r>
    </w:p>
    <w:p w14:paraId="1715E4D2" w14:textId="5B931D17" w:rsidR="004A2036" w:rsidRPr="00C728B7" w:rsidRDefault="0019494D" w:rsidP="00E54DA2">
      <w:pPr>
        <w:spacing w:line="360" w:lineRule="auto"/>
        <w:rPr>
          <w:rFonts w:asciiTheme="majorHAnsi" w:eastAsia="Times New Roman" w:hAnsiTheme="majorHAnsi" w:cs="Times New Roman"/>
        </w:rPr>
      </w:pPr>
      <w:r w:rsidRPr="00C728B7">
        <w:rPr>
          <w:rFonts w:asciiTheme="majorHAnsi" w:eastAsia="Times New Roman" w:hAnsiTheme="majorHAnsi" w:cs="Times New Roman"/>
        </w:rPr>
        <w:tab/>
        <w:t xml:space="preserve">Similarly, the following year with a different class at the same school, the students were asked if there’s anything they do or think about differently since they attended the exhibition three months ago. One student said, </w:t>
      </w:r>
      <w:r w:rsidR="00B21782">
        <w:rPr>
          <w:rFonts w:asciiTheme="majorHAnsi" w:eastAsia="Times New Roman" w:hAnsiTheme="majorHAnsi" w:cs="Times New Roman"/>
        </w:rPr>
        <w:t>‘</w:t>
      </w:r>
      <w:r w:rsidRPr="00C728B7">
        <w:rPr>
          <w:rFonts w:asciiTheme="majorHAnsi" w:eastAsia="Times New Roman" w:hAnsiTheme="majorHAnsi" w:cs="Times New Roman"/>
        </w:rPr>
        <w:t>Not as quick to like make assumptions</w:t>
      </w:r>
      <w:r w:rsidR="00B21782">
        <w:rPr>
          <w:rFonts w:asciiTheme="majorHAnsi" w:eastAsia="Times New Roman" w:hAnsiTheme="majorHAnsi" w:cs="Times New Roman"/>
        </w:rPr>
        <w:t>’</w:t>
      </w:r>
      <w:r w:rsidRPr="00C728B7">
        <w:rPr>
          <w:rFonts w:asciiTheme="majorHAnsi" w:eastAsia="Times New Roman" w:hAnsiTheme="majorHAnsi" w:cs="Times New Roman"/>
        </w:rPr>
        <w:t>. When asked to give an example, she prefaced her reason by saying</w:t>
      </w:r>
      <w:r w:rsidR="007531CC" w:rsidRPr="00C728B7">
        <w:rPr>
          <w:rFonts w:asciiTheme="majorHAnsi" w:eastAsia="Times New Roman" w:hAnsiTheme="majorHAnsi" w:cs="Times New Roman"/>
        </w:rPr>
        <w:t>,</w:t>
      </w:r>
      <w:r w:rsidRPr="00C728B7">
        <w:rPr>
          <w:rFonts w:asciiTheme="majorHAnsi" w:eastAsia="Times New Roman" w:hAnsiTheme="majorHAnsi" w:cs="Times New Roman"/>
        </w:rPr>
        <w:t xml:space="preserve"> </w:t>
      </w:r>
      <w:r w:rsidR="00B21782">
        <w:rPr>
          <w:rFonts w:asciiTheme="majorHAnsi" w:eastAsia="Times New Roman" w:hAnsiTheme="majorHAnsi" w:cs="Times New Roman"/>
        </w:rPr>
        <w:t>‘</w:t>
      </w:r>
      <w:r w:rsidRPr="00C728B7">
        <w:rPr>
          <w:rFonts w:asciiTheme="majorHAnsi" w:eastAsia="Times New Roman" w:hAnsiTheme="majorHAnsi" w:cs="Times New Roman"/>
        </w:rPr>
        <w:t>Well like not saying I’m…like I was racist or something</w:t>
      </w:r>
      <w:r w:rsidR="00B21782">
        <w:rPr>
          <w:rFonts w:asciiTheme="majorHAnsi" w:eastAsia="Times New Roman" w:hAnsiTheme="majorHAnsi" w:cs="Times New Roman"/>
        </w:rPr>
        <w:t>’</w:t>
      </w:r>
      <w:r w:rsidRPr="00C728B7">
        <w:rPr>
          <w:rFonts w:asciiTheme="majorHAnsi" w:eastAsia="Times New Roman" w:hAnsiTheme="majorHAnsi" w:cs="Times New Roman"/>
        </w:rPr>
        <w:t xml:space="preserve"> and then continued with, </w:t>
      </w:r>
      <w:r w:rsidR="00B21782">
        <w:rPr>
          <w:rFonts w:asciiTheme="majorHAnsi" w:eastAsia="Times New Roman" w:hAnsiTheme="majorHAnsi" w:cs="Times New Roman"/>
        </w:rPr>
        <w:t>‘</w:t>
      </w:r>
      <w:r w:rsidRPr="00C728B7">
        <w:rPr>
          <w:rFonts w:asciiTheme="majorHAnsi" w:eastAsia="Times New Roman" w:hAnsiTheme="majorHAnsi" w:cs="Times New Roman"/>
        </w:rPr>
        <w:t xml:space="preserve">but [I’m] </w:t>
      </w:r>
      <w:r w:rsidR="004A2036" w:rsidRPr="00C728B7">
        <w:rPr>
          <w:rFonts w:asciiTheme="majorHAnsi" w:eastAsia="Times New Roman" w:hAnsiTheme="majorHAnsi" w:cs="Times New Roman"/>
        </w:rPr>
        <w:t>not as quick to make assumptions about different ethnic groups, that kind of, you kn</w:t>
      </w:r>
      <w:r w:rsidR="007D1460" w:rsidRPr="00C728B7">
        <w:rPr>
          <w:rFonts w:asciiTheme="majorHAnsi" w:eastAsia="Times New Roman" w:hAnsiTheme="majorHAnsi" w:cs="Times New Roman"/>
        </w:rPr>
        <w:t>ow, like stereotypes and stuff…not like racist ones</w:t>
      </w:r>
      <w:r w:rsidR="00B21782">
        <w:rPr>
          <w:rFonts w:asciiTheme="majorHAnsi" w:eastAsia="Times New Roman" w:hAnsiTheme="majorHAnsi" w:cs="Times New Roman"/>
        </w:rPr>
        <w:t>’</w:t>
      </w:r>
      <w:r w:rsidR="007D1460" w:rsidRPr="00C728B7">
        <w:rPr>
          <w:rFonts w:asciiTheme="majorHAnsi" w:eastAsia="Times New Roman" w:hAnsiTheme="majorHAnsi" w:cs="Times New Roman"/>
        </w:rPr>
        <w:t xml:space="preserve"> </w:t>
      </w:r>
      <w:r w:rsidR="00E225DB" w:rsidRPr="00C728B7">
        <w:rPr>
          <w:rFonts w:asciiTheme="majorHAnsi" w:eastAsia="Times New Roman" w:hAnsiTheme="majorHAnsi" w:cs="Times New Roman"/>
        </w:rPr>
        <w:lastRenderedPageBreak/>
        <w:t>(Harford Class B, T3FG 2014)</w:t>
      </w:r>
      <w:r w:rsidR="007D1460" w:rsidRPr="00C728B7">
        <w:rPr>
          <w:rFonts w:asciiTheme="majorHAnsi" w:eastAsia="Times New Roman" w:hAnsiTheme="majorHAnsi" w:cs="Times New Roman"/>
        </w:rPr>
        <w:t xml:space="preserve">. </w:t>
      </w:r>
      <w:r w:rsidR="007531CC" w:rsidRPr="00C728B7">
        <w:rPr>
          <w:rFonts w:asciiTheme="majorHAnsi" w:eastAsia="Times New Roman" w:hAnsiTheme="majorHAnsi" w:cs="Times New Roman"/>
        </w:rPr>
        <w:t xml:space="preserve">She wanted to make it clear that she was not saying she was racist but at the same time, acknowledged that she held stereotypes of people that were challenged as a result of what she experienced at the exhibition. </w:t>
      </w:r>
      <w:r w:rsidR="00AE263D">
        <w:rPr>
          <w:rFonts w:asciiTheme="majorHAnsi" w:eastAsia="Times New Roman" w:hAnsiTheme="majorHAnsi" w:cs="Times New Roman"/>
        </w:rPr>
        <w:t xml:space="preserve">For students at Kensington, ‘Welcome’ </w:t>
      </w:r>
      <w:r w:rsidR="007C4183" w:rsidRPr="00C728B7">
        <w:rPr>
          <w:rFonts w:asciiTheme="majorHAnsi" w:eastAsia="Times New Roman" w:hAnsiTheme="majorHAnsi" w:cs="Times New Roman"/>
        </w:rPr>
        <w:t xml:space="preserve">brought their attention to the assumptions they make about people based on their appearance or bodily expressions. One student said that what changed for him is the </w:t>
      </w:r>
      <w:r w:rsidR="00B21782">
        <w:rPr>
          <w:rFonts w:asciiTheme="majorHAnsi" w:eastAsia="Times New Roman" w:hAnsiTheme="majorHAnsi" w:cs="Times New Roman"/>
        </w:rPr>
        <w:t>‘</w:t>
      </w:r>
      <w:r w:rsidR="007C4183" w:rsidRPr="00C728B7">
        <w:rPr>
          <w:rFonts w:asciiTheme="majorHAnsi" w:eastAsia="Times New Roman" w:hAnsiTheme="majorHAnsi" w:cs="Times New Roman"/>
        </w:rPr>
        <w:t>way you look at other people from other backgrounds… Before that, you might think that people are really happy and stuff, [but] you don't know what's behind them…so need to have some respect</w:t>
      </w:r>
      <w:r w:rsidR="00B21782">
        <w:rPr>
          <w:rFonts w:asciiTheme="majorHAnsi" w:eastAsia="Times New Roman" w:hAnsiTheme="majorHAnsi" w:cs="Times New Roman"/>
        </w:rPr>
        <w:t>’</w:t>
      </w:r>
      <w:r w:rsidR="007C4183" w:rsidRPr="00C728B7">
        <w:rPr>
          <w:rFonts w:asciiTheme="majorHAnsi" w:eastAsia="Times New Roman" w:hAnsiTheme="majorHAnsi" w:cs="Times New Roman"/>
        </w:rPr>
        <w:t xml:space="preserve"> (Kensington T3FG). Another student agreed saying, </w:t>
      </w:r>
      <w:r w:rsidR="00B21782">
        <w:rPr>
          <w:rFonts w:asciiTheme="majorHAnsi" w:eastAsia="Times New Roman" w:hAnsiTheme="majorHAnsi" w:cs="Times New Roman"/>
        </w:rPr>
        <w:t>‘</w:t>
      </w:r>
      <w:r w:rsidR="00001297" w:rsidRPr="00C728B7">
        <w:rPr>
          <w:rFonts w:asciiTheme="majorHAnsi" w:eastAsia="Times New Roman" w:hAnsiTheme="majorHAnsi" w:cs="Times New Roman"/>
        </w:rPr>
        <w:t>We don’t really know what’s going on….</w:t>
      </w:r>
      <w:r w:rsidR="007C4183" w:rsidRPr="00C728B7">
        <w:rPr>
          <w:rFonts w:asciiTheme="majorHAnsi" w:eastAsia="Times New Roman" w:hAnsiTheme="majorHAnsi" w:cs="Times New Roman"/>
        </w:rPr>
        <w:t>We need to like learn to understand that everyone has problems and like yeah, where they’re coming from and stuff</w:t>
      </w:r>
      <w:r w:rsidR="00B21782">
        <w:rPr>
          <w:rFonts w:asciiTheme="majorHAnsi" w:eastAsia="Times New Roman" w:hAnsiTheme="majorHAnsi" w:cs="Times New Roman"/>
        </w:rPr>
        <w:t>’</w:t>
      </w:r>
      <w:r w:rsidR="007C4183" w:rsidRPr="00C728B7">
        <w:rPr>
          <w:rFonts w:asciiTheme="majorHAnsi" w:eastAsia="Times New Roman" w:hAnsiTheme="majorHAnsi" w:cs="Times New Roman"/>
        </w:rPr>
        <w:t xml:space="preserve"> (Kensington T3FG). </w:t>
      </w:r>
      <w:r w:rsidR="00001297" w:rsidRPr="00C728B7">
        <w:rPr>
          <w:rFonts w:asciiTheme="majorHAnsi" w:eastAsia="Times New Roman" w:hAnsiTheme="majorHAnsi" w:cs="Times New Roman"/>
        </w:rPr>
        <w:t xml:space="preserve">Students at Woodlane also connected what they learnt at the museum with ways to apply it in their everyday life. One student said the information in the museum was useful because </w:t>
      </w:r>
      <w:r w:rsidR="00B21782">
        <w:rPr>
          <w:rFonts w:asciiTheme="majorHAnsi" w:eastAsia="Times New Roman" w:hAnsiTheme="majorHAnsi" w:cs="Times New Roman"/>
        </w:rPr>
        <w:t>‘</w:t>
      </w:r>
      <w:r w:rsidR="00001297" w:rsidRPr="00C728B7">
        <w:rPr>
          <w:rFonts w:asciiTheme="majorHAnsi" w:eastAsia="Times New Roman" w:hAnsiTheme="majorHAnsi" w:cs="Times New Roman"/>
        </w:rPr>
        <w:t>you can take it with you and you can use it in your life experiences and stuff. If you encounter a person you already have that understanding and you don’t have to…</w:t>
      </w:r>
      <w:r w:rsidR="00B21782">
        <w:rPr>
          <w:rFonts w:asciiTheme="majorHAnsi" w:eastAsia="Times New Roman" w:hAnsiTheme="majorHAnsi" w:cs="Times New Roman"/>
        </w:rPr>
        <w:t>’</w:t>
      </w:r>
      <w:r w:rsidR="00001297" w:rsidRPr="00C728B7">
        <w:rPr>
          <w:rFonts w:asciiTheme="majorHAnsi" w:eastAsia="Times New Roman" w:hAnsiTheme="majorHAnsi" w:cs="Times New Roman"/>
        </w:rPr>
        <w:t xml:space="preserve">. Another student finished the other student’s sentence with, </w:t>
      </w:r>
      <w:r w:rsidR="00B21782">
        <w:rPr>
          <w:rFonts w:asciiTheme="majorHAnsi" w:eastAsia="Times New Roman" w:hAnsiTheme="majorHAnsi" w:cs="Times New Roman"/>
        </w:rPr>
        <w:t>‘</w:t>
      </w:r>
      <w:r w:rsidR="00001297" w:rsidRPr="00C728B7">
        <w:rPr>
          <w:rFonts w:asciiTheme="majorHAnsi" w:eastAsia="Times New Roman" w:hAnsiTheme="majorHAnsi" w:cs="Times New Roman"/>
        </w:rPr>
        <w:t>and you don’t have to judge</w:t>
      </w:r>
      <w:r w:rsidR="00B21782">
        <w:rPr>
          <w:rFonts w:asciiTheme="majorHAnsi" w:eastAsia="Times New Roman" w:hAnsiTheme="majorHAnsi" w:cs="Times New Roman"/>
        </w:rPr>
        <w:t>’</w:t>
      </w:r>
      <w:r w:rsidR="00001297" w:rsidRPr="00C728B7">
        <w:rPr>
          <w:rFonts w:asciiTheme="majorHAnsi" w:eastAsia="Times New Roman" w:hAnsiTheme="majorHAnsi" w:cs="Times New Roman"/>
        </w:rPr>
        <w:t xml:space="preserve"> (Woodlane T3FG). </w:t>
      </w:r>
      <w:r w:rsidR="007531CC" w:rsidRPr="00C728B7">
        <w:rPr>
          <w:rFonts w:asciiTheme="majorHAnsi" w:eastAsia="Times New Roman" w:hAnsiTheme="majorHAnsi" w:cs="Times New Roman"/>
        </w:rPr>
        <w:t xml:space="preserve">Through these examples, the students expressed heightened awareness about the stereotypes they have about other people and </w:t>
      </w:r>
      <w:r w:rsidR="007C4183" w:rsidRPr="00C728B7">
        <w:rPr>
          <w:rFonts w:asciiTheme="majorHAnsi" w:eastAsia="Times New Roman" w:hAnsiTheme="majorHAnsi" w:cs="Times New Roman"/>
        </w:rPr>
        <w:t>suggest they are</w:t>
      </w:r>
      <w:r w:rsidR="007531CC" w:rsidRPr="00C728B7">
        <w:rPr>
          <w:rFonts w:asciiTheme="majorHAnsi" w:eastAsia="Times New Roman" w:hAnsiTheme="majorHAnsi" w:cs="Times New Roman"/>
        </w:rPr>
        <w:t xml:space="preserve"> more likely to question those assumptions rather than immediately assuming that their view of other people is always correct.</w:t>
      </w:r>
      <w:r w:rsidR="007C4183" w:rsidRPr="00C728B7">
        <w:rPr>
          <w:rFonts w:asciiTheme="majorHAnsi" w:eastAsia="Times New Roman" w:hAnsiTheme="majorHAnsi" w:cs="Times New Roman"/>
        </w:rPr>
        <w:t xml:space="preserve"> </w:t>
      </w:r>
    </w:p>
    <w:p w14:paraId="3DF818A4" w14:textId="37C6DBB5" w:rsidR="0005268E" w:rsidRPr="00C728B7" w:rsidRDefault="00001297" w:rsidP="00E54DA2">
      <w:pPr>
        <w:spacing w:line="360" w:lineRule="auto"/>
        <w:ind w:firstLine="720"/>
        <w:rPr>
          <w:rFonts w:asciiTheme="majorHAnsi" w:eastAsia="Times New Roman" w:hAnsiTheme="majorHAnsi" w:cs="Times New Roman"/>
        </w:rPr>
      </w:pPr>
      <w:r w:rsidRPr="00C728B7">
        <w:rPr>
          <w:rFonts w:asciiTheme="majorHAnsi" w:eastAsia="Times New Roman" w:hAnsiTheme="majorHAnsi" w:cs="Times New Roman"/>
        </w:rPr>
        <w:t xml:space="preserve">Some students also mentioned other examples of how they have or plan to challenge racism in everyday life. This mainly centred on bystander anti-racism. </w:t>
      </w:r>
      <w:r w:rsidR="008E63C9" w:rsidRPr="00C728B7">
        <w:rPr>
          <w:rFonts w:asciiTheme="majorHAnsi" w:eastAsia="Times New Roman" w:hAnsiTheme="majorHAnsi" w:cs="Times New Roman"/>
        </w:rPr>
        <w:t>A focus group at Harford discussed how racism plays out in their lives and things they do n</w:t>
      </w:r>
      <w:r w:rsidR="00631639" w:rsidRPr="00C728B7">
        <w:rPr>
          <w:rFonts w:asciiTheme="majorHAnsi" w:eastAsia="Times New Roman" w:hAnsiTheme="majorHAnsi" w:cs="Times New Roman"/>
        </w:rPr>
        <w:t>ow that question</w:t>
      </w:r>
      <w:r w:rsidR="008E63C9" w:rsidRPr="00C728B7">
        <w:rPr>
          <w:rFonts w:asciiTheme="majorHAnsi" w:eastAsia="Times New Roman" w:hAnsiTheme="majorHAnsi" w:cs="Times New Roman"/>
        </w:rPr>
        <w:t xml:space="preserve"> racism when the</w:t>
      </w:r>
      <w:r w:rsidR="00B6285C" w:rsidRPr="00C728B7">
        <w:rPr>
          <w:rFonts w:asciiTheme="majorHAnsi" w:eastAsia="Times New Roman" w:hAnsiTheme="majorHAnsi" w:cs="Times New Roman"/>
        </w:rPr>
        <w:t xml:space="preserve">y see it happening. One student explained that she never </w:t>
      </w:r>
      <w:r w:rsidR="00B21782">
        <w:rPr>
          <w:rFonts w:asciiTheme="majorHAnsi" w:eastAsia="Times New Roman" w:hAnsiTheme="majorHAnsi" w:cs="Times New Roman"/>
        </w:rPr>
        <w:t>‘</w:t>
      </w:r>
      <w:r w:rsidR="00B6285C" w:rsidRPr="00C728B7">
        <w:rPr>
          <w:rFonts w:asciiTheme="majorHAnsi" w:eastAsia="Times New Roman" w:hAnsiTheme="majorHAnsi" w:cs="Times New Roman"/>
        </w:rPr>
        <w:t>had kind of racist views or anything like that</w:t>
      </w:r>
      <w:r w:rsidR="00B21782">
        <w:rPr>
          <w:rFonts w:asciiTheme="majorHAnsi" w:eastAsia="Times New Roman" w:hAnsiTheme="majorHAnsi" w:cs="Times New Roman"/>
        </w:rPr>
        <w:t>’</w:t>
      </w:r>
      <w:r w:rsidR="00B6285C" w:rsidRPr="00C728B7">
        <w:rPr>
          <w:rFonts w:asciiTheme="majorHAnsi" w:eastAsia="Times New Roman" w:hAnsiTheme="majorHAnsi" w:cs="Times New Roman"/>
        </w:rPr>
        <w:t xml:space="preserve"> but when she sees other people </w:t>
      </w:r>
      <w:r w:rsidR="00B21782">
        <w:rPr>
          <w:rFonts w:asciiTheme="majorHAnsi" w:eastAsia="Times New Roman" w:hAnsiTheme="majorHAnsi" w:cs="Times New Roman"/>
        </w:rPr>
        <w:t>‘</w:t>
      </w:r>
      <w:r w:rsidR="00631639" w:rsidRPr="00C728B7">
        <w:rPr>
          <w:rFonts w:asciiTheme="majorHAnsi" w:eastAsia="Times New Roman" w:hAnsiTheme="majorHAnsi" w:cs="Times New Roman"/>
        </w:rPr>
        <w:t xml:space="preserve">say </w:t>
      </w:r>
      <w:r w:rsidR="00B6285C" w:rsidRPr="00C728B7">
        <w:rPr>
          <w:rFonts w:asciiTheme="majorHAnsi" w:eastAsia="Times New Roman" w:hAnsiTheme="majorHAnsi" w:cs="Times New Roman"/>
        </w:rPr>
        <w:t>that kind of stuff in front of me, even though they’re not saying anything to anyone else, like I feel uncomfortable now</w:t>
      </w:r>
      <w:r w:rsidR="00B21782">
        <w:rPr>
          <w:rFonts w:asciiTheme="majorHAnsi" w:eastAsia="Times New Roman" w:hAnsiTheme="majorHAnsi" w:cs="Times New Roman"/>
        </w:rPr>
        <w:t>’</w:t>
      </w:r>
      <w:r w:rsidR="00631639" w:rsidRPr="00C728B7">
        <w:rPr>
          <w:rFonts w:asciiTheme="majorHAnsi" w:eastAsia="Times New Roman" w:hAnsiTheme="majorHAnsi" w:cs="Times New Roman"/>
        </w:rPr>
        <w:t xml:space="preserve"> (Harford, Class B T3FG 2014)</w:t>
      </w:r>
      <w:r w:rsidR="00B6285C" w:rsidRPr="00C728B7">
        <w:rPr>
          <w:rFonts w:asciiTheme="majorHAnsi" w:eastAsia="Times New Roman" w:hAnsiTheme="majorHAnsi" w:cs="Times New Roman"/>
        </w:rPr>
        <w:t xml:space="preserve">. She continued by explaining that now that she has more knowledge about racism and the impact it has on people she feels, </w:t>
      </w:r>
      <w:r w:rsidR="00B21782">
        <w:rPr>
          <w:rFonts w:asciiTheme="majorHAnsi" w:eastAsia="Times New Roman" w:hAnsiTheme="majorHAnsi" w:cs="Times New Roman"/>
        </w:rPr>
        <w:t>‘</w:t>
      </w:r>
      <w:r w:rsidR="00B6285C" w:rsidRPr="00C728B7">
        <w:rPr>
          <w:rFonts w:asciiTheme="majorHAnsi" w:eastAsia="Times New Roman" w:hAnsiTheme="majorHAnsi" w:cs="Times New Roman"/>
        </w:rPr>
        <w:t>more like I can be disapproving towards it when someone’s making fun of like Islam or, you know, different culture. Like I just, I don’t just let them say that now</w:t>
      </w:r>
      <w:r w:rsidR="00B21782">
        <w:rPr>
          <w:rFonts w:asciiTheme="majorHAnsi" w:eastAsia="Times New Roman" w:hAnsiTheme="majorHAnsi" w:cs="Times New Roman"/>
        </w:rPr>
        <w:t>’</w:t>
      </w:r>
      <w:r w:rsidR="00B6285C" w:rsidRPr="00C728B7">
        <w:rPr>
          <w:rFonts w:asciiTheme="majorHAnsi" w:eastAsia="Times New Roman" w:hAnsiTheme="majorHAnsi" w:cs="Times New Roman"/>
        </w:rPr>
        <w:t xml:space="preserve"> (Harford, Class B T3FG 2014). </w:t>
      </w:r>
      <w:r w:rsidR="00631639" w:rsidRPr="00C728B7">
        <w:rPr>
          <w:rFonts w:asciiTheme="majorHAnsi" w:eastAsia="Times New Roman" w:hAnsiTheme="majorHAnsi" w:cs="Times New Roman"/>
        </w:rPr>
        <w:t>Because she feels uncomfortable, she does not feel she can just let raci</w:t>
      </w:r>
      <w:r w:rsidR="00110FC6" w:rsidRPr="00C728B7">
        <w:rPr>
          <w:rFonts w:asciiTheme="majorHAnsi" w:eastAsia="Times New Roman" w:hAnsiTheme="majorHAnsi" w:cs="Times New Roman"/>
        </w:rPr>
        <w:t>st things slip by without speaking up about it</w:t>
      </w:r>
      <w:r w:rsidR="00631639" w:rsidRPr="00C728B7">
        <w:rPr>
          <w:rFonts w:asciiTheme="majorHAnsi" w:eastAsia="Times New Roman" w:hAnsiTheme="majorHAnsi" w:cs="Times New Roman"/>
        </w:rPr>
        <w:t xml:space="preserve">. </w:t>
      </w:r>
      <w:r w:rsidR="00B6285C" w:rsidRPr="00C728B7">
        <w:rPr>
          <w:rFonts w:asciiTheme="majorHAnsi" w:eastAsia="Times New Roman" w:hAnsiTheme="majorHAnsi" w:cs="Times New Roman"/>
        </w:rPr>
        <w:t xml:space="preserve">Another student then </w:t>
      </w:r>
      <w:r w:rsidRPr="00C728B7">
        <w:rPr>
          <w:rFonts w:asciiTheme="majorHAnsi" w:eastAsia="Times New Roman" w:hAnsiTheme="majorHAnsi" w:cs="Times New Roman"/>
        </w:rPr>
        <w:t xml:space="preserve">gave an example of how since the exhibition she’s spoken up about racism in her family. She mentioned that her dad bought a </w:t>
      </w:r>
      <w:r w:rsidR="00B21782">
        <w:rPr>
          <w:rFonts w:asciiTheme="majorHAnsi" w:eastAsia="Times New Roman" w:hAnsiTheme="majorHAnsi" w:cs="Times New Roman"/>
        </w:rPr>
        <w:t>‘</w:t>
      </w:r>
      <w:r w:rsidRPr="00C728B7">
        <w:rPr>
          <w:rFonts w:asciiTheme="majorHAnsi" w:eastAsia="Times New Roman" w:hAnsiTheme="majorHAnsi" w:cs="Times New Roman"/>
        </w:rPr>
        <w:t>fuck off, we’re full</w:t>
      </w:r>
      <w:r w:rsidR="00B21782">
        <w:rPr>
          <w:rFonts w:asciiTheme="majorHAnsi" w:eastAsia="Times New Roman" w:hAnsiTheme="majorHAnsi" w:cs="Times New Roman"/>
        </w:rPr>
        <w:t>’</w:t>
      </w:r>
      <w:r w:rsidRPr="00C728B7">
        <w:rPr>
          <w:rFonts w:asciiTheme="majorHAnsi" w:eastAsia="Times New Roman" w:hAnsiTheme="majorHAnsi" w:cs="Times New Roman"/>
        </w:rPr>
        <w:t xml:space="preserve"> t-shirt that is associated with racist anti-immigration views and was displayed in the exhibition. She said, </w:t>
      </w:r>
      <w:r w:rsidR="00B21782">
        <w:rPr>
          <w:rFonts w:asciiTheme="majorHAnsi" w:eastAsia="Times New Roman" w:hAnsiTheme="majorHAnsi" w:cs="Times New Roman"/>
        </w:rPr>
        <w:t>‘</w:t>
      </w:r>
      <w:r w:rsidRPr="00C728B7">
        <w:rPr>
          <w:rFonts w:asciiTheme="majorHAnsi" w:eastAsia="Times New Roman" w:hAnsiTheme="majorHAnsi" w:cs="Times New Roman"/>
        </w:rPr>
        <w:t xml:space="preserve">My dad actually has a top that </w:t>
      </w:r>
      <w:r w:rsidRPr="00C728B7">
        <w:rPr>
          <w:rFonts w:asciiTheme="majorHAnsi" w:eastAsia="Times New Roman" w:hAnsiTheme="majorHAnsi" w:cs="Times New Roman"/>
        </w:rPr>
        <w:lastRenderedPageBreak/>
        <w:t>says that and I don’t let him wear that anymore</w:t>
      </w:r>
      <w:r w:rsidR="00B21782">
        <w:rPr>
          <w:rFonts w:asciiTheme="majorHAnsi" w:eastAsia="Times New Roman" w:hAnsiTheme="majorHAnsi" w:cs="Times New Roman"/>
        </w:rPr>
        <w:t>’</w:t>
      </w:r>
      <w:r w:rsidRPr="00C728B7">
        <w:rPr>
          <w:rFonts w:asciiTheme="majorHAnsi" w:eastAsia="Times New Roman" w:hAnsiTheme="majorHAnsi" w:cs="Times New Roman"/>
        </w:rPr>
        <w:t xml:space="preserve">. She said her parents are </w:t>
      </w:r>
      <w:r w:rsidR="00B21782">
        <w:rPr>
          <w:rFonts w:asciiTheme="majorHAnsi" w:eastAsia="Times New Roman" w:hAnsiTheme="majorHAnsi" w:cs="Times New Roman"/>
        </w:rPr>
        <w:t>‘</w:t>
      </w:r>
      <w:r w:rsidRPr="00C728B7">
        <w:rPr>
          <w:rFonts w:asciiTheme="majorHAnsi" w:eastAsia="Times New Roman" w:hAnsiTheme="majorHAnsi" w:cs="Times New Roman"/>
        </w:rPr>
        <w:t xml:space="preserve">always saying, ‘Oh, people from other countries shouldn’t come here. We’re getting rid </w:t>
      </w:r>
      <w:r w:rsidR="008E63C9" w:rsidRPr="00C728B7">
        <w:rPr>
          <w:rFonts w:asciiTheme="majorHAnsi" w:eastAsia="Times New Roman" w:hAnsiTheme="majorHAnsi" w:cs="Times New Roman"/>
        </w:rPr>
        <w:t>of the whole Australian thing’</w:t>
      </w:r>
      <w:r w:rsidR="00B21782">
        <w:rPr>
          <w:rFonts w:asciiTheme="majorHAnsi" w:eastAsia="Times New Roman" w:hAnsiTheme="majorHAnsi" w:cs="Times New Roman"/>
        </w:rPr>
        <w:t>’</w:t>
      </w:r>
      <w:r w:rsidRPr="00C728B7">
        <w:rPr>
          <w:rFonts w:asciiTheme="majorHAnsi" w:eastAsia="Times New Roman" w:hAnsiTheme="majorHAnsi" w:cs="Times New Roman"/>
        </w:rPr>
        <w:t xml:space="preserve"> (Harford Class B, T3FG 2014).</w:t>
      </w:r>
      <w:r w:rsidR="008E63C9" w:rsidRPr="00C728B7">
        <w:rPr>
          <w:rFonts w:asciiTheme="majorHAnsi" w:eastAsia="Times New Roman" w:hAnsiTheme="majorHAnsi" w:cs="Times New Roman"/>
        </w:rPr>
        <w:t xml:space="preserve"> </w:t>
      </w:r>
      <w:r w:rsidR="0059591D" w:rsidRPr="00C728B7">
        <w:rPr>
          <w:rFonts w:asciiTheme="majorHAnsi" w:eastAsia="Times New Roman" w:hAnsiTheme="majorHAnsi" w:cs="Times New Roman"/>
        </w:rPr>
        <w:t>The students expressed how they have become more aware of the way people use racist attitudes against people in ways that are not fair</w:t>
      </w:r>
      <w:r w:rsidR="00DD0C2A" w:rsidRPr="00C728B7">
        <w:rPr>
          <w:rFonts w:asciiTheme="majorHAnsi" w:eastAsia="Times New Roman" w:hAnsiTheme="majorHAnsi" w:cs="Times New Roman"/>
        </w:rPr>
        <w:t>.</w:t>
      </w:r>
      <w:r w:rsidR="0059591D" w:rsidRPr="00C728B7">
        <w:rPr>
          <w:rFonts w:asciiTheme="majorHAnsi" w:eastAsia="Times New Roman" w:hAnsiTheme="majorHAnsi" w:cs="Times New Roman"/>
        </w:rPr>
        <w:t xml:space="preserve"> </w:t>
      </w:r>
    </w:p>
    <w:p w14:paraId="71D628F0" w14:textId="5A30C6F0" w:rsidR="000B6D9B" w:rsidRPr="00C728B7" w:rsidRDefault="00DD0C2A" w:rsidP="00E54DA2">
      <w:pPr>
        <w:spacing w:line="360" w:lineRule="auto"/>
        <w:ind w:firstLine="720"/>
        <w:rPr>
          <w:rFonts w:asciiTheme="majorHAnsi" w:eastAsia="Times New Roman" w:hAnsiTheme="majorHAnsi" w:cs="Times New Roman"/>
        </w:rPr>
      </w:pPr>
      <w:r w:rsidRPr="00C728B7">
        <w:rPr>
          <w:rFonts w:asciiTheme="majorHAnsi" w:eastAsia="Times New Roman" w:hAnsiTheme="majorHAnsi" w:cs="Times New Roman"/>
        </w:rPr>
        <w:t xml:space="preserve">Students at other schools also said they are more likely to help someone if someone is being racially abused. A Wellview student said, </w:t>
      </w:r>
      <w:r w:rsidR="00B21782">
        <w:rPr>
          <w:rFonts w:asciiTheme="majorHAnsi" w:eastAsia="Times New Roman" w:hAnsiTheme="majorHAnsi" w:cs="Times New Roman"/>
        </w:rPr>
        <w:t>‘</w:t>
      </w:r>
      <w:r w:rsidRPr="00C728B7">
        <w:rPr>
          <w:rFonts w:asciiTheme="majorHAnsi" w:eastAsia="Times New Roman" w:hAnsiTheme="majorHAnsi" w:cs="Times New Roman"/>
        </w:rPr>
        <w:t>I</w:t>
      </w:r>
      <w:r w:rsidR="004A2036" w:rsidRPr="00C728B7">
        <w:rPr>
          <w:rFonts w:asciiTheme="majorHAnsi" w:eastAsia="Times New Roman" w:hAnsiTheme="majorHAnsi" w:cs="Times New Roman"/>
        </w:rPr>
        <w:t xml:space="preserve">f I saw someone being racist on public transport, I’d probably help aid the person being abused or </w:t>
      </w:r>
      <w:r w:rsidRPr="00C728B7">
        <w:rPr>
          <w:rFonts w:asciiTheme="majorHAnsi" w:eastAsia="Times New Roman" w:hAnsiTheme="majorHAnsi" w:cs="Times New Roman"/>
        </w:rPr>
        <w:t>attacked</w:t>
      </w:r>
      <w:r w:rsidR="00B21782">
        <w:rPr>
          <w:rFonts w:asciiTheme="majorHAnsi" w:eastAsia="Times New Roman" w:hAnsiTheme="majorHAnsi" w:cs="Times New Roman"/>
        </w:rPr>
        <w:t>’</w:t>
      </w:r>
      <w:r w:rsidR="000D6201" w:rsidRPr="00C728B7">
        <w:rPr>
          <w:rFonts w:asciiTheme="majorHAnsi" w:hAnsiTheme="majorHAnsi" w:cs="Times New Roman"/>
        </w:rPr>
        <w:t xml:space="preserve"> (Wellview T3FG1)</w:t>
      </w:r>
      <w:r w:rsidRPr="00C728B7">
        <w:rPr>
          <w:rFonts w:asciiTheme="majorHAnsi" w:hAnsiTheme="majorHAnsi" w:cs="Times New Roman"/>
        </w:rPr>
        <w:t>. At Hartville, the students also explained what they would do:</w:t>
      </w:r>
    </w:p>
    <w:p w14:paraId="3FED6577" w14:textId="73CE20F1" w:rsidR="000D6201" w:rsidRPr="00C728B7" w:rsidRDefault="004A2036" w:rsidP="00E54DA2">
      <w:pPr>
        <w:spacing w:line="360" w:lineRule="auto"/>
        <w:ind w:left="720"/>
        <w:rPr>
          <w:rFonts w:asciiTheme="majorHAnsi" w:eastAsia="Times New Roman" w:hAnsiTheme="majorHAnsi" w:cs="Times New Roman"/>
        </w:rPr>
      </w:pPr>
      <w:r w:rsidRPr="00C728B7">
        <w:rPr>
          <w:rFonts w:asciiTheme="majorHAnsi" w:eastAsia="Times New Roman" w:hAnsiTheme="majorHAnsi" w:cs="Times New Roman"/>
        </w:rPr>
        <w:t xml:space="preserve">M: </w:t>
      </w:r>
      <w:r w:rsidR="0009156D">
        <w:rPr>
          <w:rFonts w:asciiTheme="majorHAnsi" w:eastAsia="Times New Roman" w:hAnsiTheme="majorHAnsi" w:cs="Times New Roman"/>
        </w:rPr>
        <w:t>‘</w:t>
      </w:r>
      <w:r w:rsidRPr="00C728B7">
        <w:rPr>
          <w:rFonts w:asciiTheme="majorHAnsi" w:eastAsia="Times New Roman" w:hAnsiTheme="majorHAnsi" w:cs="Times New Roman"/>
        </w:rPr>
        <w:t xml:space="preserve">The way you speak to people. </w:t>
      </w:r>
    </w:p>
    <w:p w14:paraId="115A5DD3" w14:textId="77777777" w:rsidR="000D6201" w:rsidRPr="00C728B7" w:rsidRDefault="000D6201" w:rsidP="00E54DA2">
      <w:pPr>
        <w:spacing w:line="360" w:lineRule="auto"/>
        <w:ind w:left="720"/>
        <w:rPr>
          <w:rFonts w:asciiTheme="majorHAnsi" w:eastAsia="Times New Roman" w:hAnsiTheme="majorHAnsi" w:cs="Times New Roman"/>
        </w:rPr>
      </w:pPr>
    </w:p>
    <w:p w14:paraId="52CE2817" w14:textId="77777777" w:rsidR="000D6201" w:rsidRPr="00C728B7" w:rsidRDefault="004A2036" w:rsidP="00E54DA2">
      <w:pPr>
        <w:spacing w:line="360" w:lineRule="auto"/>
        <w:ind w:left="720"/>
        <w:rPr>
          <w:rFonts w:asciiTheme="majorHAnsi" w:eastAsia="Times New Roman" w:hAnsiTheme="majorHAnsi" w:cs="Times New Roman"/>
        </w:rPr>
      </w:pPr>
      <w:r w:rsidRPr="00C728B7">
        <w:rPr>
          <w:rFonts w:asciiTheme="majorHAnsi" w:eastAsia="Times New Roman" w:hAnsiTheme="majorHAnsi" w:cs="Times New Roman"/>
        </w:rPr>
        <w:t xml:space="preserve">I: Yeah? How do you think it’s changed? </w:t>
      </w:r>
    </w:p>
    <w:p w14:paraId="49E4DC49" w14:textId="77777777" w:rsidR="000D6201" w:rsidRPr="00C728B7" w:rsidRDefault="000D6201" w:rsidP="00E54DA2">
      <w:pPr>
        <w:spacing w:line="360" w:lineRule="auto"/>
        <w:ind w:left="720"/>
        <w:rPr>
          <w:rFonts w:asciiTheme="majorHAnsi" w:eastAsia="Times New Roman" w:hAnsiTheme="majorHAnsi" w:cs="Times New Roman"/>
        </w:rPr>
      </w:pPr>
    </w:p>
    <w:p w14:paraId="6BE3C5DE" w14:textId="77777777" w:rsidR="000D6201" w:rsidRPr="00C728B7" w:rsidRDefault="004A2036" w:rsidP="00E54DA2">
      <w:pPr>
        <w:spacing w:line="360" w:lineRule="auto"/>
        <w:ind w:left="720"/>
        <w:rPr>
          <w:rFonts w:asciiTheme="majorHAnsi" w:eastAsia="Times New Roman" w:hAnsiTheme="majorHAnsi" w:cs="Times New Roman"/>
        </w:rPr>
      </w:pPr>
      <w:r w:rsidRPr="00C728B7">
        <w:rPr>
          <w:rFonts w:asciiTheme="majorHAnsi" w:eastAsia="Times New Roman" w:hAnsiTheme="majorHAnsi" w:cs="Times New Roman"/>
        </w:rPr>
        <w:t xml:space="preserve">M: Like, some … you have … sometimes you think before you say something ‘cause it might hurt someone. </w:t>
      </w:r>
    </w:p>
    <w:p w14:paraId="2ED4468D" w14:textId="77777777" w:rsidR="000D6201" w:rsidRPr="00C728B7" w:rsidRDefault="004A2036" w:rsidP="00E54DA2">
      <w:pPr>
        <w:spacing w:line="360" w:lineRule="auto"/>
        <w:ind w:left="720"/>
        <w:rPr>
          <w:rFonts w:asciiTheme="majorHAnsi" w:eastAsia="Times New Roman" w:hAnsiTheme="majorHAnsi" w:cs="Times New Roman"/>
        </w:rPr>
      </w:pPr>
      <w:r w:rsidRPr="00C728B7">
        <w:rPr>
          <w:rFonts w:asciiTheme="majorHAnsi" w:eastAsia="Times New Roman" w:hAnsiTheme="majorHAnsi" w:cs="Times New Roman"/>
        </w:rPr>
        <w:t xml:space="preserve">I: Mm-hm. </w:t>
      </w:r>
    </w:p>
    <w:p w14:paraId="20A3653E" w14:textId="77777777" w:rsidR="000D6201" w:rsidRPr="00C728B7" w:rsidRDefault="000D6201" w:rsidP="00E54DA2">
      <w:pPr>
        <w:spacing w:line="360" w:lineRule="auto"/>
        <w:ind w:left="720"/>
        <w:rPr>
          <w:rFonts w:asciiTheme="majorHAnsi" w:eastAsia="Times New Roman" w:hAnsiTheme="majorHAnsi" w:cs="Times New Roman"/>
        </w:rPr>
      </w:pPr>
    </w:p>
    <w:p w14:paraId="376FC315" w14:textId="77777777" w:rsidR="000D6201" w:rsidRPr="00C728B7" w:rsidRDefault="004A2036" w:rsidP="00E54DA2">
      <w:pPr>
        <w:spacing w:line="360" w:lineRule="auto"/>
        <w:ind w:left="720"/>
        <w:rPr>
          <w:rFonts w:asciiTheme="majorHAnsi" w:eastAsia="Times New Roman" w:hAnsiTheme="majorHAnsi" w:cs="Times New Roman"/>
        </w:rPr>
      </w:pPr>
      <w:r w:rsidRPr="00C728B7">
        <w:rPr>
          <w:rFonts w:asciiTheme="majorHAnsi" w:eastAsia="Times New Roman" w:hAnsiTheme="majorHAnsi" w:cs="Times New Roman"/>
        </w:rPr>
        <w:t xml:space="preserve">M: It might be racist. </w:t>
      </w:r>
    </w:p>
    <w:p w14:paraId="559BC203" w14:textId="77777777" w:rsidR="000D6201" w:rsidRPr="00C728B7" w:rsidRDefault="000D6201" w:rsidP="00E54DA2">
      <w:pPr>
        <w:spacing w:line="360" w:lineRule="auto"/>
        <w:ind w:left="720"/>
        <w:rPr>
          <w:rFonts w:asciiTheme="majorHAnsi" w:eastAsia="Times New Roman" w:hAnsiTheme="majorHAnsi" w:cs="Times New Roman"/>
        </w:rPr>
      </w:pPr>
    </w:p>
    <w:p w14:paraId="536ECE92" w14:textId="77777777" w:rsidR="000D6201" w:rsidRPr="00C728B7" w:rsidRDefault="004A2036" w:rsidP="00E54DA2">
      <w:pPr>
        <w:spacing w:line="360" w:lineRule="auto"/>
        <w:ind w:left="720"/>
        <w:rPr>
          <w:rFonts w:asciiTheme="majorHAnsi" w:eastAsia="Times New Roman" w:hAnsiTheme="majorHAnsi" w:cs="Times New Roman"/>
        </w:rPr>
      </w:pPr>
      <w:r w:rsidRPr="00C728B7">
        <w:rPr>
          <w:rFonts w:asciiTheme="majorHAnsi" w:eastAsia="Times New Roman" w:hAnsiTheme="majorHAnsi" w:cs="Times New Roman"/>
        </w:rPr>
        <w:t xml:space="preserve">M: The way … maybe like, if someone else is getting bullied or … about their racial or ethnic group … </w:t>
      </w:r>
    </w:p>
    <w:p w14:paraId="5CF79CF1" w14:textId="77777777" w:rsidR="000D6201" w:rsidRPr="00C728B7" w:rsidRDefault="000D6201" w:rsidP="00E54DA2">
      <w:pPr>
        <w:spacing w:line="360" w:lineRule="auto"/>
        <w:ind w:left="720"/>
        <w:rPr>
          <w:rFonts w:asciiTheme="majorHAnsi" w:eastAsia="Times New Roman" w:hAnsiTheme="majorHAnsi" w:cs="Times New Roman"/>
        </w:rPr>
      </w:pPr>
    </w:p>
    <w:p w14:paraId="224CA497" w14:textId="77777777" w:rsidR="000D6201" w:rsidRPr="00C728B7" w:rsidRDefault="00DD0C2A" w:rsidP="00E54DA2">
      <w:pPr>
        <w:spacing w:line="360" w:lineRule="auto"/>
        <w:ind w:left="720"/>
        <w:rPr>
          <w:rFonts w:asciiTheme="majorHAnsi" w:eastAsia="Times New Roman" w:hAnsiTheme="majorHAnsi" w:cs="Times New Roman"/>
        </w:rPr>
      </w:pPr>
      <w:r w:rsidRPr="00C728B7">
        <w:rPr>
          <w:rFonts w:asciiTheme="majorHAnsi" w:eastAsia="Times New Roman" w:hAnsiTheme="majorHAnsi" w:cs="Times New Roman"/>
        </w:rPr>
        <w:t>M: …</w:t>
      </w:r>
      <w:r w:rsidR="004A2036" w:rsidRPr="00C728B7">
        <w:rPr>
          <w:rFonts w:asciiTheme="majorHAnsi" w:eastAsia="Times New Roman" w:hAnsiTheme="majorHAnsi" w:cs="Times New Roman"/>
        </w:rPr>
        <w:t xml:space="preserve">you jump in. </w:t>
      </w:r>
    </w:p>
    <w:p w14:paraId="715302EE" w14:textId="77777777" w:rsidR="000D6201" w:rsidRPr="00C728B7" w:rsidRDefault="000D6201" w:rsidP="00E54DA2">
      <w:pPr>
        <w:spacing w:line="360" w:lineRule="auto"/>
        <w:ind w:left="720"/>
        <w:rPr>
          <w:rFonts w:asciiTheme="majorHAnsi" w:eastAsia="Times New Roman" w:hAnsiTheme="majorHAnsi" w:cs="Times New Roman"/>
        </w:rPr>
      </w:pPr>
    </w:p>
    <w:p w14:paraId="18A448A5" w14:textId="77777777" w:rsidR="000D6201" w:rsidRPr="00C728B7" w:rsidRDefault="004A2036" w:rsidP="00E54DA2">
      <w:pPr>
        <w:spacing w:line="360" w:lineRule="auto"/>
        <w:ind w:left="720"/>
        <w:rPr>
          <w:rFonts w:asciiTheme="majorHAnsi" w:eastAsia="Times New Roman" w:hAnsiTheme="majorHAnsi" w:cs="Times New Roman"/>
        </w:rPr>
      </w:pPr>
      <w:r w:rsidRPr="00C728B7">
        <w:rPr>
          <w:rFonts w:asciiTheme="majorHAnsi" w:eastAsia="Times New Roman" w:hAnsiTheme="majorHAnsi" w:cs="Times New Roman"/>
        </w:rPr>
        <w:t xml:space="preserve">M: … you could help. </w:t>
      </w:r>
    </w:p>
    <w:p w14:paraId="71838FDF" w14:textId="77777777" w:rsidR="000D6201" w:rsidRPr="00C728B7" w:rsidRDefault="000D6201" w:rsidP="00E54DA2">
      <w:pPr>
        <w:spacing w:line="360" w:lineRule="auto"/>
        <w:ind w:left="720"/>
        <w:rPr>
          <w:rFonts w:asciiTheme="majorHAnsi" w:eastAsia="Times New Roman" w:hAnsiTheme="majorHAnsi" w:cs="Times New Roman"/>
        </w:rPr>
      </w:pPr>
    </w:p>
    <w:p w14:paraId="5F33451D" w14:textId="77777777" w:rsidR="000D6201" w:rsidRPr="00C728B7" w:rsidRDefault="00DD0C2A" w:rsidP="00E54DA2">
      <w:pPr>
        <w:spacing w:line="360" w:lineRule="auto"/>
        <w:ind w:left="720"/>
        <w:rPr>
          <w:rFonts w:asciiTheme="majorHAnsi" w:eastAsia="Times New Roman" w:hAnsiTheme="majorHAnsi" w:cs="Times New Roman"/>
        </w:rPr>
      </w:pPr>
      <w:r w:rsidRPr="00C728B7">
        <w:rPr>
          <w:rFonts w:asciiTheme="majorHAnsi" w:eastAsia="Times New Roman" w:hAnsiTheme="majorHAnsi" w:cs="Times New Roman"/>
        </w:rPr>
        <w:t>M: Yeah.</w:t>
      </w:r>
      <w:r w:rsidR="004A2036" w:rsidRPr="00C728B7">
        <w:rPr>
          <w:rFonts w:asciiTheme="majorHAnsi" w:eastAsia="Times New Roman" w:hAnsiTheme="majorHAnsi" w:cs="Times New Roman"/>
        </w:rPr>
        <w:t xml:space="preserve"> </w:t>
      </w:r>
    </w:p>
    <w:p w14:paraId="4CEF40FA" w14:textId="77777777" w:rsidR="000D6201" w:rsidRPr="00C728B7" w:rsidRDefault="000D6201" w:rsidP="00E54DA2">
      <w:pPr>
        <w:spacing w:line="360" w:lineRule="auto"/>
        <w:ind w:left="720"/>
        <w:rPr>
          <w:rFonts w:asciiTheme="majorHAnsi" w:eastAsia="Times New Roman" w:hAnsiTheme="majorHAnsi" w:cs="Times New Roman"/>
        </w:rPr>
      </w:pPr>
    </w:p>
    <w:p w14:paraId="119C8FB0" w14:textId="2C0B61A0" w:rsidR="004A2036" w:rsidRPr="00C728B7" w:rsidRDefault="004A2036" w:rsidP="00E54DA2">
      <w:pPr>
        <w:spacing w:line="360" w:lineRule="auto"/>
        <w:ind w:left="720"/>
        <w:rPr>
          <w:rFonts w:asciiTheme="majorHAnsi" w:eastAsia="Times New Roman" w:hAnsiTheme="majorHAnsi" w:cs="Times New Roman"/>
        </w:rPr>
      </w:pPr>
      <w:r w:rsidRPr="00C728B7">
        <w:rPr>
          <w:rFonts w:asciiTheme="majorHAnsi" w:eastAsia="Times New Roman" w:hAnsiTheme="majorHAnsi" w:cs="Times New Roman"/>
        </w:rPr>
        <w:t>M: There was the example of our teacher when we were on the train.</w:t>
      </w:r>
      <w:r w:rsidR="0009156D">
        <w:rPr>
          <w:rFonts w:asciiTheme="majorHAnsi" w:eastAsia="Times New Roman" w:hAnsiTheme="majorHAnsi" w:cs="Times New Roman"/>
        </w:rPr>
        <w:t>’</w:t>
      </w:r>
      <w:r w:rsidR="000D6201" w:rsidRPr="00C728B7">
        <w:rPr>
          <w:rFonts w:asciiTheme="majorHAnsi" w:eastAsia="Times New Roman" w:hAnsiTheme="majorHAnsi" w:cs="Times New Roman"/>
        </w:rPr>
        <w:t xml:space="preserve"> (Hartville T3FG)</w:t>
      </w:r>
    </w:p>
    <w:p w14:paraId="3E4116BF" w14:textId="77777777" w:rsidR="00A150D7" w:rsidRPr="00C728B7" w:rsidRDefault="00A150D7" w:rsidP="00E54DA2">
      <w:pPr>
        <w:spacing w:line="360" w:lineRule="auto"/>
        <w:rPr>
          <w:rFonts w:asciiTheme="majorHAnsi" w:eastAsia="Times New Roman" w:hAnsiTheme="majorHAnsi" w:cs="Times New Roman"/>
        </w:rPr>
      </w:pPr>
    </w:p>
    <w:p w14:paraId="621285FC" w14:textId="5087E9DF" w:rsidR="0005268E" w:rsidRPr="00C728B7" w:rsidRDefault="00DD0C2A" w:rsidP="00E54DA2">
      <w:pPr>
        <w:spacing w:line="360" w:lineRule="auto"/>
        <w:rPr>
          <w:rFonts w:asciiTheme="majorHAnsi" w:eastAsia="Times New Roman" w:hAnsiTheme="majorHAnsi" w:cs="Times New Roman"/>
        </w:rPr>
      </w:pPr>
      <w:r w:rsidRPr="00C728B7">
        <w:rPr>
          <w:rFonts w:asciiTheme="majorHAnsi" w:eastAsia="Times New Roman" w:hAnsiTheme="majorHAnsi" w:cs="Times New Roman"/>
        </w:rPr>
        <w:t xml:space="preserve">These students explained that on the way back from their excursion to the museum, there was a racist incident on the train and their teacher </w:t>
      </w:r>
      <w:r w:rsidR="00F41375" w:rsidRPr="00C728B7">
        <w:rPr>
          <w:rFonts w:asciiTheme="majorHAnsi" w:eastAsia="Times New Roman" w:hAnsiTheme="majorHAnsi" w:cs="Times New Roman"/>
        </w:rPr>
        <w:t xml:space="preserve">spoke up against it. They mentioned this incident in the focus group as an example demonstrating that they can also do something about it if </w:t>
      </w:r>
      <w:r w:rsidR="00F41375" w:rsidRPr="00C728B7">
        <w:rPr>
          <w:rFonts w:asciiTheme="majorHAnsi" w:eastAsia="Times New Roman" w:hAnsiTheme="majorHAnsi" w:cs="Times New Roman"/>
        </w:rPr>
        <w:lastRenderedPageBreak/>
        <w:t xml:space="preserve">they see something. Similarly, Rashed, a student at Kensington, talked about the tram simulation example of the woman on the tram getting up to sit next to the man who was being unfairly targeted because of his skin colour and for speaking in another language. He said, </w:t>
      </w:r>
      <w:r w:rsidR="00B21782">
        <w:rPr>
          <w:rFonts w:asciiTheme="majorHAnsi" w:eastAsia="Times New Roman" w:hAnsiTheme="majorHAnsi" w:cs="Times New Roman"/>
        </w:rPr>
        <w:t>‘</w:t>
      </w:r>
      <w:r w:rsidR="00A150D7" w:rsidRPr="00C728B7">
        <w:rPr>
          <w:rFonts w:asciiTheme="majorHAnsi" w:eastAsia="Times New Roman" w:hAnsiTheme="majorHAnsi" w:cs="Times New Roman"/>
        </w:rPr>
        <w:t xml:space="preserve">I liked how the woman stood up for the man and did what was right, </w:t>
      </w:r>
      <w:r w:rsidR="00F41375" w:rsidRPr="00C728B7">
        <w:rPr>
          <w:rFonts w:asciiTheme="majorHAnsi" w:eastAsia="Times New Roman" w:hAnsiTheme="majorHAnsi" w:cs="Times New Roman"/>
        </w:rPr>
        <w:t>it really inspired me and stuff</w:t>
      </w:r>
      <w:r w:rsidR="00B21782">
        <w:rPr>
          <w:rFonts w:asciiTheme="majorHAnsi" w:eastAsia="Times New Roman" w:hAnsiTheme="majorHAnsi" w:cs="Times New Roman"/>
        </w:rPr>
        <w:t>’</w:t>
      </w:r>
      <w:r w:rsidR="00A150D7" w:rsidRPr="00C728B7">
        <w:rPr>
          <w:rFonts w:asciiTheme="majorHAnsi" w:eastAsia="Times New Roman" w:hAnsiTheme="majorHAnsi" w:cs="Times New Roman"/>
        </w:rPr>
        <w:t xml:space="preserve"> (Rashed, Kensington T2NarrIntv)</w:t>
      </w:r>
      <w:r w:rsidR="00F41375" w:rsidRPr="00C728B7">
        <w:rPr>
          <w:rFonts w:asciiTheme="majorHAnsi" w:eastAsia="Times New Roman" w:hAnsiTheme="majorHAnsi" w:cs="Times New Roman"/>
        </w:rPr>
        <w:t>. Seeing examples of people taking action and how they went about it gave the students more confidence to know what they could d</w:t>
      </w:r>
      <w:r w:rsidR="000F52EC" w:rsidRPr="00C728B7">
        <w:rPr>
          <w:rFonts w:asciiTheme="majorHAnsi" w:eastAsia="Times New Roman" w:hAnsiTheme="majorHAnsi" w:cs="Times New Roman"/>
        </w:rPr>
        <w:t>o in a similar situation.</w:t>
      </w:r>
    </w:p>
    <w:p w14:paraId="7BAB0443" w14:textId="77777777" w:rsidR="00A152F0" w:rsidRPr="00C728B7" w:rsidRDefault="00A152F0" w:rsidP="00E54DA2">
      <w:pPr>
        <w:pStyle w:val="Heading2"/>
        <w:spacing w:line="360" w:lineRule="auto"/>
      </w:pPr>
      <w:bookmarkStart w:id="89" w:name="_Toc316300515"/>
      <w:r w:rsidRPr="00C728B7">
        <w:t>11.5 What did we learn?</w:t>
      </w:r>
      <w:bookmarkEnd w:id="89"/>
    </w:p>
    <w:p w14:paraId="6ACF77DF" w14:textId="77777777" w:rsidR="00BC18AC" w:rsidRPr="00C728B7" w:rsidRDefault="00BC18AC" w:rsidP="00E54DA2">
      <w:pPr>
        <w:spacing w:line="360" w:lineRule="auto"/>
        <w:rPr>
          <w:rFonts w:asciiTheme="majorHAnsi" w:hAnsiTheme="majorHAnsi"/>
        </w:rPr>
      </w:pPr>
      <w:r w:rsidRPr="00C728B7">
        <w:rPr>
          <w:rFonts w:asciiTheme="majorHAnsi" w:hAnsiTheme="majorHAnsi"/>
        </w:rPr>
        <w:t>Acknowledging the limitations of the survey findings (due to the small sample size), the richness of the qualitative data, and the breadth and degree of exhibition impact on students</w:t>
      </w:r>
      <w:r w:rsidR="003B32C6" w:rsidRPr="00C728B7">
        <w:rPr>
          <w:rFonts w:asciiTheme="majorHAnsi" w:hAnsiTheme="majorHAnsi"/>
        </w:rPr>
        <w:t>, it can be concluded that</w:t>
      </w:r>
      <w:r w:rsidRPr="00C728B7">
        <w:rPr>
          <w:rFonts w:asciiTheme="majorHAnsi" w:hAnsiTheme="majorHAnsi"/>
        </w:rPr>
        <w:t>:</w:t>
      </w:r>
    </w:p>
    <w:p w14:paraId="343697D4" w14:textId="77777777" w:rsidR="00BC18AC" w:rsidRPr="00C728B7" w:rsidRDefault="003B32C6" w:rsidP="00E54DA2">
      <w:pPr>
        <w:pStyle w:val="ListParagraph"/>
        <w:numPr>
          <w:ilvl w:val="0"/>
          <w:numId w:val="41"/>
        </w:numPr>
        <w:spacing w:line="360" w:lineRule="auto"/>
        <w:rPr>
          <w:rFonts w:asciiTheme="majorHAnsi" w:hAnsiTheme="majorHAnsi"/>
        </w:rPr>
      </w:pPr>
      <w:r w:rsidRPr="00C728B7">
        <w:rPr>
          <w:rFonts w:asciiTheme="majorHAnsi" w:hAnsiTheme="majorHAnsi"/>
        </w:rPr>
        <w:t>Exhibition experiences</w:t>
      </w:r>
      <w:r w:rsidR="00BC18AC" w:rsidRPr="00C728B7">
        <w:rPr>
          <w:rFonts w:asciiTheme="majorHAnsi" w:hAnsiTheme="majorHAnsi"/>
        </w:rPr>
        <w:t xml:space="preserve"> offering strong immersive</w:t>
      </w:r>
      <w:r w:rsidR="00CA3DF1" w:rsidRPr="00C728B7">
        <w:rPr>
          <w:rFonts w:asciiTheme="majorHAnsi" w:hAnsiTheme="majorHAnsi"/>
        </w:rPr>
        <w:t xml:space="preserve"> and interpersonal opportunities</w:t>
      </w:r>
      <w:r w:rsidR="00BC18AC" w:rsidRPr="00C728B7">
        <w:rPr>
          <w:rFonts w:asciiTheme="majorHAnsi" w:hAnsiTheme="majorHAnsi"/>
        </w:rPr>
        <w:t xml:space="preserve"> can build knowledge, challenge assumptions and heighten personal awareness through self-reflection.</w:t>
      </w:r>
    </w:p>
    <w:p w14:paraId="2D6B768F" w14:textId="45B5A913" w:rsidR="00BC18AC" w:rsidRPr="00C728B7" w:rsidRDefault="00CA3DF1" w:rsidP="00E54DA2">
      <w:pPr>
        <w:pStyle w:val="ListParagraph"/>
        <w:numPr>
          <w:ilvl w:val="0"/>
          <w:numId w:val="41"/>
        </w:numPr>
        <w:spacing w:line="360" w:lineRule="auto"/>
        <w:rPr>
          <w:rFonts w:asciiTheme="majorHAnsi" w:hAnsiTheme="majorHAnsi"/>
        </w:rPr>
      </w:pPr>
      <w:r w:rsidRPr="00C728B7">
        <w:rPr>
          <w:rFonts w:asciiTheme="majorHAnsi" w:hAnsiTheme="majorHAnsi"/>
        </w:rPr>
        <w:t xml:space="preserve">The contracted nature of school visits require exhibitions </w:t>
      </w:r>
      <w:r w:rsidR="00891275" w:rsidRPr="00C728B7">
        <w:rPr>
          <w:rFonts w:asciiTheme="majorHAnsi" w:hAnsiTheme="majorHAnsi"/>
        </w:rPr>
        <w:t>provide high-impact moments of interaction to deliver the key content.</w:t>
      </w:r>
    </w:p>
    <w:p w14:paraId="0EB01DED" w14:textId="3CCDC3D1" w:rsidR="00BC18AC" w:rsidRDefault="00BC18AC" w:rsidP="00E54DA2">
      <w:pPr>
        <w:pStyle w:val="ListParagraph"/>
        <w:numPr>
          <w:ilvl w:val="0"/>
          <w:numId w:val="41"/>
        </w:numPr>
        <w:spacing w:line="360" w:lineRule="auto"/>
        <w:rPr>
          <w:rFonts w:asciiTheme="majorHAnsi" w:hAnsiTheme="majorHAnsi"/>
        </w:rPr>
      </w:pPr>
      <w:r w:rsidRPr="00C728B7">
        <w:rPr>
          <w:rFonts w:asciiTheme="majorHAnsi" w:hAnsiTheme="majorHAnsi"/>
        </w:rPr>
        <w:t>Students with little to no meaningful interactions with culturally and socially diverse people, and experiences of racism, can have a higher learning threshold, potentially increasing the overt exhibition impact.</w:t>
      </w:r>
    </w:p>
    <w:p w14:paraId="1578B5A3" w14:textId="06BFB10E" w:rsidR="00BC18AC" w:rsidRPr="00C728B7" w:rsidRDefault="00BC18AC" w:rsidP="00E54DA2">
      <w:pPr>
        <w:pStyle w:val="ListParagraph"/>
        <w:numPr>
          <w:ilvl w:val="0"/>
          <w:numId w:val="41"/>
        </w:numPr>
        <w:spacing w:line="360" w:lineRule="auto"/>
        <w:rPr>
          <w:rFonts w:asciiTheme="majorHAnsi" w:hAnsiTheme="majorHAnsi"/>
        </w:rPr>
      </w:pPr>
      <w:r w:rsidRPr="00C728B7">
        <w:rPr>
          <w:rFonts w:asciiTheme="majorHAnsi" w:hAnsiTheme="majorHAnsi"/>
        </w:rPr>
        <w:t xml:space="preserve">Student </w:t>
      </w:r>
      <w:r w:rsidR="00582105" w:rsidRPr="00C728B7">
        <w:rPr>
          <w:rFonts w:asciiTheme="majorHAnsi" w:hAnsiTheme="majorHAnsi"/>
        </w:rPr>
        <w:t xml:space="preserve">and teacher </w:t>
      </w:r>
      <w:r w:rsidRPr="00C728B7">
        <w:rPr>
          <w:rFonts w:asciiTheme="majorHAnsi" w:hAnsiTheme="majorHAnsi"/>
        </w:rPr>
        <w:t>learnings from exhibitions can range from a more detached, ‘education</w:t>
      </w:r>
      <w:r w:rsidR="008D1A35" w:rsidRPr="00C728B7">
        <w:rPr>
          <w:rFonts w:asciiTheme="majorHAnsi" w:hAnsiTheme="majorHAnsi"/>
        </w:rPr>
        <w:t xml:space="preserve">al’ experience, </w:t>
      </w:r>
      <w:r w:rsidRPr="00C728B7">
        <w:rPr>
          <w:rFonts w:asciiTheme="majorHAnsi" w:hAnsiTheme="majorHAnsi"/>
        </w:rPr>
        <w:t>to</w:t>
      </w:r>
      <w:r w:rsidR="008D1A35" w:rsidRPr="00C728B7">
        <w:rPr>
          <w:rFonts w:asciiTheme="majorHAnsi" w:hAnsiTheme="majorHAnsi"/>
        </w:rPr>
        <w:t xml:space="preserve"> more</w:t>
      </w:r>
      <w:r w:rsidRPr="00C728B7">
        <w:rPr>
          <w:rFonts w:asciiTheme="majorHAnsi" w:hAnsiTheme="majorHAnsi"/>
        </w:rPr>
        <w:t xml:space="preserve"> practical, ‘lived’ understandings through simulated and human interactivity.</w:t>
      </w:r>
    </w:p>
    <w:p w14:paraId="52DCEBF4" w14:textId="349A0EE2" w:rsidR="00BC18AC" w:rsidRPr="00C728B7" w:rsidRDefault="00BC18AC" w:rsidP="00E54DA2">
      <w:pPr>
        <w:pStyle w:val="ListParagraph"/>
        <w:numPr>
          <w:ilvl w:val="0"/>
          <w:numId w:val="41"/>
        </w:numPr>
        <w:spacing w:line="360" w:lineRule="auto"/>
        <w:rPr>
          <w:rFonts w:asciiTheme="majorHAnsi" w:hAnsiTheme="majorHAnsi"/>
        </w:rPr>
      </w:pPr>
      <w:r w:rsidRPr="00C728B7">
        <w:rPr>
          <w:rFonts w:asciiTheme="majorHAnsi" w:hAnsiTheme="majorHAnsi"/>
        </w:rPr>
        <w:t xml:space="preserve">It is the ‘felt’ experience that </w:t>
      </w:r>
      <w:r w:rsidR="00582105" w:rsidRPr="00C728B7">
        <w:rPr>
          <w:rFonts w:asciiTheme="majorHAnsi" w:hAnsiTheme="majorHAnsi"/>
        </w:rPr>
        <w:t xml:space="preserve">primarily </w:t>
      </w:r>
      <w:r w:rsidRPr="00C728B7">
        <w:rPr>
          <w:rFonts w:asciiTheme="majorHAnsi" w:hAnsiTheme="majorHAnsi"/>
        </w:rPr>
        <w:t>remains with students</w:t>
      </w:r>
      <w:r w:rsidR="00582105" w:rsidRPr="00C728B7">
        <w:rPr>
          <w:rFonts w:asciiTheme="majorHAnsi" w:hAnsiTheme="majorHAnsi"/>
        </w:rPr>
        <w:t xml:space="preserve"> and teachers</w:t>
      </w:r>
      <w:r w:rsidRPr="00C728B7">
        <w:rPr>
          <w:rFonts w:asciiTheme="majorHAnsi" w:hAnsiTheme="majorHAnsi"/>
        </w:rPr>
        <w:t xml:space="preserve"> (immersion, emotional stories), enabling a degree of reflexivity, and/or moments of painful recognition.</w:t>
      </w:r>
    </w:p>
    <w:p w14:paraId="0054E342" w14:textId="11CC7221" w:rsidR="00BC18AC" w:rsidRPr="00FA3BD1" w:rsidRDefault="00B51DE3" w:rsidP="00E54DA2">
      <w:pPr>
        <w:spacing w:line="360" w:lineRule="auto"/>
        <w:rPr>
          <w:rFonts w:asciiTheme="majorHAnsi" w:hAnsiTheme="majorHAnsi"/>
          <w14:reflection w14:blurRad="0" w14:stA="3000" w14:stPos="0" w14:endA="0" w14:endPos="0" w14:dist="0" w14:dir="0" w14:fadeDir="0" w14:sx="0" w14:sy="0" w14:kx="0" w14:ky="0" w14:algn="b"/>
        </w:rPr>
      </w:pPr>
      <w:r>
        <w:rPr>
          <w:rFonts w:asciiTheme="majorHAnsi" w:hAnsiTheme="majorHAnsi"/>
          <w:noProof/>
          <w:lang w:val="en-AU" w:eastAsia="en-AU"/>
        </w:rPr>
        <w:lastRenderedPageBreak/>
        <mc:AlternateContent>
          <mc:Choice Requires="wps">
            <w:drawing>
              <wp:anchor distT="0" distB="0" distL="114300" distR="114300" simplePos="0" relativeHeight="251767808" behindDoc="0" locked="0" layoutInCell="1" allowOverlap="1" wp14:anchorId="3A70FE76" wp14:editId="5EA370D4">
                <wp:simplePos x="0" y="0"/>
                <wp:positionH relativeFrom="column">
                  <wp:posOffset>1741170</wp:posOffset>
                </wp:positionH>
                <wp:positionV relativeFrom="paragraph">
                  <wp:posOffset>8626475</wp:posOffset>
                </wp:positionV>
                <wp:extent cx="3143250" cy="628650"/>
                <wp:effectExtent l="0" t="0" r="0" b="0"/>
                <wp:wrapNone/>
                <wp:docPr id="36" name="Text Box 36"/>
                <wp:cNvGraphicFramePr/>
                <a:graphic xmlns:a="http://schemas.openxmlformats.org/drawingml/2006/main">
                  <a:graphicData uri="http://schemas.microsoft.com/office/word/2010/wordprocessingShape">
                    <wps:wsp>
                      <wps:cNvSpPr txBox="1"/>
                      <wps:spPr>
                        <a:xfrm>
                          <a:off x="0" y="0"/>
                          <a:ext cx="3143250" cy="6286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2897FD8" w14:textId="11DEFF7D" w:rsidR="00B153DA" w:rsidRPr="00D42D2A" w:rsidRDefault="00B153DA">
                            <w:pPr>
                              <w:rPr>
                                <w:rFonts w:asciiTheme="majorHAnsi" w:hAnsiTheme="majorHAnsi" w:cs="Times New Roman"/>
                                <w:color w:val="244061" w:themeColor="accent1" w:themeShade="80"/>
                                <w:sz w:val="18"/>
                                <w:szCs w:val="18"/>
                              </w:rPr>
                            </w:pPr>
                            <w:r>
                              <w:rPr>
                                <w:rFonts w:asciiTheme="majorHAnsi" w:hAnsiTheme="majorHAnsi" w:cs="Times New Roman"/>
                                <w:color w:val="244061" w:themeColor="accent1" w:themeShade="80"/>
                                <w:sz w:val="18"/>
                                <w:szCs w:val="18"/>
                              </w:rPr>
                              <w:t>Graphic ‘</w:t>
                            </w:r>
                            <w:r w:rsidRPr="00D42D2A">
                              <w:rPr>
                                <w:rFonts w:asciiTheme="majorHAnsi" w:hAnsiTheme="majorHAnsi" w:cs="Times New Roman"/>
                                <w:color w:val="244061" w:themeColor="accent1" w:themeShade="80"/>
                                <w:sz w:val="18"/>
                                <w:szCs w:val="18"/>
                              </w:rPr>
                              <w:t>What I Wear’</w:t>
                            </w:r>
                          </w:p>
                          <w:p w14:paraId="36C2E660" w14:textId="6D112A1A" w:rsidR="00B153DA" w:rsidRPr="00D42D2A" w:rsidRDefault="00B153DA">
                            <w:pPr>
                              <w:rPr>
                                <w:rFonts w:asciiTheme="majorHAnsi" w:hAnsiTheme="majorHAnsi" w:cs="Times New Roman"/>
                                <w:color w:val="244061" w:themeColor="accent1" w:themeShade="80"/>
                                <w:sz w:val="18"/>
                                <w:szCs w:val="18"/>
                              </w:rPr>
                            </w:pPr>
                            <w:r w:rsidRPr="00D42D2A">
                              <w:rPr>
                                <w:rFonts w:asciiTheme="majorHAnsi" w:hAnsiTheme="majorHAnsi" w:cs="Times New Roman"/>
                                <w:i/>
                                <w:color w:val="244061" w:themeColor="accent1" w:themeShade="80"/>
                                <w:sz w:val="18"/>
                                <w:szCs w:val="18"/>
                              </w:rPr>
                              <w:t xml:space="preserve">Identity: yours, mine, ours </w:t>
                            </w:r>
                            <w:r w:rsidRPr="00D42D2A">
                              <w:rPr>
                                <w:rFonts w:asciiTheme="majorHAnsi" w:hAnsiTheme="majorHAnsi" w:cs="Times New Roman"/>
                                <w:color w:val="244061" w:themeColor="accent1" w:themeShade="80"/>
                                <w:sz w:val="18"/>
                                <w:szCs w:val="18"/>
                              </w:rPr>
                              <w:t>Exhibition</w:t>
                            </w:r>
                            <w:r w:rsidRPr="00D42D2A">
                              <w:rPr>
                                <w:rFonts w:asciiTheme="majorHAnsi" w:hAnsiTheme="majorHAnsi" w:cs="Times New Roman"/>
                                <w:color w:val="244061" w:themeColor="accent1" w:themeShade="80"/>
                                <w:sz w:val="18"/>
                                <w:szCs w:val="18"/>
                              </w:rPr>
                              <w:br/>
                              <w:t>Source- Museum Victoria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A70FE76" id="Text Box 36" o:spid="_x0000_s1061" type="#_x0000_t202" style="position:absolute;margin-left:137.1pt;margin-top:679.25pt;width:247.5pt;height:49.5pt;z-index:2517678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2aR8iwIAAJQFAAAOAAAAZHJzL2Uyb0RvYy54bWysVEtPGzEQvlfqf7B8L5sXKY3YoBREVQkB&#10;KlScHa9NVvV6XNtJNv31/ezNq5QLVS/2eOabGc/z/KJtDFspH2qyJe+f9DhTVlJV2+eSf3+8/nDG&#10;WYjCVsKQVSXfqMAvpu/fna/dRA1oQaZSnsGIDZO1K/kiRjcpiiAXqhHhhJyyEGryjYh4+uei8mIN&#10;640pBr3euFiTr5wnqUIA96oT8mm2r7WS8U7roCIzJcffYj59PufpLKbnYvLshVvUcvsN8Q+/aERt&#10;4XRv6kpEwZa+/stUU0tPgXQ8kdQUpHUtVY4B0fR7L6J5WAincixITnD7NIX/Z1beru49q6uSD8ec&#10;WdGgRo+qjewztQws5GftwgSwBwdgbMFHnXf8AGYKu9W+STcCYpAj05t9dpM1CeawPxoOTiGSkI0H&#10;Z2PQMF8ctJ0P8YuihiWi5B7Vy0kVq5sQO+gOkpwFMnV1XRuTH6lj1KXxbCVQaxPzH2H8D5SxbA3n&#10;Q7hOSpaSemfZ2MRRuWe27lLkXYSZihujEsbYb0ojZznQV3wLKZXd+8/ohNJw9RbFLf7wq7cod3FA&#10;I3smG/fKTW3J5+jzkB1SVv3YpUx3eNTmKO5Exnbeds1yuuuAOVUbNIanbrSCk9c1qncjQrwXHrOE&#10;gmM/xDsc2hCyT1uKswX5X6/xEx4tDilna8xmycPPpfCKM/PVovk/9UejNMz5MTr9OMDDH0vmxxK7&#10;bC4JLdHHJnIykwkfzY7UnponrJFZ8gqRsBK+Sx535GXsNgbWkFSzWQZhfJ2IN/bByWQ6pTn15mP7&#10;JLzbNnBE69/SborF5EUfd9ikaWm2jKTr3OQp0V1WtwXA6Ocx2a6ptFuO3xl1WKbT3wAAAP//AwBQ&#10;SwMEFAAGAAgAAAAhAKmLb87jAAAADQEAAA8AAABkcnMvZG93bnJldi54bWxMj8FOwzAQRO9I/IO1&#10;SFxQ65DUTQlxKoSAStxoCoibGy9JRGxHsZuEv2c5wXFnnmZn8u1sOjbi4FtnJVwvI2BoK6dbW0s4&#10;lI+LDTAflNWqcxYlfKOHbXF+lqtMu8m+4LgPNaMQ6zMloQmhzzj3VYNG+aXr0ZL36QajAp1DzfWg&#10;Jgo3HY+jaM2Nai19aFSP9w1WX/uTkfBxVb8/+/npdUpE0j/sxjJ906WUlxfz3S2wgHP4g+G3PlWH&#10;gjod3clqzzoJcbqKCSUjERsBjJB0fUPSkaSVSAXwIuf/VxQ/AAAA//8DAFBLAQItABQABgAIAAAA&#10;IQC2gziS/gAAAOEBAAATAAAAAAAAAAAAAAAAAAAAAABbQ29udGVudF9UeXBlc10ueG1sUEsBAi0A&#10;FAAGAAgAAAAhADj9If/WAAAAlAEAAAsAAAAAAAAAAAAAAAAALwEAAF9yZWxzLy5yZWxzUEsBAi0A&#10;FAAGAAgAAAAhAKnZpHyLAgAAlAUAAA4AAAAAAAAAAAAAAAAALgIAAGRycy9lMm9Eb2MueG1sUEsB&#10;Ai0AFAAGAAgAAAAhAKmLb87jAAAADQEAAA8AAAAAAAAAAAAAAAAA5QQAAGRycy9kb3ducmV2Lnht&#10;bFBLBQYAAAAABAAEAPMAAAD1BQAAAAA=&#10;" fillcolor="white [3201]" stroked="f" strokeweight=".5pt">
                <v:textbox>
                  <w:txbxContent>
                    <w:p w14:paraId="02897FD8" w14:textId="11DEFF7D" w:rsidR="00B153DA" w:rsidRPr="00D42D2A" w:rsidRDefault="00B153DA">
                      <w:pPr>
                        <w:rPr>
                          <w:rFonts w:asciiTheme="majorHAnsi" w:hAnsiTheme="majorHAnsi" w:cs="Times New Roman"/>
                          <w:color w:val="244061" w:themeColor="accent1" w:themeShade="80"/>
                          <w:sz w:val="18"/>
                          <w:szCs w:val="18"/>
                        </w:rPr>
                      </w:pPr>
                      <w:r>
                        <w:rPr>
                          <w:rFonts w:asciiTheme="majorHAnsi" w:hAnsiTheme="majorHAnsi" w:cs="Times New Roman"/>
                          <w:color w:val="244061" w:themeColor="accent1" w:themeShade="80"/>
                          <w:sz w:val="18"/>
                          <w:szCs w:val="18"/>
                        </w:rPr>
                        <w:t>Graphic ‘</w:t>
                      </w:r>
                      <w:r w:rsidRPr="00D42D2A">
                        <w:rPr>
                          <w:rFonts w:asciiTheme="majorHAnsi" w:hAnsiTheme="majorHAnsi" w:cs="Times New Roman"/>
                          <w:color w:val="244061" w:themeColor="accent1" w:themeShade="80"/>
                          <w:sz w:val="18"/>
                          <w:szCs w:val="18"/>
                        </w:rPr>
                        <w:t>What I Wear’</w:t>
                      </w:r>
                    </w:p>
                    <w:p w14:paraId="36C2E660" w14:textId="6D112A1A" w:rsidR="00B153DA" w:rsidRPr="00D42D2A" w:rsidRDefault="00B153DA">
                      <w:pPr>
                        <w:rPr>
                          <w:rFonts w:asciiTheme="majorHAnsi" w:hAnsiTheme="majorHAnsi" w:cs="Times New Roman"/>
                          <w:color w:val="244061" w:themeColor="accent1" w:themeShade="80"/>
                          <w:sz w:val="18"/>
                          <w:szCs w:val="18"/>
                        </w:rPr>
                      </w:pPr>
                      <w:r w:rsidRPr="00D42D2A">
                        <w:rPr>
                          <w:rFonts w:asciiTheme="majorHAnsi" w:hAnsiTheme="majorHAnsi" w:cs="Times New Roman"/>
                          <w:i/>
                          <w:color w:val="244061" w:themeColor="accent1" w:themeShade="80"/>
                          <w:sz w:val="18"/>
                          <w:szCs w:val="18"/>
                        </w:rPr>
                        <w:t xml:space="preserve">Identity: yours, mine, ours </w:t>
                      </w:r>
                      <w:r w:rsidRPr="00D42D2A">
                        <w:rPr>
                          <w:rFonts w:asciiTheme="majorHAnsi" w:hAnsiTheme="majorHAnsi" w:cs="Times New Roman"/>
                          <w:color w:val="244061" w:themeColor="accent1" w:themeShade="80"/>
                          <w:sz w:val="18"/>
                          <w:szCs w:val="18"/>
                        </w:rPr>
                        <w:t>Exhibition</w:t>
                      </w:r>
                      <w:r w:rsidRPr="00D42D2A">
                        <w:rPr>
                          <w:rFonts w:asciiTheme="majorHAnsi" w:hAnsiTheme="majorHAnsi" w:cs="Times New Roman"/>
                          <w:color w:val="244061" w:themeColor="accent1" w:themeShade="80"/>
                          <w:sz w:val="18"/>
                          <w:szCs w:val="18"/>
                        </w:rPr>
                        <w:br/>
                        <w:t>Source- Museum Victoria</w:t>
                      </w:r>
                    </w:p>
                  </w:txbxContent>
                </v:textbox>
              </v:shape>
            </w:pict>
          </mc:Fallback>
        </mc:AlternateContent>
      </w:r>
      <w:r w:rsidRPr="00000B57">
        <w:rPr>
          <w:rFonts w:asciiTheme="majorHAnsi" w:hAnsiTheme="majorHAnsi"/>
          <w:noProof/>
          <w:lang w:val="en-AU" w:eastAsia="en-AU"/>
        </w:rPr>
        <w:drawing>
          <wp:anchor distT="0" distB="0" distL="114300" distR="114300" simplePos="0" relativeHeight="251766784" behindDoc="0" locked="0" layoutInCell="1" allowOverlap="1" wp14:anchorId="56852BE8" wp14:editId="6B431FA5">
            <wp:simplePos x="0" y="0"/>
            <wp:positionH relativeFrom="column">
              <wp:posOffset>1381125</wp:posOffset>
            </wp:positionH>
            <wp:positionV relativeFrom="page">
              <wp:posOffset>1032510</wp:posOffset>
            </wp:positionV>
            <wp:extent cx="3683635" cy="4681855"/>
            <wp:effectExtent l="285750" t="228600" r="278765" b="4709795"/>
            <wp:wrapThrough wrapText="bothSides">
              <wp:wrapPolygon edited="0">
                <wp:start x="-486" y="-265"/>
                <wp:lineTo x="-500" y="21012"/>
                <wp:lineTo x="8232" y="21773"/>
                <wp:lineTo x="8512" y="23164"/>
                <wp:lineTo x="-162" y="23812"/>
                <wp:lineTo x="847" y="29387"/>
                <wp:lineTo x="3532" y="40486"/>
                <wp:lineTo x="4252" y="42728"/>
                <wp:lineTo x="4834" y="43832"/>
                <wp:lineTo x="26741" y="42196"/>
                <wp:lineTo x="25996" y="38809"/>
                <wp:lineTo x="24764" y="33251"/>
                <wp:lineTo x="22079" y="22151"/>
                <wp:lineTo x="21940" y="532"/>
                <wp:lineTo x="20044" y="-297"/>
                <wp:lineTo x="19488" y="-256"/>
                <wp:lineTo x="19319" y="-1656"/>
                <wp:lineTo x="404" y="-332"/>
                <wp:lineTo x="-486" y="-265"/>
              </wp:wrapPolygon>
            </wp:wrapThrough>
            <wp:docPr id="18" name="Picture 18" descr="\\mm-fs1\shared\CRE\Exhibitions\Project Management\IM ERP 002 Identity\ARC Project 2012-2014\Final Report Version\Images\What I Wear Graph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m-fs1\shared\CRE\Exhibitions\Project Management\IM ERP 002 Identity\ARC Project 2012-2014\Final Report Version\Images\What I Wear Graphic.jpg"/>
                    <pic:cNvPicPr>
                      <a:picLocks noChangeAspect="1" noChangeArrowheads="1"/>
                    </pic:cNvPicPr>
                  </pic:nvPicPr>
                  <pic:blipFill rotWithShape="1">
                    <a:blip r:embed="rId69">
                      <a:extLst>
                        <a:ext uri="{28A0092B-C50C-407E-A947-70E740481C1C}">
                          <a14:useLocalDpi xmlns:a14="http://schemas.microsoft.com/office/drawing/2010/main" val="0"/>
                        </a:ext>
                      </a:extLst>
                    </a:blip>
                    <a:srcRect t="14859"/>
                    <a:stretch/>
                  </pic:blipFill>
                  <pic:spPr bwMode="auto">
                    <a:xfrm rot="325296">
                      <a:off x="0" y="0"/>
                      <a:ext cx="3683635" cy="4681855"/>
                    </a:xfrm>
                    <a:prstGeom prst="rect">
                      <a:avLst/>
                    </a:prstGeom>
                    <a:noFill/>
                    <a:ln>
                      <a:noFill/>
                    </a:ln>
                    <a:effectLst>
                      <a:glow rad="63500">
                        <a:schemeClr val="accent1">
                          <a:satMod val="175000"/>
                          <a:alpha val="40000"/>
                        </a:schemeClr>
                      </a:glow>
                      <a:reflection stA="54000" endPos="90000" dir="5400000" sy="-100000" algn="bl" rotWithShape="0"/>
                      <a:softEdge rad="127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C18AC" w:rsidRPr="00C728B7">
        <w:rPr>
          <w:rFonts w:asciiTheme="majorHAnsi" w:hAnsiTheme="majorHAnsi"/>
        </w:rPr>
        <w:br w:type="page"/>
      </w:r>
    </w:p>
    <w:p w14:paraId="539F18DE" w14:textId="77777777" w:rsidR="00E62046" w:rsidRPr="00C728B7" w:rsidRDefault="000341D8" w:rsidP="00E54DA2">
      <w:pPr>
        <w:pStyle w:val="Heading1"/>
        <w:spacing w:line="360" w:lineRule="auto"/>
        <w:rPr>
          <w:rFonts w:cs="Times New Roman"/>
        </w:rPr>
      </w:pPr>
      <w:bookmarkStart w:id="90" w:name="_Toc316300516"/>
      <w:r w:rsidRPr="00C728B7">
        <w:rPr>
          <w:rFonts w:cs="Times New Roman"/>
        </w:rPr>
        <w:lastRenderedPageBreak/>
        <w:t>12</w:t>
      </w:r>
      <w:r w:rsidR="001A6EAC" w:rsidRPr="00C728B7">
        <w:rPr>
          <w:rFonts w:cs="Times New Roman"/>
        </w:rPr>
        <w:t xml:space="preserve">. </w:t>
      </w:r>
      <w:r w:rsidR="002233BA" w:rsidRPr="00C728B7">
        <w:rPr>
          <w:rFonts w:cs="Times New Roman"/>
        </w:rPr>
        <w:t xml:space="preserve">School </w:t>
      </w:r>
      <w:r w:rsidR="00582105" w:rsidRPr="00C728B7">
        <w:rPr>
          <w:rFonts w:cs="Times New Roman"/>
        </w:rPr>
        <w:t xml:space="preserve">Exhibition Feedback: </w:t>
      </w:r>
      <w:r w:rsidR="005462E2" w:rsidRPr="00C728B7">
        <w:rPr>
          <w:rFonts w:cs="Times New Roman"/>
        </w:rPr>
        <w:t>Highlights and</w:t>
      </w:r>
      <w:r w:rsidR="00582105" w:rsidRPr="00C728B7">
        <w:rPr>
          <w:rFonts w:cs="Times New Roman"/>
        </w:rPr>
        <w:t xml:space="preserve"> </w:t>
      </w:r>
      <w:r w:rsidR="005462E2" w:rsidRPr="00C728B7">
        <w:rPr>
          <w:rFonts w:cs="Times New Roman"/>
        </w:rPr>
        <w:t>I</w:t>
      </w:r>
      <w:r w:rsidR="00582105" w:rsidRPr="00C728B7">
        <w:rPr>
          <w:rFonts w:cs="Times New Roman"/>
        </w:rPr>
        <w:t>mprovements</w:t>
      </w:r>
      <w:bookmarkEnd w:id="90"/>
    </w:p>
    <w:p w14:paraId="1989D7D7" w14:textId="77777777" w:rsidR="00310D99" w:rsidRPr="00C728B7" w:rsidRDefault="00310D99" w:rsidP="00E54DA2">
      <w:pPr>
        <w:spacing w:line="360" w:lineRule="auto"/>
        <w:rPr>
          <w:rFonts w:asciiTheme="majorHAnsi" w:hAnsiTheme="majorHAnsi"/>
        </w:rPr>
      </w:pPr>
    </w:p>
    <w:p w14:paraId="582A1724" w14:textId="77777777" w:rsidR="00310D99" w:rsidRPr="00C728B7" w:rsidRDefault="00310D99" w:rsidP="00E54DA2">
      <w:pPr>
        <w:spacing w:line="360" w:lineRule="auto"/>
        <w:rPr>
          <w:rFonts w:asciiTheme="majorHAnsi" w:hAnsiTheme="majorHAnsi" w:cs="Times New Roman"/>
        </w:rPr>
      </w:pPr>
      <w:r w:rsidRPr="00C728B7">
        <w:rPr>
          <w:rFonts w:asciiTheme="majorHAnsi" w:hAnsiTheme="majorHAnsi" w:cs="Times New Roman"/>
        </w:rPr>
        <w:t>This section outlines what the students and some of the teachers’ felt were the main highlights of the exhibition as well as suggested changes to improve the exhibition experience. Their perspectives are discussed in relation to format and environment, educational approach and content.</w:t>
      </w:r>
    </w:p>
    <w:p w14:paraId="61C69738" w14:textId="77777777" w:rsidR="0055672A" w:rsidRPr="00C728B7" w:rsidRDefault="006F026D" w:rsidP="00E54DA2">
      <w:pPr>
        <w:pStyle w:val="Heading2"/>
        <w:spacing w:line="360" w:lineRule="auto"/>
        <w:rPr>
          <w:rFonts w:cs="Times New Roman"/>
        </w:rPr>
      </w:pPr>
      <w:bookmarkStart w:id="91" w:name="_Toc316300517"/>
      <w:r w:rsidRPr="00C728B7">
        <w:rPr>
          <w:rFonts w:cs="Times New Roman"/>
        </w:rPr>
        <w:t>1</w:t>
      </w:r>
      <w:r w:rsidR="000341D8" w:rsidRPr="00C728B7">
        <w:rPr>
          <w:rFonts w:cs="Times New Roman"/>
        </w:rPr>
        <w:t>2</w:t>
      </w:r>
      <w:r w:rsidR="00700B61" w:rsidRPr="00C728B7">
        <w:rPr>
          <w:rFonts w:cs="Times New Roman"/>
        </w:rPr>
        <w:t>.1</w:t>
      </w:r>
      <w:r w:rsidR="0055672A" w:rsidRPr="00C728B7">
        <w:rPr>
          <w:rFonts w:cs="Times New Roman"/>
        </w:rPr>
        <w:t xml:space="preserve"> Format</w:t>
      </w:r>
      <w:bookmarkEnd w:id="91"/>
    </w:p>
    <w:p w14:paraId="25D40153" w14:textId="3DF597C2" w:rsidR="0004226F" w:rsidRPr="00C728B7" w:rsidRDefault="00310D99" w:rsidP="00E54DA2">
      <w:pPr>
        <w:spacing w:line="360" w:lineRule="auto"/>
        <w:rPr>
          <w:rFonts w:asciiTheme="majorHAnsi" w:eastAsia="Times New Roman" w:hAnsiTheme="majorHAnsi" w:cs="Times New Roman"/>
          <w:lang w:val="en-AU"/>
        </w:rPr>
      </w:pPr>
      <w:r w:rsidRPr="00C728B7">
        <w:rPr>
          <w:rFonts w:asciiTheme="majorHAnsi" w:hAnsiTheme="majorHAnsi" w:cs="Times New Roman"/>
        </w:rPr>
        <w:t xml:space="preserve">Overall, all of the students and teachers who participated in the evaluation </w:t>
      </w:r>
      <w:r w:rsidR="00FD0E8C" w:rsidRPr="00C728B7">
        <w:rPr>
          <w:rFonts w:asciiTheme="majorHAnsi" w:hAnsiTheme="majorHAnsi" w:cs="Times New Roman"/>
        </w:rPr>
        <w:t>commended the</w:t>
      </w:r>
      <w:r w:rsidRPr="00C728B7">
        <w:rPr>
          <w:rFonts w:asciiTheme="majorHAnsi" w:hAnsiTheme="majorHAnsi" w:cs="Times New Roman"/>
        </w:rPr>
        <w:t xml:space="preserve"> </w:t>
      </w:r>
      <w:r w:rsidR="00FD0E8C" w:rsidRPr="00C728B7">
        <w:rPr>
          <w:rFonts w:asciiTheme="majorHAnsi" w:hAnsiTheme="majorHAnsi" w:cs="Times New Roman"/>
        </w:rPr>
        <w:t xml:space="preserve">exhibition’s format in terms of the interactive and interpersonal focus through the use of audio-visual displays. The exhibition material engaged the students because </w:t>
      </w:r>
      <w:r w:rsidR="00B21782">
        <w:rPr>
          <w:rFonts w:asciiTheme="majorHAnsi" w:hAnsiTheme="majorHAnsi" w:cs="Times New Roman"/>
        </w:rPr>
        <w:t>‘</w:t>
      </w:r>
      <w:r w:rsidR="00FD0E8C" w:rsidRPr="00C728B7">
        <w:rPr>
          <w:rFonts w:asciiTheme="majorHAnsi" w:hAnsiTheme="majorHAnsi" w:cs="Times New Roman"/>
        </w:rPr>
        <w:t xml:space="preserve">it wasn’t just reading. </w:t>
      </w:r>
      <w:r w:rsidR="00FD0E8C" w:rsidRPr="00C728B7">
        <w:rPr>
          <w:rFonts w:asciiTheme="majorHAnsi" w:eastAsia="Times New Roman" w:hAnsiTheme="majorHAnsi" w:cs="Times New Roman"/>
        </w:rPr>
        <w:t>There were things that you could watch, things that you could listen to and that you could take a part in (Woodlane T2FG). Students said that th</w:t>
      </w:r>
      <w:r w:rsidR="00E63795">
        <w:rPr>
          <w:rFonts w:asciiTheme="majorHAnsi" w:eastAsia="Times New Roman" w:hAnsiTheme="majorHAnsi" w:cs="Times New Roman"/>
        </w:rPr>
        <w:t xml:space="preserve">e touch </w:t>
      </w:r>
      <w:r w:rsidR="00FD0E8C" w:rsidRPr="00C728B7">
        <w:rPr>
          <w:rFonts w:asciiTheme="majorHAnsi" w:eastAsia="Times New Roman" w:hAnsiTheme="majorHAnsi" w:cs="Times New Roman"/>
        </w:rPr>
        <w:t xml:space="preserve">table did not always work and for them and because this interactive element was an essential feature of their exhibition experience, they said that it was important that the technology worked. As a Bayside student commented, </w:t>
      </w:r>
      <w:r w:rsidR="00B21782">
        <w:rPr>
          <w:rFonts w:asciiTheme="majorHAnsi" w:eastAsia="Times New Roman" w:hAnsiTheme="majorHAnsi" w:cs="Times New Roman"/>
        </w:rPr>
        <w:t>‘</w:t>
      </w:r>
      <w:r w:rsidR="00700B61" w:rsidRPr="00C728B7">
        <w:rPr>
          <w:rFonts w:asciiTheme="majorHAnsi" w:eastAsia="Times New Roman" w:hAnsiTheme="majorHAnsi" w:cs="Times New Roman"/>
          <w:lang w:val="en-AU"/>
        </w:rPr>
        <w:t>I liked the way it was set up the way that you could just </w:t>
      </w:r>
      <w:r w:rsidR="00FD0E8C" w:rsidRPr="00C728B7">
        <w:rPr>
          <w:rFonts w:asciiTheme="majorHAnsi" w:eastAsia="Times New Roman" w:hAnsiTheme="majorHAnsi" w:cs="Times New Roman"/>
          <w:lang w:val="en-AU"/>
        </w:rPr>
        <w:t>…</w:t>
      </w:r>
      <w:r w:rsidR="00700B61" w:rsidRPr="00C728B7">
        <w:rPr>
          <w:rFonts w:asciiTheme="majorHAnsi" w:eastAsia="Times New Roman" w:hAnsiTheme="majorHAnsi" w:cs="Times New Roman"/>
          <w:lang w:val="en-AU"/>
        </w:rPr>
        <w:t xml:space="preserve"> it’s so interactive that you can just look at some amazing stuff in there and for the screens that do work you can touch them and just … and like the computers and </w:t>
      </w:r>
      <w:r w:rsidR="00F476B5" w:rsidRPr="00C728B7">
        <w:rPr>
          <w:rFonts w:asciiTheme="majorHAnsi" w:eastAsia="Times New Roman" w:hAnsiTheme="majorHAnsi" w:cs="Times New Roman"/>
          <w:lang w:val="en-AU"/>
        </w:rPr>
        <w:t>stuff…</w:t>
      </w:r>
      <w:r w:rsidR="00700B61" w:rsidRPr="00C728B7">
        <w:rPr>
          <w:rFonts w:asciiTheme="majorHAnsi" w:eastAsia="Times New Roman" w:hAnsiTheme="majorHAnsi" w:cs="Times New Roman"/>
          <w:lang w:val="en-AU"/>
        </w:rPr>
        <w:t xml:space="preserve"> it was just … I really enjoyed it</w:t>
      </w:r>
      <w:r w:rsidR="00B21782">
        <w:rPr>
          <w:rFonts w:asciiTheme="majorHAnsi" w:eastAsia="Times New Roman" w:hAnsiTheme="majorHAnsi" w:cs="Times New Roman"/>
          <w:lang w:val="en-AU"/>
        </w:rPr>
        <w:t>’</w:t>
      </w:r>
      <w:r w:rsidR="00F476B5" w:rsidRPr="00C728B7">
        <w:rPr>
          <w:rFonts w:asciiTheme="majorHAnsi" w:eastAsia="Times New Roman" w:hAnsiTheme="majorHAnsi" w:cs="Times New Roman"/>
          <w:lang w:val="en-AU"/>
        </w:rPr>
        <w:t xml:space="preserve"> (Bayside T2FG)</w:t>
      </w:r>
      <w:r w:rsidR="00700B61" w:rsidRPr="00C728B7">
        <w:rPr>
          <w:rFonts w:asciiTheme="majorHAnsi" w:eastAsia="Times New Roman" w:hAnsiTheme="majorHAnsi" w:cs="Times New Roman"/>
          <w:lang w:val="en-AU"/>
        </w:rPr>
        <w:t>.</w:t>
      </w:r>
      <w:r w:rsidR="0004226F" w:rsidRPr="00C728B7">
        <w:rPr>
          <w:rFonts w:asciiTheme="majorHAnsi" w:eastAsia="Times New Roman" w:hAnsiTheme="majorHAnsi" w:cs="Times New Roman"/>
          <w:lang w:val="en-AU"/>
        </w:rPr>
        <w:t xml:space="preserve"> </w:t>
      </w:r>
    </w:p>
    <w:p w14:paraId="51438DE4" w14:textId="77777777" w:rsidR="0004226F" w:rsidRPr="00C728B7" w:rsidRDefault="0004226F" w:rsidP="00E54DA2">
      <w:pPr>
        <w:spacing w:line="360" w:lineRule="auto"/>
        <w:ind w:firstLine="720"/>
        <w:rPr>
          <w:rFonts w:asciiTheme="majorHAnsi" w:eastAsia="Times New Roman" w:hAnsiTheme="majorHAnsi" w:cs="Times New Roman"/>
          <w:lang w:val="en-AU"/>
        </w:rPr>
      </w:pPr>
      <w:r w:rsidRPr="00C728B7">
        <w:rPr>
          <w:rFonts w:asciiTheme="majorHAnsi" w:eastAsia="Times New Roman" w:hAnsiTheme="majorHAnsi" w:cs="Times New Roman"/>
          <w:lang w:val="en-AU"/>
        </w:rPr>
        <w:t>At one level, the audio</w:t>
      </w:r>
      <w:r w:rsidR="003B5CF8" w:rsidRPr="00C728B7">
        <w:rPr>
          <w:rFonts w:asciiTheme="majorHAnsi" w:eastAsia="Times New Roman" w:hAnsiTheme="majorHAnsi" w:cs="Times New Roman"/>
          <w:lang w:val="en-AU"/>
        </w:rPr>
        <w:t>-</w:t>
      </w:r>
      <w:r w:rsidRPr="00C728B7">
        <w:rPr>
          <w:rFonts w:asciiTheme="majorHAnsi" w:eastAsia="Times New Roman" w:hAnsiTheme="majorHAnsi" w:cs="Times New Roman"/>
          <w:lang w:val="en-AU"/>
        </w:rPr>
        <w:t>visual format appealed to the students because it was more engaging than just reading text. However, it was not simply about the audio</w:t>
      </w:r>
      <w:r w:rsidR="003B5CF8" w:rsidRPr="00C728B7">
        <w:rPr>
          <w:rFonts w:asciiTheme="majorHAnsi" w:eastAsia="Times New Roman" w:hAnsiTheme="majorHAnsi" w:cs="Times New Roman"/>
          <w:lang w:val="en-AU"/>
        </w:rPr>
        <w:t>-</w:t>
      </w:r>
      <w:r w:rsidRPr="00C728B7">
        <w:rPr>
          <w:rFonts w:asciiTheme="majorHAnsi" w:eastAsia="Times New Roman" w:hAnsiTheme="majorHAnsi" w:cs="Times New Roman"/>
          <w:lang w:val="en-AU"/>
        </w:rPr>
        <w:t>visual for the sake of it. The students were adamant that the audio</w:t>
      </w:r>
      <w:r w:rsidR="003B5CF8" w:rsidRPr="00C728B7">
        <w:rPr>
          <w:rFonts w:asciiTheme="majorHAnsi" w:eastAsia="Times New Roman" w:hAnsiTheme="majorHAnsi" w:cs="Times New Roman"/>
          <w:lang w:val="en-AU"/>
        </w:rPr>
        <w:t>-</w:t>
      </w:r>
      <w:r w:rsidRPr="00C728B7">
        <w:rPr>
          <w:rFonts w:asciiTheme="majorHAnsi" w:eastAsia="Times New Roman" w:hAnsiTheme="majorHAnsi" w:cs="Times New Roman"/>
          <w:lang w:val="en-AU"/>
        </w:rPr>
        <w:t>visual format provided a unique experience through which they could feel like they were listening to an actual person rather than an audio</w:t>
      </w:r>
      <w:r w:rsidR="003B5CF8" w:rsidRPr="00C728B7">
        <w:rPr>
          <w:rFonts w:asciiTheme="majorHAnsi" w:eastAsia="Times New Roman" w:hAnsiTheme="majorHAnsi" w:cs="Times New Roman"/>
          <w:lang w:val="en-AU"/>
        </w:rPr>
        <w:t>-</w:t>
      </w:r>
      <w:r w:rsidRPr="00C728B7">
        <w:rPr>
          <w:rFonts w:asciiTheme="majorHAnsi" w:eastAsia="Times New Roman" w:hAnsiTheme="majorHAnsi" w:cs="Times New Roman"/>
          <w:lang w:val="en-AU"/>
        </w:rPr>
        <w:t>visual display of a person. The format brought them into a space in which they could momentarily feel like they were having a one-on-one interaction with another person. Sandra explained how she felt when she was listening to the stories:</w:t>
      </w:r>
    </w:p>
    <w:p w14:paraId="27A73B45" w14:textId="3AD93482" w:rsidR="003E5D68" w:rsidRPr="00C728B7" w:rsidRDefault="0009156D" w:rsidP="00E54DA2">
      <w:pPr>
        <w:spacing w:line="360" w:lineRule="auto"/>
        <w:ind w:left="720"/>
        <w:rPr>
          <w:rFonts w:asciiTheme="majorHAnsi" w:eastAsia="Times New Roman" w:hAnsiTheme="majorHAnsi" w:cs="Times New Roman"/>
        </w:rPr>
      </w:pPr>
      <w:r>
        <w:rPr>
          <w:rFonts w:asciiTheme="majorHAnsi" w:eastAsia="Times New Roman" w:hAnsiTheme="majorHAnsi" w:cs="Times New Roman"/>
        </w:rPr>
        <w:t>‘</w:t>
      </w:r>
      <w:r w:rsidR="0004226F" w:rsidRPr="00C728B7">
        <w:rPr>
          <w:rFonts w:asciiTheme="majorHAnsi" w:eastAsia="Times New Roman" w:hAnsiTheme="majorHAnsi" w:cs="Times New Roman"/>
        </w:rPr>
        <w:t>And so it wasn’t just like an overview of what people go through it was a specific person talking to you about what had happened to them and it just made it a whole lot more real when you could see their face and you could see … you could hear their voice and you could see pictures of their family back in Vietnam when they were all together… even though they weren’t actually there but it was still … it still felt like a one</w:t>
      </w:r>
      <w:r w:rsidR="0004226F" w:rsidRPr="00C728B7">
        <w:rPr>
          <w:rFonts w:asciiTheme="majorHAnsi" w:eastAsia="Times New Roman" w:hAnsiTheme="majorHAnsi" w:cs="Times New Roman"/>
        </w:rPr>
        <w:noBreakHyphen/>
        <w:t>on</w:t>
      </w:r>
      <w:r w:rsidR="0004226F" w:rsidRPr="00C728B7">
        <w:rPr>
          <w:rFonts w:asciiTheme="majorHAnsi" w:eastAsia="Times New Roman" w:hAnsiTheme="majorHAnsi" w:cs="Times New Roman"/>
        </w:rPr>
        <w:noBreakHyphen/>
        <w:t xml:space="preserve">one experience with them because they were just … they were opening up so much, they </w:t>
      </w:r>
      <w:r w:rsidR="0004226F" w:rsidRPr="00C728B7">
        <w:rPr>
          <w:rFonts w:asciiTheme="majorHAnsi" w:eastAsia="Times New Roman" w:hAnsiTheme="majorHAnsi" w:cs="Times New Roman"/>
        </w:rPr>
        <w:lastRenderedPageBreak/>
        <w:t>didn’t leave out anything they just told you their whole story like they wanted us to know what they went through</w:t>
      </w:r>
      <w:r>
        <w:rPr>
          <w:rFonts w:asciiTheme="majorHAnsi" w:eastAsia="Times New Roman" w:hAnsiTheme="majorHAnsi" w:cs="Times New Roman"/>
        </w:rPr>
        <w:t>.’ (Sandra, Bayside T2NarrIntv)</w:t>
      </w:r>
    </w:p>
    <w:p w14:paraId="55999EEE" w14:textId="77777777" w:rsidR="00700B61" w:rsidRPr="00C728B7" w:rsidRDefault="00700B61" w:rsidP="00E54DA2">
      <w:pPr>
        <w:spacing w:line="360" w:lineRule="auto"/>
        <w:rPr>
          <w:rFonts w:asciiTheme="majorHAnsi" w:hAnsiTheme="majorHAnsi" w:cs="Times New Roman"/>
        </w:rPr>
      </w:pPr>
    </w:p>
    <w:p w14:paraId="0172FAA3" w14:textId="77777777" w:rsidR="00B24934" w:rsidRDefault="0058214B" w:rsidP="00E54DA2">
      <w:pPr>
        <w:spacing w:line="360" w:lineRule="auto"/>
        <w:rPr>
          <w:rFonts w:asciiTheme="majorHAnsi" w:hAnsiTheme="majorHAnsi" w:cs="Times New Roman"/>
        </w:rPr>
      </w:pPr>
      <w:r w:rsidRPr="00C728B7">
        <w:rPr>
          <w:rFonts w:asciiTheme="majorHAnsi" w:hAnsiTheme="majorHAnsi" w:cs="Times New Roman"/>
        </w:rPr>
        <w:t xml:space="preserve">The students also enjoyed the </w:t>
      </w:r>
      <w:r w:rsidR="004033AB" w:rsidRPr="00C728B7">
        <w:rPr>
          <w:rFonts w:asciiTheme="majorHAnsi" w:hAnsiTheme="majorHAnsi" w:cs="Times New Roman"/>
        </w:rPr>
        <w:t>audio handsets</w:t>
      </w:r>
      <w:r w:rsidRPr="00C728B7">
        <w:rPr>
          <w:rFonts w:asciiTheme="majorHAnsi" w:hAnsiTheme="majorHAnsi" w:cs="Times New Roman"/>
        </w:rPr>
        <w:t xml:space="preserve">. Even though there was not a fancy display, the simple act of picking up a familiar object like a telephone and putting it up to their ear and listening to someone tell </w:t>
      </w:r>
      <w:r w:rsidR="00B24934" w:rsidRPr="00C728B7">
        <w:rPr>
          <w:rFonts w:asciiTheme="majorHAnsi" w:hAnsiTheme="majorHAnsi" w:cs="Times New Roman"/>
        </w:rPr>
        <w:t>them</w:t>
      </w:r>
      <w:r w:rsidRPr="00C728B7">
        <w:rPr>
          <w:rFonts w:asciiTheme="majorHAnsi" w:hAnsiTheme="majorHAnsi" w:cs="Times New Roman"/>
        </w:rPr>
        <w:t xml:space="preserve"> their story</w:t>
      </w:r>
      <w:r w:rsidR="00B24934" w:rsidRPr="00C728B7">
        <w:rPr>
          <w:rFonts w:asciiTheme="majorHAnsi" w:hAnsiTheme="majorHAnsi" w:cs="Times New Roman"/>
        </w:rPr>
        <w:t xml:space="preserve"> in a way that no one else could hear, created an intimate one-on-one experience. Rather than just reading about someone, the story came to life through the sound of a person’s voice telling their own story directly to the listener. These students all expressed similar feelings about the </w:t>
      </w:r>
      <w:r w:rsidR="007745EF">
        <w:rPr>
          <w:rFonts w:asciiTheme="majorHAnsi" w:hAnsiTheme="majorHAnsi" w:cs="Times New Roman"/>
        </w:rPr>
        <w:t>hand set</w:t>
      </w:r>
      <w:r w:rsidR="00B24934" w:rsidRPr="00C728B7">
        <w:rPr>
          <w:rFonts w:asciiTheme="majorHAnsi" w:hAnsiTheme="majorHAnsi" w:cs="Times New Roman"/>
        </w:rPr>
        <w:t xml:space="preserve"> experience:</w:t>
      </w:r>
    </w:p>
    <w:p w14:paraId="6AC4BF76" w14:textId="77777777" w:rsidR="00640B69" w:rsidRPr="00C728B7" w:rsidRDefault="00640B69" w:rsidP="00E54DA2">
      <w:pPr>
        <w:spacing w:line="360" w:lineRule="auto"/>
        <w:rPr>
          <w:rFonts w:asciiTheme="majorHAnsi" w:hAnsiTheme="majorHAnsi" w:cs="Times New Roman"/>
        </w:rPr>
      </w:pPr>
    </w:p>
    <w:p w14:paraId="33060174" w14:textId="73E5F3E5" w:rsidR="00B24934" w:rsidRPr="00C728B7" w:rsidRDefault="0009156D" w:rsidP="00E54DA2">
      <w:pPr>
        <w:spacing w:line="360" w:lineRule="auto"/>
        <w:ind w:left="720"/>
        <w:rPr>
          <w:rFonts w:asciiTheme="majorHAnsi" w:eastAsia="Times New Roman" w:hAnsiTheme="majorHAnsi" w:cs="Times New Roman"/>
        </w:rPr>
      </w:pPr>
      <w:r>
        <w:rPr>
          <w:rFonts w:asciiTheme="majorHAnsi" w:eastAsia="Times New Roman" w:hAnsiTheme="majorHAnsi" w:cs="Times New Roman"/>
        </w:rPr>
        <w:t>‘</w:t>
      </w:r>
      <w:r w:rsidR="00B24934" w:rsidRPr="00C728B7">
        <w:rPr>
          <w:rFonts w:asciiTheme="majorHAnsi" w:eastAsia="Times New Roman" w:hAnsiTheme="majorHAnsi" w:cs="Times New Roman"/>
        </w:rPr>
        <w:t>I feel like I’m talking ... listening to those people telling a real story. And the telephone also make me feel like I’m talking to that person so like we’re sharing experience. Like a lot of stuff make me feel like I’m so connected to those people even though it’s just manmade.</w:t>
      </w:r>
      <w:r>
        <w:rPr>
          <w:rFonts w:asciiTheme="majorHAnsi" w:eastAsia="Times New Roman" w:hAnsiTheme="majorHAnsi" w:cs="Times New Roman"/>
        </w:rPr>
        <w:t>’</w:t>
      </w:r>
      <w:r w:rsidR="00B24934" w:rsidRPr="00C728B7">
        <w:rPr>
          <w:rFonts w:asciiTheme="majorHAnsi" w:eastAsia="Times New Roman" w:hAnsiTheme="majorHAnsi" w:cs="Times New Roman"/>
        </w:rPr>
        <w:t xml:space="preserve"> (Ary, Kensington T2NarrIntv)</w:t>
      </w:r>
    </w:p>
    <w:p w14:paraId="2CEB4ECF" w14:textId="77777777" w:rsidR="00B24934" w:rsidRPr="00C728B7" w:rsidRDefault="00B24934" w:rsidP="00E54DA2">
      <w:pPr>
        <w:spacing w:line="360" w:lineRule="auto"/>
        <w:rPr>
          <w:rFonts w:asciiTheme="majorHAnsi" w:hAnsiTheme="majorHAnsi" w:cs="Times New Roman"/>
        </w:rPr>
      </w:pPr>
    </w:p>
    <w:p w14:paraId="5A3B3526" w14:textId="437C0001" w:rsidR="00700B61" w:rsidRPr="00C728B7" w:rsidRDefault="0009156D" w:rsidP="00E54DA2">
      <w:pPr>
        <w:spacing w:line="360" w:lineRule="auto"/>
        <w:ind w:left="720"/>
        <w:rPr>
          <w:rFonts w:asciiTheme="majorHAnsi" w:eastAsia="Times New Roman" w:hAnsiTheme="majorHAnsi" w:cs="Times New Roman"/>
          <w:lang w:val="en-AU"/>
        </w:rPr>
      </w:pPr>
      <w:r>
        <w:rPr>
          <w:rFonts w:asciiTheme="majorHAnsi" w:eastAsia="Times New Roman" w:hAnsiTheme="majorHAnsi" w:cs="Times New Roman"/>
          <w:lang w:val="en-AU"/>
        </w:rPr>
        <w:t>‘</w:t>
      </w:r>
      <w:r w:rsidR="00B24934" w:rsidRPr="00C728B7">
        <w:rPr>
          <w:rFonts w:asciiTheme="majorHAnsi" w:eastAsia="Times New Roman" w:hAnsiTheme="majorHAnsi" w:cs="Times New Roman"/>
          <w:lang w:val="en-AU"/>
        </w:rPr>
        <w:t>J</w:t>
      </w:r>
      <w:r w:rsidR="00700B61" w:rsidRPr="00C728B7">
        <w:rPr>
          <w:rFonts w:asciiTheme="majorHAnsi" w:eastAsia="Times New Roman" w:hAnsiTheme="majorHAnsi" w:cs="Times New Roman"/>
          <w:lang w:val="en-AU"/>
        </w:rPr>
        <w:t>ust like that</w:t>
      </w:r>
      <w:r w:rsidR="00B24934" w:rsidRPr="00C728B7">
        <w:rPr>
          <w:rFonts w:asciiTheme="majorHAnsi" w:eastAsia="Times New Roman" w:hAnsiTheme="majorHAnsi" w:cs="Times New Roman"/>
          <w:lang w:val="en-AU"/>
        </w:rPr>
        <w:t xml:space="preserve"> whole listening to some of the</w:t>
      </w:r>
      <w:r w:rsidR="00700B61" w:rsidRPr="00C728B7">
        <w:rPr>
          <w:rFonts w:asciiTheme="majorHAnsi" w:eastAsia="Times New Roman" w:hAnsiTheme="majorHAnsi" w:cs="Times New Roman"/>
          <w:lang w:val="en-AU"/>
        </w:rPr>
        <w:t xml:space="preserve"> storie</w:t>
      </w:r>
      <w:r w:rsidR="00B24934" w:rsidRPr="00C728B7">
        <w:rPr>
          <w:rFonts w:asciiTheme="majorHAnsi" w:eastAsia="Times New Roman" w:hAnsiTheme="majorHAnsi" w:cs="Times New Roman"/>
          <w:lang w:val="en-AU"/>
        </w:rPr>
        <w:t>s. And that phone, I loved the phone</w:t>
      </w:r>
      <w:r w:rsidR="00700B61" w:rsidRPr="00C728B7">
        <w:rPr>
          <w:rFonts w:asciiTheme="majorHAnsi" w:eastAsia="Times New Roman" w:hAnsiTheme="majorHAnsi" w:cs="Times New Roman"/>
          <w:lang w:val="en-AU"/>
        </w:rPr>
        <w:t>… you’d pick up the phone and just press a button and you could like have a conversation with someone, I found that pretty cool.</w:t>
      </w:r>
      <w:r>
        <w:rPr>
          <w:rFonts w:asciiTheme="majorHAnsi" w:eastAsia="Times New Roman" w:hAnsiTheme="majorHAnsi" w:cs="Times New Roman"/>
          <w:lang w:val="en-AU"/>
        </w:rPr>
        <w:t>’</w:t>
      </w:r>
      <w:r w:rsidR="00700B61" w:rsidRPr="00C728B7">
        <w:rPr>
          <w:rFonts w:asciiTheme="majorHAnsi" w:eastAsia="Times New Roman" w:hAnsiTheme="majorHAnsi" w:cs="Times New Roman"/>
          <w:lang w:val="en-AU"/>
        </w:rPr>
        <w:t xml:space="preserve"> (</w:t>
      </w:r>
      <w:r w:rsidR="00B24934" w:rsidRPr="00C728B7">
        <w:rPr>
          <w:rFonts w:asciiTheme="majorHAnsi" w:eastAsia="Times New Roman" w:hAnsiTheme="majorHAnsi" w:cs="Times New Roman"/>
          <w:lang w:val="en-AU"/>
        </w:rPr>
        <w:t xml:space="preserve">Male student, </w:t>
      </w:r>
      <w:r w:rsidR="00700B61" w:rsidRPr="00C728B7">
        <w:rPr>
          <w:rFonts w:asciiTheme="majorHAnsi" w:eastAsia="Times New Roman" w:hAnsiTheme="majorHAnsi" w:cs="Times New Roman"/>
          <w:lang w:val="en-AU"/>
        </w:rPr>
        <w:t>Bayside T3FG)</w:t>
      </w:r>
    </w:p>
    <w:p w14:paraId="2C72E21D" w14:textId="77777777" w:rsidR="00B24934" w:rsidRPr="00C728B7" w:rsidRDefault="00B24934" w:rsidP="00E54DA2">
      <w:pPr>
        <w:spacing w:line="360" w:lineRule="auto"/>
        <w:ind w:left="720"/>
        <w:rPr>
          <w:rFonts w:asciiTheme="majorHAnsi" w:eastAsia="Times New Roman" w:hAnsiTheme="majorHAnsi" w:cs="Times New Roman"/>
          <w:lang w:val="en-AU"/>
        </w:rPr>
      </w:pPr>
    </w:p>
    <w:p w14:paraId="4E593286" w14:textId="28A7A110" w:rsidR="00B24934" w:rsidRPr="00C728B7" w:rsidRDefault="0009156D" w:rsidP="00E54DA2">
      <w:pPr>
        <w:spacing w:line="360" w:lineRule="auto"/>
        <w:ind w:left="720"/>
        <w:rPr>
          <w:rFonts w:asciiTheme="majorHAnsi" w:eastAsia="Times New Roman" w:hAnsiTheme="majorHAnsi" w:cs="Times New Roman"/>
        </w:rPr>
      </w:pPr>
      <w:r>
        <w:rPr>
          <w:rFonts w:asciiTheme="majorHAnsi" w:eastAsia="Times New Roman" w:hAnsiTheme="majorHAnsi" w:cs="Times New Roman"/>
        </w:rPr>
        <w:t>‘</w:t>
      </w:r>
      <w:r w:rsidR="00B24934" w:rsidRPr="00C728B7">
        <w:rPr>
          <w:rFonts w:asciiTheme="majorHAnsi" w:eastAsia="Times New Roman" w:hAnsiTheme="majorHAnsi" w:cs="Times New Roman"/>
        </w:rPr>
        <w:t>These kinds of interactive phone things are very good. They allow, I don’t know, to connect more than reading the other stuff</w:t>
      </w:r>
      <w:r>
        <w:rPr>
          <w:rFonts w:asciiTheme="majorHAnsi" w:eastAsia="Times New Roman" w:hAnsiTheme="majorHAnsi" w:cs="Times New Roman"/>
        </w:rPr>
        <w:t>.’</w:t>
      </w:r>
      <w:r w:rsidR="00B24934" w:rsidRPr="00C728B7">
        <w:rPr>
          <w:rFonts w:asciiTheme="majorHAnsi" w:eastAsia="Times New Roman" w:hAnsiTheme="majorHAnsi" w:cs="Times New Roman"/>
        </w:rPr>
        <w:t xml:space="preserve"> (Adam, Lakeland VD)</w:t>
      </w:r>
    </w:p>
    <w:p w14:paraId="4EF41D2A" w14:textId="77777777" w:rsidR="00B24934" w:rsidRPr="00C728B7" w:rsidRDefault="00B24934" w:rsidP="00E54DA2">
      <w:pPr>
        <w:spacing w:line="360" w:lineRule="auto"/>
        <w:rPr>
          <w:rFonts w:asciiTheme="majorHAnsi" w:eastAsia="Times New Roman" w:hAnsiTheme="majorHAnsi" w:cs="Times New Roman"/>
        </w:rPr>
      </w:pPr>
    </w:p>
    <w:p w14:paraId="060FAFF9" w14:textId="77777777" w:rsidR="002077E5" w:rsidRPr="00C728B7" w:rsidRDefault="00D21704" w:rsidP="00E54DA2">
      <w:pPr>
        <w:spacing w:line="360" w:lineRule="auto"/>
        <w:rPr>
          <w:rFonts w:asciiTheme="majorHAnsi" w:eastAsia="Times New Roman" w:hAnsiTheme="majorHAnsi" w:cs="Times New Roman"/>
        </w:rPr>
      </w:pPr>
      <w:r w:rsidRPr="00C728B7">
        <w:rPr>
          <w:rFonts w:asciiTheme="majorHAnsi" w:eastAsia="Times New Roman" w:hAnsiTheme="majorHAnsi" w:cs="Times New Roman"/>
        </w:rPr>
        <w:t>The students also highlighted the tou</w:t>
      </w:r>
      <w:r w:rsidR="00E63795">
        <w:rPr>
          <w:rFonts w:asciiTheme="majorHAnsi" w:eastAsia="Times New Roman" w:hAnsiTheme="majorHAnsi" w:cs="Times New Roman"/>
        </w:rPr>
        <w:t xml:space="preserve">ch </w:t>
      </w:r>
      <w:r w:rsidRPr="00C728B7">
        <w:rPr>
          <w:rFonts w:asciiTheme="majorHAnsi" w:eastAsia="Times New Roman" w:hAnsiTheme="majorHAnsi" w:cs="Times New Roman"/>
        </w:rPr>
        <w:t>table as another interactive feature they enjoyed in the exhibition:</w:t>
      </w:r>
    </w:p>
    <w:p w14:paraId="22DEA386" w14:textId="27C8B521" w:rsidR="002077E5" w:rsidRPr="00C728B7" w:rsidRDefault="0009156D" w:rsidP="00E54DA2">
      <w:pPr>
        <w:spacing w:line="360" w:lineRule="auto"/>
        <w:ind w:left="720"/>
        <w:rPr>
          <w:rFonts w:asciiTheme="majorHAnsi" w:eastAsia="Times New Roman" w:hAnsiTheme="majorHAnsi" w:cs="Times New Roman"/>
        </w:rPr>
      </w:pPr>
      <w:r>
        <w:rPr>
          <w:rFonts w:asciiTheme="majorHAnsi" w:eastAsia="Times New Roman" w:hAnsiTheme="majorHAnsi" w:cs="Times New Roman"/>
        </w:rPr>
        <w:t>‘</w:t>
      </w:r>
      <w:r w:rsidR="002077E5" w:rsidRPr="00C728B7">
        <w:rPr>
          <w:rFonts w:asciiTheme="majorHAnsi" w:eastAsia="Times New Roman" w:hAnsiTheme="majorHAnsi" w:cs="Times New Roman"/>
        </w:rPr>
        <w:t xml:space="preserve">It was a while ago. The only moment I remember from the museum was…like with </w:t>
      </w:r>
      <w:r w:rsidR="004033AB" w:rsidRPr="00C728B7">
        <w:rPr>
          <w:rFonts w:asciiTheme="majorHAnsi" w:eastAsia="Times New Roman" w:hAnsiTheme="majorHAnsi" w:cs="Times New Roman"/>
        </w:rPr>
        <w:t>touch table</w:t>
      </w:r>
      <w:r w:rsidR="002077E5" w:rsidRPr="00C728B7">
        <w:rPr>
          <w:rFonts w:asciiTheme="majorHAnsi" w:eastAsia="Times New Roman" w:hAnsiTheme="majorHAnsi" w:cs="Times New Roman"/>
        </w:rPr>
        <w:t>. I heard each story or background, but each of them had a really, really touching story about what they were and how they were affected by other people when they saw them.</w:t>
      </w:r>
      <w:r>
        <w:rPr>
          <w:rFonts w:asciiTheme="majorHAnsi" w:eastAsia="Times New Roman" w:hAnsiTheme="majorHAnsi" w:cs="Times New Roman"/>
        </w:rPr>
        <w:t>’</w:t>
      </w:r>
      <w:r w:rsidR="002077E5" w:rsidRPr="00C728B7">
        <w:rPr>
          <w:rFonts w:asciiTheme="majorHAnsi" w:eastAsia="Times New Roman" w:hAnsiTheme="majorHAnsi" w:cs="Times New Roman"/>
        </w:rPr>
        <w:t xml:space="preserve"> (Joel, Wellview T3NarrIntv)</w:t>
      </w:r>
    </w:p>
    <w:p w14:paraId="52340AC5" w14:textId="77777777" w:rsidR="002077E5" w:rsidRPr="00C728B7" w:rsidRDefault="002077E5" w:rsidP="00E54DA2">
      <w:pPr>
        <w:spacing w:line="360" w:lineRule="auto"/>
        <w:ind w:left="720"/>
        <w:rPr>
          <w:rFonts w:asciiTheme="majorHAnsi" w:eastAsia="Times New Roman" w:hAnsiTheme="majorHAnsi" w:cs="Times New Roman"/>
        </w:rPr>
      </w:pPr>
    </w:p>
    <w:p w14:paraId="318DFF29" w14:textId="372D03C2" w:rsidR="002077E5" w:rsidRPr="00C728B7" w:rsidRDefault="00B21782" w:rsidP="00E54DA2">
      <w:pPr>
        <w:spacing w:line="360" w:lineRule="auto"/>
        <w:ind w:left="720"/>
        <w:rPr>
          <w:rFonts w:asciiTheme="majorHAnsi" w:eastAsia="Times New Roman" w:hAnsiTheme="majorHAnsi" w:cs="Times New Roman"/>
        </w:rPr>
      </w:pPr>
      <w:r>
        <w:rPr>
          <w:rFonts w:asciiTheme="majorHAnsi" w:eastAsia="Times New Roman" w:hAnsiTheme="majorHAnsi" w:cs="Times New Roman"/>
        </w:rPr>
        <w:t>‘</w:t>
      </w:r>
      <w:r w:rsidR="002077E5" w:rsidRPr="00C728B7">
        <w:rPr>
          <w:rFonts w:asciiTheme="majorHAnsi" w:eastAsia="Times New Roman" w:hAnsiTheme="majorHAnsi" w:cs="Times New Roman"/>
        </w:rPr>
        <w:t>Now we’re in the first portion and you touch the face and touch the bubbles. [taping the white Australian boy]. Man, I feel like I’m talking to him for real. This is cool.</w:t>
      </w:r>
      <w:r>
        <w:rPr>
          <w:rFonts w:asciiTheme="majorHAnsi" w:eastAsia="Times New Roman" w:hAnsiTheme="majorHAnsi" w:cs="Times New Roman"/>
        </w:rPr>
        <w:t>’</w:t>
      </w:r>
      <w:r w:rsidR="002077E5" w:rsidRPr="00C728B7">
        <w:rPr>
          <w:rFonts w:asciiTheme="majorHAnsi" w:eastAsia="Times New Roman" w:hAnsiTheme="majorHAnsi" w:cs="Times New Roman"/>
        </w:rPr>
        <w:t xml:space="preserve"> (Ary, Kensington VD)</w:t>
      </w:r>
    </w:p>
    <w:p w14:paraId="2F828856" w14:textId="77777777" w:rsidR="002077E5" w:rsidRPr="00C728B7" w:rsidRDefault="002077E5" w:rsidP="00E54DA2">
      <w:pPr>
        <w:spacing w:line="360" w:lineRule="auto"/>
        <w:ind w:left="720"/>
        <w:rPr>
          <w:rFonts w:asciiTheme="majorHAnsi" w:eastAsia="Times New Roman" w:hAnsiTheme="majorHAnsi" w:cs="Times New Roman"/>
        </w:rPr>
      </w:pPr>
    </w:p>
    <w:p w14:paraId="3DB506D0" w14:textId="59D97560" w:rsidR="002077E5" w:rsidRPr="00C728B7" w:rsidRDefault="00E63795" w:rsidP="00E54DA2">
      <w:pPr>
        <w:spacing w:line="360" w:lineRule="auto"/>
        <w:ind w:left="720"/>
        <w:rPr>
          <w:rFonts w:asciiTheme="majorHAnsi" w:eastAsia="Times New Roman" w:hAnsiTheme="majorHAnsi" w:cs="Times New Roman"/>
        </w:rPr>
      </w:pPr>
      <w:r>
        <w:rPr>
          <w:rFonts w:asciiTheme="majorHAnsi" w:eastAsia="Times New Roman" w:hAnsiTheme="majorHAnsi" w:cs="Times New Roman"/>
        </w:rPr>
        <w:t>Touch table</w:t>
      </w:r>
      <w:r w:rsidR="002077E5" w:rsidRPr="00C728B7">
        <w:rPr>
          <w:rFonts w:asciiTheme="majorHAnsi" w:eastAsia="Times New Roman" w:hAnsiTheme="majorHAnsi" w:cs="Times New Roman"/>
        </w:rPr>
        <w:t xml:space="preserve"> – </w:t>
      </w:r>
      <w:r w:rsidR="00B21782">
        <w:rPr>
          <w:rFonts w:asciiTheme="majorHAnsi" w:eastAsia="Times New Roman" w:hAnsiTheme="majorHAnsi" w:cs="Times New Roman"/>
        </w:rPr>
        <w:t>‘</w:t>
      </w:r>
      <w:r w:rsidR="002077E5" w:rsidRPr="00C728B7">
        <w:rPr>
          <w:rFonts w:asciiTheme="majorHAnsi" w:eastAsia="Times New Roman" w:hAnsiTheme="majorHAnsi" w:cs="Times New Roman"/>
        </w:rPr>
        <w:t>I think this very good that its hands on because people like hands-on things and they get to touch it and hear what people are saying and their stories</w:t>
      </w:r>
      <w:r w:rsidR="0009156D">
        <w:rPr>
          <w:rFonts w:asciiTheme="majorHAnsi" w:eastAsia="Times New Roman" w:hAnsiTheme="majorHAnsi" w:cs="Times New Roman"/>
        </w:rPr>
        <w:t>.</w:t>
      </w:r>
      <w:r w:rsidR="00B21782">
        <w:rPr>
          <w:rFonts w:asciiTheme="majorHAnsi" w:eastAsia="Times New Roman" w:hAnsiTheme="majorHAnsi" w:cs="Times New Roman"/>
        </w:rPr>
        <w:t>’</w:t>
      </w:r>
      <w:r w:rsidR="002077E5" w:rsidRPr="00C728B7">
        <w:rPr>
          <w:rFonts w:asciiTheme="majorHAnsi" w:eastAsia="Times New Roman" w:hAnsiTheme="majorHAnsi" w:cs="Times New Roman"/>
        </w:rPr>
        <w:t xml:space="preserve"> (Elise, Wellview VD)</w:t>
      </w:r>
    </w:p>
    <w:p w14:paraId="64D31C8C" w14:textId="77777777" w:rsidR="00F24DD9" w:rsidRPr="00C728B7" w:rsidRDefault="00F24DD9" w:rsidP="00E54DA2">
      <w:pPr>
        <w:spacing w:line="360" w:lineRule="auto"/>
        <w:ind w:left="720"/>
        <w:rPr>
          <w:rFonts w:asciiTheme="majorHAnsi" w:eastAsia="Times New Roman" w:hAnsiTheme="majorHAnsi" w:cs="Times New Roman"/>
        </w:rPr>
      </w:pPr>
    </w:p>
    <w:p w14:paraId="11FB0F8A" w14:textId="77777777" w:rsidR="002077E5" w:rsidRPr="00C728B7" w:rsidRDefault="002077E5" w:rsidP="00E54DA2">
      <w:pPr>
        <w:spacing w:line="360" w:lineRule="auto"/>
        <w:rPr>
          <w:rFonts w:asciiTheme="majorHAnsi" w:eastAsia="Times New Roman" w:hAnsiTheme="majorHAnsi" w:cs="Times New Roman"/>
        </w:rPr>
      </w:pPr>
      <w:r w:rsidRPr="00C728B7">
        <w:rPr>
          <w:rFonts w:asciiTheme="majorHAnsi" w:eastAsia="Times New Roman" w:hAnsiTheme="majorHAnsi" w:cs="Times New Roman"/>
        </w:rPr>
        <w:t>The students described having</w:t>
      </w:r>
      <w:r w:rsidR="00E63795">
        <w:rPr>
          <w:rFonts w:asciiTheme="majorHAnsi" w:eastAsia="Times New Roman" w:hAnsiTheme="majorHAnsi" w:cs="Times New Roman"/>
        </w:rPr>
        <w:t xml:space="preserve"> to physically touch the table</w:t>
      </w:r>
      <w:r w:rsidRPr="00C728B7">
        <w:rPr>
          <w:rFonts w:asciiTheme="majorHAnsi" w:eastAsia="Times New Roman" w:hAnsiTheme="majorHAnsi" w:cs="Times New Roman"/>
        </w:rPr>
        <w:t xml:space="preserve"> to activate someone’s story. It engaged their senses – seeing, hearing, and feeling – and through this experience, as Adam expressed, they were also ‘touched’ by the stories they heard. </w:t>
      </w:r>
    </w:p>
    <w:p w14:paraId="678FCB17" w14:textId="77777777" w:rsidR="00D53493" w:rsidRPr="00C728B7" w:rsidRDefault="002077E5" w:rsidP="00E54DA2">
      <w:pPr>
        <w:spacing w:line="360" w:lineRule="auto"/>
        <w:rPr>
          <w:rFonts w:asciiTheme="majorHAnsi" w:eastAsia="Times New Roman" w:hAnsiTheme="majorHAnsi" w:cs="Times New Roman"/>
        </w:rPr>
      </w:pPr>
      <w:r w:rsidRPr="00C728B7">
        <w:rPr>
          <w:rFonts w:asciiTheme="majorHAnsi" w:eastAsia="Times New Roman" w:hAnsiTheme="majorHAnsi" w:cs="Times New Roman"/>
        </w:rPr>
        <w:t>In a way, by using their bodies to directly engage with the exhibition displays,</w:t>
      </w:r>
      <w:r w:rsidR="00B24934" w:rsidRPr="00C728B7">
        <w:rPr>
          <w:rFonts w:asciiTheme="majorHAnsi" w:eastAsia="Times New Roman" w:hAnsiTheme="majorHAnsi" w:cs="Times New Roman"/>
        </w:rPr>
        <w:t xml:space="preserve"> students became part of the exhibition through the physicality of picking up </w:t>
      </w:r>
      <w:r w:rsidRPr="00C728B7">
        <w:rPr>
          <w:rFonts w:asciiTheme="majorHAnsi" w:eastAsia="Times New Roman" w:hAnsiTheme="majorHAnsi" w:cs="Times New Roman"/>
        </w:rPr>
        <w:t>an object or touching a screen in order t</w:t>
      </w:r>
      <w:r w:rsidR="00B24934" w:rsidRPr="00C728B7">
        <w:rPr>
          <w:rFonts w:asciiTheme="majorHAnsi" w:eastAsia="Times New Roman" w:hAnsiTheme="majorHAnsi" w:cs="Times New Roman"/>
        </w:rPr>
        <w:t xml:space="preserve">o interact with someone’s story. </w:t>
      </w:r>
      <w:r w:rsidR="00BA74E1" w:rsidRPr="00C728B7">
        <w:rPr>
          <w:rFonts w:asciiTheme="majorHAnsi" w:eastAsia="Times New Roman" w:hAnsiTheme="majorHAnsi" w:cs="Times New Roman"/>
        </w:rPr>
        <w:t>For the exhibition to come to life, i</w:t>
      </w:r>
      <w:r w:rsidR="00B24934" w:rsidRPr="00C728B7">
        <w:rPr>
          <w:rFonts w:asciiTheme="majorHAnsi" w:eastAsia="Times New Roman" w:hAnsiTheme="majorHAnsi" w:cs="Times New Roman"/>
        </w:rPr>
        <w:t xml:space="preserve">t required their presence and willingness to reach out and </w:t>
      </w:r>
      <w:r w:rsidR="007D6B4D" w:rsidRPr="00C728B7">
        <w:rPr>
          <w:rFonts w:asciiTheme="majorHAnsi" w:eastAsia="Times New Roman" w:hAnsiTheme="majorHAnsi" w:cs="Times New Roman"/>
        </w:rPr>
        <w:t>physically interact with</w:t>
      </w:r>
      <w:r w:rsidR="00BA74E1" w:rsidRPr="00C728B7">
        <w:rPr>
          <w:rFonts w:asciiTheme="majorHAnsi" w:eastAsia="Times New Roman" w:hAnsiTheme="majorHAnsi" w:cs="Times New Roman"/>
        </w:rPr>
        <w:t xml:space="preserve"> the displays. </w:t>
      </w:r>
      <w:r w:rsidR="00D53493" w:rsidRPr="00C728B7">
        <w:rPr>
          <w:rFonts w:asciiTheme="majorHAnsi" w:eastAsia="Times New Roman" w:hAnsiTheme="majorHAnsi" w:cs="Times New Roman"/>
        </w:rPr>
        <w:t xml:space="preserve">Minh is an international student from Vietnam. He </w:t>
      </w:r>
      <w:r w:rsidR="00F24DD9" w:rsidRPr="00C728B7">
        <w:rPr>
          <w:rFonts w:asciiTheme="majorHAnsi" w:eastAsia="Times New Roman" w:hAnsiTheme="majorHAnsi" w:cs="Times New Roman"/>
        </w:rPr>
        <w:t xml:space="preserve">compared his </w:t>
      </w:r>
      <w:r w:rsidR="00D53493" w:rsidRPr="00C728B7">
        <w:rPr>
          <w:rFonts w:asciiTheme="majorHAnsi" w:eastAsia="Times New Roman" w:hAnsiTheme="majorHAnsi" w:cs="Times New Roman"/>
        </w:rPr>
        <w:t>IYMO exhibition</w:t>
      </w:r>
      <w:r w:rsidR="00F24DD9" w:rsidRPr="00C728B7">
        <w:rPr>
          <w:rFonts w:asciiTheme="majorHAnsi" w:eastAsia="Times New Roman" w:hAnsiTheme="majorHAnsi" w:cs="Times New Roman"/>
        </w:rPr>
        <w:t xml:space="preserve"> experience</w:t>
      </w:r>
      <w:r w:rsidR="00D53493" w:rsidRPr="00C728B7">
        <w:rPr>
          <w:rFonts w:asciiTheme="majorHAnsi" w:eastAsia="Times New Roman" w:hAnsiTheme="majorHAnsi" w:cs="Times New Roman"/>
        </w:rPr>
        <w:t xml:space="preserve"> to his previous museum experiences in Vietnam:</w:t>
      </w:r>
    </w:p>
    <w:p w14:paraId="126F26C5" w14:textId="5243189A" w:rsidR="00D53493" w:rsidRPr="00C728B7" w:rsidRDefault="0009156D" w:rsidP="00E54DA2">
      <w:pPr>
        <w:spacing w:line="360" w:lineRule="auto"/>
        <w:ind w:left="720"/>
        <w:rPr>
          <w:rFonts w:asciiTheme="majorHAnsi" w:eastAsia="Times New Roman" w:hAnsiTheme="majorHAnsi" w:cs="Times New Roman"/>
        </w:rPr>
      </w:pPr>
      <w:r>
        <w:rPr>
          <w:rFonts w:asciiTheme="majorHAnsi" w:eastAsia="Times New Roman" w:hAnsiTheme="majorHAnsi" w:cs="Times New Roman"/>
        </w:rPr>
        <w:t>‘</w:t>
      </w:r>
      <w:r w:rsidR="00D53493" w:rsidRPr="00C728B7">
        <w:rPr>
          <w:rFonts w:asciiTheme="majorHAnsi" w:eastAsia="Times New Roman" w:hAnsiTheme="majorHAnsi" w:cs="Times New Roman"/>
        </w:rPr>
        <w:t>Yeah, you can touch and you can feel and stuff but in my country you can’t do that. You just look, walk past, walk past you can, you know. Last time I went on an excursion with my school to walk and look and can’t even read the information and like here you can read and you can do everything you want, yeah.</w:t>
      </w:r>
      <w:r>
        <w:rPr>
          <w:rFonts w:asciiTheme="majorHAnsi" w:eastAsia="Times New Roman" w:hAnsiTheme="majorHAnsi" w:cs="Times New Roman"/>
        </w:rPr>
        <w:t>’</w:t>
      </w:r>
      <w:r w:rsidR="00D53493" w:rsidRPr="00C728B7">
        <w:rPr>
          <w:rFonts w:asciiTheme="majorHAnsi" w:eastAsia="Times New Roman" w:hAnsiTheme="majorHAnsi" w:cs="Times New Roman"/>
        </w:rPr>
        <w:t xml:space="preserve"> (Minh, Kensington T2NarrIntv)</w:t>
      </w:r>
    </w:p>
    <w:p w14:paraId="4D2F1F3E" w14:textId="77777777" w:rsidR="00D53493" w:rsidRPr="00C728B7" w:rsidRDefault="00D53493" w:rsidP="00E54DA2">
      <w:pPr>
        <w:spacing w:line="360" w:lineRule="auto"/>
        <w:rPr>
          <w:rFonts w:asciiTheme="majorHAnsi" w:eastAsia="Times New Roman" w:hAnsiTheme="majorHAnsi" w:cs="Times New Roman"/>
        </w:rPr>
      </w:pPr>
    </w:p>
    <w:p w14:paraId="23CE78E6" w14:textId="77777777" w:rsidR="00D53493" w:rsidRPr="00C728B7" w:rsidRDefault="00D53493" w:rsidP="00E54DA2">
      <w:pPr>
        <w:spacing w:line="360" w:lineRule="auto"/>
        <w:rPr>
          <w:rFonts w:asciiTheme="majorHAnsi" w:eastAsia="Times New Roman" w:hAnsiTheme="majorHAnsi" w:cs="Times New Roman"/>
        </w:rPr>
      </w:pPr>
      <w:r w:rsidRPr="00C728B7">
        <w:rPr>
          <w:rFonts w:asciiTheme="majorHAnsi" w:eastAsia="Times New Roman" w:hAnsiTheme="majorHAnsi" w:cs="Times New Roman"/>
        </w:rPr>
        <w:t xml:space="preserve">Rather than just being a passing </w:t>
      </w:r>
      <w:r w:rsidR="003D5327" w:rsidRPr="00C728B7">
        <w:rPr>
          <w:rFonts w:asciiTheme="majorHAnsi" w:eastAsia="Times New Roman" w:hAnsiTheme="majorHAnsi" w:cs="Times New Roman"/>
        </w:rPr>
        <w:t>observer, students like Minh,</w:t>
      </w:r>
      <w:r w:rsidRPr="00C728B7">
        <w:rPr>
          <w:rFonts w:asciiTheme="majorHAnsi" w:eastAsia="Times New Roman" w:hAnsiTheme="majorHAnsi" w:cs="Times New Roman"/>
        </w:rPr>
        <w:t xml:space="preserve"> became entangled in </w:t>
      </w:r>
      <w:r w:rsidR="003D5327" w:rsidRPr="00C728B7">
        <w:rPr>
          <w:rFonts w:asciiTheme="majorHAnsi" w:eastAsia="Times New Roman" w:hAnsiTheme="majorHAnsi" w:cs="Times New Roman"/>
        </w:rPr>
        <w:t xml:space="preserve">other </w:t>
      </w:r>
      <w:r w:rsidRPr="00C728B7">
        <w:rPr>
          <w:rFonts w:asciiTheme="majorHAnsi" w:eastAsia="Times New Roman" w:hAnsiTheme="majorHAnsi" w:cs="Times New Roman"/>
        </w:rPr>
        <w:t>people’s stories.</w:t>
      </w:r>
      <w:r w:rsidR="003D5327" w:rsidRPr="00C728B7">
        <w:rPr>
          <w:rFonts w:asciiTheme="majorHAnsi" w:eastAsia="Times New Roman" w:hAnsiTheme="majorHAnsi" w:cs="Times New Roman"/>
        </w:rPr>
        <w:t xml:space="preserve"> They had to stop and figure out how to interact with the displays in order to interact with the people’s stories.</w:t>
      </w:r>
    </w:p>
    <w:p w14:paraId="4300CE32" w14:textId="393CAF22" w:rsidR="00700B61" w:rsidRPr="00C728B7" w:rsidRDefault="000842E9" w:rsidP="00E54DA2">
      <w:pPr>
        <w:spacing w:line="360" w:lineRule="auto"/>
        <w:rPr>
          <w:rFonts w:asciiTheme="majorHAnsi" w:eastAsia="Times New Roman" w:hAnsiTheme="majorHAnsi" w:cs="Times New Roman"/>
        </w:rPr>
      </w:pPr>
      <w:r w:rsidRPr="00C728B7">
        <w:rPr>
          <w:rFonts w:asciiTheme="majorHAnsi" w:eastAsia="Times New Roman" w:hAnsiTheme="majorHAnsi" w:cs="Times New Roman"/>
        </w:rPr>
        <w:tab/>
        <w:t xml:space="preserve">Another example of how the students experienced the exhibition as a sensorial bodily experience was the tram simulation. One student at Woodlane said that even though they were watching a video, it was not the same experience as watching a video on YouTube.  She said, </w:t>
      </w:r>
      <w:r w:rsidR="00B21782">
        <w:rPr>
          <w:rFonts w:asciiTheme="majorHAnsi" w:eastAsia="Times New Roman" w:hAnsiTheme="majorHAnsi" w:cs="Times New Roman"/>
        </w:rPr>
        <w:t>‘</w:t>
      </w:r>
      <w:r w:rsidR="00700B61" w:rsidRPr="00C728B7">
        <w:rPr>
          <w:rFonts w:asciiTheme="majorHAnsi" w:eastAsia="Times New Roman" w:hAnsiTheme="majorHAnsi" w:cs="Times New Roman"/>
        </w:rPr>
        <w:t xml:space="preserve">It was a lot more different to do the tram thing than just like watching a video on YouTube about it. It was much more submersive </w:t>
      </w:r>
      <w:r w:rsidRPr="00C728B7">
        <w:rPr>
          <w:rFonts w:asciiTheme="majorHAnsi" w:eastAsia="Times New Roman" w:hAnsiTheme="majorHAnsi" w:cs="Times New Roman"/>
        </w:rPr>
        <w:t xml:space="preserve">[sic] </w:t>
      </w:r>
      <w:r w:rsidR="00700B61" w:rsidRPr="00C728B7">
        <w:rPr>
          <w:rFonts w:asciiTheme="majorHAnsi" w:eastAsia="Times New Roman" w:hAnsiTheme="majorHAnsi" w:cs="Times New Roman"/>
        </w:rPr>
        <w:t>to actually watch that</w:t>
      </w:r>
      <w:r w:rsidRPr="00C728B7">
        <w:rPr>
          <w:rFonts w:asciiTheme="majorHAnsi" w:eastAsia="Times New Roman" w:hAnsiTheme="majorHAnsi" w:cs="Times New Roman"/>
        </w:rPr>
        <w:t>…</w:t>
      </w:r>
      <w:r w:rsidR="00700B61" w:rsidRPr="00C728B7">
        <w:rPr>
          <w:rFonts w:asciiTheme="majorHAnsi" w:eastAsia="Times New Roman" w:hAnsiTheme="majorHAnsi" w:cs="Times New Roman"/>
        </w:rPr>
        <w:t xml:space="preserve"> to be almost like listening and watching it </w:t>
      </w:r>
      <w:r w:rsidRPr="00C728B7">
        <w:rPr>
          <w:rFonts w:asciiTheme="majorHAnsi" w:eastAsia="Times New Roman" w:hAnsiTheme="majorHAnsi" w:cs="Times New Roman"/>
        </w:rPr>
        <w:t>than just watch[ing] a YouTube video</w:t>
      </w:r>
      <w:r w:rsidR="00B21782">
        <w:rPr>
          <w:rFonts w:asciiTheme="majorHAnsi" w:eastAsia="Times New Roman" w:hAnsiTheme="majorHAnsi" w:cs="Times New Roman"/>
        </w:rPr>
        <w:t>’</w:t>
      </w:r>
      <w:r w:rsidRPr="00C728B7">
        <w:rPr>
          <w:rFonts w:asciiTheme="majorHAnsi" w:eastAsia="Times New Roman" w:hAnsiTheme="majorHAnsi" w:cs="Times New Roman"/>
        </w:rPr>
        <w:t xml:space="preserve"> (Woodlane T2FG) Another student in the same focus group also explained why it was so powerful. She said, </w:t>
      </w:r>
      <w:r w:rsidR="00B21782">
        <w:rPr>
          <w:rFonts w:asciiTheme="majorHAnsi" w:eastAsia="Times New Roman" w:hAnsiTheme="majorHAnsi" w:cs="Times New Roman"/>
        </w:rPr>
        <w:t>‘</w:t>
      </w:r>
      <w:r w:rsidR="00700B61" w:rsidRPr="00C728B7">
        <w:rPr>
          <w:rFonts w:asciiTheme="majorHAnsi" w:eastAsia="Times New Roman" w:hAnsiTheme="majorHAnsi" w:cs="Times New Roman"/>
        </w:rPr>
        <w:t xml:space="preserve">It was very confronting and I guess you wouldn’t get an experience like that in the classroom </w:t>
      </w:r>
      <w:r w:rsidR="00356CD8" w:rsidRPr="00C728B7">
        <w:rPr>
          <w:rFonts w:asciiTheme="majorHAnsi" w:eastAsia="Times New Roman" w:hAnsiTheme="majorHAnsi" w:cs="Times New Roman"/>
        </w:rPr>
        <w:t xml:space="preserve">[compared] </w:t>
      </w:r>
      <w:r w:rsidR="00700B61" w:rsidRPr="00C728B7">
        <w:rPr>
          <w:rFonts w:asciiTheme="majorHAnsi" w:eastAsia="Times New Roman" w:hAnsiTheme="majorHAnsi" w:cs="Times New Roman"/>
        </w:rPr>
        <w:t>to where you’re in a room and you can’t really be distracted by anything else</w:t>
      </w:r>
      <w:r w:rsidR="00B21782">
        <w:rPr>
          <w:rFonts w:asciiTheme="majorHAnsi" w:eastAsia="Times New Roman" w:hAnsiTheme="majorHAnsi" w:cs="Times New Roman"/>
        </w:rPr>
        <w:t>’</w:t>
      </w:r>
      <w:r w:rsidR="00356CD8" w:rsidRPr="00C728B7">
        <w:rPr>
          <w:rFonts w:asciiTheme="majorHAnsi" w:eastAsia="Times New Roman" w:hAnsiTheme="majorHAnsi" w:cs="Times New Roman"/>
        </w:rPr>
        <w:t xml:space="preserve"> (Woodlane T2FG)</w:t>
      </w:r>
      <w:r w:rsidR="00700B61" w:rsidRPr="00C728B7">
        <w:rPr>
          <w:rFonts w:asciiTheme="majorHAnsi" w:eastAsia="Times New Roman" w:hAnsiTheme="majorHAnsi" w:cs="Times New Roman"/>
        </w:rPr>
        <w:t>.</w:t>
      </w:r>
      <w:r w:rsidR="00B1020A" w:rsidRPr="00C728B7">
        <w:rPr>
          <w:rFonts w:asciiTheme="majorHAnsi" w:eastAsia="Times New Roman" w:hAnsiTheme="majorHAnsi" w:cs="Times New Roman"/>
        </w:rPr>
        <w:t xml:space="preserve"> This student made the distinction between being in a classroom or school environment where there are </w:t>
      </w:r>
      <w:r w:rsidR="00B1020A" w:rsidRPr="00C728B7">
        <w:rPr>
          <w:rFonts w:asciiTheme="majorHAnsi" w:eastAsia="Times New Roman" w:hAnsiTheme="majorHAnsi" w:cs="Times New Roman"/>
        </w:rPr>
        <w:lastRenderedPageBreak/>
        <w:t xml:space="preserve">many distractions and being in the exhibition space where they were momentarily suspended in time to focus solely on listening to someone else’s story. For her, it was confronting because there were no other distractions and it as just her and another person having an interpersonal experience. </w:t>
      </w:r>
    </w:p>
    <w:p w14:paraId="10F32850" w14:textId="77777777" w:rsidR="00B1020A" w:rsidRPr="00C728B7" w:rsidRDefault="00B1020A" w:rsidP="00E54DA2">
      <w:pPr>
        <w:spacing w:line="360" w:lineRule="auto"/>
        <w:rPr>
          <w:rFonts w:asciiTheme="majorHAnsi" w:eastAsia="Times New Roman" w:hAnsiTheme="majorHAnsi" w:cs="Times New Roman"/>
        </w:rPr>
      </w:pPr>
      <w:r w:rsidRPr="00C728B7">
        <w:rPr>
          <w:rFonts w:asciiTheme="majorHAnsi" w:eastAsia="Times New Roman" w:hAnsiTheme="majorHAnsi" w:cs="Times New Roman"/>
        </w:rPr>
        <w:tab/>
        <w:t>Finally, the teachers also reiterated the students’ feelings about the importance of being able to physically touch and engage with the exhibition in a way that brought the stories to life.</w:t>
      </w:r>
    </w:p>
    <w:p w14:paraId="5B5E37DD" w14:textId="5D90B77E" w:rsidR="00B1020A" w:rsidRPr="00C728B7" w:rsidRDefault="0009156D" w:rsidP="00E54DA2">
      <w:pPr>
        <w:spacing w:line="360" w:lineRule="auto"/>
        <w:ind w:left="720"/>
        <w:rPr>
          <w:rFonts w:asciiTheme="majorHAnsi" w:eastAsia="Times New Roman" w:hAnsiTheme="majorHAnsi" w:cs="Times New Roman"/>
        </w:rPr>
      </w:pPr>
      <w:r>
        <w:rPr>
          <w:rFonts w:asciiTheme="majorHAnsi" w:eastAsia="Times New Roman" w:hAnsiTheme="majorHAnsi" w:cs="Times New Roman"/>
        </w:rPr>
        <w:t>‘</w:t>
      </w:r>
      <w:r w:rsidR="00B1020A" w:rsidRPr="00C728B7">
        <w:rPr>
          <w:rFonts w:asciiTheme="majorHAnsi" w:eastAsia="Times New Roman" w:hAnsiTheme="majorHAnsi" w:cs="Times New Roman"/>
        </w:rPr>
        <w:t>[Students] having to sit and read things and it’s kind of like oh yeah, I’ll quickly read the next bit you know whereas the more audio</w:t>
      </w:r>
      <w:r w:rsidR="00516136" w:rsidRPr="00C728B7">
        <w:rPr>
          <w:rFonts w:asciiTheme="majorHAnsi" w:eastAsia="Times New Roman" w:hAnsiTheme="majorHAnsi" w:cs="Times New Roman"/>
        </w:rPr>
        <w:t>-</w:t>
      </w:r>
      <w:r w:rsidR="00B1020A" w:rsidRPr="00C728B7">
        <w:rPr>
          <w:rFonts w:asciiTheme="majorHAnsi" w:eastAsia="Times New Roman" w:hAnsiTheme="majorHAnsi" w:cs="Times New Roman"/>
        </w:rPr>
        <w:t>visual sort of stuff, that sort of stuck a bit more into their minds as well, I believe.</w:t>
      </w:r>
      <w:r>
        <w:rPr>
          <w:rFonts w:asciiTheme="majorHAnsi" w:eastAsia="Times New Roman" w:hAnsiTheme="majorHAnsi" w:cs="Times New Roman"/>
        </w:rPr>
        <w:t>’</w:t>
      </w:r>
      <w:r w:rsidR="00B1020A" w:rsidRPr="00C728B7">
        <w:rPr>
          <w:rFonts w:asciiTheme="majorHAnsi" w:eastAsia="Times New Roman" w:hAnsiTheme="majorHAnsi" w:cs="Times New Roman"/>
        </w:rPr>
        <w:t xml:space="preserve"> (Bayside TeacherIntv)</w:t>
      </w:r>
    </w:p>
    <w:p w14:paraId="4891F8F8" w14:textId="77777777" w:rsidR="00B1020A" w:rsidRPr="00C728B7" w:rsidRDefault="00B1020A" w:rsidP="00E54DA2">
      <w:pPr>
        <w:spacing w:line="360" w:lineRule="auto"/>
        <w:ind w:left="720"/>
        <w:rPr>
          <w:rFonts w:asciiTheme="majorHAnsi" w:hAnsiTheme="majorHAnsi" w:cs="Times New Roman"/>
        </w:rPr>
      </w:pPr>
    </w:p>
    <w:p w14:paraId="23091A36" w14:textId="32C59E89" w:rsidR="00B1020A" w:rsidRPr="00C728B7" w:rsidRDefault="0009156D" w:rsidP="00E54DA2">
      <w:pPr>
        <w:spacing w:line="360" w:lineRule="auto"/>
        <w:ind w:left="720"/>
        <w:rPr>
          <w:rFonts w:asciiTheme="majorHAnsi" w:eastAsia="Times New Roman" w:hAnsiTheme="majorHAnsi" w:cs="Times New Roman"/>
        </w:rPr>
      </w:pPr>
      <w:r>
        <w:rPr>
          <w:rFonts w:asciiTheme="majorHAnsi" w:eastAsia="Times New Roman" w:hAnsiTheme="majorHAnsi" w:cs="Times New Roman"/>
        </w:rPr>
        <w:t>‘</w:t>
      </w:r>
      <w:r w:rsidR="00B1020A" w:rsidRPr="00C728B7">
        <w:rPr>
          <w:rFonts w:asciiTheme="majorHAnsi" w:eastAsia="Times New Roman" w:hAnsiTheme="majorHAnsi" w:cs="Times New Roman"/>
        </w:rPr>
        <w:t>I just thought it was really good to have different items in there like .. and different interactive devices and things like you could pick up a telephone and …the touch screens, you can touch a screen and you know different bubbles of information and people talking will come up. The interaction of you actually being ... the simulation of being on that bus with those people, that was a really good ... I think that was probably one of the most powerful things because it put it into a day-to-day scenario that the kids face. This happens everyday. And what do you do? And so I think that that was probably one of the most standoutish thing that the kids took away.</w:t>
      </w:r>
      <w:r>
        <w:rPr>
          <w:rFonts w:asciiTheme="majorHAnsi" w:eastAsia="Times New Roman" w:hAnsiTheme="majorHAnsi" w:cs="Times New Roman"/>
        </w:rPr>
        <w:t>’</w:t>
      </w:r>
      <w:r w:rsidR="00B1020A" w:rsidRPr="00C728B7">
        <w:rPr>
          <w:rFonts w:asciiTheme="majorHAnsi" w:eastAsia="Times New Roman" w:hAnsiTheme="majorHAnsi" w:cs="Times New Roman"/>
        </w:rPr>
        <w:t xml:space="preserve"> (Kensington TeacherIntv)</w:t>
      </w:r>
    </w:p>
    <w:p w14:paraId="2F3F5479" w14:textId="77777777" w:rsidR="008A44EB" w:rsidRPr="00C728B7" w:rsidRDefault="008A44EB" w:rsidP="00E54DA2">
      <w:pPr>
        <w:spacing w:line="360" w:lineRule="auto"/>
        <w:ind w:left="720"/>
        <w:rPr>
          <w:rFonts w:asciiTheme="majorHAnsi" w:eastAsia="Times New Roman" w:hAnsiTheme="majorHAnsi" w:cs="Times New Roman"/>
        </w:rPr>
      </w:pPr>
    </w:p>
    <w:p w14:paraId="2B986B0B" w14:textId="5E8F2270" w:rsidR="000C2C2F" w:rsidRPr="00C728B7" w:rsidRDefault="000C2C2F" w:rsidP="00E54DA2">
      <w:pPr>
        <w:spacing w:line="360" w:lineRule="auto"/>
        <w:rPr>
          <w:rFonts w:asciiTheme="majorHAnsi" w:eastAsia="Times New Roman" w:hAnsiTheme="majorHAnsi" w:cs="Times New Roman"/>
        </w:rPr>
      </w:pPr>
      <w:r w:rsidRPr="00C728B7">
        <w:rPr>
          <w:rFonts w:asciiTheme="majorHAnsi" w:eastAsia="Times New Roman" w:hAnsiTheme="majorHAnsi" w:cs="Times New Roman"/>
        </w:rPr>
        <w:t xml:space="preserve">The first teacher emphasized that the interactive format of the exhibition meant that the experience </w:t>
      </w:r>
      <w:r w:rsidR="00B21782">
        <w:rPr>
          <w:rFonts w:asciiTheme="majorHAnsi" w:eastAsia="Times New Roman" w:hAnsiTheme="majorHAnsi" w:cs="Times New Roman"/>
        </w:rPr>
        <w:t>‘</w:t>
      </w:r>
      <w:r w:rsidRPr="00C728B7">
        <w:rPr>
          <w:rFonts w:asciiTheme="majorHAnsi" w:eastAsia="Times New Roman" w:hAnsiTheme="majorHAnsi" w:cs="Times New Roman"/>
        </w:rPr>
        <w:t>stuck a bit more</w:t>
      </w:r>
      <w:r w:rsidR="00B21782">
        <w:rPr>
          <w:rFonts w:asciiTheme="majorHAnsi" w:eastAsia="Times New Roman" w:hAnsiTheme="majorHAnsi" w:cs="Times New Roman"/>
        </w:rPr>
        <w:t>’</w:t>
      </w:r>
      <w:r w:rsidRPr="00C728B7">
        <w:rPr>
          <w:rFonts w:asciiTheme="majorHAnsi" w:eastAsia="Times New Roman" w:hAnsiTheme="majorHAnsi" w:cs="Times New Roman"/>
        </w:rPr>
        <w:t xml:space="preserve"> with the students. Rather than simply using their eyes to read about someone, the exhibition engaged their senses</w:t>
      </w:r>
      <w:r w:rsidR="008A44EB" w:rsidRPr="00C728B7">
        <w:rPr>
          <w:rFonts w:asciiTheme="majorHAnsi" w:eastAsia="Times New Roman" w:hAnsiTheme="majorHAnsi" w:cs="Times New Roman"/>
        </w:rPr>
        <w:t xml:space="preserve"> to more fully interact with another person’s story,</w:t>
      </w:r>
      <w:r w:rsidRPr="00C728B7">
        <w:rPr>
          <w:rFonts w:asciiTheme="majorHAnsi" w:eastAsia="Times New Roman" w:hAnsiTheme="majorHAnsi" w:cs="Times New Roman"/>
        </w:rPr>
        <w:t xml:space="preserve"> thus creating a lasting tactile impression and a more memorable experience.</w:t>
      </w:r>
      <w:r w:rsidR="008A44EB" w:rsidRPr="00C728B7">
        <w:rPr>
          <w:rFonts w:asciiTheme="majorHAnsi" w:eastAsia="Times New Roman" w:hAnsiTheme="majorHAnsi" w:cs="Times New Roman"/>
        </w:rPr>
        <w:t xml:space="preserve"> The second teacher also described the significance of being able to physically interact with the exhibition as a </w:t>
      </w:r>
      <w:r w:rsidR="00B21782">
        <w:rPr>
          <w:rFonts w:asciiTheme="majorHAnsi" w:eastAsia="Times New Roman" w:hAnsiTheme="majorHAnsi" w:cs="Times New Roman"/>
        </w:rPr>
        <w:t>‘</w:t>
      </w:r>
      <w:r w:rsidR="008A44EB" w:rsidRPr="00C728B7">
        <w:rPr>
          <w:rFonts w:asciiTheme="majorHAnsi" w:eastAsia="Times New Roman" w:hAnsiTheme="majorHAnsi" w:cs="Times New Roman"/>
        </w:rPr>
        <w:t>powerful</w:t>
      </w:r>
      <w:r w:rsidR="00B21782">
        <w:rPr>
          <w:rFonts w:asciiTheme="majorHAnsi" w:eastAsia="Times New Roman" w:hAnsiTheme="majorHAnsi" w:cs="Times New Roman"/>
        </w:rPr>
        <w:t>’</w:t>
      </w:r>
      <w:r w:rsidR="008A44EB" w:rsidRPr="00C728B7">
        <w:rPr>
          <w:rFonts w:asciiTheme="majorHAnsi" w:eastAsia="Times New Roman" w:hAnsiTheme="majorHAnsi" w:cs="Times New Roman"/>
        </w:rPr>
        <w:t xml:space="preserve"> experience that brought it back to the </w:t>
      </w:r>
      <w:r w:rsidR="00B21782">
        <w:rPr>
          <w:rFonts w:asciiTheme="majorHAnsi" w:eastAsia="Times New Roman" w:hAnsiTheme="majorHAnsi" w:cs="Times New Roman"/>
        </w:rPr>
        <w:t>‘</w:t>
      </w:r>
      <w:r w:rsidR="008A44EB" w:rsidRPr="00C728B7">
        <w:rPr>
          <w:rFonts w:asciiTheme="majorHAnsi" w:eastAsia="Times New Roman" w:hAnsiTheme="majorHAnsi" w:cs="Times New Roman"/>
        </w:rPr>
        <w:t>day-to-day</w:t>
      </w:r>
      <w:r w:rsidR="00B21782">
        <w:rPr>
          <w:rFonts w:asciiTheme="majorHAnsi" w:eastAsia="Times New Roman" w:hAnsiTheme="majorHAnsi" w:cs="Times New Roman"/>
        </w:rPr>
        <w:t>’</w:t>
      </w:r>
      <w:r w:rsidR="008A44EB" w:rsidRPr="00C728B7">
        <w:rPr>
          <w:rFonts w:asciiTheme="majorHAnsi" w:eastAsia="Times New Roman" w:hAnsiTheme="majorHAnsi" w:cs="Times New Roman"/>
        </w:rPr>
        <w:t xml:space="preserve">. </w:t>
      </w:r>
    </w:p>
    <w:p w14:paraId="114F4A9C" w14:textId="77777777" w:rsidR="00550740" w:rsidRPr="00C728B7" w:rsidRDefault="003B5C0B" w:rsidP="00E54DA2">
      <w:pPr>
        <w:spacing w:line="360" w:lineRule="auto"/>
        <w:ind w:firstLine="720"/>
        <w:rPr>
          <w:rFonts w:asciiTheme="majorHAnsi" w:eastAsia="Times New Roman" w:hAnsiTheme="majorHAnsi" w:cs="Times New Roman"/>
        </w:rPr>
      </w:pPr>
      <w:r w:rsidRPr="00C728B7">
        <w:rPr>
          <w:rFonts w:asciiTheme="majorHAnsi" w:eastAsia="Times New Roman" w:hAnsiTheme="majorHAnsi" w:cs="Times New Roman"/>
        </w:rPr>
        <w:t xml:space="preserve">Given these highlights, the suggested changes focused on including more of what </w:t>
      </w:r>
      <w:r w:rsidR="004D307B" w:rsidRPr="00C728B7">
        <w:rPr>
          <w:rFonts w:asciiTheme="majorHAnsi" w:eastAsia="Times New Roman" w:hAnsiTheme="majorHAnsi" w:cs="Times New Roman"/>
        </w:rPr>
        <w:t>was good about the exhibition</w:t>
      </w:r>
      <w:r w:rsidRPr="00C728B7">
        <w:rPr>
          <w:rFonts w:asciiTheme="majorHAnsi" w:eastAsia="Times New Roman" w:hAnsiTheme="majorHAnsi" w:cs="Times New Roman"/>
        </w:rPr>
        <w:t>, namely more audio</w:t>
      </w:r>
      <w:r w:rsidR="00516136" w:rsidRPr="00C728B7">
        <w:rPr>
          <w:rFonts w:asciiTheme="majorHAnsi" w:eastAsia="Times New Roman" w:hAnsiTheme="majorHAnsi" w:cs="Times New Roman"/>
        </w:rPr>
        <w:t>-</w:t>
      </w:r>
      <w:r w:rsidRPr="00C728B7">
        <w:rPr>
          <w:rFonts w:asciiTheme="majorHAnsi" w:eastAsia="Times New Roman" w:hAnsiTheme="majorHAnsi" w:cs="Times New Roman"/>
        </w:rPr>
        <w:t>visual content</w:t>
      </w:r>
      <w:r w:rsidR="004D307B" w:rsidRPr="00C728B7">
        <w:rPr>
          <w:rFonts w:asciiTheme="majorHAnsi" w:eastAsia="Times New Roman" w:hAnsiTheme="majorHAnsi" w:cs="Times New Roman"/>
        </w:rPr>
        <w:t xml:space="preserve">. </w:t>
      </w:r>
      <w:r w:rsidR="00F75910" w:rsidRPr="00C728B7">
        <w:rPr>
          <w:rFonts w:asciiTheme="majorHAnsi" w:eastAsia="Times New Roman" w:hAnsiTheme="majorHAnsi" w:cs="Times New Roman"/>
        </w:rPr>
        <w:t xml:space="preserve">For example, </w:t>
      </w:r>
      <w:r w:rsidR="00670669" w:rsidRPr="00C728B7">
        <w:rPr>
          <w:rFonts w:asciiTheme="majorHAnsi" w:eastAsia="Times New Roman" w:hAnsiTheme="majorHAnsi" w:cs="Times New Roman"/>
        </w:rPr>
        <w:t>students at Wellview</w:t>
      </w:r>
      <w:r w:rsidR="00F75910" w:rsidRPr="00C728B7">
        <w:rPr>
          <w:rFonts w:asciiTheme="majorHAnsi" w:eastAsia="Times New Roman" w:hAnsiTheme="majorHAnsi" w:cs="Times New Roman"/>
        </w:rPr>
        <w:t xml:space="preserve"> suggested:</w:t>
      </w:r>
    </w:p>
    <w:p w14:paraId="29EDEC55" w14:textId="2CAF5382" w:rsidR="00F75910" w:rsidRPr="00C728B7" w:rsidRDefault="0009156D" w:rsidP="00E54DA2">
      <w:pPr>
        <w:spacing w:line="360" w:lineRule="auto"/>
        <w:ind w:left="720"/>
        <w:rPr>
          <w:rFonts w:asciiTheme="majorHAnsi" w:eastAsia="Times New Roman" w:hAnsiTheme="majorHAnsi" w:cs="Times New Roman"/>
        </w:rPr>
      </w:pPr>
      <w:r>
        <w:rPr>
          <w:rFonts w:asciiTheme="majorHAnsi" w:eastAsia="Times New Roman" w:hAnsiTheme="majorHAnsi" w:cs="Times New Roman"/>
        </w:rPr>
        <w:t>‘</w:t>
      </w:r>
      <w:r w:rsidR="00F75910" w:rsidRPr="00C728B7">
        <w:rPr>
          <w:rFonts w:asciiTheme="majorHAnsi" w:eastAsia="Times New Roman" w:hAnsiTheme="majorHAnsi" w:cs="Times New Roman"/>
        </w:rPr>
        <w:t>Maybe bigger and add more into it or something, like more props … hands on things.</w:t>
      </w:r>
      <w:r>
        <w:rPr>
          <w:rFonts w:asciiTheme="majorHAnsi" w:eastAsia="Times New Roman" w:hAnsiTheme="majorHAnsi" w:cs="Times New Roman"/>
        </w:rPr>
        <w:t>’</w:t>
      </w:r>
      <w:r w:rsidR="00F75910" w:rsidRPr="00C728B7">
        <w:rPr>
          <w:rFonts w:asciiTheme="majorHAnsi" w:eastAsia="Times New Roman" w:hAnsiTheme="majorHAnsi" w:cs="Times New Roman"/>
        </w:rPr>
        <w:t xml:space="preserve"> (Wellview T3FG1)</w:t>
      </w:r>
    </w:p>
    <w:p w14:paraId="2790526C" w14:textId="77777777" w:rsidR="00550740" w:rsidRPr="00C728B7" w:rsidRDefault="00550740" w:rsidP="00E54DA2">
      <w:pPr>
        <w:spacing w:line="360" w:lineRule="auto"/>
        <w:ind w:left="720"/>
        <w:rPr>
          <w:rFonts w:asciiTheme="majorHAnsi" w:eastAsia="Times New Roman" w:hAnsiTheme="majorHAnsi" w:cs="Times New Roman"/>
        </w:rPr>
      </w:pPr>
    </w:p>
    <w:p w14:paraId="66B6AF08" w14:textId="29F0FA6B" w:rsidR="00550740" w:rsidRDefault="0009156D" w:rsidP="00E54DA2">
      <w:pPr>
        <w:spacing w:line="360" w:lineRule="auto"/>
        <w:ind w:left="720"/>
        <w:rPr>
          <w:rFonts w:asciiTheme="majorHAnsi" w:eastAsia="Times New Roman" w:hAnsiTheme="majorHAnsi" w:cs="Times New Roman"/>
          <w:lang w:val="en-AU"/>
        </w:rPr>
      </w:pPr>
      <w:r>
        <w:rPr>
          <w:rFonts w:asciiTheme="majorHAnsi" w:eastAsia="Times New Roman" w:hAnsiTheme="majorHAnsi" w:cs="Times New Roman"/>
          <w:lang w:val="en-AU"/>
        </w:rPr>
        <w:lastRenderedPageBreak/>
        <w:t>‘</w:t>
      </w:r>
      <w:r w:rsidR="00550740" w:rsidRPr="00C728B7">
        <w:rPr>
          <w:rFonts w:asciiTheme="majorHAnsi" w:eastAsia="Times New Roman" w:hAnsiTheme="majorHAnsi" w:cs="Times New Roman"/>
          <w:lang w:val="en-AU"/>
        </w:rPr>
        <w:t>Probably like … more hands on things ‘cause if a kid went there they’d probably be a little bit bored because a lot of words written on the walls but if there was more hands-on things he might be more engaged into the topic at hand</w:t>
      </w:r>
      <w:r>
        <w:rPr>
          <w:rFonts w:asciiTheme="majorHAnsi" w:eastAsia="Times New Roman" w:hAnsiTheme="majorHAnsi" w:cs="Times New Roman"/>
          <w:lang w:val="en-AU"/>
        </w:rPr>
        <w:t>.’ (Wellview T2FG2)</w:t>
      </w:r>
    </w:p>
    <w:p w14:paraId="37215FD8" w14:textId="77777777" w:rsidR="000E412E" w:rsidRPr="00C728B7" w:rsidRDefault="000E412E" w:rsidP="00E54DA2">
      <w:pPr>
        <w:spacing w:line="360" w:lineRule="auto"/>
        <w:ind w:left="720"/>
        <w:rPr>
          <w:rFonts w:asciiTheme="majorHAnsi" w:eastAsia="Times New Roman" w:hAnsiTheme="majorHAnsi" w:cs="Times New Roman"/>
          <w:lang w:val="en-AU"/>
        </w:rPr>
      </w:pPr>
    </w:p>
    <w:p w14:paraId="1D155863" w14:textId="487B3D25" w:rsidR="00F75910" w:rsidRPr="00C728B7" w:rsidRDefault="00EB5C6B" w:rsidP="00E54DA2">
      <w:pPr>
        <w:spacing w:line="360" w:lineRule="auto"/>
        <w:rPr>
          <w:rFonts w:asciiTheme="majorHAnsi" w:eastAsia="Times New Roman" w:hAnsiTheme="majorHAnsi" w:cs="Times New Roman"/>
        </w:rPr>
      </w:pPr>
      <w:r>
        <w:rPr>
          <w:rFonts w:asciiTheme="majorHAnsi" w:eastAsia="Times New Roman" w:hAnsiTheme="majorHAnsi" w:cs="Times New Roman"/>
        </w:rPr>
        <w:t>S</w:t>
      </w:r>
      <w:r w:rsidR="004D307B" w:rsidRPr="00C728B7">
        <w:rPr>
          <w:rFonts w:asciiTheme="majorHAnsi" w:eastAsia="Times New Roman" w:hAnsiTheme="majorHAnsi" w:cs="Times New Roman"/>
        </w:rPr>
        <w:t xml:space="preserve">ome students also felt it would </w:t>
      </w:r>
      <w:r w:rsidR="00F75910" w:rsidRPr="00C728B7">
        <w:rPr>
          <w:rFonts w:asciiTheme="majorHAnsi" w:eastAsia="Times New Roman" w:hAnsiTheme="majorHAnsi" w:cs="Times New Roman"/>
        </w:rPr>
        <w:t xml:space="preserve">be good if there was more space. This included </w:t>
      </w:r>
      <w:r w:rsidR="00B21782">
        <w:rPr>
          <w:rFonts w:asciiTheme="majorHAnsi" w:eastAsia="Times New Roman" w:hAnsiTheme="majorHAnsi" w:cs="Times New Roman"/>
        </w:rPr>
        <w:t>‘</w:t>
      </w:r>
      <w:r w:rsidR="00F75910" w:rsidRPr="00C728B7">
        <w:rPr>
          <w:rFonts w:asciiTheme="majorHAnsi" w:eastAsia="Times New Roman" w:hAnsiTheme="majorHAnsi" w:cs="Times New Roman"/>
        </w:rPr>
        <w:t>more seats at the tram</w:t>
      </w:r>
      <w:r w:rsidR="00B21782">
        <w:rPr>
          <w:rFonts w:asciiTheme="majorHAnsi" w:eastAsia="Times New Roman" w:hAnsiTheme="majorHAnsi" w:cs="Times New Roman"/>
        </w:rPr>
        <w:t>’</w:t>
      </w:r>
      <w:r w:rsidR="00F75910" w:rsidRPr="00C728B7">
        <w:rPr>
          <w:rFonts w:asciiTheme="majorHAnsi" w:eastAsia="Times New Roman" w:hAnsiTheme="majorHAnsi" w:cs="Times New Roman"/>
        </w:rPr>
        <w:t xml:space="preserve"> (Harford Class B, T2FG 2014) and more space in the Passport room because </w:t>
      </w:r>
      <w:r w:rsidR="00B21782">
        <w:rPr>
          <w:rFonts w:asciiTheme="majorHAnsi" w:eastAsia="Times New Roman" w:hAnsiTheme="majorHAnsi" w:cs="Times New Roman"/>
        </w:rPr>
        <w:t>‘</w:t>
      </w:r>
      <w:r w:rsidR="00F75910" w:rsidRPr="00C728B7">
        <w:rPr>
          <w:rFonts w:asciiTheme="majorHAnsi" w:eastAsia="Times New Roman" w:hAnsiTheme="majorHAnsi" w:cs="Times New Roman"/>
        </w:rPr>
        <w:t>it was packed</w:t>
      </w:r>
      <w:r w:rsidR="00B21782">
        <w:rPr>
          <w:rFonts w:asciiTheme="majorHAnsi" w:eastAsia="Times New Roman" w:hAnsiTheme="majorHAnsi" w:cs="Times New Roman"/>
        </w:rPr>
        <w:t>’</w:t>
      </w:r>
      <w:r w:rsidR="00F75910" w:rsidRPr="00C728B7">
        <w:rPr>
          <w:rFonts w:asciiTheme="majorHAnsi" w:eastAsia="Times New Roman" w:hAnsiTheme="majorHAnsi" w:cs="Times New Roman"/>
        </w:rPr>
        <w:t xml:space="preserve"> and some students skipped over it (Harford Class A, T2FG1 2013). Students also suggested including </w:t>
      </w:r>
      <w:r w:rsidR="00B21782">
        <w:rPr>
          <w:rFonts w:asciiTheme="majorHAnsi" w:eastAsia="Times New Roman" w:hAnsiTheme="majorHAnsi" w:cs="Times New Roman"/>
        </w:rPr>
        <w:t>‘</w:t>
      </w:r>
      <w:r w:rsidR="00F75910" w:rsidRPr="00C728B7">
        <w:rPr>
          <w:rFonts w:asciiTheme="majorHAnsi" w:eastAsia="Times New Roman" w:hAnsiTheme="majorHAnsi" w:cs="Times New Roman"/>
        </w:rPr>
        <w:t>another computer in that Passport room</w:t>
      </w:r>
      <w:r w:rsidR="00B21782">
        <w:rPr>
          <w:rFonts w:asciiTheme="majorHAnsi" w:eastAsia="Times New Roman" w:hAnsiTheme="majorHAnsi" w:cs="Times New Roman"/>
        </w:rPr>
        <w:t>’</w:t>
      </w:r>
      <w:r w:rsidR="00F75910" w:rsidRPr="00C728B7">
        <w:rPr>
          <w:rFonts w:asciiTheme="majorHAnsi" w:eastAsia="Times New Roman" w:hAnsiTheme="majorHAnsi" w:cs="Times New Roman"/>
        </w:rPr>
        <w:t xml:space="preserve"> (Wellview T2FG2).</w:t>
      </w:r>
    </w:p>
    <w:p w14:paraId="56EC8171" w14:textId="6920B13C" w:rsidR="000E3FF3" w:rsidRPr="00C728B7" w:rsidRDefault="000E412E" w:rsidP="00E54DA2">
      <w:pPr>
        <w:spacing w:line="360" w:lineRule="auto"/>
        <w:rPr>
          <w:rFonts w:asciiTheme="majorHAnsi" w:eastAsia="Times New Roman" w:hAnsiTheme="majorHAnsi" w:cs="Times New Roman"/>
        </w:rPr>
      </w:pPr>
      <w:r>
        <w:rPr>
          <w:rFonts w:asciiTheme="majorHAnsi" w:eastAsia="Times New Roman" w:hAnsiTheme="majorHAnsi" w:cs="Times New Roman"/>
          <w:noProof/>
          <w:lang w:val="en-AU" w:eastAsia="en-AU"/>
        </w:rPr>
        <mc:AlternateContent>
          <mc:Choice Requires="wps">
            <w:drawing>
              <wp:anchor distT="0" distB="0" distL="114300" distR="114300" simplePos="0" relativeHeight="251691008" behindDoc="0" locked="0" layoutInCell="1" allowOverlap="1" wp14:anchorId="654E04FA" wp14:editId="2F5F233F">
                <wp:simplePos x="0" y="0"/>
                <wp:positionH relativeFrom="column">
                  <wp:posOffset>165735</wp:posOffset>
                </wp:positionH>
                <wp:positionV relativeFrom="paragraph">
                  <wp:posOffset>2964180</wp:posOffset>
                </wp:positionV>
                <wp:extent cx="2082800" cy="723900"/>
                <wp:effectExtent l="0" t="0" r="0" b="0"/>
                <wp:wrapTopAndBottom/>
                <wp:docPr id="28" name="Text Box 28"/>
                <wp:cNvGraphicFramePr/>
                <a:graphic xmlns:a="http://schemas.openxmlformats.org/drawingml/2006/main">
                  <a:graphicData uri="http://schemas.microsoft.com/office/word/2010/wordprocessingShape">
                    <wps:wsp>
                      <wps:cNvSpPr txBox="1"/>
                      <wps:spPr>
                        <a:xfrm>
                          <a:off x="0" y="0"/>
                          <a:ext cx="2082800" cy="7239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1E7D1DE" w14:textId="2FC6D22D" w:rsidR="00B153DA" w:rsidRPr="0078347D" w:rsidRDefault="00B153DA" w:rsidP="00203769">
                            <w:pPr>
                              <w:rPr>
                                <w:rFonts w:asciiTheme="majorHAnsi" w:hAnsiTheme="majorHAnsi" w:cs="Times New Roman"/>
                                <w:i/>
                                <w:sz w:val="18"/>
                                <w:szCs w:val="18"/>
                              </w:rPr>
                            </w:pPr>
                            <w:r>
                              <w:rPr>
                                <w:rFonts w:asciiTheme="majorHAnsi" w:hAnsiTheme="majorHAnsi" w:cs="Times New Roman"/>
                                <w:color w:val="244061" w:themeColor="accent1" w:themeShade="80"/>
                                <w:sz w:val="18"/>
                                <w:szCs w:val="18"/>
                              </w:rPr>
                              <w:t>Entrance to Passport Room</w:t>
                            </w:r>
                          </w:p>
                          <w:p w14:paraId="156B0B91" w14:textId="77777777" w:rsidR="00B153DA" w:rsidRPr="0078347D" w:rsidRDefault="00B153DA" w:rsidP="00203769">
                            <w:pPr>
                              <w:rPr>
                                <w:rFonts w:asciiTheme="majorHAnsi" w:hAnsiTheme="majorHAnsi" w:cs="Times New Roman"/>
                                <w:i/>
                                <w:color w:val="244061" w:themeColor="accent1" w:themeShade="80"/>
                                <w:sz w:val="18"/>
                                <w:szCs w:val="18"/>
                              </w:rPr>
                            </w:pPr>
                            <w:r w:rsidRPr="0078347D">
                              <w:rPr>
                                <w:rFonts w:asciiTheme="majorHAnsi" w:hAnsiTheme="majorHAnsi" w:cs="Times New Roman"/>
                                <w:i/>
                                <w:color w:val="244061" w:themeColor="accent1" w:themeShade="80"/>
                                <w:sz w:val="18"/>
                                <w:szCs w:val="18"/>
                              </w:rPr>
                              <w:t xml:space="preserve">Identity: Yours, Mine, Ours </w:t>
                            </w:r>
                            <w:r w:rsidRPr="006D0648">
                              <w:rPr>
                                <w:rFonts w:asciiTheme="majorHAnsi" w:hAnsiTheme="majorHAnsi" w:cs="Times New Roman"/>
                                <w:color w:val="244061" w:themeColor="accent1" w:themeShade="80"/>
                                <w:sz w:val="18"/>
                                <w:szCs w:val="18"/>
                              </w:rPr>
                              <w:t>Exhibition</w:t>
                            </w:r>
                          </w:p>
                          <w:p w14:paraId="78C70759" w14:textId="46A76BF4" w:rsidR="00B153DA" w:rsidRDefault="00B153DA" w:rsidP="00203769">
                            <w:r w:rsidRPr="001750EA">
                              <w:rPr>
                                <w:rFonts w:asciiTheme="majorHAnsi" w:hAnsiTheme="majorHAnsi" w:cs="Times New Roman"/>
                                <w:color w:val="244061" w:themeColor="accent1" w:themeShade="80"/>
                                <w:sz w:val="18"/>
                                <w:szCs w:val="18"/>
                              </w:rPr>
                              <w:t>Source – Museum Victoria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4E04FA" id="Text Box 28" o:spid="_x0000_s1062" type="#_x0000_t202" style="position:absolute;margin-left:13.05pt;margin-top:233.4pt;width:164pt;height:57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DOz4jgIAAJQFAAAOAAAAZHJzL2Uyb0RvYy54bWysVE1v2zAMvQ/YfxB0X+2430GdImvRYUDR&#10;FmuHnhVZaoRJoiYpsbNfP0q2k6zrpcMuNiU+kiL5yIvLzmiyFj4osDWdHJSUCMuhUfalpt+fbj6d&#10;URIisw3TYEVNNyLQy9nHDxetm4oKlqAb4Qk6sWHaupouY3TTogh8KQwLB+CERaUEb1jEo38pGs9a&#10;9G50UZXlSdGCb5wHLkLA2+teSWfZv5SCx3spg4hE1xTfFvPX5+8ifYvZBZu+eOaWig/PYP/wCsOU&#10;xaBbV9csMrLy6i9XRnEPAWQ84GAKkFJxkXPAbCblq2wel8yJnAsWJ7htmcL/c8vv1g+eqKamFXbK&#10;MoM9ehJdJJ+hI3iF9WldmCLs0SEwdniPfR7vA16mtDvpTfpjQgT1WOnNtrrJG8fLqjyrzkpUcdSd&#10;VofnKKP7YmftfIhfBBiShJp67F4uKlvfhthDR0gKFkCr5kZpnQ+JMeJKe7Jm2Gsd8xvR+R8obUlb&#10;05PD4zI7tpDMe8/aJjcic2YIlzLvM8xS3GiRMNp+ExJrlhN9IzbjXNht/IxOKImh3mM44Heveo9x&#10;nwda5Mhg49bYKAs+Z5+HbFey5sdYMtnjsTd7eScxdosuk+XwZGTAApoNEsNDP1rB8RuF3btlIT4w&#10;j7OEDcf9EO/xIzVg9WGQKFmC//XWfcIjxVFLSYuzWdPwc8W8oER/tUj+88nRURrmfDg6Pq3w4Pc1&#10;i32NXZkrQEpMcBM5nsWEj3oUpQfzjGtknqKiilmOsWsaR/Eq9hsD1xAX83kG4fg6Fm/to+PJdSpz&#10;4uZT98y8Gwgckfp3ME4xm77icY9NlhbmqwhSZZKnQvdVHRqAo5/HZFhTabfsnzNqt0xnvwEAAP//&#10;AwBQSwMEFAAGAAgAAAAhAOHYnEfhAAAACgEAAA8AAABkcnMvZG93bnJldi54bWxMj01PhDAQhu8m&#10;/odmTLwYt+yyIEHKxhg/Em8ufsRbl45ApFNCu4D/3vGkx5l58s7zFrvF9mLC0XeOFKxXEQik2pmO&#10;GgUv1f1lBsIHTUb3jlDBN3rYlacnhc6Nm+kZp31oBIeQz7WCNoQhl9LXLVrtV25A4tunG60OPI6N&#10;NKOeOdz2chNFqbS6I/7Q6gFvW6y/9ker4OOieX/yy8PrHCfxcPc4VVdvplLq/Gy5uQYRcAl/MPzq&#10;szqU7HRwRzJe9Ao26ZpJBds05QoMxMmWNwcFSRZlIMtC/q9Q/gAAAP//AwBQSwECLQAUAAYACAAA&#10;ACEAtoM4kv4AAADhAQAAEwAAAAAAAAAAAAAAAAAAAAAAW0NvbnRlbnRfVHlwZXNdLnhtbFBLAQIt&#10;ABQABgAIAAAAIQA4/SH/1gAAAJQBAAALAAAAAAAAAAAAAAAAAC8BAABfcmVscy8ucmVsc1BLAQIt&#10;ABQABgAIAAAAIQA6DOz4jgIAAJQFAAAOAAAAAAAAAAAAAAAAAC4CAABkcnMvZTJvRG9jLnhtbFBL&#10;AQItABQABgAIAAAAIQDh2JxH4QAAAAoBAAAPAAAAAAAAAAAAAAAAAOgEAABkcnMvZG93bnJldi54&#10;bWxQSwUGAAAAAAQABADzAAAA9gUAAAAA&#10;" fillcolor="white [3201]" stroked="f" strokeweight=".5pt">
                <v:textbox>
                  <w:txbxContent>
                    <w:p w14:paraId="61E7D1DE" w14:textId="2FC6D22D" w:rsidR="00B153DA" w:rsidRPr="0078347D" w:rsidRDefault="00B153DA" w:rsidP="00203769">
                      <w:pPr>
                        <w:rPr>
                          <w:rFonts w:asciiTheme="majorHAnsi" w:hAnsiTheme="majorHAnsi" w:cs="Times New Roman"/>
                          <w:i/>
                          <w:sz w:val="18"/>
                          <w:szCs w:val="18"/>
                        </w:rPr>
                      </w:pPr>
                      <w:r>
                        <w:rPr>
                          <w:rFonts w:asciiTheme="majorHAnsi" w:hAnsiTheme="majorHAnsi" w:cs="Times New Roman"/>
                          <w:color w:val="244061" w:themeColor="accent1" w:themeShade="80"/>
                          <w:sz w:val="18"/>
                          <w:szCs w:val="18"/>
                        </w:rPr>
                        <w:t>Entrance to Passport Room</w:t>
                      </w:r>
                    </w:p>
                    <w:p w14:paraId="156B0B91" w14:textId="77777777" w:rsidR="00B153DA" w:rsidRPr="0078347D" w:rsidRDefault="00B153DA" w:rsidP="00203769">
                      <w:pPr>
                        <w:rPr>
                          <w:rFonts w:asciiTheme="majorHAnsi" w:hAnsiTheme="majorHAnsi" w:cs="Times New Roman"/>
                          <w:i/>
                          <w:color w:val="244061" w:themeColor="accent1" w:themeShade="80"/>
                          <w:sz w:val="18"/>
                          <w:szCs w:val="18"/>
                        </w:rPr>
                      </w:pPr>
                      <w:r w:rsidRPr="0078347D">
                        <w:rPr>
                          <w:rFonts w:asciiTheme="majorHAnsi" w:hAnsiTheme="majorHAnsi" w:cs="Times New Roman"/>
                          <w:i/>
                          <w:color w:val="244061" w:themeColor="accent1" w:themeShade="80"/>
                          <w:sz w:val="18"/>
                          <w:szCs w:val="18"/>
                        </w:rPr>
                        <w:t xml:space="preserve">Identity: Yours, Mine, Ours </w:t>
                      </w:r>
                      <w:r w:rsidRPr="006D0648">
                        <w:rPr>
                          <w:rFonts w:asciiTheme="majorHAnsi" w:hAnsiTheme="majorHAnsi" w:cs="Times New Roman"/>
                          <w:color w:val="244061" w:themeColor="accent1" w:themeShade="80"/>
                          <w:sz w:val="18"/>
                          <w:szCs w:val="18"/>
                        </w:rPr>
                        <w:t>Exhibition</w:t>
                      </w:r>
                    </w:p>
                    <w:p w14:paraId="78C70759" w14:textId="46A76BF4" w:rsidR="00B153DA" w:rsidRDefault="00B153DA" w:rsidP="00203769">
                      <w:r w:rsidRPr="001750EA">
                        <w:rPr>
                          <w:rFonts w:asciiTheme="majorHAnsi" w:hAnsiTheme="majorHAnsi" w:cs="Times New Roman"/>
                          <w:color w:val="244061" w:themeColor="accent1" w:themeShade="80"/>
                          <w:sz w:val="18"/>
                          <w:szCs w:val="18"/>
                        </w:rPr>
                        <w:t>Source – Museum Victoria</w:t>
                      </w:r>
                    </w:p>
                  </w:txbxContent>
                </v:textbox>
                <w10:wrap type="topAndBottom"/>
              </v:shape>
            </w:pict>
          </mc:Fallback>
        </mc:AlternateContent>
      </w:r>
      <w:r w:rsidRPr="008173BD">
        <w:rPr>
          <w:noProof/>
          <w:lang w:val="en-AU" w:eastAsia="en-AU"/>
        </w:rPr>
        <w:drawing>
          <wp:anchor distT="0" distB="0" distL="114300" distR="114300" simplePos="0" relativeHeight="251689984" behindDoc="0" locked="0" layoutInCell="1" allowOverlap="1" wp14:anchorId="652716B4" wp14:editId="3C7A0050">
            <wp:simplePos x="0" y="0"/>
            <wp:positionH relativeFrom="column">
              <wp:posOffset>217805</wp:posOffset>
            </wp:positionH>
            <wp:positionV relativeFrom="paragraph">
              <wp:posOffset>22225</wp:posOffset>
            </wp:positionV>
            <wp:extent cx="5618480" cy="2930525"/>
            <wp:effectExtent l="0" t="0" r="1270" b="3175"/>
            <wp:wrapThrough wrapText="bothSides">
              <wp:wrapPolygon edited="0">
                <wp:start x="0" y="0"/>
                <wp:lineTo x="0" y="21483"/>
                <wp:lineTo x="21532" y="21483"/>
                <wp:lineTo x="21532" y="0"/>
                <wp:lineTo x="0" y="0"/>
              </wp:wrapPolygon>
            </wp:wrapThrough>
            <wp:docPr id="27" name="Picture 27" descr="G:\CRE\Exhibitions\Exhibitions - Archive\IM Exhibitions\Exhibitions Permanent\Identity\ARC Project 2012-2014\Final Report Version\Images\Citizenship and Belonging W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CRE\Exhibitions\Exhibitions - Archive\IM Exhibitions\Exhibitions Permanent\Identity\ARC Project 2012-2014\Final Report Version\Images\Citizenship and Belonging Wall.jpg"/>
                    <pic:cNvPicPr>
                      <a:picLocks noChangeAspect="1" noChangeArrowheads="1"/>
                    </pic:cNvPicPr>
                  </pic:nvPicPr>
                  <pic:blipFill rotWithShape="1">
                    <a:blip r:embed="rId70">
                      <a:extLst>
                        <a:ext uri="{28A0092B-C50C-407E-A947-70E740481C1C}">
                          <a14:useLocalDpi xmlns:a14="http://schemas.microsoft.com/office/drawing/2010/main" val="0"/>
                        </a:ext>
                      </a:extLst>
                    </a:blip>
                    <a:srcRect t="8377" b="22384"/>
                    <a:stretch/>
                  </pic:blipFill>
                  <pic:spPr bwMode="auto">
                    <a:xfrm>
                      <a:off x="0" y="0"/>
                      <a:ext cx="5618480" cy="29305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75910" w:rsidRPr="00C728B7">
        <w:rPr>
          <w:rFonts w:asciiTheme="majorHAnsi" w:eastAsia="Times New Roman" w:hAnsiTheme="majorHAnsi" w:cs="Times New Roman"/>
        </w:rPr>
        <w:t xml:space="preserve"> </w:t>
      </w:r>
      <w:r w:rsidR="00F75910" w:rsidRPr="00C728B7">
        <w:rPr>
          <w:rFonts w:asciiTheme="majorHAnsi" w:eastAsia="Times New Roman" w:hAnsiTheme="majorHAnsi" w:cs="Times New Roman"/>
        </w:rPr>
        <w:tab/>
        <w:t>In terms of access, another student suggested it would be good to have more visual material for people whose first language is not English</w:t>
      </w:r>
      <w:r w:rsidR="0021763F" w:rsidRPr="00C728B7">
        <w:rPr>
          <w:rFonts w:asciiTheme="majorHAnsi" w:eastAsia="Times New Roman" w:hAnsiTheme="majorHAnsi" w:cs="Times New Roman"/>
        </w:rPr>
        <w:t>. She said,</w:t>
      </w:r>
      <w:r w:rsidR="003E5D68" w:rsidRPr="00C728B7">
        <w:rPr>
          <w:rFonts w:asciiTheme="majorHAnsi" w:eastAsia="Times New Roman" w:hAnsiTheme="majorHAnsi" w:cs="Times New Roman"/>
        </w:rPr>
        <w:t xml:space="preserve"> </w:t>
      </w:r>
      <w:r w:rsidR="00B21782">
        <w:rPr>
          <w:rFonts w:asciiTheme="majorHAnsi" w:eastAsia="Times New Roman" w:hAnsiTheme="majorHAnsi" w:cs="Times New Roman"/>
        </w:rPr>
        <w:t>‘</w:t>
      </w:r>
      <w:r w:rsidR="003E5D68" w:rsidRPr="00C728B7">
        <w:rPr>
          <w:rFonts w:asciiTheme="majorHAnsi" w:eastAsia="Times New Roman" w:hAnsiTheme="majorHAnsi" w:cs="Times New Roman"/>
        </w:rPr>
        <w:t xml:space="preserve">it would be hard for them to understand 'cause they cannot ... they can't read or understand, so I reckon more visual stuff would be good for them, so in that way they can get the sense </w:t>
      </w:r>
      <w:r w:rsidR="0021763F" w:rsidRPr="00C728B7">
        <w:rPr>
          <w:rFonts w:asciiTheme="majorHAnsi" w:eastAsia="Times New Roman" w:hAnsiTheme="majorHAnsi" w:cs="Times New Roman"/>
        </w:rPr>
        <w:t>of</w:t>
      </w:r>
      <w:r w:rsidR="003E5D68" w:rsidRPr="00C728B7">
        <w:rPr>
          <w:rFonts w:asciiTheme="majorHAnsi" w:eastAsia="Times New Roman" w:hAnsiTheme="majorHAnsi" w:cs="Times New Roman"/>
        </w:rPr>
        <w:t xml:space="preserve"> ... Australia's multicultural</w:t>
      </w:r>
      <w:r w:rsidR="00F75910" w:rsidRPr="00C728B7">
        <w:rPr>
          <w:rFonts w:asciiTheme="majorHAnsi" w:eastAsia="Times New Roman" w:hAnsiTheme="majorHAnsi" w:cs="Times New Roman"/>
        </w:rPr>
        <w:t>ism</w:t>
      </w:r>
      <w:r w:rsidR="00B21782">
        <w:rPr>
          <w:rFonts w:asciiTheme="majorHAnsi" w:eastAsia="Times New Roman" w:hAnsiTheme="majorHAnsi" w:cs="Times New Roman"/>
        </w:rPr>
        <w:t>’</w:t>
      </w:r>
      <w:r w:rsidR="0021763F" w:rsidRPr="00C728B7">
        <w:rPr>
          <w:rFonts w:asciiTheme="majorHAnsi" w:eastAsia="Times New Roman" w:hAnsiTheme="majorHAnsi" w:cs="Times New Roman"/>
        </w:rPr>
        <w:t xml:space="preserve"> </w:t>
      </w:r>
      <w:r w:rsidR="00F75910" w:rsidRPr="00C728B7">
        <w:rPr>
          <w:rFonts w:asciiTheme="majorHAnsi" w:eastAsia="Times New Roman" w:hAnsiTheme="majorHAnsi" w:cs="Times New Roman"/>
        </w:rPr>
        <w:t>(Samin, Harford ClassA, T3NarrIntv 2013)</w:t>
      </w:r>
      <w:r w:rsidR="0021763F" w:rsidRPr="00C728B7">
        <w:rPr>
          <w:rFonts w:asciiTheme="majorHAnsi" w:eastAsia="Times New Roman" w:hAnsiTheme="majorHAnsi" w:cs="Times New Roman"/>
        </w:rPr>
        <w:t>.</w:t>
      </w:r>
      <w:r w:rsidR="0072576B" w:rsidRPr="00C728B7">
        <w:rPr>
          <w:rFonts w:asciiTheme="majorHAnsi" w:eastAsia="Times New Roman" w:hAnsiTheme="majorHAnsi" w:cs="Times New Roman"/>
        </w:rPr>
        <w:t xml:space="preserve"> </w:t>
      </w:r>
    </w:p>
    <w:p w14:paraId="79659B98" w14:textId="77777777" w:rsidR="004543BF" w:rsidRPr="00C728B7" w:rsidRDefault="006F026D" w:rsidP="00E54DA2">
      <w:pPr>
        <w:pStyle w:val="Heading2"/>
        <w:spacing w:line="360" w:lineRule="auto"/>
        <w:rPr>
          <w:rFonts w:cs="Times New Roman"/>
          <w:sz w:val="24"/>
          <w:szCs w:val="24"/>
        </w:rPr>
      </w:pPr>
      <w:bookmarkStart w:id="92" w:name="_Toc316300518"/>
      <w:r w:rsidRPr="00C728B7">
        <w:rPr>
          <w:rFonts w:cs="Times New Roman"/>
          <w:sz w:val="24"/>
          <w:szCs w:val="24"/>
        </w:rPr>
        <w:t>1</w:t>
      </w:r>
      <w:r w:rsidR="000341D8" w:rsidRPr="00C728B7">
        <w:rPr>
          <w:rFonts w:cs="Times New Roman"/>
          <w:sz w:val="24"/>
          <w:szCs w:val="24"/>
        </w:rPr>
        <w:t>2</w:t>
      </w:r>
      <w:r w:rsidR="0029673B" w:rsidRPr="00C728B7">
        <w:rPr>
          <w:rFonts w:cs="Times New Roman"/>
          <w:sz w:val="24"/>
          <w:szCs w:val="24"/>
        </w:rPr>
        <w:t>.2</w:t>
      </w:r>
      <w:r w:rsidR="0055672A" w:rsidRPr="00C728B7">
        <w:rPr>
          <w:rFonts w:cs="Times New Roman"/>
          <w:sz w:val="24"/>
          <w:szCs w:val="24"/>
        </w:rPr>
        <w:t xml:space="preserve"> E</w:t>
      </w:r>
      <w:r w:rsidR="004543BF" w:rsidRPr="00C728B7">
        <w:rPr>
          <w:rFonts w:cs="Times New Roman"/>
          <w:sz w:val="24"/>
          <w:szCs w:val="24"/>
        </w:rPr>
        <w:t>ducational approach</w:t>
      </w:r>
      <w:bookmarkEnd w:id="92"/>
    </w:p>
    <w:p w14:paraId="3E1E72F4" w14:textId="22B88F3A" w:rsidR="00550740" w:rsidRPr="00C728B7" w:rsidRDefault="000E3FF3" w:rsidP="00E54DA2">
      <w:pPr>
        <w:spacing w:line="360" w:lineRule="auto"/>
        <w:rPr>
          <w:rFonts w:asciiTheme="majorHAnsi" w:eastAsia="Times New Roman" w:hAnsiTheme="majorHAnsi" w:cs="Times New Roman"/>
        </w:rPr>
      </w:pPr>
      <w:r w:rsidRPr="00C728B7">
        <w:rPr>
          <w:rFonts w:asciiTheme="majorHAnsi" w:eastAsia="Times New Roman" w:hAnsiTheme="majorHAnsi" w:cs="Times New Roman"/>
        </w:rPr>
        <w:t>This section on the exhibition’s educational approach mainly focuses on the exhibition booklet that was used for classes that booked a staff-led session.</w:t>
      </w:r>
      <w:r w:rsidR="003B1640" w:rsidRPr="00C728B7">
        <w:rPr>
          <w:rFonts w:asciiTheme="majorHAnsi" w:eastAsia="Times New Roman" w:hAnsiTheme="majorHAnsi" w:cs="Times New Roman"/>
        </w:rPr>
        <w:t xml:space="preserve"> </w:t>
      </w:r>
      <w:r w:rsidR="00D7681E" w:rsidRPr="00C728B7">
        <w:rPr>
          <w:rFonts w:asciiTheme="majorHAnsi" w:eastAsia="Times New Roman" w:hAnsiTheme="majorHAnsi" w:cs="Times New Roman"/>
        </w:rPr>
        <w:t>All classes in this evaluation booked a staff-led session. T</w:t>
      </w:r>
      <w:r w:rsidR="00DF689D" w:rsidRPr="00C728B7">
        <w:rPr>
          <w:rFonts w:asciiTheme="majorHAnsi" w:eastAsia="Times New Roman" w:hAnsiTheme="majorHAnsi" w:cs="Times New Roman"/>
        </w:rPr>
        <w:t>here were mixed views about using the booklets in the exhibition as well as the length of time spent in the staff-led sessions compared to the time spent in the exhibition.</w:t>
      </w:r>
      <w:r w:rsidR="007E1489" w:rsidRPr="00C728B7">
        <w:rPr>
          <w:rFonts w:asciiTheme="majorHAnsi" w:eastAsia="Times New Roman" w:hAnsiTheme="majorHAnsi" w:cs="Times New Roman"/>
        </w:rPr>
        <w:t xml:space="preserve"> </w:t>
      </w:r>
      <w:r w:rsidR="00044247" w:rsidRPr="00C728B7">
        <w:rPr>
          <w:rFonts w:asciiTheme="majorHAnsi" w:eastAsia="Times New Roman" w:hAnsiTheme="majorHAnsi" w:cs="Times New Roman"/>
        </w:rPr>
        <w:t xml:space="preserve">Some of the students found the </w:t>
      </w:r>
      <w:r w:rsidR="00670669" w:rsidRPr="00C728B7">
        <w:rPr>
          <w:rFonts w:asciiTheme="majorHAnsi" w:eastAsia="Times New Roman" w:hAnsiTheme="majorHAnsi" w:cs="Times New Roman"/>
        </w:rPr>
        <w:t xml:space="preserve">education session and </w:t>
      </w:r>
      <w:r w:rsidR="00044247" w:rsidRPr="00C728B7">
        <w:rPr>
          <w:rFonts w:asciiTheme="majorHAnsi" w:eastAsia="Times New Roman" w:hAnsiTheme="majorHAnsi" w:cs="Times New Roman"/>
        </w:rPr>
        <w:t xml:space="preserve">booklet helpful </w:t>
      </w:r>
      <w:r w:rsidR="000C499F" w:rsidRPr="00C728B7">
        <w:rPr>
          <w:rFonts w:asciiTheme="majorHAnsi" w:eastAsia="Times New Roman" w:hAnsiTheme="majorHAnsi" w:cs="Times New Roman"/>
        </w:rPr>
        <w:t>because the session</w:t>
      </w:r>
      <w:r w:rsidR="00670669" w:rsidRPr="00C728B7">
        <w:rPr>
          <w:rFonts w:asciiTheme="majorHAnsi" w:eastAsia="Times New Roman" w:hAnsiTheme="majorHAnsi" w:cs="Times New Roman"/>
        </w:rPr>
        <w:t xml:space="preserve"> </w:t>
      </w:r>
      <w:r w:rsidR="00670669" w:rsidRPr="00C728B7">
        <w:rPr>
          <w:rFonts w:asciiTheme="majorHAnsi" w:eastAsia="Times New Roman" w:hAnsiTheme="majorHAnsi" w:cs="Times New Roman"/>
        </w:rPr>
        <w:lastRenderedPageBreak/>
        <w:t xml:space="preserve">provided an understanding of </w:t>
      </w:r>
      <w:r w:rsidR="00B21782">
        <w:rPr>
          <w:rFonts w:asciiTheme="majorHAnsi" w:eastAsia="Times New Roman" w:hAnsiTheme="majorHAnsi" w:cs="Times New Roman"/>
        </w:rPr>
        <w:t>‘</w:t>
      </w:r>
      <w:r w:rsidR="00670669" w:rsidRPr="00C728B7">
        <w:rPr>
          <w:rFonts w:asciiTheme="majorHAnsi" w:eastAsia="Times New Roman" w:hAnsiTheme="majorHAnsi" w:cs="Times New Roman"/>
        </w:rPr>
        <w:t>key details to look out for or what to expect</w:t>
      </w:r>
      <w:r w:rsidR="00B21782">
        <w:rPr>
          <w:rFonts w:asciiTheme="majorHAnsi" w:eastAsia="Times New Roman" w:hAnsiTheme="majorHAnsi" w:cs="Times New Roman"/>
        </w:rPr>
        <w:t>’</w:t>
      </w:r>
      <w:r w:rsidR="00670669" w:rsidRPr="00C728B7">
        <w:rPr>
          <w:rFonts w:asciiTheme="majorHAnsi" w:eastAsia="Times New Roman" w:hAnsiTheme="majorHAnsi" w:cs="Times New Roman"/>
        </w:rPr>
        <w:t xml:space="preserve"> (Tamati, Harford</w:t>
      </w:r>
      <w:r w:rsidR="000C499F" w:rsidRPr="00C728B7">
        <w:rPr>
          <w:rFonts w:asciiTheme="majorHAnsi" w:eastAsia="Times New Roman" w:hAnsiTheme="majorHAnsi" w:cs="Times New Roman"/>
        </w:rPr>
        <w:t xml:space="preserve"> Class B, T2NarrIntv 2014) and the booklet provided a</w:t>
      </w:r>
      <w:r w:rsidR="00670669" w:rsidRPr="00C728B7">
        <w:rPr>
          <w:rFonts w:asciiTheme="majorHAnsi" w:eastAsia="Times New Roman" w:hAnsiTheme="majorHAnsi" w:cs="Times New Roman"/>
        </w:rPr>
        <w:t xml:space="preserve"> </w:t>
      </w:r>
      <w:r w:rsidR="00044247" w:rsidRPr="00C728B7">
        <w:rPr>
          <w:rFonts w:asciiTheme="majorHAnsi" w:eastAsia="Times New Roman" w:hAnsiTheme="majorHAnsi" w:cs="Times New Roman"/>
        </w:rPr>
        <w:t>more structured way to guide them through the exhibition.</w:t>
      </w:r>
      <w:r w:rsidR="00670669" w:rsidRPr="00C728B7">
        <w:rPr>
          <w:rFonts w:asciiTheme="majorHAnsi" w:eastAsia="Times New Roman" w:hAnsiTheme="majorHAnsi" w:cs="Times New Roman"/>
        </w:rPr>
        <w:t xml:space="preserve"> </w:t>
      </w:r>
      <w:r w:rsidR="000C499F" w:rsidRPr="00C728B7">
        <w:rPr>
          <w:rFonts w:asciiTheme="majorHAnsi" w:eastAsia="Times New Roman" w:hAnsiTheme="majorHAnsi" w:cs="Times New Roman"/>
        </w:rPr>
        <w:t xml:space="preserve">For example, </w:t>
      </w:r>
      <w:r w:rsidR="0052458C" w:rsidRPr="00C728B7">
        <w:rPr>
          <w:rFonts w:asciiTheme="majorHAnsi" w:eastAsia="Times New Roman" w:hAnsiTheme="majorHAnsi" w:cs="Times New Roman"/>
        </w:rPr>
        <w:t xml:space="preserve">Laura at Harford said the education session </w:t>
      </w:r>
      <w:r w:rsidR="00B21782">
        <w:rPr>
          <w:rFonts w:asciiTheme="majorHAnsi" w:eastAsia="Times New Roman" w:hAnsiTheme="majorHAnsi" w:cs="Times New Roman"/>
        </w:rPr>
        <w:t>‘</w:t>
      </w:r>
      <w:r w:rsidR="0052458C" w:rsidRPr="00C728B7">
        <w:rPr>
          <w:rFonts w:asciiTheme="majorHAnsi" w:eastAsia="Times New Roman" w:hAnsiTheme="majorHAnsi" w:cs="Times New Roman"/>
        </w:rPr>
        <w:t>good…because it put our minds into the position of where we’re going into and…what we should be thinking about and paying attention to</w:t>
      </w:r>
      <w:r w:rsidR="00B21782">
        <w:rPr>
          <w:rFonts w:asciiTheme="majorHAnsi" w:eastAsia="Times New Roman" w:hAnsiTheme="majorHAnsi" w:cs="Times New Roman"/>
        </w:rPr>
        <w:t>’</w:t>
      </w:r>
      <w:r w:rsidR="0052458C" w:rsidRPr="00C728B7">
        <w:rPr>
          <w:rFonts w:asciiTheme="majorHAnsi" w:eastAsia="Times New Roman" w:hAnsiTheme="majorHAnsi" w:cs="Times New Roman"/>
        </w:rPr>
        <w:t xml:space="preserve"> (Laura, Harford Class B, T2NarrIntv 2014). Because the students did not know what to expect beyond the fact that it was related to their study (s</w:t>
      </w:r>
      <w:r w:rsidR="000C499F" w:rsidRPr="00C728B7">
        <w:rPr>
          <w:rFonts w:asciiTheme="majorHAnsi" w:eastAsia="Times New Roman" w:hAnsiTheme="majorHAnsi" w:cs="Times New Roman"/>
        </w:rPr>
        <w:t xml:space="preserve">ee Section 3), Laura also said, </w:t>
      </w:r>
      <w:r w:rsidR="00B21782">
        <w:rPr>
          <w:rFonts w:asciiTheme="majorHAnsi" w:eastAsia="Times New Roman" w:hAnsiTheme="majorHAnsi" w:cs="Times New Roman"/>
        </w:rPr>
        <w:t>‘</w:t>
      </w:r>
      <w:r w:rsidR="0052458C" w:rsidRPr="00C728B7">
        <w:rPr>
          <w:rFonts w:asciiTheme="majorHAnsi" w:eastAsia="Times New Roman" w:hAnsiTheme="majorHAnsi" w:cs="Times New Roman"/>
        </w:rPr>
        <w:t xml:space="preserve">It </w:t>
      </w:r>
      <w:r w:rsidR="00550740" w:rsidRPr="00C728B7">
        <w:rPr>
          <w:rFonts w:asciiTheme="majorHAnsi" w:eastAsia="Times New Roman" w:hAnsiTheme="majorHAnsi" w:cs="Times New Roman"/>
        </w:rPr>
        <w:t>was just opening our minds up to expect a lot of different things and that there are some things in here that might make y</w:t>
      </w:r>
      <w:r w:rsidR="000C499F" w:rsidRPr="00C728B7">
        <w:rPr>
          <w:rFonts w:asciiTheme="majorHAnsi" w:eastAsia="Times New Roman" w:hAnsiTheme="majorHAnsi" w:cs="Times New Roman"/>
        </w:rPr>
        <w:t>ou feel different ways…I</w:t>
      </w:r>
      <w:r w:rsidR="00550740" w:rsidRPr="00C728B7">
        <w:rPr>
          <w:rFonts w:asciiTheme="majorHAnsi" w:eastAsia="Times New Roman" w:hAnsiTheme="majorHAnsi" w:cs="Times New Roman"/>
        </w:rPr>
        <w:t>t was a nice preparation for the museum and it put everybody on the same level</w:t>
      </w:r>
      <w:r w:rsidR="00B21782">
        <w:rPr>
          <w:rFonts w:asciiTheme="majorHAnsi" w:eastAsia="Times New Roman" w:hAnsiTheme="majorHAnsi" w:cs="Times New Roman"/>
        </w:rPr>
        <w:t>’</w:t>
      </w:r>
      <w:r w:rsidR="000C499F" w:rsidRPr="00C728B7">
        <w:rPr>
          <w:rFonts w:asciiTheme="majorHAnsi" w:eastAsia="Times New Roman" w:hAnsiTheme="majorHAnsi" w:cs="Times New Roman"/>
        </w:rPr>
        <w:t xml:space="preserve"> </w:t>
      </w:r>
      <w:r w:rsidR="00550740" w:rsidRPr="00C728B7">
        <w:rPr>
          <w:rFonts w:asciiTheme="majorHAnsi" w:eastAsia="Times New Roman" w:hAnsiTheme="majorHAnsi" w:cs="Times New Roman"/>
        </w:rPr>
        <w:t>(Laura, Harford Class B, T2NarrIntv 2014)</w:t>
      </w:r>
      <w:r w:rsidR="000C499F" w:rsidRPr="00C728B7">
        <w:rPr>
          <w:rFonts w:asciiTheme="majorHAnsi" w:eastAsia="Times New Roman" w:hAnsiTheme="majorHAnsi" w:cs="Times New Roman"/>
        </w:rPr>
        <w:t xml:space="preserve">. In terms of the booklet, Sandra at Bayside said that it </w:t>
      </w:r>
      <w:r w:rsidR="00B21782">
        <w:rPr>
          <w:rFonts w:asciiTheme="majorHAnsi" w:eastAsia="Times New Roman" w:hAnsiTheme="majorHAnsi" w:cs="Times New Roman"/>
        </w:rPr>
        <w:t>‘</w:t>
      </w:r>
      <w:r w:rsidR="00550740" w:rsidRPr="00C728B7">
        <w:rPr>
          <w:rFonts w:asciiTheme="majorHAnsi" w:eastAsia="Times New Roman" w:hAnsiTheme="majorHAnsi" w:cs="Times New Roman"/>
        </w:rPr>
        <w:t xml:space="preserve">encouraged us to look more deeply </w:t>
      </w:r>
      <w:r w:rsidR="000C499F" w:rsidRPr="00C728B7">
        <w:rPr>
          <w:rFonts w:asciiTheme="majorHAnsi" w:eastAsia="Times New Roman" w:hAnsiTheme="majorHAnsi" w:cs="Times New Roman"/>
        </w:rPr>
        <w:t>into the things that were there</w:t>
      </w:r>
      <w:r w:rsidR="00B21782">
        <w:rPr>
          <w:rFonts w:asciiTheme="majorHAnsi" w:eastAsia="Times New Roman" w:hAnsiTheme="majorHAnsi" w:cs="Times New Roman"/>
        </w:rPr>
        <w:t>’</w:t>
      </w:r>
      <w:r w:rsidR="00550740" w:rsidRPr="00C728B7">
        <w:rPr>
          <w:rFonts w:asciiTheme="majorHAnsi" w:eastAsia="Times New Roman" w:hAnsiTheme="majorHAnsi" w:cs="Times New Roman"/>
        </w:rPr>
        <w:t xml:space="preserve"> (Sandra, Bayside T3NarrIntv)</w:t>
      </w:r>
      <w:r w:rsidR="000C499F" w:rsidRPr="00C728B7">
        <w:rPr>
          <w:rFonts w:asciiTheme="majorHAnsi" w:eastAsia="Times New Roman" w:hAnsiTheme="majorHAnsi" w:cs="Times New Roman"/>
        </w:rPr>
        <w:t xml:space="preserve">. For her, she felt the book helped because it made her </w:t>
      </w:r>
      <w:r w:rsidR="00B21782">
        <w:rPr>
          <w:rFonts w:asciiTheme="majorHAnsi" w:eastAsia="Times New Roman" w:hAnsiTheme="majorHAnsi" w:cs="Times New Roman"/>
        </w:rPr>
        <w:t>‘</w:t>
      </w:r>
      <w:r w:rsidR="000C499F" w:rsidRPr="00C728B7">
        <w:rPr>
          <w:rFonts w:asciiTheme="majorHAnsi" w:eastAsia="Times New Roman" w:hAnsiTheme="majorHAnsi" w:cs="Times New Roman"/>
        </w:rPr>
        <w:t>pay more attention to what was actually going on</w:t>
      </w:r>
      <w:r w:rsidR="00B21782">
        <w:rPr>
          <w:rFonts w:asciiTheme="majorHAnsi" w:eastAsia="Times New Roman" w:hAnsiTheme="majorHAnsi" w:cs="Times New Roman"/>
        </w:rPr>
        <w:t>’</w:t>
      </w:r>
      <w:r w:rsidR="000C499F" w:rsidRPr="00C728B7">
        <w:rPr>
          <w:rFonts w:asciiTheme="majorHAnsi" w:eastAsia="Times New Roman" w:hAnsiTheme="majorHAnsi" w:cs="Times New Roman"/>
        </w:rPr>
        <w:t xml:space="preserve"> (Sandra, Bayside T3NarrIntv). Similarly, the teacher at Hartville said she thought it was </w:t>
      </w:r>
      <w:r w:rsidR="00B21782">
        <w:rPr>
          <w:rFonts w:asciiTheme="majorHAnsi" w:eastAsia="Times New Roman" w:hAnsiTheme="majorHAnsi" w:cs="Times New Roman"/>
        </w:rPr>
        <w:t>‘</w:t>
      </w:r>
      <w:r w:rsidR="000C499F" w:rsidRPr="00C728B7">
        <w:rPr>
          <w:rFonts w:asciiTheme="majorHAnsi" w:eastAsia="Times New Roman" w:hAnsiTheme="majorHAnsi" w:cs="Times New Roman"/>
        </w:rPr>
        <w:t xml:space="preserve">really cleverly done…[because] if you do it like the booklet [says] you start in the </w:t>
      </w:r>
      <w:r w:rsidR="00AE263D">
        <w:rPr>
          <w:rFonts w:asciiTheme="majorHAnsi" w:eastAsia="Times New Roman" w:hAnsiTheme="majorHAnsi" w:cs="Times New Roman"/>
        </w:rPr>
        <w:t>‘</w:t>
      </w:r>
      <w:r w:rsidR="000C499F" w:rsidRPr="00C728B7">
        <w:rPr>
          <w:rFonts w:asciiTheme="majorHAnsi" w:eastAsia="Times New Roman" w:hAnsiTheme="majorHAnsi" w:cs="Times New Roman"/>
        </w:rPr>
        <w:t>Welcome</w:t>
      </w:r>
      <w:r w:rsidR="00AE263D">
        <w:rPr>
          <w:rFonts w:asciiTheme="majorHAnsi" w:eastAsia="Times New Roman" w:hAnsiTheme="majorHAnsi" w:cs="Times New Roman"/>
        </w:rPr>
        <w:t>’</w:t>
      </w:r>
      <w:r w:rsidR="000C499F" w:rsidRPr="00C728B7">
        <w:rPr>
          <w:rFonts w:asciiTheme="majorHAnsi" w:eastAsia="Times New Roman" w:hAnsiTheme="majorHAnsi" w:cs="Times New Roman"/>
        </w:rPr>
        <w:t xml:space="preserve"> hallway and then you come through each section so it leads you through, which I like</w:t>
      </w:r>
      <w:r w:rsidR="00B21782">
        <w:rPr>
          <w:rFonts w:asciiTheme="majorHAnsi" w:eastAsia="Times New Roman" w:hAnsiTheme="majorHAnsi" w:cs="Times New Roman"/>
        </w:rPr>
        <w:t>’</w:t>
      </w:r>
      <w:r w:rsidR="000C499F" w:rsidRPr="00C728B7">
        <w:rPr>
          <w:rFonts w:asciiTheme="majorHAnsi" w:eastAsia="Times New Roman" w:hAnsiTheme="majorHAnsi" w:cs="Times New Roman"/>
        </w:rPr>
        <w:t xml:space="preserve"> (Hartville TeacherIntv). </w:t>
      </w:r>
    </w:p>
    <w:p w14:paraId="312CC69F" w14:textId="6F5917E5" w:rsidR="00EC622E" w:rsidRPr="00C728B7" w:rsidRDefault="00424146" w:rsidP="00E54DA2">
      <w:pPr>
        <w:spacing w:line="360" w:lineRule="auto"/>
        <w:rPr>
          <w:rFonts w:asciiTheme="majorHAnsi" w:eastAsia="Times New Roman" w:hAnsiTheme="majorHAnsi" w:cs="Times New Roman"/>
        </w:rPr>
      </w:pPr>
      <w:r w:rsidRPr="00C728B7">
        <w:rPr>
          <w:rFonts w:asciiTheme="majorHAnsi" w:eastAsia="Times New Roman" w:hAnsiTheme="majorHAnsi" w:cs="Times New Roman"/>
        </w:rPr>
        <w:tab/>
        <w:t xml:space="preserve">However, students and teachers also felt that the education session could be slightly revised in terms of the amount of time it took relative to the overall time the school had at the museum. Some also preferred to have a shorter education session that was more focused, rather than talking about issues the students had already learnt about in class or that were too broad to be specifically </w:t>
      </w:r>
      <w:r w:rsidR="00F56A11" w:rsidRPr="00C728B7">
        <w:rPr>
          <w:rFonts w:asciiTheme="majorHAnsi" w:eastAsia="Times New Roman" w:hAnsiTheme="majorHAnsi" w:cs="Times New Roman"/>
        </w:rPr>
        <w:t>relevant to the IYMO exhibition</w:t>
      </w:r>
      <w:r w:rsidRPr="00C728B7">
        <w:rPr>
          <w:rFonts w:asciiTheme="majorHAnsi" w:eastAsia="Times New Roman" w:hAnsiTheme="majorHAnsi" w:cs="Times New Roman"/>
        </w:rPr>
        <w:t xml:space="preserve">. </w:t>
      </w:r>
      <w:r w:rsidR="0047231C" w:rsidRPr="00C728B7">
        <w:rPr>
          <w:rFonts w:asciiTheme="majorHAnsi" w:eastAsia="Times New Roman" w:hAnsiTheme="majorHAnsi" w:cs="Times New Roman"/>
        </w:rPr>
        <w:t xml:space="preserve">For example, the teacher at Hartville said she wished the session was </w:t>
      </w:r>
      <w:r w:rsidR="00B21782">
        <w:rPr>
          <w:rFonts w:asciiTheme="majorHAnsi" w:eastAsia="Times New Roman" w:hAnsiTheme="majorHAnsi" w:cs="Times New Roman"/>
        </w:rPr>
        <w:t>‘</w:t>
      </w:r>
      <w:r w:rsidR="0047231C" w:rsidRPr="00C728B7">
        <w:rPr>
          <w:rFonts w:asciiTheme="majorHAnsi" w:eastAsia="Times New Roman" w:hAnsiTheme="majorHAnsi" w:cs="Times New Roman"/>
        </w:rPr>
        <w:t>more tailored</w:t>
      </w:r>
      <w:r w:rsidR="00B21782">
        <w:rPr>
          <w:rFonts w:asciiTheme="majorHAnsi" w:eastAsia="Times New Roman" w:hAnsiTheme="majorHAnsi" w:cs="Times New Roman"/>
        </w:rPr>
        <w:t>’</w:t>
      </w:r>
      <w:r w:rsidR="0047231C" w:rsidRPr="00C728B7">
        <w:rPr>
          <w:rFonts w:asciiTheme="majorHAnsi" w:eastAsia="Times New Roman" w:hAnsiTheme="majorHAnsi" w:cs="Times New Roman"/>
        </w:rPr>
        <w:t xml:space="preserve"> because</w:t>
      </w:r>
      <w:r w:rsidR="00EC622E" w:rsidRPr="00C728B7">
        <w:rPr>
          <w:rFonts w:asciiTheme="majorHAnsi" w:eastAsia="Times New Roman" w:hAnsiTheme="majorHAnsi" w:cs="Times New Roman"/>
        </w:rPr>
        <w:t xml:space="preserve"> her</w:t>
      </w:r>
      <w:r w:rsidR="0047231C" w:rsidRPr="00C728B7">
        <w:rPr>
          <w:rFonts w:asciiTheme="majorHAnsi" w:eastAsia="Times New Roman" w:hAnsiTheme="majorHAnsi" w:cs="Times New Roman"/>
        </w:rPr>
        <w:t xml:space="preserve"> Year 12 students had not done VCE history since Year 10 and the history lesson that the staff member gave beginning with the First Fleet and the gold rush was too broad for their focus which was on identity and belonging and so </w:t>
      </w:r>
      <w:r w:rsidR="00B21782">
        <w:rPr>
          <w:rFonts w:asciiTheme="majorHAnsi" w:eastAsia="Times New Roman" w:hAnsiTheme="majorHAnsi" w:cs="Times New Roman"/>
        </w:rPr>
        <w:t>‘</w:t>
      </w:r>
      <w:r w:rsidR="0047231C" w:rsidRPr="00C728B7">
        <w:rPr>
          <w:rFonts w:asciiTheme="majorHAnsi" w:eastAsia="Times New Roman" w:hAnsiTheme="majorHAnsi" w:cs="Times New Roman"/>
        </w:rPr>
        <w:t>wasn’t relevant to our kids</w:t>
      </w:r>
      <w:r w:rsidR="00B21782">
        <w:rPr>
          <w:rFonts w:asciiTheme="majorHAnsi" w:eastAsia="Times New Roman" w:hAnsiTheme="majorHAnsi" w:cs="Times New Roman"/>
        </w:rPr>
        <w:t>’</w:t>
      </w:r>
      <w:r w:rsidR="0047231C" w:rsidRPr="00C728B7">
        <w:rPr>
          <w:rFonts w:asciiTheme="majorHAnsi" w:eastAsia="Times New Roman" w:hAnsiTheme="majorHAnsi" w:cs="Times New Roman"/>
        </w:rPr>
        <w:t xml:space="preserve"> (Hartville TeacherIntv). </w:t>
      </w:r>
    </w:p>
    <w:p w14:paraId="1DCC7C48" w14:textId="74ED3DEF" w:rsidR="00EA7431" w:rsidRPr="00C728B7" w:rsidRDefault="00424146" w:rsidP="00E54DA2">
      <w:pPr>
        <w:spacing w:line="360" w:lineRule="auto"/>
        <w:ind w:firstLine="720"/>
        <w:rPr>
          <w:rFonts w:asciiTheme="majorHAnsi" w:eastAsia="Times New Roman" w:hAnsiTheme="majorHAnsi" w:cs="Times New Roman"/>
        </w:rPr>
      </w:pPr>
      <w:r w:rsidRPr="00C728B7">
        <w:rPr>
          <w:rFonts w:asciiTheme="majorHAnsi" w:eastAsia="Times New Roman" w:hAnsiTheme="majorHAnsi" w:cs="Times New Roman"/>
        </w:rPr>
        <w:t xml:space="preserve">Some students also mentioned they preferred to spend more time in the exhibition as well as more time focused on engaging with the exhibition displays rather than being distracted by answering questions in the booklet. </w:t>
      </w:r>
      <w:r w:rsidR="00EC622E" w:rsidRPr="00C728B7">
        <w:rPr>
          <w:rFonts w:asciiTheme="majorHAnsi" w:eastAsia="Times New Roman" w:hAnsiTheme="majorHAnsi" w:cs="Times New Roman"/>
        </w:rPr>
        <w:t xml:space="preserve">As a student at Harford explained, </w:t>
      </w:r>
      <w:r w:rsidR="00B21782">
        <w:rPr>
          <w:rFonts w:asciiTheme="majorHAnsi" w:eastAsia="Times New Roman" w:hAnsiTheme="majorHAnsi" w:cs="Times New Roman"/>
        </w:rPr>
        <w:t>‘</w:t>
      </w:r>
      <w:r w:rsidR="00EC622E" w:rsidRPr="00C728B7">
        <w:rPr>
          <w:rFonts w:asciiTheme="majorHAnsi" w:eastAsia="Times New Roman" w:hAnsiTheme="majorHAnsi" w:cs="Times New Roman"/>
          <w:lang w:val="en-AU"/>
        </w:rPr>
        <w:t>We did the first bit [the education session] and then we did the middle [IYMO exhibition] with our booklets and stuff but I really didn’t want to sit there and fill out the booklets, I kind of just wanted to touch all the stuff for a while</w:t>
      </w:r>
      <w:r w:rsidR="00B21782">
        <w:rPr>
          <w:rFonts w:asciiTheme="majorHAnsi" w:eastAsia="Times New Roman" w:hAnsiTheme="majorHAnsi" w:cs="Times New Roman"/>
          <w:lang w:val="en-AU"/>
        </w:rPr>
        <w:t>’</w:t>
      </w:r>
      <w:r w:rsidR="00EC622E" w:rsidRPr="00C728B7">
        <w:rPr>
          <w:rFonts w:asciiTheme="majorHAnsi" w:eastAsia="Times New Roman" w:hAnsiTheme="majorHAnsi" w:cs="Times New Roman"/>
          <w:lang w:val="en-AU"/>
        </w:rPr>
        <w:t xml:space="preserve"> (Harford Class A, T3FG1 2013). Given one of the key evaluation findings is the importance and value of the interactive and immersive environment that the exhibition </w:t>
      </w:r>
      <w:r w:rsidR="00EC622E" w:rsidRPr="00C728B7">
        <w:rPr>
          <w:rFonts w:asciiTheme="majorHAnsi" w:eastAsia="Times New Roman" w:hAnsiTheme="majorHAnsi" w:cs="Times New Roman"/>
          <w:lang w:val="en-AU"/>
        </w:rPr>
        <w:lastRenderedPageBreak/>
        <w:t xml:space="preserve">creates, </w:t>
      </w:r>
      <w:r w:rsidR="00BA7623" w:rsidRPr="00C728B7">
        <w:rPr>
          <w:rFonts w:asciiTheme="majorHAnsi" w:eastAsia="Times New Roman" w:hAnsiTheme="majorHAnsi" w:cs="Times New Roman"/>
          <w:lang w:val="en-AU"/>
        </w:rPr>
        <w:t xml:space="preserve">some </w:t>
      </w:r>
      <w:r w:rsidR="00EC622E" w:rsidRPr="00C728B7">
        <w:rPr>
          <w:rFonts w:asciiTheme="majorHAnsi" w:eastAsia="Times New Roman" w:hAnsiTheme="majorHAnsi" w:cs="Times New Roman"/>
          <w:lang w:val="en-AU"/>
        </w:rPr>
        <w:t xml:space="preserve">students felt that the booklets hindered their ability to fully engage with the displays. The students enjoyed the exhibition because it enlivened what they learnt in the classroom at school. One Bayside student recommended that the museum </w:t>
      </w:r>
      <w:r w:rsidR="00B21782">
        <w:rPr>
          <w:rFonts w:asciiTheme="majorHAnsi" w:eastAsia="Times New Roman" w:hAnsiTheme="majorHAnsi" w:cs="Times New Roman"/>
          <w:lang w:val="en-AU"/>
        </w:rPr>
        <w:t>‘</w:t>
      </w:r>
      <w:r w:rsidR="00EC622E" w:rsidRPr="00C728B7">
        <w:rPr>
          <w:rFonts w:asciiTheme="majorHAnsi" w:eastAsia="Times New Roman" w:hAnsiTheme="majorHAnsi" w:cs="Times New Roman"/>
          <w:lang w:val="en-AU"/>
        </w:rPr>
        <w:t>make it all fun, not just sitting in the classroom</w:t>
      </w:r>
      <w:r w:rsidR="00B21782">
        <w:rPr>
          <w:rFonts w:asciiTheme="majorHAnsi" w:eastAsia="Times New Roman" w:hAnsiTheme="majorHAnsi" w:cs="Times New Roman"/>
          <w:lang w:val="en-AU"/>
        </w:rPr>
        <w:t>’</w:t>
      </w:r>
      <w:r w:rsidR="00EC622E" w:rsidRPr="00C728B7">
        <w:rPr>
          <w:rFonts w:asciiTheme="majorHAnsi" w:eastAsia="Times New Roman" w:hAnsiTheme="majorHAnsi" w:cs="Times New Roman"/>
          <w:lang w:val="en-AU"/>
        </w:rPr>
        <w:t xml:space="preserve"> (Bayside T3FG).</w:t>
      </w:r>
      <w:r w:rsidR="00EC622E" w:rsidRPr="00C728B7">
        <w:rPr>
          <w:rFonts w:asciiTheme="majorHAnsi" w:eastAsia="Times New Roman" w:hAnsiTheme="majorHAnsi" w:cs="Times New Roman"/>
        </w:rPr>
        <w:t xml:space="preserve"> </w:t>
      </w:r>
    </w:p>
    <w:p w14:paraId="48C8AAAD" w14:textId="5CFC649C" w:rsidR="00670669" w:rsidRPr="00C728B7" w:rsidRDefault="00EC622E" w:rsidP="00E54DA2">
      <w:pPr>
        <w:spacing w:line="360" w:lineRule="auto"/>
        <w:ind w:firstLine="720"/>
        <w:rPr>
          <w:rFonts w:asciiTheme="majorHAnsi" w:eastAsia="Times New Roman" w:hAnsiTheme="majorHAnsi" w:cs="Times New Roman"/>
        </w:rPr>
      </w:pPr>
      <w:r w:rsidRPr="00C728B7">
        <w:rPr>
          <w:rFonts w:asciiTheme="majorHAnsi" w:eastAsia="Times New Roman" w:hAnsiTheme="majorHAnsi" w:cs="Times New Roman"/>
        </w:rPr>
        <w:t xml:space="preserve">The teachers’ comments </w:t>
      </w:r>
      <w:r w:rsidR="004717BB" w:rsidRPr="00C728B7">
        <w:rPr>
          <w:rFonts w:asciiTheme="majorHAnsi" w:eastAsia="Times New Roman" w:hAnsiTheme="majorHAnsi" w:cs="Times New Roman"/>
        </w:rPr>
        <w:t xml:space="preserve">at Wellview </w:t>
      </w:r>
      <w:r w:rsidRPr="00C728B7">
        <w:rPr>
          <w:rFonts w:asciiTheme="majorHAnsi" w:eastAsia="Times New Roman" w:hAnsiTheme="majorHAnsi" w:cs="Times New Roman"/>
        </w:rPr>
        <w:t>reiterated these points</w:t>
      </w:r>
      <w:r w:rsidR="00E00D2F" w:rsidRPr="00C728B7">
        <w:rPr>
          <w:rFonts w:asciiTheme="majorHAnsi" w:eastAsia="Times New Roman" w:hAnsiTheme="majorHAnsi" w:cs="Times New Roman"/>
        </w:rPr>
        <w:t>. They also felt that that the booklet limited what the students engaged with because they were just focused on answering the questions</w:t>
      </w:r>
      <w:r w:rsidRPr="00C728B7">
        <w:rPr>
          <w:rFonts w:asciiTheme="majorHAnsi" w:eastAsia="Times New Roman" w:hAnsiTheme="majorHAnsi" w:cs="Times New Roman"/>
        </w:rPr>
        <w:t>.</w:t>
      </w:r>
      <w:r w:rsidR="00E00D2F" w:rsidRPr="00C728B7">
        <w:rPr>
          <w:rFonts w:asciiTheme="majorHAnsi" w:eastAsia="Times New Roman" w:hAnsiTheme="majorHAnsi" w:cs="Times New Roman"/>
        </w:rPr>
        <w:t xml:space="preserve"> She said, </w:t>
      </w:r>
      <w:r w:rsidR="00B21782">
        <w:rPr>
          <w:rFonts w:asciiTheme="majorHAnsi" w:eastAsia="Times New Roman" w:hAnsiTheme="majorHAnsi" w:cs="Times New Roman"/>
        </w:rPr>
        <w:t>‘</w:t>
      </w:r>
      <w:r w:rsidR="00E00D2F" w:rsidRPr="00C728B7">
        <w:rPr>
          <w:rFonts w:asciiTheme="majorHAnsi" w:eastAsia="Times New Roman" w:hAnsiTheme="majorHAnsi" w:cs="Times New Roman"/>
        </w:rPr>
        <w:t>In reality,</w:t>
      </w:r>
      <w:r w:rsidR="000B2204" w:rsidRPr="00C728B7">
        <w:rPr>
          <w:rFonts w:asciiTheme="majorHAnsi" w:eastAsia="Times New Roman" w:hAnsiTheme="majorHAnsi" w:cs="Times New Roman"/>
          <w:lang w:val="en-AU"/>
        </w:rPr>
        <w:t xml:space="preserve"> the kids are looking at the question sheet going I need to answer that so I’ll find that bit and I’ll answer it, it’s not ... so if it’s not there they’re not going to go and read it and ... unless they’re really into it like some of our kids were</w:t>
      </w:r>
      <w:r w:rsidR="00B21782">
        <w:rPr>
          <w:rFonts w:asciiTheme="majorHAnsi" w:eastAsia="Times New Roman" w:hAnsiTheme="majorHAnsi" w:cs="Times New Roman"/>
          <w:lang w:val="en-AU"/>
        </w:rPr>
        <w:t>’</w:t>
      </w:r>
      <w:r w:rsidR="00E00D2F" w:rsidRPr="00C728B7">
        <w:rPr>
          <w:rFonts w:asciiTheme="majorHAnsi" w:eastAsia="Times New Roman" w:hAnsiTheme="majorHAnsi" w:cs="Times New Roman"/>
          <w:lang w:val="en-AU"/>
        </w:rPr>
        <w:t xml:space="preserve"> (Wellview Teacher Joint Interview)</w:t>
      </w:r>
      <w:r w:rsidR="000B2204" w:rsidRPr="00C728B7">
        <w:rPr>
          <w:rFonts w:asciiTheme="majorHAnsi" w:eastAsia="Times New Roman" w:hAnsiTheme="majorHAnsi" w:cs="Times New Roman"/>
          <w:lang w:val="en-AU"/>
        </w:rPr>
        <w:t xml:space="preserve">. </w:t>
      </w:r>
      <w:r w:rsidR="0054060C" w:rsidRPr="00C728B7">
        <w:rPr>
          <w:rFonts w:asciiTheme="majorHAnsi" w:eastAsia="Times New Roman" w:hAnsiTheme="majorHAnsi" w:cs="Times New Roman"/>
          <w:lang w:val="en-AU"/>
        </w:rPr>
        <w:t>The teachers suggested that if there are going to be booklets, that they should include questions that encourage self-reflection</w:t>
      </w:r>
      <w:r w:rsidR="00EA7431" w:rsidRPr="00C728B7">
        <w:rPr>
          <w:rFonts w:asciiTheme="majorHAnsi" w:eastAsia="Times New Roman" w:hAnsiTheme="majorHAnsi" w:cs="Times New Roman"/>
          <w:lang w:val="en-AU"/>
        </w:rPr>
        <w:t xml:space="preserve"> such as, </w:t>
      </w:r>
      <w:r w:rsidR="00B21782">
        <w:rPr>
          <w:rFonts w:asciiTheme="majorHAnsi" w:eastAsia="Times New Roman" w:hAnsiTheme="majorHAnsi" w:cs="Times New Roman"/>
          <w:lang w:val="en-AU"/>
        </w:rPr>
        <w:t>‘</w:t>
      </w:r>
      <w:r w:rsidR="00EA7431" w:rsidRPr="00C728B7">
        <w:rPr>
          <w:rFonts w:asciiTheme="majorHAnsi" w:eastAsia="Times New Roman" w:hAnsiTheme="majorHAnsi" w:cs="Times New Roman"/>
          <w:lang w:val="en-AU"/>
        </w:rPr>
        <w:t>How does this make you feel? Rather than you know, just go to the touch screens and tell me one story. I think it should be really about the students</w:t>
      </w:r>
      <w:r w:rsidR="00B21782">
        <w:rPr>
          <w:rFonts w:asciiTheme="majorHAnsi" w:eastAsia="Times New Roman" w:hAnsiTheme="majorHAnsi" w:cs="Times New Roman"/>
          <w:lang w:val="en-AU"/>
        </w:rPr>
        <w:t>’</w:t>
      </w:r>
      <w:r w:rsidR="00EA7431" w:rsidRPr="00C728B7">
        <w:rPr>
          <w:rFonts w:asciiTheme="majorHAnsi" w:eastAsia="Times New Roman" w:hAnsiTheme="majorHAnsi" w:cs="Times New Roman"/>
          <w:lang w:val="en-AU"/>
        </w:rPr>
        <w:t xml:space="preserve"> (Wellview Teacher Joint Interview)</w:t>
      </w:r>
      <w:r w:rsidR="0054060C" w:rsidRPr="00C728B7">
        <w:rPr>
          <w:rFonts w:asciiTheme="majorHAnsi" w:eastAsia="Times New Roman" w:hAnsiTheme="majorHAnsi" w:cs="Times New Roman"/>
          <w:lang w:val="en-AU"/>
        </w:rPr>
        <w:t xml:space="preserve">. When the booklet asks to relate an issue back to the students’ personal experiences, it mainly focuses on people the students have encountered rather than critically thinking about their own attitudes or behaviours. For example, one of the questions in first impressions asks, </w:t>
      </w:r>
      <w:r w:rsidR="00B21782">
        <w:rPr>
          <w:rFonts w:asciiTheme="majorHAnsi" w:eastAsia="Times New Roman" w:hAnsiTheme="majorHAnsi" w:cs="Times New Roman"/>
          <w:lang w:val="en-AU"/>
        </w:rPr>
        <w:t>‘</w:t>
      </w:r>
      <w:r w:rsidR="0054060C" w:rsidRPr="00C728B7">
        <w:rPr>
          <w:rFonts w:asciiTheme="majorHAnsi" w:eastAsia="Times New Roman" w:hAnsiTheme="majorHAnsi" w:cs="Times New Roman"/>
          <w:lang w:val="en-AU"/>
        </w:rPr>
        <w:t>What assumptions are commonly made about a person’s identity based on their name? Use examples from your key text or personal experience</w:t>
      </w:r>
      <w:r w:rsidR="00B21782">
        <w:rPr>
          <w:rFonts w:asciiTheme="majorHAnsi" w:eastAsia="Times New Roman" w:hAnsiTheme="majorHAnsi" w:cs="Times New Roman"/>
          <w:lang w:val="en-AU"/>
        </w:rPr>
        <w:t>’</w:t>
      </w:r>
      <w:r w:rsidR="0054060C" w:rsidRPr="00C728B7">
        <w:rPr>
          <w:rFonts w:asciiTheme="majorHAnsi" w:eastAsia="Times New Roman" w:hAnsiTheme="majorHAnsi" w:cs="Times New Roman"/>
          <w:lang w:val="en-AU"/>
        </w:rPr>
        <w:t xml:space="preserve">. It may be partly the way the questions I worded that the students do not fully understand that they could think about assumptions they’ve made about other people and why. </w:t>
      </w:r>
      <w:r w:rsidR="00EA7431" w:rsidRPr="00C728B7">
        <w:rPr>
          <w:rFonts w:asciiTheme="majorHAnsi" w:eastAsia="Times New Roman" w:hAnsiTheme="majorHAnsi" w:cs="Times New Roman"/>
          <w:lang w:val="en-AU"/>
        </w:rPr>
        <w:t xml:space="preserve">Instead, it could just be some experience they have had that does not necessarily focus on the students themselves. The exhibition introductory panels for each section do ask provocative questions to help the students think about their own identity and sense of belonging. However, if they were trying to fill out the booklets, then they might not have felt they had time to read the panels </w:t>
      </w:r>
      <w:r w:rsidR="00BE5F6E" w:rsidRPr="00C728B7">
        <w:rPr>
          <w:rFonts w:asciiTheme="majorHAnsi" w:eastAsia="Times New Roman" w:hAnsiTheme="majorHAnsi" w:cs="Times New Roman"/>
          <w:lang w:val="en-AU"/>
        </w:rPr>
        <w:t>and</w:t>
      </w:r>
      <w:r w:rsidR="00EA7431" w:rsidRPr="00C728B7">
        <w:rPr>
          <w:rFonts w:asciiTheme="majorHAnsi" w:eastAsia="Times New Roman" w:hAnsiTheme="majorHAnsi" w:cs="Times New Roman"/>
          <w:lang w:val="en-AU"/>
        </w:rPr>
        <w:t xml:space="preserve"> think about those questions as well as the questions in the booklet. </w:t>
      </w:r>
    </w:p>
    <w:p w14:paraId="5A0FA0DA" w14:textId="77777777" w:rsidR="00700B61" w:rsidRPr="00C728B7" w:rsidRDefault="0029673B" w:rsidP="00E54DA2">
      <w:pPr>
        <w:pStyle w:val="Heading2"/>
        <w:spacing w:line="360" w:lineRule="auto"/>
        <w:rPr>
          <w:rFonts w:cs="Times New Roman"/>
          <w:sz w:val="24"/>
          <w:szCs w:val="24"/>
        </w:rPr>
      </w:pPr>
      <w:bookmarkStart w:id="93" w:name="_Toc316300519"/>
      <w:r w:rsidRPr="00C728B7">
        <w:rPr>
          <w:rFonts w:cs="Times New Roman"/>
          <w:sz w:val="24"/>
          <w:szCs w:val="24"/>
        </w:rPr>
        <w:t>1</w:t>
      </w:r>
      <w:r w:rsidR="000341D8" w:rsidRPr="00C728B7">
        <w:rPr>
          <w:rFonts w:cs="Times New Roman"/>
          <w:sz w:val="24"/>
          <w:szCs w:val="24"/>
        </w:rPr>
        <w:t>2</w:t>
      </w:r>
      <w:r w:rsidRPr="00C728B7">
        <w:rPr>
          <w:rFonts w:cs="Times New Roman"/>
          <w:sz w:val="24"/>
          <w:szCs w:val="24"/>
        </w:rPr>
        <w:t>.3</w:t>
      </w:r>
      <w:r w:rsidR="00700B61" w:rsidRPr="00C728B7">
        <w:rPr>
          <w:rFonts w:cs="Times New Roman"/>
          <w:sz w:val="24"/>
          <w:szCs w:val="24"/>
        </w:rPr>
        <w:t xml:space="preserve"> Content</w:t>
      </w:r>
      <w:bookmarkEnd w:id="93"/>
    </w:p>
    <w:p w14:paraId="5BBFDBAE" w14:textId="3F606916" w:rsidR="00700B61" w:rsidRPr="00C728B7" w:rsidRDefault="00EB504F" w:rsidP="00E54DA2">
      <w:pPr>
        <w:spacing w:line="360" w:lineRule="auto"/>
        <w:ind w:firstLine="720"/>
        <w:rPr>
          <w:rFonts w:asciiTheme="majorHAnsi" w:hAnsiTheme="majorHAnsi" w:cs="Times New Roman"/>
        </w:rPr>
      </w:pPr>
      <w:r w:rsidRPr="00C728B7">
        <w:rPr>
          <w:rFonts w:asciiTheme="majorHAnsi" w:hAnsiTheme="majorHAnsi" w:cs="Times New Roman"/>
        </w:rPr>
        <w:t xml:space="preserve">Finally, in terms of exhibition content, the students felt the exhibition had the right approach in terms of providing personal stories and interesting artefacts. They just wished there were even more stories and more artefacts. For example, at Wellview, the students said, </w:t>
      </w:r>
      <w:r w:rsidR="00B21782">
        <w:rPr>
          <w:rFonts w:asciiTheme="majorHAnsi" w:hAnsiTheme="majorHAnsi" w:cs="Times New Roman"/>
        </w:rPr>
        <w:t>‘</w:t>
      </w:r>
      <w:r w:rsidRPr="00C728B7">
        <w:rPr>
          <w:rFonts w:asciiTheme="majorHAnsi" w:hAnsiTheme="majorHAnsi" w:cs="Times New Roman"/>
        </w:rPr>
        <w:t>I would keep everything the same, but just incorporate [more] stuff</w:t>
      </w:r>
      <w:r w:rsidR="00B21782">
        <w:rPr>
          <w:rFonts w:asciiTheme="majorHAnsi" w:hAnsiTheme="majorHAnsi" w:cs="Times New Roman"/>
        </w:rPr>
        <w:t>’</w:t>
      </w:r>
      <w:r w:rsidRPr="00C728B7">
        <w:rPr>
          <w:rFonts w:asciiTheme="majorHAnsi" w:hAnsiTheme="majorHAnsi" w:cs="Times New Roman"/>
        </w:rPr>
        <w:t xml:space="preserve"> and </w:t>
      </w:r>
      <w:r w:rsidR="00B21782">
        <w:rPr>
          <w:rFonts w:asciiTheme="majorHAnsi" w:hAnsiTheme="majorHAnsi" w:cs="Times New Roman"/>
        </w:rPr>
        <w:t>‘</w:t>
      </w:r>
      <w:r w:rsidRPr="00C728B7">
        <w:rPr>
          <w:rFonts w:asciiTheme="majorHAnsi" w:hAnsiTheme="majorHAnsi" w:cs="Times New Roman"/>
        </w:rPr>
        <w:t>Just add…make it bigger…and add new things to it</w:t>
      </w:r>
      <w:r w:rsidR="00B21782">
        <w:rPr>
          <w:rFonts w:asciiTheme="majorHAnsi" w:hAnsiTheme="majorHAnsi" w:cs="Times New Roman"/>
        </w:rPr>
        <w:t>’</w:t>
      </w:r>
      <w:r w:rsidRPr="00C728B7">
        <w:rPr>
          <w:rFonts w:asciiTheme="majorHAnsi" w:hAnsiTheme="majorHAnsi" w:cs="Times New Roman"/>
        </w:rPr>
        <w:t xml:space="preserve"> (Wellview T2FG2). Students at Harford and Wellview suggested the museum could include </w:t>
      </w:r>
      <w:r w:rsidR="00B21782">
        <w:rPr>
          <w:rFonts w:asciiTheme="majorHAnsi" w:hAnsiTheme="majorHAnsi" w:cs="Times New Roman"/>
        </w:rPr>
        <w:t>‘</w:t>
      </w:r>
      <w:r w:rsidRPr="00C728B7">
        <w:rPr>
          <w:rFonts w:asciiTheme="majorHAnsi" w:hAnsiTheme="majorHAnsi" w:cs="Times New Roman"/>
        </w:rPr>
        <w:t>more cultural backgrounds</w:t>
      </w:r>
      <w:r w:rsidR="00B21782">
        <w:rPr>
          <w:rFonts w:asciiTheme="majorHAnsi" w:hAnsiTheme="majorHAnsi" w:cs="Times New Roman"/>
        </w:rPr>
        <w:t>’</w:t>
      </w:r>
      <w:r w:rsidR="00923C53" w:rsidRPr="00C728B7">
        <w:rPr>
          <w:rFonts w:asciiTheme="majorHAnsi" w:hAnsiTheme="majorHAnsi" w:cs="Times New Roman"/>
        </w:rPr>
        <w:t xml:space="preserve"> (Harford Class B, T2FG 2014) </w:t>
      </w:r>
      <w:r w:rsidR="00923C53" w:rsidRPr="00C728B7">
        <w:rPr>
          <w:rFonts w:asciiTheme="majorHAnsi" w:hAnsiTheme="majorHAnsi" w:cs="Times New Roman"/>
        </w:rPr>
        <w:lastRenderedPageBreak/>
        <w:t xml:space="preserve">and </w:t>
      </w:r>
      <w:r w:rsidR="00B21782">
        <w:rPr>
          <w:rFonts w:asciiTheme="majorHAnsi" w:hAnsiTheme="majorHAnsi" w:cs="Times New Roman"/>
        </w:rPr>
        <w:t>‘</w:t>
      </w:r>
      <w:r w:rsidRPr="00C728B7">
        <w:rPr>
          <w:rFonts w:asciiTheme="majorHAnsi" w:hAnsiTheme="majorHAnsi" w:cs="Times New Roman"/>
        </w:rPr>
        <w:t>more peop</w:t>
      </w:r>
      <w:r w:rsidR="00923C53" w:rsidRPr="00C728B7">
        <w:rPr>
          <w:rFonts w:asciiTheme="majorHAnsi" w:hAnsiTheme="majorHAnsi" w:cs="Times New Roman"/>
        </w:rPr>
        <w:t>le with different identities</w:t>
      </w:r>
      <w:r w:rsidR="00B21782">
        <w:rPr>
          <w:rFonts w:asciiTheme="majorHAnsi" w:hAnsiTheme="majorHAnsi" w:cs="Times New Roman"/>
        </w:rPr>
        <w:t>’</w:t>
      </w:r>
      <w:r w:rsidR="00923C53" w:rsidRPr="00C728B7">
        <w:rPr>
          <w:rFonts w:asciiTheme="majorHAnsi" w:hAnsiTheme="majorHAnsi" w:cs="Times New Roman"/>
        </w:rPr>
        <w:t xml:space="preserve"> (Wellview T2FG1). Jordan at Harford suggested, </w:t>
      </w:r>
      <w:r w:rsidR="00B21782">
        <w:rPr>
          <w:rFonts w:asciiTheme="majorHAnsi" w:hAnsiTheme="majorHAnsi" w:cs="Times New Roman"/>
        </w:rPr>
        <w:t>‘</w:t>
      </w:r>
      <w:r w:rsidR="00923C53" w:rsidRPr="00C728B7">
        <w:rPr>
          <w:rFonts w:asciiTheme="majorHAnsi" w:hAnsiTheme="majorHAnsi" w:cs="Times New Roman"/>
        </w:rPr>
        <w:t>Also that Anglo-Saxon type and also Aboriginal and I just wished there had been more European, Middle Eastern, South American…to show their sort of stories of how they came to Australia or the reason why they came to Australia</w:t>
      </w:r>
      <w:r w:rsidR="00B21782">
        <w:rPr>
          <w:rFonts w:asciiTheme="majorHAnsi" w:hAnsiTheme="majorHAnsi" w:cs="Times New Roman"/>
        </w:rPr>
        <w:t>’</w:t>
      </w:r>
      <w:r w:rsidR="00700B61" w:rsidRPr="00C728B7">
        <w:rPr>
          <w:rFonts w:asciiTheme="majorHAnsi" w:eastAsia="Times New Roman" w:hAnsiTheme="majorHAnsi" w:cs="Times New Roman"/>
          <w:lang w:val="en-AU"/>
        </w:rPr>
        <w:t xml:space="preserve"> (Jordan, Harford Class A T2NarrIntv 2013).</w:t>
      </w:r>
    </w:p>
    <w:p w14:paraId="6A5B99B8" w14:textId="54F3DE3A" w:rsidR="00700B61" w:rsidRPr="00C728B7" w:rsidRDefault="006B3AC4" w:rsidP="00E54DA2">
      <w:pPr>
        <w:spacing w:line="360" w:lineRule="auto"/>
        <w:rPr>
          <w:rFonts w:asciiTheme="majorHAnsi" w:eastAsia="Times New Roman" w:hAnsiTheme="majorHAnsi" w:cs="Times New Roman"/>
        </w:rPr>
      </w:pPr>
      <w:r w:rsidRPr="00C728B7">
        <w:rPr>
          <w:rFonts w:asciiTheme="majorHAnsi" w:eastAsia="Times New Roman" w:hAnsiTheme="majorHAnsi" w:cs="Times New Roman"/>
          <w:lang w:val="en-AU"/>
        </w:rPr>
        <w:tab/>
        <w:t>A few other suggestions inclu</w:t>
      </w:r>
      <w:r w:rsidR="007539E7" w:rsidRPr="00C728B7">
        <w:rPr>
          <w:rFonts w:asciiTheme="majorHAnsi" w:eastAsia="Times New Roman" w:hAnsiTheme="majorHAnsi" w:cs="Times New Roman"/>
          <w:lang w:val="en-AU"/>
        </w:rPr>
        <w:t xml:space="preserve">ded school specific content, </w:t>
      </w:r>
      <w:r w:rsidRPr="00C728B7">
        <w:rPr>
          <w:rFonts w:asciiTheme="majorHAnsi" w:eastAsia="Times New Roman" w:hAnsiTheme="majorHAnsi" w:cs="Times New Roman"/>
          <w:lang w:val="en-AU"/>
        </w:rPr>
        <w:t>recent objects from the past few years</w:t>
      </w:r>
      <w:r w:rsidR="007539E7" w:rsidRPr="00C728B7">
        <w:rPr>
          <w:rFonts w:asciiTheme="majorHAnsi" w:eastAsia="Times New Roman" w:hAnsiTheme="majorHAnsi" w:cs="Times New Roman"/>
          <w:lang w:val="en-AU"/>
        </w:rPr>
        <w:t xml:space="preserve"> and </w:t>
      </w:r>
      <w:r w:rsidR="00767BB7" w:rsidRPr="00C728B7">
        <w:rPr>
          <w:rFonts w:asciiTheme="majorHAnsi" w:eastAsia="Times New Roman" w:hAnsiTheme="majorHAnsi" w:cs="Times New Roman"/>
          <w:lang w:val="en-AU"/>
        </w:rPr>
        <w:t>more explanation</w:t>
      </w:r>
      <w:r w:rsidRPr="00C728B7">
        <w:rPr>
          <w:rFonts w:asciiTheme="majorHAnsi" w:eastAsia="Times New Roman" w:hAnsiTheme="majorHAnsi" w:cs="Times New Roman"/>
          <w:lang w:val="en-AU"/>
        </w:rPr>
        <w:t xml:space="preserve">. During a focus group, students at </w:t>
      </w:r>
      <w:r w:rsidR="00767BB7" w:rsidRPr="00C728B7">
        <w:rPr>
          <w:rFonts w:asciiTheme="majorHAnsi" w:eastAsia="Times New Roman" w:hAnsiTheme="majorHAnsi" w:cs="Times New Roman"/>
          <w:lang w:val="en-AU"/>
        </w:rPr>
        <w:t>Kensington</w:t>
      </w:r>
      <w:r w:rsidRPr="00C728B7">
        <w:rPr>
          <w:rFonts w:asciiTheme="majorHAnsi" w:eastAsia="Times New Roman" w:hAnsiTheme="majorHAnsi" w:cs="Times New Roman"/>
          <w:lang w:val="en-AU"/>
        </w:rPr>
        <w:t xml:space="preserve"> said that they felt the exhibition mostly talked about </w:t>
      </w:r>
      <w:r w:rsidR="00B21782">
        <w:rPr>
          <w:rFonts w:asciiTheme="majorHAnsi" w:eastAsia="Times New Roman" w:hAnsiTheme="majorHAnsi" w:cs="Times New Roman"/>
          <w:lang w:val="en-AU"/>
        </w:rPr>
        <w:t>‘</w:t>
      </w:r>
      <w:r w:rsidRPr="00C728B7">
        <w:rPr>
          <w:rFonts w:asciiTheme="majorHAnsi" w:eastAsia="Times New Roman" w:hAnsiTheme="majorHAnsi" w:cs="Times New Roman"/>
          <w:lang w:val="en-AU"/>
        </w:rPr>
        <w:t>issues that happen outside of school so they might include…something in the school as well</w:t>
      </w:r>
      <w:r w:rsidR="00B21782">
        <w:rPr>
          <w:rFonts w:asciiTheme="majorHAnsi" w:eastAsia="Times New Roman" w:hAnsiTheme="majorHAnsi" w:cs="Times New Roman"/>
          <w:lang w:val="en-AU"/>
        </w:rPr>
        <w:t>’</w:t>
      </w:r>
      <w:r w:rsidRPr="00C728B7">
        <w:rPr>
          <w:rFonts w:asciiTheme="majorHAnsi" w:eastAsia="Times New Roman" w:hAnsiTheme="majorHAnsi" w:cs="Times New Roman"/>
          <w:lang w:val="en-AU"/>
        </w:rPr>
        <w:t xml:space="preserve"> (male student 1). They agreed that it would be good to show </w:t>
      </w:r>
      <w:r w:rsidR="00B21782">
        <w:rPr>
          <w:rFonts w:asciiTheme="majorHAnsi" w:eastAsia="Times New Roman" w:hAnsiTheme="majorHAnsi" w:cs="Times New Roman"/>
          <w:lang w:val="en-AU"/>
        </w:rPr>
        <w:t>‘</w:t>
      </w:r>
      <w:r w:rsidRPr="00C728B7">
        <w:rPr>
          <w:rFonts w:asciiTheme="majorHAnsi" w:eastAsia="Times New Roman" w:hAnsiTheme="majorHAnsi" w:cs="Times New Roman"/>
          <w:lang w:val="en-AU"/>
        </w:rPr>
        <w:t>problems [that] happen around the schools</w:t>
      </w:r>
      <w:r w:rsidR="00B21782">
        <w:rPr>
          <w:rFonts w:asciiTheme="majorHAnsi" w:eastAsia="Times New Roman" w:hAnsiTheme="majorHAnsi" w:cs="Times New Roman"/>
          <w:lang w:val="en-AU"/>
        </w:rPr>
        <w:t>’</w:t>
      </w:r>
      <w:r w:rsidRPr="00C728B7">
        <w:rPr>
          <w:rFonts w:asciiTheme="majorHAnsi" w:eastAsia="Times New Roman" w:hAnsiTheme="majorHAnsi" w:cs="Times New Roman"/>
          <w:lang w:val="en-AU"/>
        </w:rPr>
        <w:t xml:space="preserve"> (male student 2) and </w:t>
      </w:r>
      <w:r w:rsidR="00B21782">
        <w:rPr>
          <w:rFonts w:asciiTheme="majorHAnsi" w:eastAsia="Times New Roman" w:hAnsiTheme="majorHAnsi" w:cs="Times New Roman"/>
          <w:lang w:val="en-AU"/>
        </w:rPr>
        <w:t>‘</w:t>
      </w:r>
      <w:r w:rsidRPr="00C728B7">
        <w:rPr>
          <w:rFonts w:asciiTheme="majorHAnsi" w:eastAsia="Times New Roman" w:hAnsiTheme="majorHAnsi" w:cs="Times New Roman"/>
          <w:lang w:val="en-AU"/>
        </w:rPr>
        <w:t>maybe like something to do with international students or someone who just arrived and started school and how they’re finding it</w:t>
      </w:r>
      <w:r w:rsidR="00B21782">
        <w:rPr>
          <w:rFonts w:asciiTheme="majorHAnsi" w:eastAsia="Times New Roman" w:hAnsiTheme="majorHAnsi" w:cs="Times New Roman"/>
          <w:lang w:val="en-AU"/>
        </w:rPr>
        <w:t>’</w:t>
      </w:r>
      <w:r w:rsidRPr="00C728B7">
        <w:rPr>
          <w:rFonts w:asciiTheme="majorHAnsi" w:eastAsia="Times New Roman" w:hAnsiTheme="majorHAnsi" w:cs="Times New Roman"/>
          <w:lang w:val="en-AU"/>
        </w:rPr>
        <w:t xml:space="preserve"> (female student) (</w:t>
      </w:r>
      <w:r w:rsidR="00767BB7" w:rsidRPr="00C728B7">
        <w:rPr>
          <w:rFonts w:asciiTheme="majorHAnsi" w:eastAsia="Times New Roman" w:hAnsiTheme="majorHAnsi" w:cs="Times New Roman"/>
          <w:lang w:val="en-AU"/>
        </w:rPr>
        <w:t>Kensington</w:t>
      </w:r>
      <w:r w:rsidRPr="00C728B7">
        <w:rPr>
          <w:rFonts w:asciiTheme="majorHAnsi" w:eastAsia="Times New Roman" w:hAnsiTheme="majorHAnsi" w:cs="Times New Roman"/>
          <w:lang w:val="en-AU"/>
        </w:rPr>
        <w:t xml:space="preserve"> T3FG).</w:t>
      </w:r>
      <w:r w:rsidR="007539E7" w:rsidRPr="00C728B7">
        <w:rPr>
          <w:rFonts w:asciiTheme="majorHAnsi" w:eastAsia="Times New Roman" w:hAnsiTheme="majorHAnsi" w:cs="Times New Roman"/>
          <w:lang w:val="en-AU"/>
        </w:rPr>
        <w:t xml:space="preserve"> Some students at Wellview said they see stuff like the racist t-shirt that was displayed a lot where they live and suggested </w:t>
      </w:r>
      <w:r w:rsidR="00B21782">
        <w:rPr>
          <w:rFonts w:asciiTheme="majorHAnsi" w:eastAsia="Times New Roman" w:hAnsiTheme="majorHAnsi" w:cs="Times New Roman"/>
          <w:lang w:val="en-AU"/>
        </w:rPr>
        <w:t>‘</w:t>
      </w:r>
      <w:r w:rsidR="007539E7" w:rsidRPr="00C728B7">
        <w:rPr>
          <w:rFonts w:asciiTheme="majorHAnsi" w:eastAsia="Times New Roman" w:hAnsiTheme="majorHAnsi" w:cs="Times New Roman"/>
          <w:lang w:val="en-AU"/>
        </w:rPr>
        <w:t>they should put more stuff ‘cause there are heaps more of those [kinds of things]</w:t>
      </w:r>
      <w:r w:rsidR="00B21782">
        <w:rPr>
          <w:rFonts w:asciiTheme="majorHAnsi" w:eastAsia="Times New Roman" w:hAnsiTheme="majorHAnsi" w:cs="Times New Roman"/>
          <w:lang w:val="en-AU"/>
        </w:rPr>
        <w:t>’</w:t>
      </w:r>
      <w:r w:rsidR="007539E7" w:rsidRPr="00C728B7">
        <w:rPr>
          <w:rFonts w:asciiTheme="majorHAnsi" w:eastAsia="Times New Roman" w:hAnsiTheme="majorHAnsi" w:cs="Times New Roman"/>
          <w:lang w:val="en-AU"/>
        </w:rPr>
        <w:t xml:space="preserve"> (Wellview T3FG2). </w:t>
      </w:r>
      <w:r w:rsidR="00767BB7" w:rsidRPr="00C728B7">
        <w:rPr>
          <w:rFonts w:asciiTheme="majorHAnsi" w:eastAsia="Times New Roman" w:hAnsiTheme="majorHAnsi" w:cs="Times New Roman"/>
          <w:lang w:val="en-AU"/>
        </w:rPr>
        <w:t xml:space="preserve">Finally, some students at Bayside and Wellview thought there </w:t>
      </w:r>
      <w:r w:rsidR="00AB485F" w:rsidRPr="00C728B7">
        <w:rPr>
          <w:rFonts w:asciiTheme="majorHAnsi" w:eastAsia="Times New Roman" w:hAnsiTheme="majorHAnsi" w:cs="Times New Roman"/>
          <w:lang w:val="en-AU"/>
        </w:rPr>
        <w:t>more explanatio</w:t>
      </w:r>
      <w:r w:rsidR="00767BB7" w:rsidRPr="00C728B7">
        <w:rPr>
          <w:rFonts w:asciiTheme="majorHAnsi" w:eastAsia="Times New Roman" w:hAnsiTheme="majorHAnsi" w:cs="Times New Roman"/>
          <w:lang w:val="en-AU"/>
        </w:rPr>
        <w:t>n</w:t>
      </w:r>
      <w:r w:rsidR="00AB485F" w:rsidRPr="00C728B7">
        <w:rPr>
          <w:rFonts w:asciiTheme="majorHAnsi" w:eastAsia="Times New Roman" w:hAnsiTheme="majorHAnsi" w:cs="Times New Roman"/>
          <w:lang w:val="en-AU"/>
        </w:rPr>
        <w:t xml:space="preserve"> in certain parts of the exhibition would have been helpful.</w:t>
      </w:r>
      <w:r w:rsidR="00DC1812" w:rsidRPr="00C728B7">
        <w:rPr>
          <w:rFonts w:asciiTheme="majorHAnsi" w:eastAsia="Times New Roman" w:hAnsiTheme="majorHAnsi" w:cs="Times New Roman"/>
          <w:lang w:val="en-AU"/>
        </w:rPr>
        <w:t xml:space="preserve"> For example, some Bayside students suggested there could be more explanation in the commercial products section that asked students to think about why certain objects are considered racist. They did not understand why certain objects, such as the Golliwogs and Creole biscuits could be considered racist and rationalised that it was just being overly politically correct. One student said, </w:t>
      </w:r>
      <w:r w:rsidR="00B21782">
        <w:rPr>
          <w:rFonts w:asciiTheme="majorHAnsi" w:eastAsia="Times New Roman" w:hAnsiTheme="majorHAnsi" w:cs="Times New Roman"/>
          <w:lang w:val="en-AU"/>
        </w:rPr>
        <w:t>‘</w:t>
      </w:r>
      <w:r w:rsidR="00700B61" w:rsidRPr="00C728B7">
        <w:rPr>
          <w:rFonts w:asciiTheme="majorHAnsi" w:eastAsia="Times New Roman" w:hAnsiTheme="majorHAnsi" w:cs="Times New Roman"/>
        </w:rPr>
        <w:t>For example, the Golliwogs and stuff, they had the thing that said what a Golliwog was but it didn’t really explain the signifi</w:t>
      </w:r>
      <w:r w:rsidR="00DC1812" w:rsidRPr="00C728B7">
        <w:rPr>
          <w:rFonts w:asciiTheme="majorHAnsi" w:eastAsia="Times New Roman" w:hAnsiTheme="majorHAnsi" w:cs="Times New Roman"/>
        </w:rPr>
        <w:t>cance behind the meaning there...</w:t>
      </w:r>
      <w:r w:rsidR="00700B61" w:rsidRPr="00C728B7">
        <w:rPr>
          <w:rFonts w:asciiTheme="majorHAnsi" w:eastAsia="Times New Roman" w:hAnsiTheme="majorHAnsi" w:cs="Times New Roman"/>
        </w:rPr>
        <w:t>I think I wanted things a bit more explanation as to the significance behind it</w:t>
      </w:r>
      <w:r w:rsidR="00B21782">
        <w:rPr>
          <w:rFonts w:asciiTheme="majorHAnsi" w:eastAsia="Times New Roman" w:hAnsiTheme="majorHAnsi" w:cs="Times New Roman"/>
        </w:rPr>
        <w:t>’</w:t>
      </w:r>
      <w:r w:rsidR="00DC1812" w:rsidRPr="00C728B7">
        <w:rPr>
          <w:rFonts w:asciiTheme="majorHAnsi" w:eastAsia="Times New Roman" w:hAnsiTheme="majorHAnsi" w:cs="Times New Roman"/>
        </w:rPr>
        <w:t xml:space="preserve"> (Bayside</w:t>
      </w:r>
      <w:r w:rsidR="006C4F19" w:rsidRPr="00C728B7">
        <w:rPr>
          <w:rFonts w:asciiTheme="majorHAnsi" w:eastAsia="Times New Roman" w:hAnsiTheme="majorHAnsi" w:cs="Times New Roman"/>
        </w:rPr>
        <w:t xml:space="preserve"> T2FG)</w:t>
      </w:r>
      <w:r w:rsidR="00700B61" w:rsidRPr="00C728B7">
        <w:rPr>
          <w:rFonts w:asciiTheme="majorHAnsi" w:eastAsia="Times New Roman" w:hAnsiTheme="majorHAnsi" w:cs="Times New Roman"/>
        </w:rPr>
        <w:t>.</w:t>
      </w:r>
      <w:r w:rsidR="006C4F19" w:rsidRPr="00C728B7">
        <w:rPr>
          <w:rFonts w:asciiTheme="majorHAnsi" w:eastAsia="Times New Roman" w:hAnsiTheme="majorHAnsi" w:cs="Times New Roman"/>
        </w:rPr>
        <w:t xml:space="preserve"> Rachel at Wellview wanted to know more about </w:t>
      </w:r>
      <w:r w:rsidR="00B21782">
        <w:rPr>
          <w:rFonts w:asciiTheme="majorHAnsi" w:eastAsia="Times New Roman" w:hAnsiTheme="majorHAnsi" w:cs="Times New Roman"/>
        </w:rPr>
        <w:t>‘</w:t>
      </w:r>
      <w:r w:rsidR="006C4F19" w:rsidRPr="00C728B7">
        <w:rPr>
          <w:rFonts w:asciiTheme="majorHAnsi" w:eastAsia="Times New Roman" w:hAnsiTheme="majorHAnsi" w:cs="Times New Roman"/>
        </w:rPr>
        <w:t>people’s experiences…in-depth</w:t>
      </w:r>
      <w:r w:rsidR="00B21782">
        <w:rPr>
          <w:rFonts w:asciiTheme="majorHAnsi" w:eastAsia="Times New Roman" w:hAnsiTheme="majorHAnsi" w:cs="Times New Roman"/>
        </w:rPr>
        <w:t>’</w:t>
      </w:r>
      <w:r w:rsidR="006C4F19" w:rsidRPr="00C728B7">
        <w:rPr>
          <w:rFonts w:asciiTheme="majorHAnsi" w:eastAsia="Times New Roman" w:hAnsiTheme="majorHAnsi" w:cs="Times New Roman"/>
        </w:rPr>
        <w:t xml:space="preserve"> because she wanted to know more about a story about people whose family had gone through immense hardship on their way to Australia (Rachel, Wellview T2NarrIntv). Finally, another student at Wellview wanted to know more about </w:t>
      </w:r>
      <w:r w:rsidR="00B21782">
        <w:rPr>
          <w:rFonts w:asciiTheme="majorHAnsi" w:eastAsia="Times New Roman" w:hAnsiTheme="majorHAnsi" w:cs="Times New Roman"/>
        </w:rPr>
        <w:t>‘</w:t>
      </w:r>
      <w:r w:rsidR="006C4F19" w:rsidRPr="00C728B7">
        <w:rPr>
          <w:rFonts w:asciiTheme="majorHAnsi" w:eastAsia="Times New Roman" w:hAnsiTheme="majorHAnsi" w:cs="Times New Roman"/>
        </w:rPr>
        <w:t>how to deal with racism</w:t>
      </w:r>
      <w:r w:rsidR="00B21782">
        <w:rPr>
          <w:rFonts w:asciiTheme="majorHAnsi" w:eastAsia="Times New Roman" w:hAnsiTheme="majorHAnsi" w:cs="Times New Roman"/>
        </w:rPr>
        <w:t>’</w:t>
      </w:r>
      <w:r w:rsidR="006C4F19" w:rsidRPr="00C728B7">
        <w:rPr>
          <w:rFonts w:asciiTheme="majorHAnsi" w:eastAsia="Times New Roman" w:hAnsiTheme="majorHAnsi" w:cs="Times New Roman"/>
        </w:rPr>
        <w:t xml:space="preserve"> (Wellview T2FG1). </w:t>
      </w:r>
    </w:p>
    <w:p w14:paraId="57251D2E" w14:textId="77777777" w:rsidR="00A278EC" w:rsidRPr="00C728B7" w:rsidRDefault="006E1F99" w:rsidP="00E54DA2">
      <w:pPr>
        <w:pStyle w:val="Heading2"/>
        <w:spacing w:line="360" w:lineRule="auto"/>
        <w:rPr>
          <w:rFonts w:cs="Times New Roman"/>
          <w:sz w:val="24"/>
          <w:szCs w:val="24"/>
        </w:rPr>
      </w:pPr>
      <w:bookmarkStart w:id="94" w:name="_Toc316300520"/>
      <w:r w:rsidRPr="00C728B7">
        <w:rPr>
          <w:rFonts w:cs="Times New Roman"/>
          <w:sz w:val="24"/>
          <w:szCs w:val="24"/>
        </w:rPr>
        <w:t>1</w:t>
      </w:r>
      <w:r w:rsidR="000341D8" w:rsidRPr="00C728B7">
        <w:rPr>
          <w:rFonts w:cs="Times New Roman"/>
          <w:sz w:val="24"/>
          <w:szCs w:val="24"/>
        </w:rPr>
        <w:t>2</w:t>
      </w:r>
      <w:r w:rsidR="00A278EC" w:rsidRPr="00C728B7">
        <w:rPr>
          <w:rFonts w:cs="Times New Roman"/>
          <w:sz w:val="24"/>
          <w:szCs w:val="24"/>
        </w:rPr>
        <w:t>.4 Suggested Exhibition Improvements</w:t>
      </w:r>
      <w:bookmarkEnd w:id="94"/>
    </w:p>
    <w:p w14:paraId="57A3E026" w14:textId="77777777" w:rsidR="00A278EC" w:rsidRPr="00C728B7" w:rsidRDefault="00A278EC" w:rsidP="00E54DA2">
      <w:pPr>
        <w:spacing w:line="360" w:lineRule="auto"/>
        <w:rPr>
          <w:rFonts w:asciiTheme="majorHAnsi" w:hAnsiTheme="majorHAnsi" w:cs="Times New Roman"/>
        </w:rPr>
      </w:pPr>
      <w:r w:rsidRPr="00C728B7">
        <w:rPr>
          <w:rFonts w:asciiTheme="majorHAnsi" w:hAnsiTheme="majorHAnsi" w:cs="Times New Roman"/>
          <w:b/>
        </w:rPr>
        <w:t>More prominence to ‘Anglo’ identities:</w:t>
      </w:r>
      <w:r w:rsidRPr="00C728B7">
        <w:rPr>
          <w:rFonts w:asciiTheme="majorHAnsi" w:hAnsiTheme="majorHAnsi" w:cs="Times New Roman"/>
        </w:rPr>
        <w:t xml:space="preserve"> Although there was content about Anglo identities in the exhibition, to the Anglo students and teachers, this was not prominent. A suggestion for new content would be to include an audio-visual display about becoming aware of their positionality as white and Anglo and becoming aware of white privilege. This could be in the </w:t>
      </w:r>
      <w:r w:rsidRPr="00C728B7">
        <w:rPr>
          <w:rFonts w:asciiTheme="majorHAnsi" w:hAnsiTheme="majorHAnsi" w:cs="Times New Roman"/>
        </w:rPr>
        <w:lastRenderedPageBreak/>
        <w:t xml:space="preserve">form of an Anglo youth talking about their journey from considering themselves ‘cultureless’ to understanding their positionality and privilege.   </w:t>
      </w:r>
    </w:p>
    <w:p w14:paraId="44DAF66F" w14:textId="56633C72" w:rsidR="00A278EC" w:rsidRPr="00C728B7" w:rsidRDefault="00A278EC" w:rsidP="00E54DA2">
      <w:pPr>
        <w:spacing w:line="360" w:lineRule="auto"/>
        <w:rPr>
          <w:rFonts w:asciiTheme="majorHAnsi" w:hAnsiTheme="majorHAnsi" w:cs="Times New Roman"/>
        </w:rPr>
      </w:pPr>
      <w:r w:rsidRPr="00C728B7">
        <w:rPr>
          <w:rFonts w:asciiTheme="majorHAnsi" w:hAnsiTheme="majorHAnsi" w:cs="Times New Roman"/>
          <w:b/>
        </w:rPr>
        <w:t>Enhancing the immersive museum experience:</w:t>
      </w:r>
      <w:r w:rsidRPr="00C728B7">
        <w:rPr>
          <w:rFonts w:asciiTheme="majorHAnsi" w:hAnsiTheme="majorHAnsi" w:cs="Times New Roman"/>
        </w:rPr>
        <w:t xml:space="preserve"> Students commented that the </w:t>
      </w:r>
      <w:r w:rsidR="00B21782">
        <w:rPr>
          <w:rFonts w:asciiTheme="majorHAnsi" w:hAnsiTheme="majorHAnsi" w:cs="Times New Roman"/>
        </w:rPr>
        <w:t>‘</w:t>
      </w:r>
      <w:r w:rsidRPr="00C728B7">
        <w:rPr>
          <w:rFonts w:asciiTheme="majorHAnsi" w:hAnsiTheme="majorHAnsi" w:cs="Times New Roman"/>
        </w:rPr>
        <w:t>Identity booklet</w:t>
      </w:r>
      <w:r w:rsidR="00B21782">
        <w:rPr>
          <w:rFonts w:asciiTheme="majorHAnsi" w:hAnsiTheme="majorHAnsi" w:cs="Times New Roman"/>
        </w:rPr>
        <w:t>’</w:t>
      </w:r>
      <w:r w:rsidRPr="00C728B7">
        <w:rPr>
          <w:rFonts w:asciiTheme="majorHAnsi" w:hAnsiTheme="majorHAnsi" w:cs="Times New Roman"/>
        </w:rPr>
        <w:t xml:space="preserve">, while useful, was difficult to fill out while at the same time, fully experiencing the exhibition in an immersive sense. Due to limited time in the exhibition, the </w:t>
      </w:r>
      <w:r w:rsidR="00B21782">
        <w:rPr>
          <w:rFonts w:asciiTheme="majorHAnsi" w:hAnsiTheme="majorHAnsi" w:cs="Times New Roman"/>
        </w:rPr>
        <w:t>‘</w:t>
      </w:r>
      <w:r w:rsidRPr="00C728B7">
        <w:rPr>
          <w:rFonts w:asciiTheme="majorHAnsi" w:hAnsiTheme="majorHAnsi" w:cs="Times New Roman"/>
        </w:rPr>
        <w:t>Identity booklet</w:t>
      </w:r>
      <w:r w:rsidR="00B21782">
        <w:rPr>
          <w:rFonts w:asciiTheme="majorHAnsi" w:hAnsiTheme="majorHAnsi" w:cs="Times New Roman"/>
        </w:rPr>
        <w:t>’</w:t>
      </w:r>
      <w:r w:rsidRPr="00C728B7">
        <w:rPr>
          <w:rFonts w:asciiTheme="majorHAnsi" w:hAnsiTheme="majorHAnsi" w:cs="Times New Roman"/>
        </w:rPr>
        <w:t xml:space="preserve"> might be more useful if it is reframed as an activity they can do at school using the on-line material, if needed. </w:t>
      </w:r>
    </w:p>
    <w:p w14:paraId="1F2CD7FE" w14:textId="77777777" w:rsidR="00A278EC" w:rsidRPr="00C728B7" w:rsidRDefault="00A278EC" w:rsidP="00E54DA2">
      <w:pPr>
        <w:spacing w:line="360" w:lineRule="auto"/>
        <w:rPr>
          <w:rFonts w:asciiTheme="majorHAnsi" w:hAnsiTheme="majorHAnsi" w:cs="Times New Roman"/>
        </w:rPr>
      </w:pPr>
      <w:r w:rsidRPr="00C728B7">
        <w:rPr>
          <w:rFonts w:asciiTheme="majorHAnsi" w:hAnsiTheme="majorHAnsi" w:cs="Times New Roman"/>
        </w:rPr>
        <w:t xml:space="preserve">The students also suggested more instructive signage would be helpful. For example, the students said that </w:t>
      </w:r>
      <w:r w:rsidRPr="00C728B7">
        <w:rPr>
          <w:rFonts w:asciiTheme="majorHAnsi" w:eastAsia="Times New Roman" w:hAnsiTheme="majorHAnsi" w:cs="Times New Roman"/>
        </w:rPr>
        <w:t>it was not always immediately obvious what the</w:t>
      </w:r>
      <w:r w:rsidR="004033AB" w:rsidRPr="00C728B7">
        <w:rPr>
          <w:rFonts w:asciiTheme="majorHAnsi" w:eastAsia="Times New Roman" w:hAnsiTheme="majorHAnsi" w:cs="Times New Roman"/>
        </w:rPr>
        <w:t xml:space="preserve">y had to do at the touch </w:t>
      </w:r>
      <w:r w:rsidRPr="00C728B7">
        <w:rPr>
          <w:rFonts w:asciiTheme="majorHAnsi" w:eastAsia="Times New Roman" w:hAnsiTheme="majorHAnsi" w:cs="Times New Roman"/>
        </w:rPr>
        <w:t xml:space="preserve">table. Some suggested there could be a display panel to alert them to the interactive feature with instructions about what they should do. Although most understood what they had to do, because the interactive displays were so integral to the exhibition experience, it would be useful to consider including more signage to provide some guidance. </w:t>
      </w:r>
    </w:p>
    <w:p w14:paraId="1666F2AF" w14:textId="746FC065" w:rsidR="00A278EC" w:rsidRPr="00C728B7" w:rsidRDefault="00A278EC" w:rsidP="00E54DA2">
      <w:pPr>
        <w:spacing w:line="360" w:lineRule="auto"/>
        <w:rPr>
          <w:rFonts w:asciiTheme="majorHAnsi" w:hAnsiTheme="majorHAnsi" w:cs="Times New Roman"/>
        </w:rPr>
      </w:pPr>
      <w:r w:rsidRPr="00C728B7">
        <w:rPr>
          <w:rFonts w:asciiTheme="majorHAnsi" w:hAnsiTheme="majorHAnsi" w:cs="Times New Roman"/>
          <w:b/>
        </w:rPr>
        <w:t>More space and time to encourage self-reflection</w:t>
      </w:r>
      <w:r w:rsidRPr="00C728B7">
        <w:rPr>
          <w:rFonts w:asciiTheme="majorHAnsi" w:hAnsiTheme="majorHAnsi" w:cs="Times New Roman"/>
        </w:rPr>
        <w:t xml:space="preserve">: Students felt the audio-visual content and format was the most engaging at both cognitive and affective levels. The majority of explicit self-reflection prompts were written on the introductory panels for each section. It would be helpful if these prompts were worked into an audio-visual display that guides students through a reflexive process (e.g., the suggestion under recommendation #1). </w:t>
      </w:r>
    </w:p>
    <w:p w14:paraId="0678DB06" w14:textId="01DCFE30" w:rsidR="00A278EC" w:rsidRPr="00C728B7" w:rsidRDefault="00A278EC" w:rsidP="00E54DA2">
      <w:pPr>
        <w:spacing w:line="360" w:lineRule="auto"/>
        <w:rPr>
          <w:rFonts w:asciiTheme="majorHAnsi" w:hAnsiTheme="majorHAnsi" w:cs="Times New Roman"/>
        </w:rPr>
      </w:pPr>
      <w:r w:rsidRPr="00C728B7">
        <w:rPr>
          <w:rFonts w:asciiTheme="majorHAnsi" w:hAnsiTheme="majorHAnsi" w:cs="Times New Roman"/>
        </w:rPr>
        <w:t xml:space="preserve">Additionally, due to the students’ strong feelings and emotions about complex topics of identity, belonging and racism, it would be worth considering including a post-exhibition debrief session for students as part of their visit. </w:t>
      </w:r>
    </w:p>
    <w:p w14:paraId="6577388A" w14:textId="2DA167F0" w:rsidR="00A278EC" w:rsidRPr="00C728B7" w:rsidRDefault="00A278EC" w:rsidP="00E54DA2">
      <w:pPr>
        <w:spacing w:line="360" w:lineRule="auto"/>
        <w:rPr>
          <w:rFonts w:asciiTheme="majorHAnsi" w:hAnsiTheme="majorHAnsi" w:cs="Times New Roman"/>
          <w:b/>
        </w:rPr>
      </w:pPr>
      <w:r w:rsidRPr="00C728B7">
        <w:rPr>
          <w:rFonts w:asciiTheme="majorHAnsi" w:hAnsiTheme="majorHAnsi" w:cs="Times New Roman"/>
          <w:b/>
        </w:rPr>
        <w:t xml:space="preserve">Providing a detailed classroom resource package: </w:t>
      </w:r>
      <w:r w:rsidRPr="00C728B7">
        <w:rPr>
          <w:rFonts w:asciiTheme="majorHAnsi" w:eastAsia="Times New Roman" w:hAnsiTheme="majorHAnsi" w:cs="Times New Roman"/>
        </w:rPr>
        <w:t>To support teachers to build on students’ key learnings from the exhibition experience, a detailed curriculum resource that can be implemented in the classroom would be useful. This could include activities that would facilitate an interpersonal and interactive learning style, which was simulated through the exhibition displays.</w:t>
      </w:r>
    </w:p>
    <w:p w14:paraId="29C0EB4A" w14:textId="2477E4B0" w:rsidR="00A278EC" w:rsidRDefault="00A278EC" w:rsidP="00E54DA2">
      <w:pPr>
        <w:spacing w:line="360" w:lineRule="auto"/>
        <w:rPr>
          <w:rFonts w:asciiTheme="majorHAnsi" w:hAnsiTheme="majorHAnsi" w:cs="Times New Roman"/>
        </w:rPr>
      </w:pPr>
      <w:r w:rsidRPr="00C728B7">
        <w:rPr>
          <w:rFonts w:asciiTheme="majorHAnsi" w:hAnsiTheme="majorHAnsi" w:cs="Times New Roman"/>
          <w:b/>
        </w:rPr>
        <w:t xml:space="preserve">More in-depth explanation of commercial products to address ‘political correctness’: </w:t>
      </w:r>
      <w:r w:rsidRPr="00C728B7">
        <w:rPr>
          <w:rFonts w:asciiTheme="majorHAnsi" w:hAnsiTheme="majorHAnsi" w:cs="Times New Roman"/>
        </w:rPr>
        <w:t xml:space="preserve">Additional explanation of the commercial products such as the Golliwogs, Redheads matchsticks and Creole Creams would support the students to understand the reasons why they were included. These products weren’t immediately recognisable as racist. Clearer distinction between sexism and racism also needs to be made with students wondering why the Redheads matchsticks were racist. It could be useful to have an audio-visual of someone talking </w:t>
      </w:r>
      <w:r w:rsidRPr="00C728B7">
        <w:rPr>
          <w:rFonts w:asciiTheme="majorHAnsi" w:hAnsiTheme="majorHAnsi" w:cs="Times New Roman"/>
        </w:rPr>
        <w:lastRenderedPageBreak/>
        <w:t>about why it is offensive to them and/or an academic talking about the racist history of the terms involved, rather than defaulting to ‘political correctness’.</w:t>
      </w:r>
    </w:p>
    <w:p w14:paraId="577ED5EC" w14:textId="268CFB45" w:rsidR="00C364C0" w:rsidRDefault="00603825" w:rsidP="00E54DA2">
      <w:pPr>
        <w:spacing w:line="360" w:lineRule="auto"/>
        <w:rPr>
          <w:rFonts w:asciiTheme="majorHAnsi" w:hAnsiTheme="majorHAnsi" w:cs="Times New Roman"/>
        </w:rPr>
      </w:pPr>
      <w:r w:rsidRPr="00035E2C">
        <w:rPr>
          <w:noProof/>
          <w:lang w:val="en-AU" w:eastAsia="en-AU"/>
        </w:rPr>
        <w:drawing>
          <wp:anchor distT="0" distB="0" distL="114300" distR="114300" simplePos="0" relativeHeight="251778048" behindDoc="0" locked="0" layoutInCell="1" allowOverlap="1" wp14:anchorId="5DBB86D1" wp14:editId="2B3A5782">
            <wp:simplePos x="0" y="0"/>
            <wp:positionH relativeFrom="column">
              <wp:posOffset>953770</wp:posOffset>
            </wp:positionH>
            <wp:positionV relativeFrom="paragraph">
              <wp:posOffset>167549</wp:posOffset>
            </wp:positionV>
            <wp:extent cx="4364355" cy="6803390"/>
            <wp:effectExtent l="0" t="0" r="0" b="0"/>
            <wp:wrapThrough wrapText="bothSides">
              <wp:wrapPolygon edited="0">
                <wp:start x="0" y="0"/>
                <wp:lineTo x="0" y="21531"/>
                <wp:lineTo x="21496" y="21531"/>
                <wp:lineTo x="21496" y="0"/>
                <wp:lineTo x="0" y="0"/>
              </wp:wrapPolygon>
            </wp:wrapThrough>
            <wp:docPr id="65" name="Picture 65" descr="\\mm-fs1\shared\CRE\Exhibitions\Project Management\IM ERP 002 Identity\ARC Project 2012-2014\Final Report Version\Images\Pop Culture - Piccaninny Floor Polish Ca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m-fs1\shared\CRE\Exhibitions\Project Management\IM ERP 002 Identity\ARC Project 2012-2014\Final Report Version\Images\Pop Culture - Piccaninny Floor Polish Case.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364355" cy="68033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7E19B32" w14:textId="3E03F5BA" w:rsidR="00C364C0" w:rsidRDefault="00C364C0" w:rsidP="00E54DA2">
      <w:pPr>
        <w:spacing w:line="360" w:lineRule="auto"/>
        <w:rPr>
          <w:rFonts w:asciiTheme="majorHAnsi" w:hAnsiTheme="majorHAnsi" w:cs="Times New Roman"/>
        </w:rPr>
      </w:pPr>
    </w:p>
    <w:p w14:paraId="650BAC8C" w14:textId="289CA094" w:rsidR="00C364C0" w:rsidRDefault="00C364C0" w:rsidP="00E54DA2">
      <w:pPr>
        <w:spacing w:line="360" w:lineRule="auto"/>
        <w:rPr>
          <w:rFonts w:asciiTheme="majorHAnsi" w:hAnsiTheme="majorHAnsi" w:cs="Times New Roman"/>
        </w:rPr>
      </w:pPr>
    </w:p>
    <w:p w14:paraId="0BE75978" w14:textId="7C5B1350" w:rsidR="00C364C0" w:rsidRDefault="00C364C0" w:rsidP="00E54DA2">
      <w:pPr>
        <w:spacing w:line="360" w:lineRule="auto"/>
        <w:rPr>
          <w:rFonts w:asciiTheme="majorHAnsi" w:hAnsiTheme="majorHAnsi" w:cs="Times New Roman"/>
        </w:rPr>
      </w:pPr>
    </w:p>
    <w:p w14:paraId="45600591" w14:textId="77777777" w:rsidR="00C364C0" w:rsidRDefault="00C364C0" w:rsidP="00E54DA2">
      <w:pPr>
        <w:spacing w:line="360" w:lineRule="auto"/>
        <w:rPr>
          <w:rFonts w:asciiTheme="majorHAnsi" w:hAnsiTheme="majorHAnsi" w:cs="Times New Roman"/>
        </w:rPr>
      </w:pPr>
    </w:p>
    <w:p w14:paraId="0FC275A1" w14:textId="77777777" w:rsidR="00C364C0" w:rsidRDefault="00C364C0" w:rsidP="00E54DA2">
      <w:pPr>
        <w:spacing w:line="360" w:lineRule="auto"/>
        <w:rPr>
          <w:rFonts w:asciiTheme="majorHAnsi" w:hAnsiTheme="majorHAnsi" w:cs="Times New Roman"/>
        </w:rPr>
      </w:pPr>
    </w:p>
    <w:p w14:paraId="32274ED2" w14:textId="77777777" w:rsidR="00C364C0" w:rsidRDefault="00C364C0" w:rsidP="00E54DA2">
      <w:pPr>
        <w:spacing w:line="360" w:lineRule="auto"/>
        <w:rPr>
          <w:rFonts w:asciiTheme="majorHAnsi" w:hAnsiTheme="majorHAnsi" w:cs="Times New Roman"/>
        </w:rPr>
      </w:pPr>
    </w:p>
    <w:p w14:paraId="2907A402" w14:textId="77777777" w:rsidR="00C364C0" w:rsidRDefault="00C364C0" w:rsidP="00E54DA2">
      <w:pPr>
        <w:spacing w:line="360" w:lineRule="auto"/>
        <w:rPr>
          <w:rFonts w:asciiTheme="majorHAnsi" w:hAnsiTheme="majorHAnsi" w:cs="Times New Roman"/>
        </w:rPr>
      </w:pPr>
    </w:p>
    <w:p w14:paraId="252BB2C6" w14:textId="77777777" w:rsidR="00C364C0" w:rsidRDefault="00C364C0" w:rsidP="00E54DA2">
      <w:pPr>
        <w:spacing w:line="360" w:lineRule="auto"/>
        <w:rPr>
          <w:rFonts w:asciiTheme="majorHAnsi" w:hAnsiTheme="majorHAnsi" w:cs="Times New Roman"/>
        </w:rPr>
      </w:pPr>
    </w:p>
    <w:p w14:paraId="18762BCD" w14:textId="77777777" w:rsidR="00C364C0" w:rsidRDefault="00C364C0" w:rsidP="00E54DA2">
      <w:pPr>
        <w:spacing w:line="360" w:lineRule="auto"/>
        <w:rPr>
          <w:rFonts w:asciiTheme="majorHAnsi" w:hAnsiTheme="majorHAnsi" w:cs="Times New Roman"/>
        </w:rPr>
      </w:pPr>
    </w:p>
    <w:p w14:paraId="087B1119" w14:textId="77777777" w:rsidR="00C364C0" w:rsidRDefault="00C364C0" w:rsidP="00E54DA2">
      <w:pPr>
        <w:spacing w:line="360" w:lineRule="auto"/>
        <w:rPr>
          <w:rFonts w:asciiTheme="majorHAnsi" w:hAnsiTheme="majorHAnsi" w:cs="Times New Roman"/>
        </w:rPr>
      </w:pPr>
    </w:p>
    <w:p w14:paraId="744B9357" w14:textId="77777777" w:rsidR="00C364C0" w:rsidRDefault="00C364C0" w:rsidP="00E54DA2">
      <w:pPr>
        <w:spacing w:line="360" w:lineRule="auto"/>
        <w:rPr>
          <w:rFonts w:asciiTheme="majorHAnsi" w:hAnsiTheme="majorHAnsi" w:cs="Times New Roman"/>
        </w:rPr>
      </w:pPr>
    </w:p>
    <w:p w14:paraId="126077B4" w14:textId="34176D1F" w:rsidR="00C364C0" w:rsidRDefault="00C364C0" w:rsidP="00E54DA2">
      <w:pPr>
        <w:spacing w:line="360" w:lineRule="auto"/>
        <w:rPr>
          <w:rFonts w:asciiTheme="majorHAnsi" w:hAnsiTheme="majorHAnsi" w:cs="Times New Roman"/>
        </w:rPr>
      </w:pPr>
    </w:p>
    <w:p w14:paraId="19DCFB0D" w14:textId="7C2B372F" w:rsidR="00C364C0" w:rsidRDefault="00C364C0" w:rsidP="00E54DA2">
      <w:pPr>
        <w:spacing w:line="360" w:lineRule="auto"/>
        <w:rPr>
          <w:rFonts w:asciiTheme="majorHAnsi" w:hAnsiTheme="majorHAnsi" w:cs="Times New Roman"/>
        </w:rPr>
      </w:pPr>
    </w:p>
    <w:p w14:paraId="6D43CF65" w14:textId="48F9147A" w:rsidR="00DF444B" w:rsidRDefault="00DF444B" w:rsidP="00E54DA2">
      <w:pPr>
        <w:spacing w:line="360" w:lineRule="auto"/>
        <w:rPr>
          <w:rFonts w:asciiTheme="majorHAnsi" w:hAnsiTheme="majorHAnsi" w:cs="Times New Roman"/>
        </w:rPr>
      </w:pPr>
    </w:p>
    <w:p w14:paraId="5D783BD1" w14:textId="3E39D81E" w:rsidR="00DF444B" w:rsidRDefault="00DF444B" w:rsidP="00E54DA2">
      <w:pPr>
        <w:spacing w:line="360" w:lineRule="auto"/>
        <w:rPr>
          <w:rFonts w:asciiTheme="majorHAnsi" w:hAnsiTheme="majorHAnsi" w:cs="Times New Roman"/>
        </w:rPr>
      </w:pPr>
    </w:p>
    <w:p w14:paraId="17A36329" w14:textId="340AE3B2" w:rsidR="00CD39A8" w:rsidRDefault="00CD39A8" w:rsidP="00E54DA2">
      <w:pPr>
        <w:spacing w:line="360" w:lineRule="auto"/>
        <w:rPr>
          <w:rFonts w:asciiTheme="majorHAnsi" w:hAnsiTheme="majorHAnsi" w:cs="Times New Roman"/>
        </w:rPr>
      </w:pPr>
    </w:p>
    <w:p w14:paraId="2624E49D" w14:textId="45DCEBBC" w:rsidR="00F05F06" w:rsidRDefault="00F05F06" w:rsidP="00E54DA2">
      <w:pPr>
        <w:spacing w:line="360" w:lineRule="auto"/>
        <w:rPr>
          <w:rFonts w:asciiTheme="majorHAnsi" w:hAnsiTheme="majorHAnsi" w:cs="Times New Roman"/>
        </w:rPr>
      </w:pPr>
    </w:p>
    <w:p w14:paraId="706334CC" w14:textId="0C33747B" w:rsidR="00F05F06" w:rsidRDefault="00F05F06" w:rsidP="00E54DA2">
      <w:pPr>
        <w:spacing w:line="360" w:lineRule="auto"/>
        <w:rPr>
          <w:rFonts w:asciiTheme="majorHAnsi" w:hAnsiTheme="majorHAnsi" w:cs="Times New Roman"/>
        </w:rPr>
      </w:pPr>
    </w:p>
    <w:p w14:paraId="28ED672E" w14:textId="6BE4D9F2" w:rsidR="00F05F06" w:rsidRDefault="00F05F06" w:rsidP="00E54DA2">
      <w:pPr>
        <w:spacing w:line="360" w:lineRule="auto"/>
        <w:rPr>
          <w:rFonts w:asciiTheme="majorHAnsi" w:hAnsiTheme="majorHAnsi" w:cs="Times New Roman"/>
        </w:rPr>
      </w:pPr>
    </w:p>
    <w:p w14:paraId="369C06EF" w14:textId="0172AAFC" w:rsidR="00F05F06" w:rsidRDefault="00F05F06" w:rsidP="00E54DA2">
      <w:pPr>
        <w:spacing w:line="360" w:lineRule="auto"/>
        <w:rPr>
          <w:rFonts w:asciiTheme="majorHAnsi" w:hAnsiTheme="majorHAnsi" w:cs="Times New Roman"/>
        </w:rPr>
      </w:pPr>
    </w:p>
    <w:p w14:paraId="1AC2D3A5" w14:textId="74E93338" w:rsidR="00F05F06" w:rsidRDefault="00F05F06" w:rsidP="00E54DA2">
      <w:pPr>
        <w:spacing w:line="360" w:lineRule="auto"/>
        <w:rPr>
          <w:rFonts w:asciiTheme="majorHAnsi" w:hAnsiTheme="majorHAnsi" w:cs="Times New Roman"/>
        </w:rPr>
      </w:pPr>
    </w:p>
    <w:p w14:paraId="1A94B4F1" w14:textId="11E774D8" w:rsidR="00334D72" w:rsidRDefault="00334D72" w:rsidP="00E54DA2">
      <w:pPr>
        <w:spacing w:line="360" w:lineRule="auto"/>
        <w:rPr>
          <w:rFonts w:asciiTheme="majorHAnsi" w:hAnsiTheme="majorHAnsi" w:cs="Times New Roman"/>
        </w:rPr>
      </w:pPr>
    </w:p>
    <w:p w14:paraId="0E9A19FF" w14:textId="35D55AF0" w:rsidR="00334D72" w:rsidRDefault="00334D72" w:rsidP="00E54DA2">
      <w:pPr>
        <w:spacing w:line="360" w:lineRule="auto"/>
        <w:rPr>
          <w:rFonts w:asciiTheme="majorHAnsi" w:hAnsiTheme="majorHAnsi" w:cs="Times New Roman"/>
        </w:rPr>
      </w:pPr>
    </w:p>
    <w:p w14:paraId="48E3F213" w14:textId="54CFEAC7" w:rsidR="00334D72" w:rsidRDefault="00334D72" w:rsidP="00E54DA2">
      <w:pPr>
        <w:spacing w:line="360" w:lineRule="auto"/>
        <w:rPr>
          <w:rFonts w:asciiTheme="majorHAnsi" w:hAnsiTheme="majorHAnsi" w:cs="Times New Roman"/>
        </w:rPr>
      </w:pPr>
    </w:p>
    <w:p w14:paraId="6BCAA3B5" w14:textId="18824CD1" w:rsidR="00334D72" w:rsidRDefault="00334D72" w:rsidP="00E54DA2">
      <w:pPr>
        <w:spacing w:line="360" w:lineRule="auto"/>
        <w:rPr>
          <w:rFonts w:asciiTheme="majorHAnsi" w:hAnsiTheme="majorHAnsi" w:cs="Times New Roman"/>
        </w:rPr>
      </w:pPr>
      <w:r>
        <w:rPr>
          <w:rFonts w:asciiTheme="majorHAnsi" w:hAnsiTheme="majorHAnsi" w:cs="Times New Roman"/>
          <w:noProof/>
          <w:lang w:val="en-AU" w:eastAsia="en-AU"/>
        </w:rPr>
        <mc:AlternateContent>
          <mc:Choice Requires="wps">
            <w:drawing>
              <wp:anchor distT="0" distB="0" distL="114300" distR="114300" simplePos="0" relativeHeight="251779072" behindDoc="0" locked="0" layoutInCell="1" allowOverlap="1" wp14:anchorId="5D4C5B32" wp14:editId="1D1388DF">
                <wp:simplePos x="0" y="0"/>
                <wp:positionH relativeFrom="column">
                  <wp:posOffset>975995</wp:posOffset>
                </wp:positionH>
                <wp:positionV relativeFrom="paragraph">
                  <wp:posOffset>48804</wp:posOffset>
                </wp:positionV>
                <wp:extent cx="2601595" cy="500380"/>
                <wp:effectExtent l="0" t="0" r="8255" b="0"/>
                <wp:wrapThrough wrapText="bothSides">
                  <wp:wrapPolygon edited="0">
                    <wp:start x="0" y="0"/>
                    <wp:lineTo x="0" y="20558"/>
                    <wp:lineTo x="21510" y="20558"/>
                    <wp:lineTo x="21510" y="0"/>
                    <wp:lineTo x="0" y="0"/>
                  </wp:wrapPolygon>
                </wp:wrapThrough>
                <wp:docPr id="68" name="Text Box 68"/>
                <wp:cNvGraphicFramePr/>
                <a:graphic xmlns:a="http://schemas.openxmlformats.org/drawingml/2006/main">
                  <a:graphicData uri="http://schemas.microsoft.com/office/word/2010/wordprocessingShape">
                    <wps:wsp>
                      <wps:cNvSpPr txBox="1"/>
                      <wps:spPr>
                        <a:xfrm>
                          <a:off x="0" y="0"/>
                          <a:ext cx="2601595" cy="5003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184820B" w14:textId="2AE450D2" w:rsidR="00B153DA" w:rsidRDefault="00B153DA">
                            <w:pPr>
                              <w:rPr>
                                <w:rFonts w:asciiTheme="majorHAnsi" w:hAnsiTheme="majorHAnsi" w:cs="Times New Roman"/>
                                <w:color w:val="244061" w:themeColor="accent1" w:themeShade="80"/>
                                <w:sz w:val="18"/>
                                <w:szCs w:val="18"/>
                              </w:rPr>
                            </w:pPr>
                            <w:r>
                              <w:rPr>
                                <w:rFonts w:asciiTheme="majorHAnsi" w:hAnsiTheme="majorHAnsi" w:cs="Times New Roman"/>
                                <w:color w:val="244061" w:themeColor="accent1" w:themeShade="80"/>
                                <w:sz w:val="18"/>
                                <w:szCs w:val="18"/>
                              </w:rPr>
                              <w:t>‘Cultural Stereotypes’</w:t>
                            </w:r>
                            <w:r w:rsidRPr="0017372D">
                              <w:rPr>
                                <w:rFonts w:asciiTheme="majorHAnsi" w:hAnsiTheme="majorHAnsi" w:cs="Times New Roman"/>
                                <w:color w:val="244061" w:themeColor="accent1" w:themeShade="80"/>
                                <w:sz w:val="18"/>
                                <w:szCs w:val="18"/>
                              </w:rPr>
                              <w:t xml:space="preserve"> </w:t>
                            </w:r>
                            <w:r>
                              <w:rPr>
                                <w:rFonts w:asciiTheme="majorHAnsi" w:hAnsiTheme="majorHAnsi" w:cs="Times New Roman"/>
                                <w:color w:val="244061" w:themeColor="accent1" w:themeShade="80"/>
                                <w:sz w:val="18"/>
                                <w:szCs w:val="18"/>
                              </w:rPr>
                              <w:t xml:space="preserve">Display </w:t>
                            </w:r>
                            <w:r w:rsidRPr="0017372D">
                              <w:rPr>
                                <w:rFonts w:asciiTheme="majorHAnsi" w:hAnsiTheme="majorHAnsi" w:cs="Times New Roman"/>
                                <w:color w:val="244061" w:themeColor="accent1" w:themeShade="80"/>
                                <w:sz w:val="18"/>
                                <w:szCs w:val="18"/>
                              </w:rPr>
                              <w:t>Case</w:t>
                            </w:r>
                          </w:p>
                          <w:p w14:paraId="46825A83" w14:textId="12A39FF5" w:rsidR="00B153DA" w:rsidRPr="0017372D" w:rsidRDefault="00B153DA">
                            <w:pPr>
                              <w:rPr>
                                <w:rFonts w:asciiTheme="majorHAnsi" w:hAnsiTheme="majorHAnsi" w:cs="Times New Roman"/>
                                <w:i/>
                                <w:color w:val="244061" w:themeColor="accent1" w:themeShade="80"/>
                                <w:sz w:val="18"/>
                                <w:szCs w:val="18"/>
                              </w:rPr>
                            </w:pPr>
                            <w:r w:rsidRPr="0017372D">
                              <w:rPr>
                                <w:rFonts w:asciiTheme="majorHAnsi" w:hAnsiTheme="majorHAnsi" w:cs="Times New Roman"/>
                                <w:i/>
                                <w:color w:val="244061" w:themeColor="accent1" w:themeShade="80"/>
                                <w:sz w:val="18"/>
                                <w:szCs w:val="18"/>
                              </w:rPr>
                              <w:t>Identity: yours, mine, ours</w:t>
                            </w:r>
                            <w:r>
                              <w:rPr>
                                <w:rFonts w:asciiTheme="majorHAnsi" w:hAnsiTheme="majorHAnsi" w:cs="Times New Roman"/>
                                <w:i/>
                                <w:color w:val="244061" w:themeColor="accent1" w:themeShade="80"/>
                                <w:sz w:val="18"/>
                                <w:szCs w:val="18"/>
                              </w:rPr>
                              <w:t xml:space="preserve"> </w:t>
                            </w:r>
                            <w:r w:rsidRPr="0077132D">
                              <w:rPr>
                                <w:rFonts w:asciiTheme="majorHAnsi" w:hAnsiTheme="majorHAnsi" w:cs="Times New Roman"/>
                                <w:color w:val="244061" w:themeColor="accent1" w:themeShade="80"/>
                                <w:sz w:val="18"/>
                                <w:szCs w:val="18"/>
                              </w:rPr>
                              <w:t>Exhibition</w:t>
                            </w:r>
                          </w:p>
                          <w:p w14:paraId="11D72989" w14:textId="00EC34B6" w:rsidR="00B153DA" w:rsidRPr="0017372D" w:rsidRDefault="00B153DA">
                            <w:pPr>
                              <w:rPr>
                                <w:rFonts w:asciiTheme="majorHAnsi" w:hAnsiTheme="majorHAnsi" w:cs="Times New Roman"/>
                                <w:color w:val="244061" w:themeColor="accent1" w:themeShade="80"/>
                                <w:sz w:val="18"/>
                                <w:szCs w:val="18"/>
                              </w:rPr>
                            </w:pPr>
                            <w:r>
                              <w:rPr>
                                <w:rFonts w:asciiTheme="majorHAnsi" w:hAnsiTheme="majorHAnsi" w:cs="Times New Roman"/>
                                <w:color w:val="244061" w:themeColor="accent1" w:themeShade="80"/>
                                <w:sz w:val="18"/>
                                <w:szCs w:val="18"/>
                              </w:rPr>
                              <w:t>Source – Museum Victoria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4C5B32" id="Text Box 68" o:spid="_x0000_s1063" type="#_x0000_t202" style="position:absolute;margin-left:76.85pt;margin-top:3.85pt;width:204.85pt;height:39.4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HedkQIAAJQFAAAOAAAAZHJzL2Uyb0RvYy54bWysVE1vGyEQvVfqf0Dcm107cT6srCM3UapK&#10;URLVqXLGLMSowFDA3nV/fQd213bTXFL1sgvMmxnm8WYur1qjyUb4oMBWdHRUUiIsh1rZl4p+f7r9&#10;dE5JiMzWTIMVFd2KQK9mHz9cNm4qxrACXQtPMIgN08ZVdBWjmxZF4CthWDgCJywaJXjDIm79S1F7&#10;1mB0o4txWZ4WDfjaeeAiBDy96Yx0luNLKXh8kDKISHRF8W4xf33+LtO3mF2y6YtnbqV4fw32D7cw&#10;TFlMugt1wyIja6/+CmUU9xBAxiMOpgApFRe5BqxmVL6qZrFiTuRakJzgdjSF/xeW328ePVF1RU/x&#10;pSwz+EZPoo3kM7QEj5CfxoUpwhYOgbHFc3zn4TzgYSq7ld6kPxZE0I5Mb3fspmgcD8en5WhyMaGE&#10;o21Slsfnmf5i7+18iF8EGJIWFfX4eplUtrkLEW+C0AGSkgXQqr5VWudNUoy41p5sGL61jvmO6PEH&#10;SlvSYKnHkzIHtpDcu8japjAia6ZPlyrvKsyruNUiYbT9JiRylgt9IzfjXNhd/oxOKImp3uPY4/e3&#10;eo9zVwd65Mxg487ZKAs+V5+bbE9Z/WOgTHZ4JPyg7rSM7bLNYjk+GxSwhHqLwvDQtVZw/Fbh692x&#10;EB+Zx15CLeB8iA/4kRqQfehXlKzA/3rrPOFR4milpMHerGj4uWZeUKK/WhT/xejkJDVz3pxMzsa4&#10;8YeW5aHFrs01oCRGOIkcz8uEj3pYSg/mGcfIPGVFE7Mcc1c0Dsvr2E0MHENczOcZhO3rWLyzC8dT&#10;6ERz0uZT+8y86wUcUfr3MHQxm77ScYdNnhbm6whSZZEnojtW+wfA1s/a78dUmi2H+4zaD9PZbwAA&#10;AP//AwBQSwMEFAAGAAgAAAAhABtkDjPfAAAACAEAAA8AAABkcnMvZG93bnJldi54bWxMj81OhEAQ&#10;hO8mvsOkTbwYd1AENsiwMcafxJuLu8bbLNMCkekhzCzg29ue9NSpVKX6q2Kz2F5MOPrOkYKrVQQC&#10;qXamo0bBW/V4uQbhgyaje0eo4Bs9bMrTk0Lnxs30itM2NIJLyOdaQRvCkEvp6xat9is3ILH36Uar&#10;A8uxkWbUM5fbXl5HUSqt7og/tHrA+xbrr+3RKvi4aN5f/PK0m+MkHh6epyrbm0qp87Pl7hZEwCX8&#10;heEXn9GhZKaDO5LxomedxBlHFWR82E/S+AbEQcE6TUCWhfw/oPwBAAD//wMAUEsBAi0AFAAGAAgA&#10;AAAhALaDOJL+AAAA4QEAABMAAAAAAAAAAAAAAAAAAAAAAFtDb250ZW50X1R5cGVzXS54bWxQSwEC&#10;LQAUAAYACAAAACEAOP0h/9YAAACUAQAACwAAAAAAAAAAAAAAAAAvAQAAX3JlbHMvLnJlbHNQSwEC&#10;LQAUAAYACAAAACEAi6R3nZECAACUBQAADgAAAAAAAAAAAAAAAAAuAgAAZHJzL2Uyb0RvYy54bWxQ&#10;SwECLQAUAAYACAAAACEAG2QOM98AAAAIAQAADwAAAAAAAAAAAAAAAADrBAAAZHJzL2Rvd25yZXYu&#10;eG1sUEsFBgAAAAAEAAQA8wAAAPcFAAAAAA==&#10;" fillcolor="white [3201]" stroked="f" strokeweight=".5pt">
                <v:textbox>
                  <w:txbxContent>
                    <w:p w14:paraId="5184820B" w14:textId="2AE450D2" w:rsidR="00B153DA" w:rsidRDefault="00B153DA">
                      <w:pPr>
                        <w:rPr>
                          <w:rFonts w:asciiTheme="majorHAnsi" w:hAnsiTheme="majorHAnsi" w:cs="Times New Roman"/>
                          <w:color w:val="244061" w:themeColor="accent1" w:themeShade="80"/>
                          <w:sz w:val="18"/>
                          <w:szCs w:val="18"/>
                        </w:rPr>
                      </w:pPr>
                      <w:r>
                        <w:rPr>
                          <w:rFonts w:asciiTheme="majorHAnsi" w:hAnsiTheme="majorHAnsi" w:cs="Times New Roman"/>
                          <w:color w:val="244061" w:themeColor="accent1" w:themeShade="80"/>
                          <w:sz w:val="18"/>
                          <w:szCs w:val="18"/>
                        </w:rPr>
                        <w:t>‘Cultural Stereotypes’</w:t>
                      </w:r>
                      <w:r w:rsidRPr="0017372D">
                        <w:rPr>
                          <w:rFonts w:asciiTheme="majorHAnsi" w:hAnsiTheme="majorHAnsi" w:cs="Times New Roman"/>
                          <w:color w:val="244061" w:themeColor="accent1" w:themeShade="80"/>
                          <w:sz w:val="18"/>
                          <w:szCs w:val="18"/>
                        </w:rPr>
                        <w:t xml:space="preserve"> </w:t>
                      </w:r>
                      <w:r>
                        <w:rPr>
                          <w:rFonts w:asciiTheme="majorHAnsi" w:hAnsiTheme="majorHAnsi" w:cs="Times New Roman"/>
                          <w:color w:val="244061" w:themeColor="accent1" w:themeShade="80"/>
                          <w:sz w:val="18"/>
                          <w:szCs w:val="18"/>
                        </w:rPr>
                        <w:t xml:space="preserve">Display </w:t>
                      </w:r>
                      <w:r w:rsidRPr="0017372D">
                        <w:rPr>
                          <w:rFonts w:asciiTheme="majorHAnsi" w:hAnsiTheme="majorHAnsi" w:cs="Times New Roman"/>
                          <w:color w:val="244061" w:themeColor="accent1" w:themeShade="80"/>
                          <w:sz w:val="18"/>
                          <w:szCs w:val="18"/>
                        </w:rPr>
                        <w:t>Case</w:t>
                      </w:r>
                    </w:p>
                    <w:p w14:paraId="46825A83" w14:textId="12A39FF5" w:rsidR="00B153DA" w:rsidRPr="0017372D" w:rsidRDefault="00B153DA">
                      <w:pPr>
                        <w:rPr>
                          <w:rFonts w:asciiTheme="majorHAnsi" w:hAnsiTheme="majorHAnsi" w:cs="Times New Roman"/>
                          <w:i/>
                          <w:color w:val="244061" w:themeColor="accent1" w:themeShade="80"/>
                          <w:sz w:val="18"/>
                          <w:szCs w:val="18"/>
                        </w:rPr>
                      </w:pPr>
                      <w:r w:rsidRPr="0017372D">
                        <w:rPr>
                          <w:rFonts w:asciiTheme="majorHAnsi" w:hAnsiTheme="majorHAnsi" w:cs="Times New Roman"/>
                          <w:i/>
                          <w:color w:val="244061" w:themeColor="accent1" w:themeShade="80"/>
                          <w:sz w:val="18"/>
                          <w:szCs w:val="18"/>
                        </w:rPr>
                        <w:t>Identity: yours, mine, ours</w:t>
                      </w:r>
                      <w:r>
                        <w:rPr>
                          <w:rFonts w:asciiTheme="majorHAnsi" w:hAnsiTheme="majorHAnsi" w:cs="Times New Roman"/>
                          <w:i/>
                          <w:color w:val="244061" w:themeColor="accent1" w:themeShade="80"/>
                          <w:sz w:val="18"/>
                          <w:szCs w:val="18"/>
                        </w:rPr>
                        <w:t xml:space="preserve"> </w:t>
                      </w:r>
                      <w:r w:rsidRPr="0077132D">
                        <w:rPr>
                          <w:rFonts w:asciiTheme="majorHAnsi" w:hAnsiTheme="majorHAnsi" w:cs="Times New Roman"/>
                          <w:color w:val="244061" w:themeColor="accent1" w:themeShade="80"/>
                          <w:sz w:val="18"/>
                          <w:szCs w:val="18"/>
                        </w:rPr>
                        <w:t>Exhibition</w:t>
                      </w:r>
                    </w:p>
                    <w:p w14:paraId="11D72989" w14:textId="00EC34B6" w:rsidR="00B153DA" w:rsidRPr="0017372D" w:rsidRDefault="00B153DA">
                      <w:pPr>
                        <w:rPr>
                          <w:rFonts w:asciiTheme="majorHAnsi" w:hAnsiTheme="majorHAnsi" w:cs="Times New Roman"/>
                          <w:color w:val="244061" w:themeColor="accent1" w:themeShade="80"/>
                          <w:sz w:val="18"/>
                          <w:szCs w:val="18"/>
                        </w:rPr>
                      </w:pPr>
                      <w:r>
                        <w:rPr>
                          <w:rFonts w:asciiTheme="majorHAnsi" w:hAnsiTheme="majorHAnsi" w:cs="Times New Roman"/>
                          <w:color w:val="244061" w:themeColor="accent1" w:themeShade="80"/>
                          <w:sz w:val="18"/>
                          <w:szCs w:val="18"/>
                        </w:rPr>
                        <w:t>Source – Museum Victoria</w:t>
                      </w:r>
                    </w:p>
                  </w:txbxContent>
                </v:textbox>
                <w10:wrap type="through"/>
              </v:shape>
            </w:pict>
          </mc:Fallback>
        </mc:AlternateContent>
      </w:r>
    </w:p>
    <w:p w14:paraId="57F74AAB" w14:textId="57B6BD20" w:rsidR="00334D72" w:rsidRDefault="00334D72" w:rsidP="00E54DA2">
      <w:pPr>
        <w:spacing w:line="360" w:lineRule="auto"/>
        <w:rPr>
          <w:rFonts w:asciiTheme="majorHAnsi" w:hAnsiTheme="majorHAnsi" w:cs="Times New Roman"/>
        </w:rPr>
      </w:pPr>
    </w:p>
    <w:p w14:paraId="3F3E2C18" w14:textId="03DC444C" w:rsidR="00F05F06" w:rsidRDefault="00F05F06" w:rsidP="00E54DA2">
      <w:pPr>
        <w:spacing w:line="360" w:lineRule="auto"/>
        <w:rPr>
          <w:rFonts w:asciiTheme="majorHAnsi" w:hAnsiTheme="majorHAnsi" w:cs="Times New Roman"/>
        </w:rPr>
      </w:pPr>
    </w:p>
    <w:p w14:paraId="0D6760B4" w14:textId="77777777" w:rsidR="00BB5950" w:rsidRPr="00C728B7" w:rsidRDefault="00FC64E9" w:rsidP="00E54DA2">
      <w:pPr>
        <w:pStyle w:val="Heading1"/>
        <w:spacing w:line="360" w:lineRule="auto"/>
      </w:pPr>
      <w:bookmarkStart w:id="95" w:name="_Toc316300521"/>
      <w:r w:rsidRPr="00C728B7">
        <w:lastRenderedPageBreak/>
        <w:t>1</w:t>
      </w:r>
      <w:r w:rsidR="000341D8" w:rsidRPr="00C728B7">
        <w:t>3</w:t>
      </w:r>
      <w:r w:rsidR="00BB5950" w:rsidRPr="00C728B7">
        <w:t>. Appendices</w:t>
      </w:r>
      <w:bookmarkEnd w:id="95"/>
    </w:p>
    <w:p w14:paraId="51F5A165" w14:textId="77777777" w:rsidR="00BB5950" w:rsidRPr="00C728B7" w:rsidRDefault="00BB5950" w:rsidP="00E54DA2">
      <w:pPr>
        <w:spacing w:line="360" w:lineRule="auto"/>
        <w:rPr>
          <w:rFonts w:asciiTheme="majorHAnsi" w:hAnsiTheme="majorHAnsi"/>
        </w:rPr>
      </w:pPr>
    </w:p>
    <w:p w14:paraId="573D8EE2" w14:textId="77777777" w:rsidR="00724A99" w:rsidRPr="00C728B7" w:rsidRDefault="00D30016" w:rsidP="00E54DA2">
      <w:pPr>
        <w:pStyle w:val="Heading2"/>
        <w:spacing w:line="360" w:lineRule="auto"/>
        <w:rPr>
          <w:sz w:val="28"/>
          <w:szCs w:val="28"/>
        </w:rPr>
      </w:pPr>
      <w:bookmarkStart w:id="96" w:name="_Toc316300522"/>
      <w:r w:rsidRPr="00C728B7">
        <w:rPr>
          <w:sz w:val="28"/>
          <w:szCs w:val="28"/>
        </w:rPr>
        <w:t>Appendix 1</w:t>
      </w:r>
      <w:r w:rsidR="00724A99" w:rsidRPr="00C728B7">
        <w:rPr>
          <w:sz w:val="28"/>
          <w:szCs w:val="28"/>
        </w:rPr>
        <w:t xml:space="preserve"> Qualitative Methods (schedules and prompts)</w:t>
      </w:r>
      <w:r w:rsidRPr="00C728B7">
        <w:rPr>
          <w:sz w:val="28"/>
          <w:szCs w:val="28"/>
        </w:rPr>
        <w:t>:</w:t>
      </w:r>
      <w:bookmarkEnd w:id="96"/>
      <w:r w:rsidRPr="00C728B7">
        <w:rPr>
          <w:sz w:val="28"/>
          <w:szCs w:val="28"/>
        </w:rPr>
        <w:t xml:space="preserve"> </w:t>
      </w:r>
    </w:p>
    <w:p w14:paraId="6F9F6338" w14:textId="77777777" w:rsidR="00D30016" w:rsidRPr="00C728B7" w:rsidRDefault="008E2352" w:rsidP="00E54DA2">
      <w:pPr>
        <w:pStyle w:val="Heading3"/>
        <w:spacing w:line="360" w:lineRule="auto"/>
        <w:rPr>
          <w:sz w:val="28"/>
          <w:szCs w:val="28"/>
        </w:rPr>
      </w:pPr>
      <w:bookmarkStart w:id="97" w:name="_Toc316300523"/>
      <w:r w:rsidRPr="00C728B7">
        <w:rPr>
          <w:sz w:val="28"/>
          <w:szCs w:val="28"/>
        </w:rPr>
        <w:t xml:space="preserve">1. </w:t>
      </w:r>
      <w:r w:rsidR="00D30016" w:rsidRPr="00C728B7">
        <w:rPr>
          <w:sz w:val="28"/>
          <w:szCs w:val="28"/>
        </w:rPr>
        <w:t>Student focus group schedule</w:t>
      </w:r>
      <w:bookmarkEnd w:id="97"/>
    </w:p>
    <w:p w14:paraId="48602532" w14:textId="77777777" w:rsidR="00D23253" w:rsidRPr="00C728B7" w:rsidRDefault="008E2352" w:rsidP="00E54DA2">
      <w:pPr>
        <w:pStyle w:val="Heading4"/>
        <w:spacing w:after="120" w:line="360" w:lineRule="auto"/>
        <w:rPr>
          <w:sz w:val="28"/>
          <w:szCs w:val="28"/>
        </w:rPr>
      </w:pPr>
      <w:r w:rsidRPr="00C728B7">
        <w:rPr>
          <w:i w:val="0"/>
          <w:sz w:val="28"/>
          <w:szCs w:val="28"/>
        </w:rPr>
        <w:t xml:space="preserve">1.1 </w:t>
      </w:r>
      <w:r w:rsidR="00D23253" w:rsidRPr="00C728B7">
        <w:rPr>
          <w:sz w:val="28"/>
          <w:szCs w:val="28"/>
        </w:rPr>
        <w:t xml:space="preserve">T2 Student focus group </w:t>
      </w:r>
      <w:r w:rsidR="00E51391" w:rsidRPr="00C728B7">
        <w:rPr>
          <w:sz w:val="28"/>
          <w:szCs w:val="28"/>
        </w:rPr>
        <w:t>schedule</w:t>
      </w:r>
      <w:r w:rsidR="00D23253" w:rsidRPr="00C728B7">
        <w:rPr>
          <w:sz w:val="28"/>
          <w:szCs w:val="28"/>
        </w:rPr>
        <w:t xml:space="preserve"> </w:t>
      </w:r>
    </w:p>
    <w:p w14:paraId="2B7FC2A3" w14:textId="77777777" w:rsidR="00D23253" w:rsidRPr="00C728B7" w:rsidRDefault="008E2352" w:rsidP="00E54DA2">
      <w:pPr>
        <w:spacing w:line="360" w:lineRule="auto"/>
        <w:rPr>
          <w:rFonts w:asciiTheme="majorHAnsi" w:hAnsiTheme="majorHAnsi"/>
        </w:rPr>
      </w:pPr>
      <w:r w:rsidRPr="00C728B7">
        <w:rPr>
          <w:rFonts w:asciiTheme="majorHAnsi" w:hAnsiTheme="majorHAnsi"/>
        </w:rPr>
        <w:t>(</w:t>
      </w:r>
      <w:r w:rsidR="00D23253" w:rsidRPr="00C728B7">
        <w:rPr>
          <w:rFonts w:asciiTheme="majorHAnsi" w:hAnsiTheme="majorHAnsi"/>
        </w:rPr>
        <w:t>Two weeks after attending the IYMO exhibition</w:t>
      </w:r>
      <w:r w:rsidRPr="00C728B7">
        <w:rPr>
          <w:rFonts w:asciiTheme="majorHAnsi" w:hAnsiTheme="majorHAnsi"/>
        </w:rPr>
        <w:t>)</w:t>
      </w:r>
    </w:p>
    <w:p w14:paraId="5F5AA807" w14:textId="77777777" w:rsidR="00D23253" w:rsidRPr="00C728B7" w:rsidRDefault="00D23253" w:rsidP="00E54DA2">
      <w:pPr>
        <w:spacing w:line="360" w:lineRule="auto"/>
        <w:rPr>
          <w:rFonts w:asciiTheme="majorHAnsi" w:hAnsiTheme="majorHAnsi"/>
          <w:b/>
          <w:u w:val="single"/>
        </w:rPr>
      </w:pPr>
    </w:p>
    <w:p w14:paraId="33ECF2F4" w14:textId="56A5368B" w:rsidR="00D23253" w:rsidRPr="00C728B7" w:rsidRDefault="0038542D" w:rsidP="00E54DA2">
      <w:pPr>
        <w:spacing w:line="360" w:lineRule="auto"/>
        <w:rPr>
          <w:rFonts w:asciiTheme="majorHAnsi" w:hAnsiTheme="majorHAnsi"/>
        </w:rPr>
      </w:pPr>
      <w:r>
        <w:rPr>
          <w:noProof/>
          <w:lang w:val="en-AU" w:eastAsia="en-AU"/>
        </w:rPr>
        <mc:AlternateContent>
          <mc:Choice Requires="wps">
            <w:drawing>
              <wp:anchor distT="0" distB="0" distL="114300" distR="114300" simplePos="0" relativeHeight="251730944" behindDoc="0" locked="0" layoutInCell="1" allowOverlap="1" wp14:anchorId="51352481" wp14:editId="39971FB3">
                <wp:simplePos x="0" y="0"/>
                <wp:positionH relativeFrom="margin">
                  <wp:posOffset>1062990</wp:posOffset>
                </wp:positionH>
                <wp:positionV relativeFrom="paragraph">
                  <wp:posOffset>3408045</wp:posOffset>
                </wp:positionV>
                <wp:extent cx="3787140" cy="533400"/>
                <wp:effectExtent l="0" t="0" r="3810" b="0"/>
                <wp:wrapTopAndBottom/>
                <wp:docPr id="53" name="Text Box 53"/>
                <wp:cNvGraphicFramePr/>
                <a:graphic xmlns:a="http://schemas.openxmlformats.org/drawingml/2006/main">
                  <a:graphicData uri="http://schemas.microsoft.com/office/word/2010/wordprocessingShape">
                    <wps:wsp>
                      <wps:cNvSpPr txBox="1"/>
                      <wps:spPr>
                        <a:xfrm>
                          <a:off x="0" y="0"/>
                          <a:ext cx="3787140" cy="533400"/>
                        </a:xfrm>
                        <a:prstGeom prst="rect">
                          <a:avLst/>
                        </a:prstGeom>
                        <a:solidFill>
                          <a:sysClr val="window" lastClr="FFFFFF"/>
                        </a:solidFill>
                        <a:ln w="6350">
                          <a:noFill/>
                        </a:ln>
                        <a:effectLst/>
                      </wps:spPr>
                      <wps:txbx>
                        <w:txbxContent>
                          <w:p w14:paraId="0F941E4D" w14:textId="2EA81BF2" w:rsidR="00B153DA" w:rsidRPr="00D95D57" w:rsidRDefault="00B153DA" w:rsidP="00E56653">
                            <w:pPr>
                              <w:jc w:val="both"/>
                              <w:rPr>
                                <w:rFonts w:asciiTheme="majorHAnsi" w:hAnsiTheme="majorHAnsi" w:cs="Times New Roman"/>
                                <w:color w:val="244061" w:themeColor="accent1" w:themeShade="80"/>
                                <w:sz w:val="18"/>
                                <w:szCs w:val="18"/>
                              </w:rPr>
                            </w:pPr>
                            <w:r>
                              <w:rPr>
                                <w:rFonts w:asciiTheme="majorHAnsi" w:hAnsiTheme="majorHAnsi" w:cs="Times New Roman"/>
                                <w:color w:val="244061" w:themeColor="accent1" w:themeShade="80"/>
                                <w:sz w:val="18"/>
                                <w:szCs w:val="18"/>
                              </w:rPr>
                              <w:t>Students Education Program at Immigration Museum</w:t>
                            </w:r>
                          </w:p>
                          <w:p w14:paraId="405B3C2D" w14:textId="77777777" w:rsidR="00B153DA" w:rsidRPr="00D95D57" w:rsidRDefault="00B153DA" w:rsidP="00E56653">
                            <w:pPr>
                              <w:jc w:val="both"/>
                              <w:rPr>
                                <w:rFonts w:asciiTheme="majorHAnsi" w:hAnsiTheme="majorHAnsi" w:cs="Times New Roman"/>
                                <w:color w:val="244061" w:themeColor="accent1" w:themeShade="80"/>
                                <w:sz w:val="18"/>
                                <w:szCs w:val="18"/>
                              </w:rPr>
                            </w:pPr>
                            <w:r w:rsidRPr="00D95D57">
                              <w:rPr>
                                <w:rFonts w:asciiTheme="majorHAnsi" w:hAnsiTheme="majorHAnsi" w:cs="Times New Roman"/>
                                <w:color w:val="244061" w:themeColor="accent1" w:themeShade="80"/>
                                <w:sz w:val="18"/>
                                <w:szCs w:val="18"/>
                              </w:rPr>
                              <w:t>Source – Museum V</w:t>
                            </w:r>
                            <w:r>
                              <w:rPr>
                                <w:rFonts w:asciiTheme="majorHAnsi" w:hAnsiTheme="majorHAnsi" w:cs="Times New Roman"/>
                                <w:color w:val="244061" w:themeColor="accent1" w:themeShade="80"/>
                                <w:sz w:val="18"/>
                                <w:szCs w:val="18"/>
                              </w:rPr>
                              <w:t>ictoria</w:t>
                            </w:r>
                          </w:p>
                          <w:p w14:paraId="072059C7" w14:textId="77777777" w:rsidR="00B153DA" w:rsidRDefault="00B153DA" w:rsidP="00E56653">
                            <w:pPr>
                              <w:ind w:left="142"/>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352481" id="Text Box 53" o:spid="_x0000_s1064" type="#_x0000_t202" style="position:absolute;margin-left:83.7pt;margin-top:268.35pt;width:298.2pt;height:42pt;z-index:251730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tOmVgIAAKIEAAAOAAAAZHJzL2Uyb0RvYy54bWysVMtuGjEU3VfqP1jel+GZUJQhokRUlVAS&#10;KamyNh4PjOTxdW3DDP36HnuApGlXVVkY34fv45x75+a2rTU7KOcrMjkf9PqcKSOpqMw259+fV5+m&#10;nPkgTCE0GZXzo/L8dv7xw01jZ2pIO9KFcgxBjJ81Nue7EOwsy7zcqVr4HlllYCzJ1SJAdNuscKJB&#10;9Fpnw37/KmvIFdaRVN5De9cZ+TzFL0slw0NZehWYzjlqC+l06dzEM5vfiNnWCbur5KkM8Q9V1KIy&#10;SHoJdSeCYHtX/RGqrqQjT2XoSaozKstKqtQDuhn033XztBNWpV4AjrcXmPz/CyvvD4+OVUXOJyPO&#10;jKjB0bNqA/tCLYMK+DTWz+D2ZOEYWujB81nvoYxtt6Wr4z8aYrAD6eMF3RhNQjm6nl4PxjBJ2Caj&#10;0bif4M9eX1vnw1dFNYuXnDuwl0AVh7UPqASuZ5eYzJOuilWldRKOfqkdOwgQjfkoqOFMCx+gzPkq&#10;/WLRCPHbM21Yk/Or0aSfMhmK8To/bWJclYbolD9C0bUcb6HdtAm60fSMx4aKI2By1A2at3JVoZc1&#10;CnkUDpOF9rEt4QFHqQmp6XTjbEfu59/00R+Ew8pZg0nNuf+xF06hv28Go/B5MI6ohiSMJ9dDCO6t&#10;ZfPWYvb1koDRAHtpZbpG/6DP19JR/YKlWsSsMAkjkTvn4Xxdhm5/sJRSLRbJCcNsRVibJytj6Ahc&#10;ZOq5fRHOnugMGIR7Os+0mL1jtfONLw0t9oHKKlEege5QBXlRwCIkGk9LGzftrZy8Xj8t818AAAD/&#10;/wMAUEsDBBQABgAIAAAAIQDBbp8k4gAAAAsBAAAPAAAAZHJzL2Rvd25yZXYueG1sTI9RS8MwFIXf&#10;Bf9DuIJvLnXTVGrTIaLowLKtCr5mzbWtNklJsrXu13t90sfD/Tj3O/lyMj07oA+dsxIuZwkwtLXT&#10;nW0kvL0+XtwAC1FZrXpnUcI3BlgWpye5yrQb7RYPVWwYldiQKQltjEPGeahbNCrM3ICWbh/OGxUp&#10;+oZrr0YqNz2fJ4ngRnWWPrRqwPsW669qbyS8j9WTX69Wn5vhuTyuj1X5gg+llOdn090tsIhT/IPh&#10;V5/UoSCnndtbHVhPWaRXhEq4XogUGBGpWNCYnQQxT1LgRc7/byh+AAAA//8DAFBLAQItABQABgAI&#10;AAAAIQC2gziS/gAAAOEBAAATAAAAAAAAAAAAAAAAAAAAAABbQ29udGVudF9UeXBlc10ueG1sUEsB&#10;Ai0AFAAGAAgAAAAhADj9If/WAAAAlAEAAAsAAAAAAAAAAAAAAAAALwEAAF9yZWxzLy5yZWxzUEsB&#10;Ai0AFAAGAAgAAAAhAOZa06ZWAgAAogQAAA4AAAAAAAAAAAAAAAAALgIAAGRycy9lMm9Eb2MueG1s&#10;UEsBAi0AFAAGAAgAAAAhAMFunyTiAAAACwEAAA8AAAAAAAAAAAAAAAAAsAQAAGRycy9kb3ducmV2&#10;LnhtbFBLBQYAAAAABAAEAPMAAAC/BQAAAAA=&#10;" fillcolor="window" stroked="f" strokeweight=".5pt">
                <v:textbox>
                  <w:txbxContent>
                    <w:p w14:paraId="0F941E4D" w14:textId="2EA81BF2" w:rsidR="00B153DA" w:rsidRPr="00D95D57" w:rsidRDefault="00B153DA" w:rsidP="00E56653">
                      <w:pPr>
                        <w:jc w:val="both"/>
                        <w:rPr>
                          <w:rFonts w:asciiTheme="majorHAnsi" w:hAnsiTheme="majorHAnsi" w:cs="Times New Roman"/>
                          <w:color w:val="244061" w:themeColor="accent1" w:themeShade="80"/>
                          <w:sz w:val="18"/>
                          <w:szCs w:val="18"/>
                        </w:rPr>
                      </w:pPr>
                      <w:r>
                        <w:rPr>
                          <w:rFonts w:asciiTheme="majorHAnsi" w:hAnsiTheme="majorHAnsi" w:cs="Times New Roman"/>
                          <w:color w:val="244061" w:themeColor="accent1" w:themeShade="80"/>
                          <w:sz w:val="18"/>
                          <w:szCs w:val="18"/>
                        </w:rPr>
                        <w:t>Students Education Program at Immigration Museum</w:t>
                      </w:r>
                    </w:p>
                    <w:p w14:paraId="405B3C2D" w14:textId="77777777" w:rsidR="00B153DA" w:rsidRPr="00D95D57" w:rsidRDefault="00B153DA" w:rsidP="00E56653">
                      <w:pPr>
                        <w:jc w:val="both"/>
                        <w:rPr>
                          <w:rFonts w:asciiTheme="majorHAnsi" w:hAnsiTheme="majorHAnsi" w:cs="Times New Roman"/>
                          <w:color w:val="244061" w:themeColor="accent1" w:themeShade="80"/>
                          <w:sz w:val="18"/>
                          <w:szCs w:val="18"/>
                        </w:rPr>
                      </w:pPr>
                      <w:r w:rsidRPr="00D95D57">
                        <w:rPr>
                          <w:rFonts w:asciiTheme="majorHAnsi" w:hAnsiTheme="majorHAnsi" w:cs="Times New Roman"/>
                          <w:color w:val="244061" w:themeColor="accent1" w:themeShade="80"/>
                          <w:sz w:val="18"/>
                          <w:szCs w:val="18"/>
                        </w:rPr>
                        <w:t>Source – Museum V</w:t>
                      </w:r>
                      <w:r>
                        <w:rPr>
                          <w:rFonts w:asciiTheme="majorHAnsi" w:hAnsiTheme="majorHAnsi" w:cs="Times New Roman"/>
                          <w:color w:val="244061" w:themeColor="accent1" w:themeShade="80"/>
                          <w:sz w:val="18"/>
                          <w:szCs w:val="18"/>
                        </w:rPr>
                        <w:t>ictoria</w:t>
                      </w:r>
                    </w:p>
                    <w:p w14:paraId="072059C7" w14:textId="77777777" w:rsidR="00B153DA" w:rsidRDefault="00B153DA" w:rsidP="00E56653">
                      <w:pPr>
                        <w:ind w:left="142"/>
                      </w:pPr>
                    </w:p>
                  </w:txbxContent>
                </v:textbox>
                <w10:wrap type="topAndBottom" anchorx="margin"/>
              </v:shape>
            </w:pict>
          </mc:Fallback>
        </mc:AlternateContent>
      </w:r>
      <w:r>
        <w:rPr>
          <w:rFonts w:ascii="Verdana" w:hAnsi="Verdana"/>
          <w:noProof/>
          <w:color w:val="333333"/>
          <w:sz w:val="17"/>
          <w:szCs w:val="17"/>
          <w:lang w:val="en-AU" w:eastAsia="en-AU"/>
        </w:rPr>
        <w:drawing>
          <wp:anchor distT="0" distB="0" distL="114300" distR="114300" simplePos="0" relativeHeight="251679744" behindDoc="0" locked="0" layoutInCell="1" allowOverlap="1" wp14:anchorId="0E60EF86" wp14:editId="1B2A51E2">
            <wp:simplePos x="0" y="0"/>
            <wp:positionH relativeFrom="column">
              <wp:posOffset>1108710</wp:posOffset>
            </wp:positionH>
            <wp:positionV relativeFrom="paragraph">
              <wp:posOffset>626110</wp:posOffset>
            </wp:positionV>
            <wp:extent cx="3780790" cy="2751455"/>
            <wp:effectExtent l="0" t="0" r="0" b="0"/>
            <wp:wrapTopAndBottom/>
            <wp:docPr id="3" name="Picture 3" descr="Exhibition Design Session for school students: Public Programs: Melbourne Muse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xhibition Design Session for school students: Public Programs: Melbourne Museum"/>
                    <pic:cNvPicPr>
                      <a:picLocks noChangeAspect="1" noChangeArrowheads="1"/>
                    </pic:cNvPicPr>
                  </pic:nvPicPr>
                  <pic:blipFill rotWithShape="1">
                    <a:blip r:embed="rId72">
                      <a:extLst>
                        <a:ext uri="{28A0092B-C50C-407E-A947-70E740481C1C}">
                          <a14:useLocalDpi xmlns:a14="http://schemas.microsoft.com/office/drawing/2010/main" val="0"/>
                        </a:ext>
                      </a:extLst>
                    </a:blip>
                    <a:srcRect l="27506" t="10097" b="10405"/>
                    <a:stretch/>
                  </pic:blipFill>
                  <pic:spPr bwMode="auto">
                    <a:xfrm>
                      <a:off x="0" y="0"/>
                      <a:ext cx="3780790" cy="27514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23253" w:rsidRPr="00C728B7">
        <w:rPr>
          <w:rFonts w:asciiTheme="majorHAnsi" w:hAnsiTheme="majorHAnsi"/>
          <w:b/>
        </w:rPr>
        <w:t xml:space="preserve">Intro: </w:t>
      </w:r>
      <w:r w:rsidR="00D23253" w:rsidRPr="00C728B7">
        <w:rPr>
          <w:rFonts w:asciiTheme="majorHAnsi" w:hAnsiTheme="majorHAnsi"/>
        </w:rPr>
        <w:t xml:space="preserve">It’s been a few weeks since you visited the Identity exhibition at the Immigration Museum. Today, we’ll discuss some key topics from the exhibition about identity, belonging and racism. We’re interested in everyone’s thoughts and experiences to help us evaluate the exhibition. That means that what you say is really important because it will help the museum know what to change or keep the same. </w:t>
      </w:r>
    </w:p>
    <w:p w14:paraId="12BF4D27" w14:textId="17B47A6F" w:rsidR="00D23253" w:rsidRDefault="00D23253" w:rsidP="00E54DA2">
      <w:pPr>
        <w:spacing w:line="360" w:lineRule="auto"/>
        <w:rPr>
          <w:rFonts w:asciiTheme="majorHAnsi" w:hAnsiTheme="majorHAnsi"/>
        </w:rPr>
      </w:pPr>
      <w:r w:rsidRPr="00C728B7">
        <w:rPr>
          <w:rFonts w:asciiTheme="majorHAnsi" w:hAnsiTheme="majorHAnsi"/>
        </w:rPr>
        <w:t xml:space="preserve">Before we start, it’s important to remember a few things. First, everything you say will be kept private. Only we (the researchers) will have access to the recordings. So in publications or conference papers, we’ll remove your names and use pseudonyms so that no one will be able to connect your name to what you say. Finally, as you know, it’s important to respect each other’s opinions. It’s okay to disagree because you’ll have different ideas and different </w:t>
      </w:r>
      <w:r w:rsidRPr="00C728B7">
        <w:rPr>
          <w:rFonts w:asciiTheme="majorHAnsi" w:hAnsiTheme="majorHAnsi"/>
        </w:rPr>
        <w:lastRenderedPageBreak/>
        <w:t>experiences, but we just need to remember to be respectful. Okay, does anyone have any questions?</w:t>
      </w:r>
    </w:p>
    <w:p w14:paraId="278D097D" w14:textId="3B5238FA" w:rsidR="00A46EDD" w:rsidRDefault="00A46EDD" w:rsidP="00A46EDD">
      <w:pPr>
        <w:tabs>
          <w:tab w:val="left" w:pos="567"/>
        </w:tabs>
        <w:spacing w:before="40" w:line="360" w:lineRule="auto"/>
        <w:ind w:left="142"/>
        <w:rPr>
          <w:rFonts w:asciiTheme="majorHAnsi" w:hAnsiTheme="majorHAnsi"/>
        </w:rPr>
      </w:pPr>
    </w:p>
    <w:p w14:paraId="1A3FAC38" w14:textId="77777777" w:rsidR="00D23253" w:rsidRPr="00C728B7" w:rsidRDefault="00D23253" w:rsidP="00E54DA2">
      <w:pPr>
        <w:spacing w:line="360" w:lineRule="auto"/>
        <w:rPr>
          <w:rFonts w:asciiTheme="majorHAnsi" w:hAnsiTheme="majorHAnsi"/>
        </w:rPr>
      </w:pPr>
      <w:r w:rsidRPr="0035727A">
        <w:rPr>
          <w:rFonts w:asciiTheme="majorHAnsi" w:hAnsiTheme="majorHAnsi"/>
          <w:b/>
        </w:rPr>
        <w:t>Ask everyone’s names for the recording</w:t>
      </w:r>
      <w:r w:rsidRPr="00C728B7">
        <w:rPr>
          <w:rFonts w:asciiTheme="majorHAnsi" w:hAnsiTheme="majorHAnsi"/>
        </w:rPr>
        <w:t>.</w:t>
      </w:r>
    </w:p>
    <w:p w14:paraId="33B1F5A4" w14:textId="77777777" w:rsidR="00C364C0" w:rsidRPr="00C728B7" w:rsidRDefault="00C364C0" w:rsidP="00E54DA2">
      <w:pPr>
        <w:spacing w:line="360" w:lineRule="auto"/>
        <w:rPr>
          <w:rFonts w:asciiTheme="majorHAnsi" w:hAnsiTheme="majorHAnsi"/>
        </w:rPr>
      </w:pPr>
    </w:p>
    <w:p w14:paraId="0481B93E" w14:textId="77777777" w:rsidR="00D23253" w:rsidRPr="00C728B7" w:rsidRDefault="008E2352" w:rsidP="00E54DA2">
      <w:pPr>
        <w:spacing w:after="120" w:line="360" w:lineRule="auto"/>
        <w:rPr>
          <w:rFonts w:asciiTheme="majorHAnsi" w:hAnsiTheme="majorHAnsi"/>
          <w:b/>
        </w:rPr>
      </w:pPr>
      <w:r w:rsidRPr="00C728B7">
        <w:rPr>
          <w:rFonts w:asciiTheme="majorHAnsi" w:hAnsiTheme="majorHAnsi"/>
          <w:b/>
        </w:rPr>
        <w:t>1) Intro questions</w:t>
      </w:r>
    </w:p>
    <w:p w14:paraId="7FAC2DC0" w14:textId="7917BD45" w:rsidR="00D23253" w:rsidRPr="00C728B7" w:rsidRDefault="00D23253" w:rsidP="00E54DA2">
      <w:pPr>
        <w:pStyle w:val="ListParagraph"/>
        <w:numPr>
          <w:ilvl w:val="0"/>
          <w:numId w:val="16"/>
        </w:numPr>
        <w:spacing w:line="360" w:lineRule="auto"/>
        <w:rPr>
          <w:rFonts w:asciiTheme="majorHAnsi" w:hAnsiTheme="majorHAnsi"/>
          <w:bCs/>
          <w:iCs/>
        </w:rPr>
      </w:pPr>
      <w:r w:rsidRPr="00C728B7">
        <w:rPr>
          <w:rFonts w:asciiTheme="majorHAnsi" w:hAnsiTheme="majorHAnsi"/>
          <w:bCs/>
          <w:iCs/>
        </w:rPr>
        <w:t>Why do you think your teacher organised for you to visit IYMO (</w:t>
      </w:r>
      <w:r w:rsidRPr="005719DA">
        <w:rPr>
          <w:rFonts w:asciiTheme="majorHAnsi" w:hAnsiTheme="majorHAnsi"/>
          <w:bCs/>
          <w:i/>
          <w:iCs/>
        </w:rPr>
        <w:t>Identity: Yours, Mine, Ours</w:t>
      </w:r>
      <w:r w:rsidRPr="00C728B7">
        <w:rPr>
          <w:rFonts w:asciiTheme="majorHAnsi" w:hAnsiTheme="majorHAnsi"/>
          <w:bCs/>
          <w:iCs/>
        </w:rPr>
        <w:t>)?</w:t>
      </w:r>
    </w:p>
    <w:p w14:paraId="0B6421BA" w14:textId="77777777" w:rsidR="00D23253" w:rsidRPr="00C728B7" w:rsidRDefault="00D23253" w:rsidP="00E54DA2">
      <w:pPr>
        <w:pStyle w:val="ListParagraph"/>
        <w:numPr>
          <w:ilvl w:val="0"/>
          <w:numId w:val="16"/>
        </w:numPr>
        <w:spacing w:line="360" w:lineRule="auto"/>
        <w:rPr>
          <w:rFonts w:asciiTheme="majorHAnsi" w:hAnsiTheme="majorHAnsi"/>
          <w:bCs/>
          <w:iCs/>
        </w:rPr>
      </w:pPr>
      <w:r w:rsidRPr="00C728B7">
        <w:rPr>
          <w:rFonts w:asciiTheme="majorHAnsi" w:hAnsiTheme="majorHAnsi"/>
          <w:bCs/>
          <w:iCs/>
        </w:rPr>
        <w:t>What did you expect to find out?</w:t>
      </w:r>
    </w:p>
    <w:p w14:paraId="1B6EA388" w14:textId="77777777" w:rsidR="00D23253" w:rsidRPr="00C728B7" w:rsidRDefault="00D23253" w:rsidP="00E54DA2">
      <w:pPr>
        <w:spacing w:line="360" w:lineRule="auto"/>
        <w:rPr>
          <w:rFonts w:asciiTheme="majorHAnsi" w:hAnsiTheme="majorHAnsi"/>
          <w:bCs/>
          <w:iCs/>
        </w:rPr>
      </w:pPr>
    </w:p>
    <w:p w14:paraId="7E844C67" w14:textId="703E8453" w:rsidR="00D23253" w:rsidRPr="00C728B7" w:rsidRDefault="00D23253" w:rsidP="00E54DA2">
      <w:pPr>
        <w:spacing w:after="120" w:line="360" w:lineRule="auto"/>
        <w:rPr>
          <w:rFonts w:asciiTheme="majorHAnsi" w:hAnsiTheme="majorHAnsi"/>
        </w:rPr>
      </w:pPr>
      <w:r w:rsidRPr="00C728B7">
        <w:rPr>
          <w:rFonts w:asciiTheme="majorHAnsi" w:hAnsiTheme="majorHAnsi"/>
          <w:bCs/>
          <w:iCs/>
        </w:rPr>
        <w:t>On the website, the museum says that the exhibit is</w:t>
      </w:r>
      <w:r w:rsidRPr="00C728B7">
        <w:rPr>
          <w:rFonts w:asciiTheme="majorHAnsi" w:hAnsiTheme="majorHAnsi"/>
          <w:b/>
          <w:bCs/>
          <w:iCs/>
        </w:rPr>
        <w:t xml:space="preserve"> </w:t>
      </w:r>
      <w:r w:rsidR="00B21782">
        <w:rPr>
          <w:rFonts w:asciiTheme="majorHAnsi" w:hAnsiTheme="majorHAnsi"/>
          <w:bCs/>
          <w:iCs/>
        </w:rPr>
        <w:t>‘</w:t>
      </w:r>
      <w:r w:rsidRPr="00C728B7">
        <w:rPr>
          <w:rFonts w:asciiTheme="majorHAnsi" w:hAnsiTheme="majorHAnsi"/>
        </w:rPr>
        <w:t>about identity – who we are, who others think we are, and what it means to belong and not belong in Australia</w:t>
      </w:r>
      <w:r w:rsidR="00B21782">
        <w:rPr>
          <w:rFonts w:asciiTheme="majorHAnsi" w:hAnsiTheme="majorHAnsi"/>
        </w:rPr>
        <w:t>’</w:t>
      </w:r>
      <w:r w:rsidRPr="00C728B7">
        <w:rPr>
          <w:rFonts w:asciiTheme="majorHAnsi" w:hAnsiTheme="majorHAnsi"/>
        </w:rPr>
        <w:t xml:space="preserve">.  </w:t>
      </w:r>
    </w:p>
    <w:p w14:paraId="34740DDF" w14:textId="77777777" w:rsidR="00D23253" w:rsidRPr="00C728B7" w:rsidRDefault="00D23253" w:rsidP="00E54DA2">
      <w:pPr>
        <w:pStyle w:val="ListParagraph"/>
        <w:numPr>
          <w:ilvl w:val="0"/>
          <w:numId w:val="15"/>
        </w:numPr>
        <w:spacing w:line="360" w:lineRule="auto"/>
        <w:rPr>
          <w:rFonts w:asciiTheme="majorHAnsi" w:hAnsiTheme="majorHAnsi"/>
          <w:bCs/>
          <w:iCs/>
        </w:rPr>
      </w:pPr>
      <w:r w:rsidRPr="00C728B7">
        <w:rPr>
          <w:rFonts w:asciiTheme="majorHAnsi" w:hAnsiTheme="majorHAnsi"/>
          <w:bCs/>
          <w:iCs/>
        </w:rPr>
        <w:t>What do you think of this? Do you think it achieved this?</w:t>
      </w:r>
    </w:p>
    <w:p w14:paraId="6344E0A0" w14:textId="77777777" w:rsidR="00D23253" w:rsidRPr="00C728B7" w:rsidRDefault="00D23253" w:rsidP="00E54DA2">
      <w:pPr>
        <w:spacing w:line="360" w:lineRule="auto"/>
        <w:rPr>
          <w:rFonts w:asciiTheme="majorHAnsi" w:hAnsiTheme="majorHAnsi"/>
        </w:rPr>
      </w:pPr>
    </w:p>
    <w:p w14:paraId="646A584D" w14:textId="77777777" w:rsidR="00D23253" w:rsidRPr="00C728B7" w:rsidRDefault="00D23253" w:rsidP="00E54DA2">
      <w:pPr>
        <w:spacing w:after="120" w:line="360" w:lineRule="auto"/>
        <w:rPr>
          <w:rFonts w:asciiTheme="majorHAnsi" w:hAnsiTheme="majorHAnsi"/>
          <w:b/>
        </w:rPr>
      </w:pPr>
      <w:r w:rsidRPr="00C728B7">
        <w:rPr>
          <w:rFonts w:asciiTheme="majorHAnsi" w:hAnsiTheme="majorHAnsi"/>
          <w:b/>
        </w:rPr>
        <w:t>2) Your experience</w:t>
      </w:r>
    </w:p>
    <w:p w14:paraId="5ECA7DAD" w14:textId="77777777" w:rsidR="00D23253" w:rsidRPr="00C728B7" w:rsidRDefault="00D23253" w:rsidP="00E54DA2">
      <w:pPr>
        <w:spacing w:after="120" w:line="360" w:lineRule="auto"/>
        <w:rPr>
          <w:rFonts w:asciiTheme="majorHAnsi" w:hAnsiTheme="majorHAnsi"/>
        </w:rPr>
      </w:pPr>
      <w:r w:rsidRPr="00C728B7">
        <w:rPr>
          <w:rFonts w:asciiTheme="majorHAnsi" w:hAnsiTheme="majorHAnsi"/>
          <w:b/>
        </w:rPr>
        <w:t xml:space="preserve"> ‘Welcome’ installation </w:t>
      </w:r>
      <w:r w:rsidRPr="00C728B7">
        <w:rPr>
          <w:rFonts w:asciiTheme="majorHAnsi" w:hAnsiTheme="majorHAnsi"/>
        </w:rPr>
        <w:t>(feeling welcome – belonging/not belonging)</w:t>
      </w:r>
    </w:p>
    <w:p w14:paraId="194451C8" w14:textId="77777777" w:rsidR="00D23253" w:rsidRPr="00C728B7" w:rsidRDefault="00D23253" w:rsidP="00E54DA2">
      <w:pPr>
        <w:spacing w:line="360" w:lineRule="auto"/>
        <w:rPr>
          <w:rFonts w:asciiTheme="majorHAnsi" w:hAnsiTheme="majorHAnsi"/>
        </w:rPr>
      </w:pPr>
      <w:r w:rsidRPr="00C728B7">
        <w:rPr>
          <w:rFonts w:asciiTheme="majorHAnsi" w:hAnsiTheme="majorHAnsi"/>
        </w:rPr>
        <w:t>Intro: At the start of the exhibition, there was a screen at the end of the corridor with images of people. Some of them looked friendly and some looked unfriendly.</w:t>
      </w:r>
    </w:p>
    <w:p w14:paraId="6D0229C3" w14:textId="77777777" w:rsidR="00D23253" w:rsidRPr="00C728B7" w:rsidRDefault="00D23253" w:rsidP="00E54DA2">
      <w:pPr>
        <w:spacing w:line="360" w:lineRule="auto"/>
        <w:rPr>
          <w:rFonts w:asciiTheme="majorHAnsi" w:hAnsiTheme="majorHAnsi"/>
        </w:rPr>
      </w:pPr>
    </w:p>
    <w:p w14:paraId="07092251" w14:textId="77777777" w:rsidR="00D23253" w:rsidRPr="00C728B7" w:rsidRDefault="00D23253" w:rsidP="00E54DA2">
      <w:pPr>
        <w:pStyle w:val="ListParagraph"/>
        <w:numPr>
          <w:ilvl w:val="0"/>
          <w:numId w:val="15"/>
        </w:numPr>
        <w:spacing w:line="360" w:lineRule="auto"/>
        <w:rPr>
          <w:rFonts w:asciiTheme="majorHAnsi" w:hAnsiTheme="majorHAnsi"/>
        </w:rPr>
      </w:pPr>
      <w:r w:rsidRPr="00C728B7">
        <w:rPr>
          <w:rFonts w:asciiTheme="majorHAnsi" w:hAnsiTheme="majorHAnsi"/>
        </w:rPr>
        <w:t>What did you think when you saw it?</w:t>
      </w:r>
    </w:p>
    <w:p w14:paraId="0476364D" w14:textId="77777777" w:rsidR="00D23253" w:rsidRPr="00C728B7" w:rsidRDefault="00D23253" w:rsidP="00E54DA2">
      <w:pPr>
        <w:pStyle w:val="ListParagraph"/>
        <w:numPr>
          <w:ilvl w:val="0"/>
          <w:numId w:val="15"/>
        </w:numPr>
        <w:spacing w:after="120" w:line="360" w:lineRule="auto"/>
        <w:rPr>
          <w:rFonts w:asciiTheme="majorHAnsi" w:hAnsiTheme="majorHAnsi"/>
        </w:rPr>
      </w:pPr>
      <w:r w:rsidRPr="00C728B7">
        <w:rPr>
          <w:rFonts w:asciiTheme="majorHAnsi" w:hAnsiTheme="majorHAnsi"/>
        </w:rPr>
        <w:t xml:space="preserve">Was there anything that surprised you? </w:t>
      </w:r>
    </w:p>
    <w:p w14:paraId="460DD647" w14:textId="77777777" w:rsidR="00D23253" w:rsidRPr="00C728B7" w:rsidRDefault="00D23253" w:rsidP="00E54DA2">
      <w:pPr>
        <w:pStyle w:val="ListParagraph"/>
        <w:numPr>
          <w:ilvl w:val="0"/>
          <w:numId w:val="15"/>
        </w:numPr>
        <w:spacing w:after="120" w:line="360" w:lineRule="auto"/>
        <w:rPr>
          <w:rFonts w:asciiTheme="majorHAnsi" w:hAnsiTheme="majorHAnsi"/>
        </w:rPr>
      </w:pPr>
      <w:r w:rsidRPr="00C728B7">
        <w:rPr>
          <w:rFonts w:asciiTheme="majorHAnsi" w:hAnsiTheme="majorHAnsi"/>
        </w:rPr>
        <w:t>Was there anything that you found challenging?</w:t>
      </w:r>
    </w:p>
    <w:p w14:paraId="1BE24560" w14:textId="77777777" w:rsidR="00D23253" w:rsidRPr="00C728B7" w:rsidRDefault="00D23253" w:rsidP="00E54DA2">
      <w:pPr>
        <w:pStyle w:val="ListParagraph"/>
        <w:numPr>
          <w:ilvl w:val="0"/>
          <w:numId w:val="15"/>
        </w:numPr>
        <w:spacing w:line="360" w:lineRule="auto"/>
        <w:rPr>
          <w:rFonts w:asciiTheme="majorHAnsi" w:hAnsiTheme="majorHAnsi"/>
        </w:rPr>
      </w:pPr>
      <w:r w:rsidRPr="00C728B7">
        <w:rPr>
          <w:rFonts w:asciiTheme="majorHAnsi" w:hAnsiTheme="majorHAnsi"/>
        </w:rPr>
        <w:t>Are there any particular situations or events that come to mind?</w:t>
      </w:r>
    </w:p>
    <w:p w14:paraId="528C36B6" w14:textId="77777777" w:rsidR="00D23253" w:rsidRPr="00C728B7" w:rsidRDefault="00D23253" w:rsidP="00E54DA2">
      <w:pPr>
        <w:pStyle w:val="ListParagraph"/>
        <w:spacing w:line="360" w:lineRule="auto"/>
        <w:ind w:left="1440"/>
        <w:rPr>
          <w:rFonts w:asciiTheme="majorHAnsi" w:hAnsiTheme="majorHAnsi"/>
        </w:rPr>
      </w:pPr>
    </w:p>
    <w:p w14:paraId="681BBEDA" w14:textId="77777777" w:rsidR="00D23253" w:rsidRPr="00C728B7" w:rsidRDefault="00E63795" w:rsidP="00E54DA2">
      <w:pPr>
        <w:spacing w:after="120" w:line="360" w:lineRule="auto"/>
        <w:rPr>
          <w:rFonts w:asciiTheme="majorHAnsi" w:hAnsiTheme="majorHAnsi"/>
          <w:b/>
        </w:rPr>
      </w:pPr>
      <w:r>
        <w:rPr>
          <w:rFonts w:asciiTheme="majorHAnsi" w:hAnsiTheme="majorHAnsi"/>
          <w:b/>
        </w:rPr>
        <w:t>First Impressions touch table</w:t>
      </w:r>
      <w:r w:rsidR="00D23253" w:rsidRPr="00C728B7">
        <w:rPr>
          <w:rFonts w:asciiTheme="majorHAnsi" w:hAnsiTheme="majorHAnsi"/>
          <w:b/>
        </w:rPr>
        <w:t xml:space="preserve"> display </w:t>
      </w:r>
      <w:r w:rsidR="00D23253" w:rsidRPr="00C728B7">
        <w:rPr>
          <w:rFonts w:asciiTheme="majorHAnsi" w:hAnsiTheme="majorHAnsi"/>
        </w:rPr>
        <w:t>(stereotypes and assumptions)</w:t>
      </w:r>
    </w:p>
    <w:p w14:paraId="0B75B021" w14:textId="77777777" w:rsidR="00D23253" w:rsidRPr="00C728B7" w:rsidRDefault="00D23253" w:rsidP="00E54DA2">
      <w:pPr>
        <w:spacing w:line="360" w:lineRule="auto"/>
        <w:rPr>
          <w:rFonts w:asciiTheme="majorHAnsi" w:hAnsiTheme="majorHAnsi"/>
        </w:rPr>
      </w:pPr>
      <w:r w:rsidRPr="00C728B7">
        <w:rPr>
          <w:rFonts w:asciiTheme="majorHAnsi" w:hAnsiTheme="majorHAnsi"/>
        </w:rPr>
        <w:t>Intro: This part of the exhibit was about snap judgments or assumptions we all make about other people based on how they look, what they wear, the way they talk, what they eat, who they’re with and so on.</w:t>
      </w:r>
    </w:p>
    <w:p w14:paraId="3CF289ED" w14:textId="77777777" w:rsidR="00D23253" w:rsidRPr="00C728B7" w:rsidRDefault="00D23253" w:rsidP="00E54DA2">
      <w:pPr>
        <w:spacing w:line="360" w:lineRule="auto"/>
        <w:rPr>
          <w:rFonts w:asciiTheme="majorHAnsi" w:hAnsiTheme="majorHAnsi"/>
        </w:rPr>
      </w:pPr>
      <w:r w:rsidRPr="00C728B7">
        <w:rPr>
          <w:rFonts w:asciiTheme="majorHAnsi" w:hAnsiTheme="majorHAnsi"/>
        </w:rPr>
        <w:t xml:space="preserve"> </w:t>
      </w:r>
    </w:p>
    <w:p w14:paraId="3FA21BD2" w14:textId="77777777" w:rsidR="00D23253" w:rsidRPr="00C728B7" w:rsidRDefault="00D23253" w:rsidP="00E54DA2">
      <w:pPr>
        <w:pStyle w:val="ListParagraph"/>
        <w:numPr>
          <w:ilvl w:val="0"/>
          <w:numId w:val="18"/>
        </w:numPr>
        <w:spacing w:line="360" w:lineRule="auto"/>
        <w:rPr>
          <w:rFonts w:asciiTheme="majorHAnsi" w:hAnsiTheme="majorHAnsi"/>
        </w:rPr>
      </w:pPr>
      <w:r w:rsidRPr="00C728B7">
        <w:rPr>
          <w:rFonts w:asciiTheme="majorHAnsi" w:hAnsiTheme="majorHAnsi"/>
        </w:rPr>
        <w:t xml:space="preserve">Did the videos help you think about stereotypes or assumptions? </w:t>
      </w:r>
    </w:p>
    <w:p w14:paraId="49120F25" w14:textId="77777777" w:rsidR="00D23253" w:rsidRPr="00C728B7" w:rsidRDefault="00D23253" w:rsidP="00E54DA2">
      <w:pPr>
        <w:pStyle w:val="ListParagraph"/>
        <w:numPr>
          <w:ilvl w:val="0"/>
          <w:numId w:val="18"/>
        </w:numPr>
        <w:spacing w:after="120" w:line="360" w:lineRule="auto"/>
        <w:rPr>
          <w:rFonts w:asciiTheme="majorHAnsi" w:hAnsiTheme="majorHAnsi"/>
        </w:rPr>
      </w:pPr>
      <w:r w:rsidRPr="00C728B7">
        <w:rPr>
          <w:rFonts w:asciiTheme="majorHAnsi" w:hAnsiTheme="majorHAnsi"/>
        </w:rPr>
        <w:t xml:space="preserve">Was there anything that surprised you? </w:t>
      </w:r>
    </w:p>
    <w:p w14:paraId="54DBDFB3" w14:textId="77777777" w:rsidR="00D23253" w:rsidRPr="00C728B7" w:rsidRDefault="00D23253" w:rsidP="00E54DA2">
      <w:pPr>
        <w:pStyle w:val="ListParagraph"/>
        <w:numPr>
          <w:ilvl w:val="0"/>
          <w:numId w:val="18"/>
        </w:numPr>
        <w:spacing w:after="120" w:line="360" w:lineRule="auto"/>
        <w:rPr>
          <w:rFonts w:asciiTheme="majorHAnsi" w:hAnsiTheme="majorHAnsi"/>
        </w:rPr>
      </w:pPr>
      <w:r w:rsidRPr="00C728B7">
        <w:rPr>
          <w:rFonts w:asciiTheme="majorHAnsi" w:hAnsiTheme="majorHAnsi"/>
        </w:rPr>
        <w:lastRenderedPageBreak/>
        <w:t>Was there anything that you found challenging?</w:t>
      </w:r>
    </w:p>
    <w:p w14:paraId="1221A707" w14:textId="77777777" w:rsidR="00D23253" w:rsidRPr="00C728B7" w:rsidRDefault="00D23253" w:rsidP="00E54DA2">
      <w:pPr>
        <w:pStyle w:val="ListParagraph"/>
        <w:numPr>
          <w:ilvl w:val="0"/>
          <w:numId w:val="18"/>
        </w:numPr>
        <w:spacing w:line="360" w:lineRule="auto"/>
        <w:rPr>
          <w:rFonts w:asciiTheme="majorHAnsi" w:hAnsiTheme="majorHAnsi"/>
        </w:rPr>
      </w:pPr>
      <w:r w:rsidRPr="00C728B7">
        <w:rPr>
          <w:rFonts w:asciiTheme="majorHAnsi" w:hAnsiTheme="majorHAnsi"/>
        </w:rPr>
        <w:t>Are there any particular situations or events that come to mind? (e.g. from your experiences or people you know)</w:t>
      </w:r>
    </w:p>
    <w:p w14:paraId="4D296760" w14:textId="77777777" w:rsidR="00C364C0" w:rsidRPr="00C728B7" w:rsidRDefault="00C364C0" w:rsidP="00E54DA2">
      <w:pPr>
        <w:pStyle w:val="ListParagraph"/>
        <w:spacing w:line="360" w:lineRule="auto"/>
        <w:ind w:left="0"/>
        <w:rPr>
          <w:rFonts w:asciiTheme="majorHAnsi" w:hAnsiTheme="majorHAnsi"/>
          <w:b/>
        </w:rPr>
      </w:pPr>
    </w:p>
    <w:p w14:paraId="294BB915" w14:textId="77777777" w:rsidR="00D23253" w:rsidRPr="00C728B7" w:rsidRDefault="00D23253" w:rsidP="00E54DA2">
      <w:pPr>
        <w:spacing w:after="120" w:line="360" w:lineRule="auto"/>
        <w:rPr>
          <w:rFonts w:asciiTheme="majorHAnsi" w:hAnsiTheme="majorHAnsi"/>
          <w:b/>
        </w:rPr>
      </w:pPr>
      <w:r w:rsidRPr="00C728B7">
        <w:rPr>
          <w:rFonts w:asciiTheme="majorHAnsi" w:hAnsiTheme="majorHAnsi"/>
          <w:b/>
        </w:rPr>
        <w:t xml:space="preserve">Passport room and citizenship test </w:t>
      </w:r>
      <w:r w:rsidRPr="00C728B7">
        <w:rPr>
          <w:rFonts w:asciiTheme="majorHAnsi" w:hAnsiTheme="majorHAnsi"/>
        </w:rPr>
        <w:t>(Australian national identity and cultural diversity)</w:t>
      </w:r>
    </w:p>
    <w:p w14:paraId="59082302" w14:textId="77777777" w:rsidR="00D23253" w:rsidRPr="00C728B7" w:rsidRDefault="00D23253" w:rsidP="00E54DA2">
      <w:pPr>
        <w:spacing w:line="360" w:lineRule="auto"/>
        <w:rPr>
          <w:rFonts w:asciiTheme="majorHAnsi" w:hAnsiTheme="majorHAnsi"/>
        </w:rPr>
      </w:pPr>
      <w:r w:rsidRPr="00C728B7">
        <w:rPr>
          <w:rFonts w:asciiTheme="majorHAnsi" w:hAnsiTheme="majorHAnsi"/>
        </w:rPr>
        <w:t>Intro: In the Passport Room, you were invited to do an Australian citizenship test. The citizenship test asks a set of questions in order to prove Australian knowledge to be an Australian citizen.</w:t>
      </w:r>
    </w:p>
    <w:p w14:paraId="2833EF66" w14:textId="77777777" w:rsidR="00D23253" w:rsidRPr="00C728B7" w:rsidRDefault="00D23253" w:rsidP="00E54DA2">
      <w:pPr>
        <w:spacing w:line="360" w:lineRule="auto"/>
        <w:rPr>
          <w:rFonts w:asciiTheme="majorHAnsi" w:hAnsiTheme="majorHAnsi"/>
        </w:rPr>
      </w:pPr>
    </w:p>
    <w:p w14:paraId="6B73F691" w14:textId="77777777" w:rsidR="00D23253" w:rsidRPr="00C728B7" w:rsidRDefault="00D23253" w:rsidP="00E54DA2">
      <w:pPr>
        <w:pStyle w:val="ListParagraph"/>
        <w:numPr>
          <w:ilvl w:val="0"/>
          <w:numId w:val="17"/>
        </w:numPr>
        <w:spacing w:line="360" w:lineRule="auto"/>
        <w:rPr>
          <w:rFonts w:asciiTheme="majorHAnsi" w:hAnsiTheme="majorHAnsi"/>
        </w:rPr>
      </w:pPr>
      <w:r w:rsidRPr="00C728B7">
        <w:rPr>
          <w:rFonts w:asciiTheme="majorHAnsi" w:hAnsiTheme="majorHAnsi"/>
        </w:rPr>
        <w:t>What does being Australian mean to you?</w:t>
      </w:r>
    </w:p>
    <w:p w14:paraId="5AC702B3" w14:textId="77777777" w:rsidR="00D23253" w:rsidRPr="00C728B7" w:rsidRDefault="00D23253" w:rsidP="00E54DA2">
      <w:pPr>
        <w:pStyle w:val="ListParagraph"/>
        <w:numPr>
          <w:ilvl w:val="0"/>
          <w:numId w:val="17"/>
        </w:numPr>
        <w:spacing w:line="360" w:lineRule="auto"/>
        <w:rPr>
          <w:rFonts w:asciiTheme="majorHAnsi" w:hAnsiTheme="majorHAnsi"/>
        </w:rPr>
      </w:pPr>
      <w:r w:rsidRPr="00C728B7">
        <w:rPr>
          <w:rFonts w:asciiTheme="majorHAnsi" w:hAnsiTheme="majorHAnsi"/>
        </w:rPr>
        <w:t>Can someone be more or less Australian? Do you think this is OK?</w:t>
      </w:r>
    </w:p>
    <w:p w14:paraId="1FBF67C5" w14:textId="77777777" w:rsidR="00D23253" w:rsidRPr="00C728B7" w:rsidRDefault="00D23253" w:rsidP="00E54DA2">
      <w:pPr>
        <w:pStyle w:val="ListParagraph"/>
        <w:numPr>
          <w:ilvl w:val="0"/>
          <w:numId w:val="17"/>
        </w:numPr>
        <w:spacing w:line="360" w:lineRule="auto"/>
        <w:rPr>
          <w:rFonts w:asciiTheme="majorHAnsi" w:hAnsiTheme="majorHAnsi"/>
        </w:rPr>
      </w:pPr>
      <w:r w:rsidRPr="00C728B7">
        <w:rPr>
          <w:rFonts w:asciiTheme="majorHAnsi" w:hAnsiTheme="majorHAnsi"/>
        </w:rPr>
        <w:t>Are there any particular situations or events that come to mind? (e.g. from your experiences or people you know)</w:t>
      </w:r>
    </w:p>
    <w:p w14:paraId="0CFCA2C6" w14:textId="77777777" w:rsidR="00D23253" w:rsidRPr="00C728B7" w:rsidRDefault="00D23253" w:rsidP="00E54DA2">
      <w:pPr>
        <w:pStyle w:val="ListParagraph"/>
        <w:spacing w:line="360" w:lineRule="auto"/>
        <w:ind w:left="1440"/>
        <w:rPr>
          <w:rFonts w:asciiTheme="majorHAnsi" w:hAnsiTheme="majorHAnsi"/>
          <w:b/>
        </w:rPr>
      </w:pPr>
    </w:p>
    <w:p w14:paraId="52FD2DDE" w14:textId="77777777" w:rsidR="00D23253" w:rsidRPr="00C728B7" w:rsidRDefault="00D23253" w:rsidP="00E54DA2">
      <w:pPr>
        <w:spacing w:after="120" w:line="360" w:lineRule="auto"/>
        <w:rPr>
          <w:rFonts w:asciiTheme="majorHAnsi" w:hAnsiTheme="majorHAnsi"/>
        </w:rPr>
      </w:pPr>
      <w:r w:rsidRPr="00C728B7">
        <w:rPr>
          <w:rFonts w:asciiTheme="majorHAnsi" w:hAnsiTheme="majorHAnsi"/>
          <w:b/>
        </w:rPr>
        <w:t xml:space="preserve">Tram simulation </w:t>
      </w:r>
      <w:r w:rsidRPr="00C728B7">
        <w:rPr>
          <w:rFonts w:asciiTheme="majorHAnsi" w:hAnsiTheme="majorHAnsi"/>
        </w:rPr>
        <w:t>(racism and bystander action)</w:t>
      </w:r>
    </w:p>
    <w:p w14:paraId="55D5705E" w14:textId="77777777" w:rsidR="00D23253" w:rsidRPr="00C728B7" w:rsidRDefault="00D23253" w:rsidP="00E54DA2">
      <w:pPr>
        <w:spacing w:line="360" w:lineRule="auto"/>
        <w:rPr>
          <w:rFonts w:asciiTheme="majorHAnsi" w:hAnsiTheme="majorHAnsi"/>
        </w:rPr>
      </w:pPr>
      <w:r w:rsidRPr="00C728B7">
        <w:rPr>
          <w:rFonts w:asciiTheme="majorHAnsi" w:hAnsiTheme="majorHAnsi"/>
        </w:rPr>
        <w:t>If needed:</w:t>
      </w:r>
      <w:r w:rsidRPr="00C728B7">
        <w:rPr>
          <w:rFonts w:asciiTheme="majorHAnsi" w:hAnsiTheme="majorHAnsi"/>
          <w:b/>
        </w:rPr>
        <w:t xml:space="preserve"> </w:t>
      </w:r>
      <w:r w:rsidRPr="00C728B7">
        <w:rPr>
          <w:rFonts w:asciiTheme="majorHAnsi" w:hAnsiTheme="majorHAnsi"/>
        </w:rPr>
        <w:t>To recap, the scenario involved a White Anglo man getting on the tram and refusing to sit next to a young man with darker skin. You could watch the scenario from the perspectives of different people on the tram: as bystanders, as the target of racism and as the perpetrator of racism.</w:t>
      </w:r>
    </w:p>
    <w:p w14:paraId="7844B45D" w14:textId="77777777" w:rsidR="00D23253" w:rsidRPr="00C728B7" w:rsidRDefault="00D23253" w:rsidP="00E54DA2">
      <w:pPr>
        <w:spacing w:line="360" w:lineRule="auto"/>
        <w:rPr>
          <w:rFonts w:asciiTheme="majorHAnsi" w:hAnsiTheme="majorHAnsi"/>
        </w:rPr>
      </w:pPr>
    </w:p>
    <w:p w14:paraId="7EC85B67" w14:textId="77777777" w:rsidR="00D23253" w:rsidRPr="00C728B7" w:rsidRDefault="00D23253" w:rsidP="00E54DA2">
      <w:pPr>
        <w:pStyle w:val="ListParagraph"/>
        <w:numPr>
          <w:ilvl w:val="0"/>
          <w:numId w:val="19"/>
        </w:numPr>
        <w:spacing w:after="120" w:line="360" w:lineRule="auto"/>
        <w:rPr>
          <w:rFonts w:asciiTheme="majorHAnsi" w:hAnsiTheme="majorHAnsi"/>
        </w:rPr>
      </w:pPr>
      <w:r w:rsidRPr="00C728B7">
        <w:rPr>
          <w:rFonts w:asciiTheme="majorHAnsi" w:hAnsiTheme="majorHAnsi"/>
        </w:rPr>
        <w:t xml:space="preserve">Was there anything that surprised you? </w:t>
      </w:r>
    </w:p>
    <w:p w14:paraId="676775ED" w14:textId="77777777" w:rsidR="00D23253" w:rsidRPr="00C728B7" w:rsidRDefault="00D23253" w:rsidP="00E54DA2">
      <w:pPr>
        <w:pStyle w:val="ListParagraph"/>
        <w:numPr>
          <w:ilvl w:val="0"/>
          <w:numId w:val="19"/>
        </w:numPr>
        <w:spacing w:after="120" w:line="360" w:lineRule="auto"/>
        <w:rPr>
          <w:rFonts w:asciiTheme="majorHAnsi" w:hAnsiTheme="majorHAnsi"/>
        </w:rPr>
      </w:pPr>
      <w:r w:rsidRPr="00C728B7">
        <w:rPr>
          <w:rFonts w:asciiTheme="majorHAnsi" w:hAnsiTheme="majorHAnsi"/>
        </w:rPr>
        <w:t>Was there anything that you found challenging?</w:t>
      </w:r>
    </w:p>
    <w:p w14:paraId="0723FA84" w14:textId="77777777" w:rsidR="00D23253" w:rsidRPr="00C728B7" w:rsidRDefault="00D23253" w:rsidP="00E54DA2">
      <w:pPr>
        <w:pStyle w:val="ListParagraph"/>
        <w:numPr>
          <w:ilvl w:val="0"/>
          <w:numId w:val="19"/>
        </w:numPr>
        <w:spacing w:line="360" w:lineRule="auto"/>
        <w:rPr>
          <w:rFonts w:asciiTheme="majorHAnsi" w:hAnsiTheme="majorHAnsi"/>
        </w:rPr>
      </w:pPr>
      <w:r w:rsidRPr="00C728B7">
        <w:rPr>
          <w:rFonts w:asciiTheme="majorHAnsi" w:hAnsiTheme="majorHAnsi"/>
        </w:rPr>
        <w:t>Are there any particular situations or events that come to mind? (e.g. from your experiences or people you know)</w:t>
      </w:r>
    </w:p>
    <w:p w14:paraId="0A4E3F45" w14:textId="77777777" w:rsidR="00D23253" w:rsidRPr="00C728B7" w:rsidRDefault="00D23253" w:rsidP="00E54DA2">
      <w:pPr>
        <w:pStyle w:val="ListParagraph"/>
        <w:numPr>
          <w:ilvl w:val="0"/>
          <w:numId w:val="19"/>
        </w:numPr>
        <w:spacing w:line="360" w:lineRule="auto"/>
        <w:rPr>
          <w:rFonts w:asciiTheme="majorHAnsi" w:hAnsiTheme="majorHAnsi"/>
        </w:rPr>
      </w:pPr>
      <w:r w:rsidRPr="00C728B7">
        <w:rPr>
          <w:rFonts w:asciiTheme="majorHAnsi" w:hAnsiTheme="majorHAnsi"/>
        </w:rPr>
        <w:t xml:space="preserve">Did watching the scenario help you think about how you would react if you were in a similar situation? </w:t>
      </w:r>
    </w:p>
    <w:p w14:paraId="76DDFF13" w14:textId="77777777" w:rsidR="00D23253" w:rsidRPr="00C728B7" w:rsidRDefault="00D23253" w:rsidP="00E54DA2">
      <w:pPr>
        <w:pStyle w:val="ListParagraph"/>
        <w:numPr>
          <w:ilvl w:val="0"/>
          <w:numId w:val="19"/>
        </w:numPr>
        <w:spacing w:line="360" w:lineRule="auto"/>
        <w:rPr>
          <w:rFonts w:asciiTheme="majorHAnsi" w:hAnsiTheme="majorHAnsi"/>
        </w:rPr>
      </w:pPr>
      <w:r w:rsidRPr="00C728B7">
        <w:rPr>
          <w:rFonts w:asciiTheme="majorHAnsi" w:hAnsiTheme="majorHAnsi"/>
        </w:rPr>
        <w:t xml:space="preserve">Did you do or say something? </w:t>
      </w:r>
    </w:p>
    <w:p w14:paraId="3D8F60E8" w14:textId="77777777" w:rsidR="00D23253" w:rsidRPr="00C728B7" w:rsidRDefault="00D23253" w:rsidP="00E54DA2">
      <w:pPr>
        <w:pStyle w:val="ListParagraph"/>
        <w:numPr>
          <w:ilvl w:val="0"/>
          <w:numId w:val="19"/>
        </w:numPr>
        <w:spacing w:line="360" w:lineRule="auto"/>
        <w:rPr>
          <w:rFonts w:asciiTheme="majorHAnsi" w:hAnsiTheme="majorHAnsi"/>
        </w:rPr>
      </w:pPr>
      <w:r w:rsidRPr="00C728B7">
        <w:rPr>
          <w:rFonts w:asciiTheme="majorHAnsi" w:hAnsiTheme="majorHAnsi"/>
        </w:rPr>
        <w:t>How easy or hard is it to decide what to do?</w:t>
      </w:r>
    </w:p>
    <w:p w14:paraId="4085786D" w14:textId="77777777" w:rsidR="00D23253" w:rsidRDefault="00D23253" w:rsidP="00E54DA2">
      <w:pPr>
        <w:pStyle w:val="ListParagraph"/>
        <w:spacing w:line="360" w:lineRule="auto"/>
        <w:ind w:left="1080"/>
        <w:rPr>
          <w:rFonts w:asciiTheme="majorHAnsi" w:hAnsiTheme="majorHAnsi"/>
        </w:rPr>
      </w:pPr>
    </w:p>
    <w:p w14:paraId="0E23E971" w14:textId="77777777" w:rsidR="00DA2188" w:rsidRDefault="00DA2188" w:rsidP="00E54DA2">
      <w:pPr>
        <w:pStyle w:val="ListParagraph"/>
        <w:spacing w:line="360" w:lineRule="auto"/>
        <w:ind w:left="1080"/>
        <w:rPr>
          <w:rFonts w:asciiTheme="majorHAnsi" w:hAnsiTheme="majorHAnsi"/>
        </w:rPr>
      </w:pPr>
    </w:p>
    <w:p w14:paraId="12BF3EB0" w14:textId="77777777" w:rsidR="00DA2188" w:rsidRDefault="00DA2188" w:rsidP="00E54DA2">
      <w:pPr>
        <w:pStyle w:val="ListParagraph"/>
        <w:spacing w:line="360" w:lineRule="auto"/>
        <w:ind w:left="1080"/>
        <w:rPr>
          <w:rFonts w:asciiTheme="majorHAnsi" w:hAnsiTheme="majorHAnsi"/>
        </w:rPr>
      </w:pPr>
    </w:p>
    <w:p w14:paraId="4DD4A6FA" w14:textId="77777777" w:rsidR="00DA2188" w:rsidRPr="00C728B7" w:rsidRDefault="00DA2188" w:rsidP="00E54DA2">
      <w:pPr>
        <w:pStyle w:val="ListParagraph"/>
        <w:spacing w:line="360" w:lineRule="auto"/>
        <w:ind w:left="1080"/>
        <w:rPr>
          <w:rFonts w:asciiTheme="majorHAnsi" w:hAnsiTheme="majorHAnsi"/>
        </w:rPr>
      </w:pPr>
    </w:p>
    <w:p w14:paraId="5B69C6C3" w14:textId="77777777" w:rsidR="00D23253" w:rsidRPr="00C728B7" w:rsidRDefault="00D23253" w:rsidP="00E54DA2">
      <w:pPr>
        <w:spacing w:after="120" w:line="360" w:lineRule="auto"/>
        <w:rPr>
          <w:rFonts w:asciiTheme="majorHAnsi" w:hAnsiTheme="majorHAnsi"/>
        </w:rPr>
      </w:pPr>
      <w:r w:rsidRPr="00C728B7">
        <w:rPr>
          <w:rFonts w:asciiTheme="majorHAnsi" w:hAnsiTheme="majorHAnsi"/>
          <w:b/>
        </w:rPr>
        <w:lastRenderedPageBreak/>
        <w:t xml:space="preserve">Standing up </w:t>
      </w:r>
      <w:r w:rsidRPr="00C728B7">
        <w:rPr>
          <w:rFonts w:asciiTheme="majorHAnsi" w:hAnsiTheme="majorHAnsi"/>
        </w:rPr>
        <w:t>(taking action)</w:t>
      </w:r>
    </w:p>
    <w:p w14:paraId="03FB0687" w14:textId="77777777" w:rsidR="00D23253" w:rsidRPr="00C728B7" w:rsidRDefault="00D23253" w:rsidP="00E54DA2">
      <w:pPr>
        <w:spacing w:line="360" w:lineRule="auto"/>
        <w:rPr>
          <w:rFonts w:asciiTheme="majorHAnsi" w:hAnsiTheme="majorHAnsi"/>
        </w:rPr>
      </w:pPr>
      <w:r w:rsidRPr="00C728B7">
        <w:rPr>
          <w:rFonts w:asciiTheme="majorHAnsi" w:hAnsiTheme="majorHAnsi"/>
        </w:rPr>
        <w:t>Intro: At the end of the exhibit, there was a room with a computer where you could leave a comment and your handprint.</w:t>
      </w:r>
    </w:p>
    <w:p w14:paraId="50361ACB" w14:textId="77777777" w:rsidR="00D23253" w:rsidRPr="00C728B7" w:rsidRDefault="00D23253" w:rsidP="00E54DA2">
      <w:pPr>
        <w:spacing w:line="360" w:lineRule="auto"/>
        <w:rPr>
          <w:rFonts w:asciiTheme="majorHAnsi" w:hAnsiTheme="majorHAnsi"/>
        </w:rPr>
      </w:pPr>
    </w:p>
    <w:p w14:paraId="46AECEF6" w14:textId="77777777" w:rsidR="00D23253" w:rsidRPr="00C728B7" w:rsidRDefault="00D23253" w:rsidP="00E54DA2">
      <w:pPr>
        <w:pStyle w:val="ListParagraph"/>
        <w:numPr>
          <w:ilvl w:val="0"/>
          <w:numId w:val="17"/>
        </w:numPr>
        <w:spacing w:line="360" w:lineRule="auto"/>
        <w:rPr>
          <w:rFonts w:asciiTheme="majorHAnsi" w:hAnsiTheme="majorHAnsi"/>
        </w:rPr>
      </w:pPr>
      <w:r w:rsidRPr="00C728B7">
        <w:rPr>
          <w:rFonts w:asciiTheme="majorHAnsi" w:hAnsiTheme="majorHAnsi"/>
        </w:rPr>
        <w:t>Did anyone do this? If so, what was your key message to others? If you did not leave a comment, what key message would you give?</w:t>
      </w:r>
    </w:p>
    <w:p w14:paraId="3B469ED1" w14:textId="77777777" w:rsidR="00D23253" w:rsidRPr="00C728B7" w:rsidRDefault="00D23253" w:rsidP="00E54DA2">
      <w:pPr>
        <w:pStyle w:val="ListParagraph"/>
        <w:numPr>
          <w:ilvl w:val="0"/>
          <w:numId w:val="17"/>
        </w:numPr>
        <w:spacing w:line="360" w:lineRule="auto"/>
        <w:rPr>
          <w:rFonts w:asciiTheme="majorHAnsi" w:hAnsiTheme="majorHAnsi"/>
        </w:rPr>
      </w:pPr>
      <w:r w:rsidRPr="00C728B7">
        <w:rPr>
          <w:rFonts w:asciiTheme="majorHAnsi" w:hAnsiTheme="majorHAnsi"/>
        </w:rPr>
        <w:t>Did the exhibition inspire you to learn more? If so, what did you most want to learn more about?</w:t>
      </w:r>
    </w:p>
    <w:p w14:paraId="58D7314D" w14:textId="77777777" w:rsidR="00CD2377" w:rsidRDefault="00CD2377" w:rsidP="00E54DA2">
      <w:pPr>
        <w:spacing w:after="120" w:line="360" w:lineRule="auto"/>
        <w:rPr>
          <w:rFonts w:asciiTheme="majorHAnsi" w:hAnsiTheme="majorHAnsi"/>
          <w:b/>
        </w:rPr>
      </w:pPr>
    </w:p>
    <w:p w14:paraId="14A7C0CC" w14:textId="77777777" w:rsidR="00D23253" w:rsidRPr="00C728B7" w:rsidRDefault="00D23253" w:rsidP="00E54DA2">
      <w:pPr>
        <w:spacing w:after="120" w:line="360" w:lineRule="auto"/>
        <w:rPr>
          <w:rFonts w:asciiTheme="majorHAnsi" w:hAnsiTheme="majorHAnsi"/>
        </w:rPr>
      </w:pPr>
      <w:r w:rsidRPr="00C728B7">
        <w:rPr>
          <w:rFonts w:asciiTheme="majorHAnsi" w:hAnsiTheme="majorHAnsi"/>
          <w:b/>
        </w:rPr>
        <w:t>Final thoughts</w:t>
      </w:r>
    </w:p>
    <w:p w14:paraId="029C054A" w14:textId="77777777" w:rsidR="00D23253" w:rsidRPr="00C728B7" w:rsidRDefault="00D23253" w:rsidP="00E54DA2">
      <w:pPr>
        <w:pStyle w:val="ListParagraph"/>
        <w:numPr>
          <w:ilvl w:val="0"/>
          <w:numId w:val="17"/>
        </w:numPr>
        <w:spacing w:after="120" w:line="360" w:lineRule="auto"/>
        <w:contextualSpacing w:val="0"/>
        <w:rPr>
          <w:rFonts w:asciiTheme="majorHAnsi" w:hAnsiTheme="majorHAnsi"/>
        </w:rPr>
      </w:pPr>
      <w:r w:rsidRPr="00C728B7">
        <w:rPr>
          <w:rFonts w:asciiTheme="majorHAnsi" w:hAnsiTheme="majorHAnsi"/>
        </w:rPr>
        <w:t xml:space="preserve">Was there anything you would change? </w:t>
      </w:r>
    </w:p>
    <w:p w14:paraId="36839DAF" w14:textId="77777777" w:rsidR="00D23253" w:rsidRPr="00C728B7" w:rsidRDefault="00D23253" w:rsidP="00E54DA2">
      <w:pPr>
        <w:pStyle w:val="ListParagraph"/>
        <w:numPr>
          <w:ilvl w:val="0"/>
          <w:numId w:val="17"/>
        </w:numPr>
        <w:spacing w:after="120" w:line="360" w:lineRule="auto"/>
        <w:contextualSpacing w:val="0"/>
        <w:rPr>
          <w:rFonts w:asciiTheme="majorHAnsi" w:hAnsiTheme="majorHAnsi"/>
        </w:rPr>
      </w:pPr>
      <w:r w:rsidRPr="00C728B7">
        <w:rPr>
          <w:rFonts w:asciiTheme="majorHAnsi" w:hAnsiTheme="majorHAnsi"/>
        </w:rPr>
        <w:t xml:space="preserve">What would you definitely keep the same? </w:t>
      </w:r>
    </w:p>
    <w:p w14:paraId="5D075DB8" w14:textId="77777777" w:rsidR="00D23253" w:rsidRPr="00C728B7" w:rsidRDefault="008E2352" w:rsidP="00E54DA2">
      <w:pPr>
        <w:pStyle w:val="Heading4"/>
        <w:spacing w:after="120" w:line="360" w:lineRule="auto"/>
        <w:rPr>
          <w:sz w:val="28"/>
          <w:szCs w:val="28"/>
        </w:rPr>
      </w:pPr>
      <w:r w:rsidRPr="00C728B7">
        <w:rPr>
          <w:i w:val="0"/>
          <w:sz w:val="28"/>
          <w:szCs w:val="28"/>
        </w:rPr>
        <w:t xml:space="preserve">1.2 </w:t>
      </w:r>
      <w:r w:rsidR="00D23253" w:rsidRPr="00C728B7">
        <w:rPr>
          <w:sz w:val="28"/>
          <w:szCs w:val="28"/>
        </w:rPr>
        <w:t xml:space="preserve">T3 Student focus group </w:t>
      </w:r>
      <w:r w:rsidR="00E51391" w:rsidRPr="00C728B7">
        <w:rPr>
          <w:sz w:val="28"/>
          <w:szCs w:val="28"/>
        </w:rPr>
        <w:t>schedule</w:t>
      </w:r>
      <w:r w:rsidR="00D23253" w:rsidRPr="00C728B7">
        <w:rPr>
          <w:sz w:val="28"/>
          <w:szCs w:val="28"/>
        </w:rPr>
        <w:t xml:space="preserve"> </w:t>
      </w:r>
    </w:p>
    <w:p w14:paraId="7EA3530D" w14:textId="77777777" w:rsidR="00D23253" w:rsidRPr="00C728B7" w:rsidRDefault="008E2352" w:rsidP="00E54DA2">
      <w:pPr>
        <w:spacing w:line="360" w:lineRule="auto"/>
        <w:rPr>
          <w:rFonts w:asciiTheme="majorHAnsi" w:hAnsiTheme="majorHAnsi"/>
        </w:rPr>
      </w:pPr>
      <w:r w:rsidRPr="00C728B7">
        <w:rPr>
          <w:rFonts w:asciiTheme="majorHAnsi" w:hAnsiTheme="majorHAnsi"/>
        </w:rPr>
        <w:t>(</w:t>
      </w:r>
      <w:r w:rsidR="00D23253" w:rsidRPr="00C728B7">
        <w:rPr>
          <w:rFonts w:asciiTheme="majorHAnsi" w:hAnsiTheme="majorHAnsi"/>
        </w:rPr>
        <w:t>Three months after attending the IYMO exhibition</w:t>
      </w:r>
      <w:r w:rsidRPr="00C728B7">
        <w:rPr>
          <w:rFonts w:asciiTheme="majorHAnsi" w:hAnsiTheme="majorHAnsi"/>
        </w:rPr>
        <w:t>)</w:t>
      </w:r>
    </w:p>
    <w:p w14:paraId="5AB6198D" w14:textId="77777777" w:rsidR="00E51391" w:rsidRPr="00C728B7" w:rsidRDefault="00E51391" w:rsidP="00E54DA2">
      <w:pPr>
        <w:spacing w:line="360" w:lineRule="auto"/>
        <w:rPr>
          <w:rFonts w:asciiTheme="majorHAnsi" w:hAnsiTheme="majorHAnsi"/>
          <w:b/>
          <w:u w:val="single"/>
        </w:rPr>
      </w:pPr>
    </w:p>
    <w:p w14:paraId="16FF0B92" w14:textId="77777777" w:rsidR="00D23253" w:rsidRPr="00C728B7" w:rsidRDefault="00D23253" w:rsidP="00E54DA2">
      <w:pPr>
        <w:spacing w:line="360" w:lineRule="auto"/>
        <w:rPr>
          <w:rFonts w:asciiTheme="majorHAnsi" w:hAnsiTheme="majorHAnsi"/>
        </w:rPr>
      </w:pPr>
      <w:r w:rsidRPr="00C728B7">
        <w:rPr>
          <w:rFonts w:asciiTheme="majorHAnsi" w:hAnsiTheme="majorHAnsi"/>
          <w:b/>
        </w:rPr>
        <w:t xml:space="preserve">Intro: </w:t>
      </w:r>
      <w:r w:rsidRPr="00C728B7">
        <w:rPr>
          <w:rFonts w:asciiTheme="majorHAnsi" w:hAnsiTheme="majorHAnsi"/>
        </w:rPr>
        <w:t>It’s been about three months since you visited the Identity exhibition at the Immigration Museum. Today, we’ll discuss some key topics from the exhibition about identity, belonging and racism. We’re interested in everyone’s thoughts and experiences to help us evaluate the exhibition. That means that what you say is really important because it will help the museum know what to change or keep the same.</w:t>
      </w:r>
    </w:p>
    <w:p w14:paraId="516B8F3E" w14:textId="77777777" w:rsidR="00D23253" w:rsidRPr="00C728B7" w:rsidRDefault="00D23253" w:rsidP="00E54DA2">
      <w:pPr>
        <w:spacing w:line="360" w:lineRule="auto"/>
        <w:rPr>
          <w:rFonts w:asciiTheme="majorHAnsi" w:hAnsiTheme="majorHAnsi"/>
        </w:rPr>
      </w:pPr>
    </w:p>
    <w:p w14:paraId="26632800" w14:textId="77777777" w:rsidR="00D23253" w:rsidRPr="00C728B7" w:rsidRDefault="00D23253" w:rsidP="00E54DA2">
      <w:pPr>
        <w:spacing w:line="360" w:lineRule="auto"/>
        <w:rPr>
          <w:rFonts w:asciiTheme="majorHAnsi" w:hAnsiTheme="majorHAnsi"/>
        </w:rPr>
      </w:pPr>
      <w:r w:rsidRPr="00C728B7">
        <w:rPr>
          <w:rFonts w:asciiTheme="majorHAnsi" w:hAnsiTheme="majorHAnsi"/>
        </w:rPr>
        <w:t>Before we start, it’s important to remember a few things. First, everything you say will be kept private. Only we (the researchers) will have access to the recordings. In publications, we remove your names and use pseudonyms so that no one will be able to connect your name to what you say. Finally, as you know, it’s important to respect each other’s opinions. It’s okay to disagree because you’ll have different ideas and different experiences, but we just need to remember to be respectful. Okay, does anyone have any questions?</w:t>
      </w:r>
    </w:p>
    <w:p w14:paraId="45023FBF" w14:textId="77777777" w:rsidR="00D23253" w:rsidRDefault="00D23253" w:rsidP="00E54DA2">
      <w:pPr>
        <w:spacing w:line="360" w:lineRule="auto"/>
        <w:rPr>
          <w:rFonts w:asciiTheme="majorHAnsi" w:hAnsiTheme="majorHAnsi"/>
        </w:rPr>
      </w:pPr>
    </w:p>
    <w:p w14:paraId="721691C5" w14:textId="77777777" w:rsidR="00DA2188" w:rsidRDefault="00DA2188" w:rsidP="00E54DA2">
      <w:pPr>
        <w:spacing w:line="360" w:lineRule="auto"/>
        <w:rPr>
          <w:rFonts w:asciiTheme="majorHAnsi" w:hAnsiTheme="majorHAnsi"/>
        </w:rPr>
      </w:pPr>
    </w:p>
    <w:p w14:paraId="66E3214F" w14:textId="77777777" w:rsidR="00DA2188" w:rsidRPr="00C728B7" w:rsidRDefault="00DA2188" w:rsidP="00E54DA2">
      <w:pPr>
        <w:spacing w:line="360" w:lineRule="auto"/>
        <w:rPr>
          <w:rFonts w:asciiTheme="majorHAnsi" w:hAnsiTheme="majorHAnsi"/>
        </w:rPr>
      </w:pPr>
    </w:p>
    <w:p w14:paraId="025461A0" w14:textId="77777777" w:rsidR="00D23253" w:rsidRPr="00C728B7" w:rsidRDefault="00D23253" w:rsidP="00E54DA2">
      <w:pPr>
        <w:spacing w:line="360" w:lineRule="auto"/>
        <w:rPr>
          <w:rFonts w:asciiTheme="majorHAnsi" w:hAnsiTheme="majorHAnsi"/>
        </w:rPr>
      </w:pPr>
      <w:r w:rsidRPr="00DA2188">
        <w:rPr>
          <w:rFonts w:asciiTheme="majorHAnsi" w:hAnsiTheme="majorHAnsi"/>
          <w:b/>
        </w:rPr>
        <w:lastRenderedPageBreak/>
        <w:t>Ask everyone’s names for the recording</w:t>
      </w:r>
      <w:r w:rsidRPr="00C728B7">
        <w:rPr>
          <w:rFonts w:asciiTheme="majorHAnsi" w:hAnsiTheme="majorHAnsi"/>
        </w:rPr>
        <w:t>.</w:t>
      </w:r>
    </w:p>
    <w:p w14:paraId="08F207BB" w14:textId="77777777" w:rsidR="00A46EDD" w:rsidRPr="00C728B7" w:rsidRDefault="00A46EDD" w:rsidP="00E54DA2">
      <w:pPr>
        <w:spacing w:line="360" w:lineRule="auto"/>
        <w:rPr>
          <w:rFonts w:asciiTheme="majorHAnsi" w:hAnsiTheme="majorHAnsi"/>
        </w:rPr>
      </w:pPr>
    </w:p>
    <w:p w14:paraId="673B908A" w14:textId="77777777" w:rsidR="00D23253" w:rsidRPr="00C728B7" w:rsidRDefault="00D23253" w:rsidP="00E54DA2">
      <w:pPr>
        <w:spacing w:line="360" w:lineRule="auto"/>
        <w:rPr>
          <w:rFonts w:asciiTheme="majorHAnsi" w:hAnsiTheme="majorHAnsi"/>
          <w:b/>
          <w:bCs/>
          <w:iCs/>
        </w:rPr>
      </w:pPr>
      <w:r w:rsidRPr="00C728B7">
        <w:rPr>
          <w:rFonts w:asciiTheme="majorHAnsi" w:hAnsiTheme="majorHAnsi"/>
          <w:b/>
          <w:bCs/>
          <w:iCs/>
        </w:rPr>
        <w:t>1) Intro</w:t>
      </w:r>
    </w:p>
    <w:p w14:paraId="7324FE55" w14:textId="40FFDFAD" w:rsidR="00D23253" w:rsidRPr="00C728B7" w:rsidRDefault="00D23253" w:rsidP="00E54DA2">
      <w:pPr>
        <w:pStyle w:val="ListParagraph"/>
        <w:numPr>
          <w:ilvl w:val="0"/>
          <w:numId w:val="21"/>
        </w:numPr>
        <w:spacing w:line="360" w:lineRule="auto"/>
        <w:rPr>
          <w:rFonts w:asciiTheme="majorHAnsi" w:hAnsiTheme="majorHAnsi"/>
          <w:bCs/>
          <w:iCs/>
        </w:rPr>
      </w:pPr>
      <w:r w:rsidRPr="00C728B7">
        <w:rPr>
          <w:rFonts w:asciiTheme="majorHAnsi" w:hAnsiTheme="majorHAnsi"/>
          <w:bCs/>
          <w:iCs/>
        </w:rPr>
        <w:t>Why do you think your teacher or</w:t>
      </w:r>
      <w:r w:rsidR="00B21782">
        <w:rPr>
          <w:rFonts w:asciiTheme="majorHAnsi" w:hAnsiTheme="majorHAnsi"/>
          <w:bCs/>
          <w:iCs/>
        </w:rPr>
        <w:t>ganised for you to visit IYMO (</w:t>
      </w:r>
      <w:r w:rsidRPr="00B21782">
        <w:rPr>
          <w:rFonts w:asciiTheme="majorHAnsi" w:hAnsiTheme="majorHAnsi"/>
          <w:bCs/>
          <w:i/>
          <w:iCs/>
        </w:rPr>
        <w:t>Identity: Yours, Mine, Ours</w:t>
      </w:r>
      <w:r w:rsidRPr="00C728B7">
        <w:rPr>
          <w:rFonts w:asciiTheme="majorHAnsi" w:hAnsiTheme="majorHAnsi"/>
          <w:bCs/>
          <w:iCs/>
        </w:rPr>
        <w:t>)?</w:t>
      </w:r>
    </w:p>
    <w:p w14:paraId="6D3DFAE9" w14:textId="77777777" w:rsidR="00D23253" w:rsidRPr="00C728B7" w:rsidRDefault="00D23253" w:rsidP="00E54DA2">
      <w:pPr>
        <w:spacing w:line="360" w:lineRule="auto"/>
        <w:rPr>
          <w:rFonts w:asciiTheme="majorHAnsi" w:hAnsiTheme="majorHAnsi"/>
          <w:bCs/>
          <w:iCs/>
        </w:rPr>
      </w:pPr>
    </w:p>
    <w:p w14:paraId="7DCFBC8B" w14:textId="6946225F" w:rsidR="00D23253" w:rsidRPr="00C728B7" w:rsidRDefault="00D23253" w:rsidP="00E54DA2">
      <w:pPr>
        <w:spacing w:line="360" w:lineRule="auto"/>
        <w:ind w:left="360"/>
        <w:rPr>
          <w:rFonts w:asciiTheme="majorHAnsi" w:hAnsiTheme="majorHAnsi"/>
        </w:rPr>
      </w:pPr>
      <w:r w:rsidRPr="00C728B7">
        <w:rPr>
          <w:rFonts w:asciiTheme="majorHAnsi" w:hAnsiTheme="majorHAnsi"/>
          <w:bCs/>
          <w:iCs/>
        </w:rPr>
        <w:t>On the website, the museum says that the exhibit is</w:t>
      </w:r>
      <w:r w:rsidRPr="00C728B7">
        <w:rPr>
          <w:rFonts w:asciiTheme="majorHAnsi" w:hAnsiTheme="majorHAnsi"/>
          <w:b/>
          <w:bCs/>
          <w:iCs/>
        </w:rPr>
        <w:t xml:space="preserve"> </w:t>
      </w:r>
      <w:r w:rsidR="00B21782">
        <w:rPr>
          <w:rFonts w:asciiTheme="majorHAnsi" w:hAnsiTheme="majorHAnsi"/>
          <w:bCs/>
          <w:iCs/>
        </w:rPr>
        <w:t>‘</w:t>
      </w:r>
      <w:r w:rsidRPr="00C728B7">
        <w:rPr>
          <w:rFonts w:asciiTheme="majorHAnsi" w:hAnsiTheme="majorHAnsi"/>
        </w:rPr>
        <w:t>about identity – who we are, who others think we are, and what it means to belong and not belong in Australia</w:t>
      </w:r>
      <w:r w:rsidR="00B21782">
        <w:rPr>
          <w:rFonts w:asciiTheme="majorHAnsi" w:hAnsiTheme="majorHAnsi"/>
        </w:rPr>
        <w:t>’</w:t>
      </w:r>
      <w:r w:rsidRPr="00C728B7">
        <w:rPr>
          <w:rFonts w:asciiTheme="majorHAnsi" w:hAnsiTheme="majorHAnsi"/>
        </w:rPr>
        <w:t xml:space="preserve">.  </w:t>
      </w:r>
    </w:p>
    <w:p w14:paraId="25812319" w14:textId="77777777" w:rsidR="00D23253" w:rsidRPr="00C728B7" w:rsidRDefault="00D23253" w:rsidP="00E54DA2">
      <w:pPr>
        <w:pStyle w:val="ListParagraph"/>
        <w:numPr>
          <w:ilvl w:val="0"/>
          <w:numId w:val="21"/>
        </w:numPr>
        <w:spacing w:line="360" w:lineRule="auto"/>
        <w:rPr>
          <w:rFonts w:asciiTheme="majorHAnsi" w:hAnsiTheme="majorHAnsi"/>
          <w:bCs/>
          <w:iCs/>
        </w:rPr>
      </w:pPr>
      <w:r w:rsidRPr="00C728B7">
        <w:rPr>
          <w:rFonts w:asciiTheme="majorHAnsi" w:hAnsiTheme="majorHAnsi"/>
          <w:bCs/>
          <w:iCs/>
        </w:rPr>
        <w:t>What do you think of this? Do you think it achieved this?</w:t>
      </w:r>
    </w:p>
    <w:p w14:paraId="662C40A2" w14:textId="77777777" w:rsidR="00D23253" w:rsidRDefault="00D23253" w:rsidP="00E54DA2">
      <w:pPr>
        <w:pStyle w:val="ListParagraph"/>
        <w:numPr>
          <w:ilvl w:val="0"/>
          <w:numId w:val="21"/>
        </w:numPr>
        <w:spacing w:after="120" w:line="360" w:lineRule="auto"/>
        <w:rPr>
          <w:rFonts w:asciiTheme="majorHAnsi" w:hAnsiTheme="majorHAnsi"/>
        </w:rPr>
      </w:pPr>
      <w:r w:rsidRPr="00C728B7">
        <w:rPr>
          <w:rFonts w:asciiTheme="majorHAnsi" w:hAnsiTheme="majorHAnsi"/>
        </w:rPr>
        <w:t>Have you been back to the IYMO exhibition or looked at the IYMO materials on-line since your class visit?</w:t>
      </w:r>
    </w:p>
    <w:p w14:paraId="4AB87CCA" w14:textId="77777777" w:rsidR="00D23253" w:rsidRPr="00C728B7" w:rsidRDefault="00D23253" w:rsidP="00E54DA2">
      <w:pPr>
        <w:spacing w:after="120" w:line="360" w:lineRule="auto"/>
        <w:rPr>
          <w:rFonts w:asciiTheme="majorHAnsi" w:hAnsiTheme="majorHAnsi"/>
          <w:b/>
        </w:rPr>
      </w:pPr>
      <w:r w:rsidRPr="00C728B7">
        <w:rPr>
          <w:rFonts w:asciiTheme="majorHAnsi" w:hAnsiTheme="majorHAnsi"/>
          <w:b/>
        </w:rPr>
        <w:t>2) Changes</w:t>
      </w:r>
    </w:p>
    <w:p w14:paraId="2298277A" w14:textId="77777777" w:rsidR="00D23253" w:rsidRPr="00C728B7" w:rsidRDefault="00D23253" w:rsidP="00E54DA2">
      <w:pPr>
        <w:pStyle w:val="ListParagraph"/>
        <w:numPr>
          <w:ilvl w:val="0"/>
          <w:numId w:val="20"/>
        </w:numPr>
        <w:spacing w:after="120" w:line="360" w:lineRule="auto"/>
        <w:contextualSpacing w:val="0"/>
        <w:rPr>
          <w:rFonts w:asciiTheme="majorHAnsi" w:hAnsiTheme="majorHAnsi"/>
        </w:rPr>
      </w:pPr>
      <w:r w:rsidRPr="00C728B7">
        <w:rPr>
          <w:rFonts w:asciiTheme="majorHAnsi" w:hAnsiTheme="majorHAnsi"/>
        </w:rPr>
        <w:t>Since your visit, have you talked more about what you learnt with anyone? (e.g. had discussions with friends, posted opinions on social media sites, etc.).</w:t>
      </w:r>
    </w:p>
    <w:p w14:paraId="422F41D8" w14:textId="77777777" w:rsidR="00D23253" w:rsidRPr="00C728B7" w:rsidRDefault="00D23253" w:rsidP="00E54DA2">
      <w:pPr>
        <w:pStyle w:val="ListParagraph"/>
        <w:spacing w:line="360" w:lineRule="auto"/>
        <w:ind w:left="360"/>
        <w:rPr>
          <w:rFonts w:asciiTheme="majorHAnsi" w:hAnsiTheme="majorHAnsi"/>
        </w:rPr>
      </w:pPr>
      <w:r w:rsidRPr="00C728B7">
        <w:rPr>
          <w:rFonts w:asciiTheme="majorHAnsi" w:hAnsiTheme="majorHAnsi"/>
        </w:rPr>
        <w:sym w:font="Wingdings" w:char="F0E0"/>
      </w:r>
      <w:r w:rsidRPr="00C728B7">
        <w:rPr>
          <w:rFonts w:asciiTheme="majorHAnsi" w:hAnsiTheme="majorHAnsi"/>
        </w:rPr>
        <w:t>Are there any particular situations or events that come to mind? (e.g. from your experiences or people you know)</w:t>
      </w:r>
    </w:p>
    <w:p w14:paraId="29FDE319" w14:textId="77777777" w:rsidR="00D23253" w:rsidRPr="00C728B7" w:rsidRDefault="00D23253" w:rsidP="00E54DA2">
      <w:pPr>
        <w:pStyle w:val="ListParagraph"/>
        <w:spacing w:line="360" w:lineRule="auto"/>
        <w:ind w:left="360"/>
        <w:rPr>
          <w:rFonts w:asciiTheme="majorHAnsi" w:hAnsiTheme="majorHAnsi"/>
        </w:rPr>
      </w:pPr>
    </w:p>
    <w:p w14:paraId="0BFDF194" w14:textId="77777777" w:rsidR="00D23253" w:rsidRPr="00C728B7" w:rsidRDefault="00D23253" w:rsidP="00E54DA2">
      <w:pPr>
        <w:pStyle w:val="ListParagraph"/>
        <w:numPr>
          <w:ilvl w:val="0"/>
          <w:numId w:val="20"/>
        </w:numPr>
        <w:spacing w:line="360" w:lineRule="auto"/>
        <w:rPr>
          <w:rFonts w:asciiTheme="majorHAnsi" w:hAnsiTheme="majorHAnsi"/>
        </w:rPr>
      </w:pPr>
      <w:r w:rsidRPr="00C728B7">
        <w:rPr>
          <w:rFonts w:asciiTheme="majorHAnsi" w:hAnsiTheme="majorHAnsi"/>
        </w:rPr>
        <w:t xml:space="preserve">Now that it’s been three months since you attended the exhibition, is there anything that you do or think about differently? (e.g. in relation to thinking about cultural diversity)? </w:t>
      </w:r>
    </w:p>
    <w:p w14:paraId="282976C9" w14:textId="77777777" w:rsidR="00D23253" w:rsidRPr="00C728B7" w:rsidRDefault="00D23253" w:rsidP="00E54DA2">
      <w:pPr>
        <w:pStyle w:val="ListParagraph"/>
        <w:spacing w:line="360" w:lineRule="auto"/>
        <w:ind w:left="360"/>
        <w:rPr>
          <w:rFonts w:asciiTheme="majorHAnsi" w:hAnsiTheme="majorHAnsi"/>
        </w:rPr>
      </w:pPr>
    </w:p>
    <w:p w14:paraId="59BEC373" w14:textId="77777777" w:rsidR="00D23253" w:rsidRPr="00C728B7" w:rsidRDefault="00D23253" w:rsidP="00E54DA2">
      <w:pPr>
        <w:spacing w:line="360" w:lineRule="auto"/>
        <w:ind w:left="360"/>
        <w:rPr>
          <w:rFonts w:asciiTheme="majorHAnsi" w:hAnsiTheme="majorHAnsi"/>
        </w:rPr>
      </w:pPr>
      <w:r w:rsidRPr="00C728B7">
        <w:rPr>
          <w:rFonts w:asciiTheme="majorHAnsi" w:hAnsiTheme="majorHAnsi"/>
        </w:rPr>
        <w:sym w:font="Wingdings" w:char="F0E0"/>
      </w:r>
      <w:r w:rsidRPr="00C728B7">
        <w:rPr>
          <w:rFonts w:asciiTheme="majorHAnsi" w:hAnsiTheme="majorHAnsi"/>
        </w:rPr>
        <w:t>Are there any particular situations or events that come to mind? (e.g. from your experiences or people you know)</w:t>
      </w:r>
    </w:p>
    <w:p w14:paraId="065D0918" w14:textId="77777777" w:rsidR="00D23253" w:rsidRPr="00C728B7" w:rsidRDefault="00D23253" w:rsidP="00E54DA2">
      <w:pPr>
        <w:spacing w:line="360" w:lineRule="auto"/>
        <w:rPr>
          <w:rFonts w:asciiTheme="majorHAnsi" w:hAnsiTheme="majorHAnsi"/>
        </w:rPr>
      </w:pPr>
    </w:p>
    <w:p w14:paraId="3A3289ED" w14:textId="77777777" w:rsidR="00D23253" w:rsidRPr="00C728B7" w:rsidRDefault="00D23253" w:rsidP="00E54DA2">
      <w:pPr>
        <w:pStyle w:val="ListParagraph"/>
        <w:numPr>
          <w:ilvl w:val="0"/>
          <w:numId w:val="20"/>
        </w:numPr>
        <w:spacing w:line="360" w:lineRule="auto"/>
        <w:rPr>
          <w:rFonts w:asciiTheme="majorHAnsi" w:hAnsiTheme="majorHAnsi"/>
        </w:rPr>
      </w:pPr>
      <w:r w:rsidRPr="00C728B7">
        <w:rPr>
          <w:rFonts w:asciiTheme="majorHAnsi" w:hAnsiTheme="majorHAnsi"/>
        </w:rPr>
        <w:t xml:space="preserve">The exhibition aimed to help people become more aware about the assumptions people make about each other. Do you think it achieved this? </w:t>
      </w:r>
    </w:p>
    <w:p w14:paraId="3FE22961" w14:textId="77777777" w:rsidR="00D23253" w:rsidRPr="00C728B7" w:rsidRDefault="00D23253" w:rsidP="00E54DA2">
      <w:pPr>
        <w:pStyle w:val="ListParagraph"/>
        <w:spacing w:line="360" w:lineRule="auto"/>
        <w:ind w:left="360"/>
        <w:rPr>
          <w:rFonts w:asciiTheme="majorHAnsi" w:hAnsiTheme="majorHAnsi"/>
        </w:rPr>
      </w:pPr>
    </w:p>
    <w:p w14:paraId="625A57BC" w14:textId="77777777" w:rsidR="00D23253" w:rsidRPr="00C728B7" w:rsidRDefault="00D23253" w:rsidP="00E54DA2">
      <w:pPr>
        <w:pStyle w:val="ListParagraph"/>
        <w:spacing w:line="360" w:lineRule="auto"/>
        <w:ind w:left="360"/>
        <w:rPr>
          <w:rFonts w:asciiTheme="majorHAnsi" w:hAnsiTheme="majorHAnsi"/>
        </w:rPr>
      </w:pPr>
      <w:r w:rsidRPr="00C728B7">
        <w:rPr>
          <w:rFonts w:asciiTheme="majorHAnsi" w:hAnsiTheme="majorHAnsi"/>
        </w:rPr>
        <w:sym w:font="Wingdings" w:char="F0E0"/>
      </w:r>
      <w:r w:rsidRPr="00C728B7">
        <w:rPr>
          <w:rFonts w:asciiTheme="majorHAnsi" w:hAnsiTheme="majorHAnsi"/>
        </w:rPr>
        <w:t>Are there any particular situations or events that come to mind? (e.g. from your experiences or people you know)</w:t>
      </w:r>
    </w:p>
    <w:p w14:paraId="3EE4BDE9" w14:textId="77777777" w:rsidR="00D23253" w:rsidRPr="00C728B7" w:rsidRDefault="00D23253" w:rsidP="00E54DA2">
      <w:pPr>
        <w:pStyle w:val="ListParagraph"/>
        <w:spacing w:line="360" w:lineRule="auto"/>
        <w:ind w:left="360"/>
        <w:rPr>
          <w:rFonts w:asciiTheme="majorHAnsi" w:hAnsiTheme="majorHAnsi"/>
        </w:rPr>
      </w:pPr>
    </w:p>
    <w:p w14:paraId="68565BB9" w14:textId="77777777" w:rsidR="00D23253" w:rsidRPr="00C728B7" w:rsidRDefault="00D23253" w:rsidP="00E54DA2">
      <w:pPr>
        <w:pStyle w:val="ListParagraph"/>
        <w:numPr>
          <w:ilvl w:val="0"/>
          <w:numId w:val="20"/>
        </w:numPr>
        <w:spacing w:after="120" w:line="360" w:lineRule="auto"/>
        <w:contextualSpacing w:val="0"/>
        <w:rPr>
          <w:rFonts w:asciiTheme="majorHAnsi" w:hAnsiTheme="majorHAnsi"/>
        </w:rPr>
      </w:pPr>
      <w:r w:rsidRPr="00C728B7">
        <w:rPr>
          <w:rFonts w:asciiTheme="majorHAnsi" w:hAnsiTheme="majorHAnsi"/>
        </w:rPr>
        <w:t xml:space="preserve">Since attending the IYMO exhibition, have you witnessed something like the tram video? </w:t>
      </w:r>
    </w:p>
    <w:p w14:paraId="5409BE5E" w14:textId="77777777" w:rsidR="00D23253" w:rsidRPr="00C728B7" w:rsidRDefault="00D23253" w:rsidP="00E54DA2">
      <w:pPr>
        <w:pStyle w:val="ListParagraph"/>
        <w:numPr>
          <w:ilvl w:val="1"/>
          <w:numId w:val="20"/>
        </w:numPr>
        <w:spacing w:after="120" w:line="360" w:lineRule="auto"/>
        <w:contextualSpacing w:val="0"/>
        <w:rPr>
          <w:rFonts w:asciiTheme="majorHAnsi" w:hAnsiTheme="majorHAnsi"/>
        </w:rPr>
      </w:pPr>
      <w:r w:rsidRPr="00C728B7">
        <w:rPr>
          <w:rFonts w:asciiTheme="majorHAnsi" w:hAnsiTheme="majorHAnsi"/>
        </w:rPr>
        <w:lastRenderedPageBreak/>
        <w:t>Are there any particular situations or events that come to mind? (e.g. from your experiences or people you know)</w:t>
      </w:r>
    </w:p>
    <w:p w14:paraId="14D90726" w14:textId="77777777" w:rsidR="00D23253" w:rsidRPr="00C728B7" w:rsidRDefault="00D23253" w:rsidP="00E54DA2">
      <w:pPr>
        <w:pStyle w:val="ListParagraph"/>
        <w:numPr>
          <w:ilvl w:val="1"/>
          <w:numId w:val="20"/>
        </w:numPr>
        <w:spacing w:after="120" w:line="360" w:lineRule="auto"/>
        <w:contextualSpacing w:val="0"/>
        <w:rPr>
          <w:rFonts w:asciiTheme="majorHAnsi" w:hAnsiTheme="majorHAnsi"/>
        </w:rPr>
      </w:pPr>
      <w:r w:rsidRPr="00C728B7">
        <w:rPr>
          <w:rFonts w:asciiTheme="majorHAnsi" w:hAnsiTheme="majorHAnsi"/>
        </w:rPr>
        <w:t>Did you do or say something? Why or why not?</w:t>
      </w:r>
    </w:p>
    <w:p w14:paraId="64F3FEF7" w14:textId="77777777" w:rsidR="00D23253" w:rsidRPr="00C728B7" w:rsidRDefault="00D23253" w:rsidP="00E54DA2">
      <w:pPr>
        <w:pStyle w:val="ListParagraph"/>
        <w:numPr>
          <w:ilvl w:val="1"/>
          <w:numId w:val="20"/>
        </w:numPr>
        <w:spacing w:after="120" w:line="360" w:lineRule="auto"/>
        <w:contextualSpacing w:val="0"/>
        <w:rPr>
          <w:rFonts w:asciiTheme="majorHAnsi" w:hAnsiTheme="majorHAnsi"/>
        </w:rPr>
      </w:pPr>
      <w:r w:rsidRPr="00C728B7">
        <w:rPr>
          <w:rFonts w:asciiTheme="majorHAnsi" w:hAnsiTheme="majorHAnsi"/>
        </w:rPr>
        <w:t>How easy or hard did you find it to decide what to do?</w:t>
      </w:r>
    </w:p>
    <w:p w14:paraId="7F89327A" w14:textId="77777777" w:rsidR="00D23253" w:rsidRPr="00C728B7" w:rsidRDefault="00D23253" w:rsidP="00E54DA2">
      <w:pPr>
        <w:pStyle w:val="ListParagraph"/>
        <w:numPr>
          <w:ilvl w:val="0"/>
          <w:numId w:val="20"/>
        </w:numPr>
        <w:spacing w:after="120" w:line="360" w:lineRule="auto"/>
        <w:contextualSpacing w:val="0"/>
        <w:rPr>
          <w:rFonts w:asciiTheme="majorHAnsi" w:hAnsiTheme="majorHAnsi"/>
        </w:rPr>
      </w:pPr>
      <w:r w:rsidRPr="00C728B7">
        <w:rPr>
          <w:rFonts w:asciiTheme="majorHAnsi" w:hAnsiTheme="majorHAnsi"/>
        </w:rPr>
        <w:t>Do you think you will continue to explore issues raised in the IYMO exhibition? In what ways?</w:t>
      </w:r>
    </w:p>
    <w:p w14:paraId="4D626FF9" w14:textId="77777777" w:rsidR="00BD5A65" w:rsidRPr="00C728B7" w:rsidRDefault="00BD5A65" w:rsidP="00E54DA2">
      <w:pPr>
        <w:spacing w:line="360" w:lineRule="auto"/>
        <w:rPr>
          <w:rFonts w:asciiTheme="majorHAnsi" w:hAnsiTheme="majorHAnsi"/>
        </w:rPr>
      </w:pPr>
    </w:p>
    <w:p w14:paraId="546E94D3" w14:textId="77777777" w:rsidR="00E51391" w:rsidRPr="00C728B7" w:rsidRDefault="00942A08" w:rsidP="00E54DA2">
      <w:pPr>
        <w:pStyle w:val="Heading3"/>
        <w:spacing w:after="120" w:line="360" w:lineRule="auto"/>
        <w:rPr>
          <w:sz w:val="28"/>
          <w:szCs w:val="28"/>
        </w:rPr>
      </w:pPr>
      <w:bookmarkStart w:id="98" w:name="_Toc316300524"/>
      <w:r w:rsidRPr="00C728B7">
        <w:rPr>
          <w:sz w:val="28"/>
          <w:szCs w:val="28"/>
        </w:rPr>
        <w:t xml:space="preserve">2. </w:t>
      </w:r>
      <w:r w:rsidR="00BD5A65" w:rsidRPr="00C728B7">
        <w:rPr>
          <w:sz w:val="28"/>
          <w:szCs w:val="28"/>
        </w:rPr>
        <w:t>Student narrative interview prompts:</w:t>
      </w:r>
      <w:bookmarkEnd w:id="98"/>
    </w:p>
    <w:p w14:paraId="315035AD" w14:textId="77777777" w:rsidR="00E51391" w:rsidRPr="00C728B7" w:rsidRDefault="00E51391" w:rsidP="00E54DA2">
      <w:pPr>
        <w:spacing w:line="360" w:lineRule="auto"/>
        <w:rPr>
          <w:rFonts w:asciiTheme="majorHAnsi" w:hAnsiTheme="majorHAnsi"/>
          <w:lang w:val="en-NZ"/>
        </w:rPr>
      </w:pPr>
      <w:r w:rsidRPr="00C728B7">
        <w:rPr>
          <w:rFonts w:asciiTheme="majorHAnsi" w:hAnsiTheme="majorHAnsi"/>
          <w:lang w:val="en-NZ"/>
        </w:rPr>
        <w:t>(written by Dr Philipp Schorch)</w:t>
      </w:r>
    </w:p>
    <w:p w14:paraId="6D27EB36" w14:textId="77777777" w:rsidR="00E51391" w:rsidRPr="00C728B7" w:rsidRDefault="00E51391" w:rsidP="00E54DA2">
      <w:pPr>
        <w:spacing w:line="360" w:lineRule="auto"/>
        <w:rPr>
          <w:rFonts w:asciiTheme="majorHAnsi" w:hAnsiTheme="majorHAnsi"/>
          <w:b/>
          <w:lang w:val="en-NZ"/>
        </w:rPr>
      </w:pPr>
    </w:p>
    <w:p w14:paraId="2F776DC1" w14:textId="77777777" w:rsidR="00E51391" w:rsidRPr="00C728B7" w:rsidRDefault="00E51391" w:rsidP="00E54DA2">
      <w:pPr>
        <w:spacing w:line="360" w:lineRule="auto"/>
        <w:rPr>
          <w:rFonts w:asciiTheme="majorHAnsi" w:hAnsiTheme="majorHAnsi"/>
          <w:lang w:val="en-NZ"/>
        </w:rPr>
      </w:pPr>
      <w:r w:rsidRPr="00C728B7">
        <w:rPr>
          <w:rFonts w:asciiTheme="majorHAnsi" w:hAnsiTheme="majorHAnsi"/>
          <w:b/>
          <w:lang w:val="en-NZ"/>
        </w:rPr>
        <w:t>First stage</w:t>
      </w:r>
      <w:r w:rsidRPr="00C728B7">
        <w:rPr>
          <w:rFonts w:asciiTheme="majorHAnsi" w:hAnsiTheme="majorHAnsi"/>
          <w:lang w:val="en-NZ"/>
        </w:rPr>
        <w:t>: Please tell me about your visit to the ‘Identity’ exhibition at the Immigration Museum. Begin wherever you like, I will just listen and will not interrupt. I am interested in your perspective and story, and will only record the interview and take some notes for after you have finished telling me about the exhibition experiences of importance to you.</w:t>
      </w:r>
    </w:p>
    <w:p w14:paraId="13BA57C3" w14:textId="77777777" w:rsidR="00E51391" w:rsidRPr="00C728B7" w:rsidRDefault="00E51391" w:rsidP="00E54DA2">
      <w:pPr>
        <w:spacing w:line="360" w:lineRule="auto"/>
        <w:rPr>
          <w:rFonts w:asciiTheme="majorHAnsi" w:hAnsiTheme="majorHAnsi"/>
          <w:lang w:val="en-NZ"/>
        </w:rPr>
      </w:pPr>
    </w:p>
    <w:p w14:paraId="6EC594BA" w14:textId="77777777" w:rsidR="00E51391" w:rsidRPr="00C728B7" w:rsidRDefault="00E51391" w:rsidP="00E54DA2">
      <w:pPr>
        <w:spacing w:line="360" w:lineRule="auto"/>
        <w:rPr>
          <w:rFonts w:asciiTheme="majorHAnsi" w:hAnsiTheme="majorHAnsi"/>
          <w:lang w:val="en-NZ"/>
        </w:rPr>
      </w:pPr>
      <w:r w:rsidRPr="00C728B7">
        <w:rPr>
          <w:rFonts w:asciiTheme="majorHAnsi" w:hAnsiTheme="majorHAnsi"/>
          <w:b/>
          <w:lang w:val="en-NZ"/>
        </w:rPr>
        <w:t>Second stage</w:t>
      </w:r>
      <w:r w:rsidRPr="00C728B7">
        <w:rPr>
          <w:rFonts w:asciiTheme="majorHAnsi" w:hAnsiTheme="majorHAnsi"/>
          <w:lang w:val="en-NZ"/>
        </w:rPr>
        <w:t>: Elaboration (Prompts: Are there any particular situations, events, displays or objects which come up to mind?)</w:t>
      </w:r>
    </w:p>
    <w:p w14:paraId="2CE788F3" w14:textId="77777777" w:rsidR="00E51391" w:rsidRPr="00C728B7" w:rsidRDefault="00E51391" w:rsidP="00E54DA2">
      <w:pPr>
        <w:spacing w:line="360" w:lineRule="auto"/>
        <w:rPr>
          <w:rFonts w:asciiTheme="majorHAnsi" w:hAnsiTheme="majorHAnsi"/>
          <w:lang w:val="en-NZ"/>
        </w:rPr>
      </w:pPr>
    </w:p>
    <w:p w14:paraId="497DA2FA" w14:textId="77777777" w:rsidR="00E51391" w:rsidRPr="00C728B7" w:rsidRDefault="00E51391" w:rsidP="00E54DA2">
      <w:pPr>
        <w:spacing w:line="360" w:lineRule="auto"/>
        <w:rPr>
          <w:rFonts w:asciiTheme="majorHAnsi" w:hAnsiTheme="majorHAnsi"/>
          <w:lang w:val="en-NZ"/>
        </w:rPr>
      </w:pPr>
      <w:r w:rsidRPr="00C728B7">
        <w:rPr>
          <w:rFonts w:asciiTheme="majorHAnsi" w:hAnsiTheme="majorHAnsi"/>
          <w:b/>
          <w:lang w:val="en-NZ"/>
        </w:rPr>
        <w:t>Third stage</w:t>
      </w:r>
      <w:r w:rsidRPr="00C728B7">
        <w:rPr>
          <w:rFonts w:asciiTheme="majorHAnsi" w:hAnsiTheme="majorHAnsi"/>
          <w:lang w:val="en-NZ"/>
        </w:rPr>
        <w:t xml:space="preserve">: How did you experience the cultures of Australia at the exhibition? </w:t>
      </w:r>
    </w:p>
    <w:p w14:paraId="73E21C58" w14:textId="77777777" w:rsidR="00E51391" w:rsidRPr="00C728B7" w:rsidRDefault="00E51391" w:rsidP="00E54DA2">
      <w:pPr>
        <w:spacing w:line="360" w:lineRule="auto"/>
        <w:rPr>
          <w:rFonts w:asciiTheme="majorHAnsi" w:hAnsiTheme="majorHAnsi"/>
          <w:lang w:val="en-NZ"/>
        </w:rPr>
      </w:pPr>
      <w:r w:rsidRPr="00C728B7">
        <w:rPr>
          <w:rFonts w:asciiTheme="majorHAnsi" w:hAnsiTheme="majorHAnsi"/>
          <w:lang w:val="en-NZ"/>
        </w:rPr>
        <w:t>How did you experience the religions of Australia at the exhibition?</w:t>
      </w:r>
    </w:p>
    <w:p w14:paraId="44665FC5" w14:textId="77777777" w:rsidR="00E51391" w:rsidRPr="00C728B7" w:rsidRDefault="00E51391" w:rsidP="00E54DA2">
      <w:pPr>
        <w:spacing w:line="360" w:lineRule="auto"/>
        <w:rPr>
          <w:rFonts w:asciiTheme="majorHAnsi" w:hAnsiTheme="majorHAnsi"/>
          <w:lang w:val="en-NZ"/>
        </w:rPr>
      </w:pPr>
      <w:r w:rsidRPr="00C728B7">
        <w:rPr>
          <w:rFonts w:asciiTheme="majorHAnsi" w:hAnsiTheme="majorHAnsi"/>
          <w:lang w:val="en-NZ"/>
        </w:rPr>
        <w:t xml:space="preserve">What role did the education program in this regard? </w:t>
      </w:r>
    </w:p>
    <w:p w14:paraId="2674CF86" w14:textId="77777777" w:rsidR="00E51391" w:rsidRPr="00C728B7" w:rsidRDefault="00E51391" w:rsidP="00E54DA2">
      <w:pPr>
        <w:spacing w:line="360" w:lineRule="auto"/>
        <w:rPr>
          <w:rFonts w:asciiTheme="majorHAnsi" w:hAnsiTheme="majorHAnsi"/>
          <w:lang w:val="en-NZ"/>
        </w:rPr>
      </w:pPr>
      <w:r w:rsidRPr="00C728B7">
        <w:rPr>
          <w:rFonts w:asciiTheme="majorHAnsi" w:hAnsiTheme="majorHAnsi"/>
          <w:lang w:val="en-NZ"/>
        </w:rPr>
        <w:t xml:space="preserve">How does your experience of the exhibition relate to other museum experiences in Australia? </w:t>
      </w:r>
    </w:p>
    <w:p w14:paraId="6A4A220A" w14:textId="77777777" w:rsidR="00E51391" w:rsidRPr="00C728B7" w:rsidRDefault="00E51391" w:rsidP="00E54DA2">
      <w:pPr>
        <w:spacing w:line="360" w:lineRule="auto"/>
        <w:rPr>
          <w:rFonts w:asciiTheme="majorHAnsi" w:hAnsiTheme="majorHAnsi"/>
          <w:u w:val="single"/>
          <w:lang w:val="en-NZ"/>
        </w:rPr>
      </w:pPr>
    </w:p>
    <w:p w14:paraId="3908DC15" w14:textId="77777777" w:rsidR="00E51391" w:rsidRPr="00C728B7" w:rsidRDefault="00E51391" w:rsidP="00E54DA2">
      <w:pPr>
        <w:spacing w:line="360" w:lineRule="auto"/>
        <w:rPr>
          <w:rFonts w:asciiTheme="majorHAnsi" w:hAnsiTheme="majorHAnsi"/>
          <w:b/>
          <w:u w:val="single"/>
          <w:lang w:val="en-NZ"/>
        </w:rPr>
      </w:pPr>
      <w:r w:rsidRPr="00C728B7">
        <w:rPr>
          <w:rFonts w:asciiTheme="majorHAnsi" w:hAnsiTheme="majorHAnsi"/>
          <w:b/>
          <w:u w:val="single"/>
          <w:lang w:val="en-NZ"/>
        </w:rPr>
        <w:t>Follow-Up Narrative Interviews:</w:t>
      </w:r>
    </w:p>
    <w:p w14:paraId="23EFF489" w14:textId="77777777" w:rsidR="00E51391" w:rsidRPr="00C728B7" w:rsidRDefault="00E51391" w:rsidP="00E54DA2">
      <w:pPr>
        <w:spacing w:line="360" w:lineRule="auto"/>
        <w:rPr>
          <w:rFonts w:asciiTheme="majorHAnsi" w:hAnsiTheme="majorHAnsi"/>
          <w:b/>
          <w:u w:val="single"/>
          <w:lang w:val="en-NZ"/>
        </w:rPr>
      </w:pPr>
    </w:p>
    <w:p w14:paraId="4784FC9E" w14:textId="77777777" w:rsidR="00E51391" w:rsidRPr="00C728B7" w:rsidRDefault="00E51391" w:rsidP="00E54DA2">
      <w:pPr>
        <w:spacing w:line="360" w:lineRule="auto"/>
        <w:rPr>
          <w:rFonts w:asciiTheme="majorHAnsi" w:hAnsiTheme="majorHAnsi"/>
          <w:lang w:val="en-NZ"/>
        </w:rPr>
      </w:pPr>
      <w:r w:rsidRPr="00C728B7">
        <w:rPr>
          <w:rFonts w:asciiTheme="majorHAnsi" w:hAnsiTheme="majorHAnsi"/>
          <w:b/>
          <w:lang w:val="en-NZ"/>
        </w:rPr>
        <w:t>First stage</w:t>
      </w:r>
      <w:r w:rsidRPr="00C728B7">
        <w:rPr>
          <w:rFonts w:asciiTheme="majorHAnsi" w:hAnsiTheme="majorHAnsi"/>
          <w:lang w:val="en-NZ"/>
        </w:rPr>
        <w:t>: Please tell me about your past visit to the ‘Identity’ exhibition at the Immigration Museum. Begin wherever you like, I will just listen and will not interrupt. I am interested in your perspective and story, and will only record the interview and take some notes for after you have finished telling me about the exhibition experiences of importance to you.</w:t>
      </w:r>
    </w:p>
    <w:p w14:paraId="53DC12DD" w14:textId="77777777" w:rsidR="00E51391" w:rsidRPr="00C728B7" w:rsidRDefault="00E51391" w:rsidP="00E54DA2">
      <w:pPr>
        <w:spacing w:line="360" w:lineRule="auto"/>
        <w:rPr>
          <w:rFonts w:asciiTheme="majorHAnsi" w:hAnsiTheme="majorHAnsi"/>
          <w:lang w:val="en-NZ"/>
        </w:rPr>
      </w:pPr>
    </w:p>
    <w:p w14:paraId="3CCC7D7B" w14:textId="77777777" w:rsidR="00E51391" w:rsidRPr="00C728B7" w:rsidRDefault="00E51391" w:rsidP="00E54DA2">
      <w:pPr>
        <w:spacing w:line="360" w:lineRule="auto"/>
        <w:rPr>
          <w:rFonts w:asciiTheme="majorHAnsi" w:hAnsiTheme="majorHAnsi"/>
          <w:lang w:val="en-NZ"/>
        </w:rPr>
      </w:pPr>
      <w:r w:rsidRPr="00C728B7">
        <w:rPr>
          <w:rFonts w:asciiTheme="majorHAnsi" w:hAnsiTheme="majorHAnsi"/>
          <w:b/>
          <w:lang w:val="en-NZ"/>
        </w:rPr>
        <w:lastRenderedPageBreak/>
        <w:t>Second stage</w:t>
      </w:r>
      <w:r w:rsidRPr="00C728B7">
        <w:rPr>
          <w:rFonts w:asciiTheme="majorHAnsi" w:hAnsiTheme="majorHAnsi"/>
          <w:lang w:val="en-NZ"/>
        </w:rPr>
        <w:t>: Elaboration (Prompts: Are there any particular situations, events, displays or objects which come up to mind?)</w:t>
      </w:r>
    </w:p>
    <w:p w14:paraId="0BF69F52" w14:textId="77777777" w:rsidR="00E51391" w:rsidRPr="00C728B7" w:rsidRDefault="00E51391" w:rsidP="00E54DA2">
      <w:pPr>
        <w:spacing w:line="360" w:lineRule="auto"/>
        <w:rPr>
          <w:rFonts w:asciiTheme="majorHAnsi" w:hAnsiTheme="majorHAnsi"/>
          <w:lang w:val="en-NZ"/>
        </w:rPr>
      </w:pPr>
    </w:p>
    <w:p w14:paraId="0F4AB2C8" w14:textId="77777777" w:rsidR="00E51391" w:rsidRPr="00C728B7" w:rsidRDefault="00E51391" w:rsidP="00E54DA2">
      <w:pPr>
        <w:spacing w:line="360" w:lineRule="auto"/>
        <w:rPr>
          <w:rFonts w:asciiTheme="majorHAnsi" w:hAnsiTheme="majorHAnsi"/>
          <w:lang w:val="en-NZ"/>
        </w:rPr>
      </w:pPr>
      <w:r w:rsidRPr="00C728B7">
        <w:rPr>
          <w:rFonts w:asciiTheme="majorHAnsi" w:hAnsiTheme="majorHAnsi"/>
          <w:b/>
          <w:lang w:val="en-NZ"/>
        </w:rPr>
        <w:t>Third stage</w:t>
      </w:r>
      <w:r w:rsidRPr="00C728B7">
        <w:rPr>
          <w:rFonts w:asciiTheme="majorHAnsi" w:hAnsiTheme="majorHAnsi"/>
          <w:lang w:val="en-NZ"/>
        </w:rPr>
        <w:t xml:space="preserve">: How did you experience the cultures of Australia at the exhibition? </w:t>
      </w:r>
    </w:p>
    <w:p w14:paraId="3FB959A7" w14:textId="77777777" w:rsidR="00E51391" w:rsidRPr="00C728B7" w:rsidRDefault="00E51391" w:rsidP="00E54DA2">
      <w:pPr>
        <w:spacing w:line="360" w:lineRule="auto"/>
        <w:rPr>
          <w:rFonts w:asciiTheme="majorHAnsi" w:hAnsiTheme="majorHAnsi"/>
          <w:lang w:val="en-NZ"/>
        </w:rPr>
      </w:pPr>
      <w:r w:rsidRPr="00C728B7">
        <w:rPr>
          <w:rFonts w:asciiTheme="majorHAnsi" w:hAnsiTheme="majorHAnsi"/>
          <w:lang w:val="en-NZ"/>
        </w:rPr>
        <w:t>How did you experience the religions of Australia at the exhibition?</w:t>
      </w:r>
    </w:p>
    <w:p w14:paraId="44B141F2" w14:textId="77777777" w:rsidR="00E51391" w:rsidRPr="00C728B7" w:rsidRDefault="00E51391" w:rsidP="00E54DA2">
      <w:pPr>
        <w:spacing w:line="360" w:lineRule="auto"/>
        <w:rPr>
          <w:rFonts w:asciiTheme="majorHAnsi" w:hAnsiTheme="majorHAnsi"/>
          <w:lang w:val="en-NZ"/>
        </w:rPr>
      </w:pPr>
      <w:r w:rsidRPr="00C728B7">
        <w:rPr>
          <w:rFonts w:asciiTheme="majorHAnsi" w:hAnsiTheme="majorHAnsi"/>
          <w:lang w:val="en-NZ"/>
        </w:rPr>
        <w:t xml:space="preserve">What role did the education program in this regard? </w:t>
      </w:r>
    </w:p>
    <w:p w14:paraId="5F3BB86E" w14:textId="77777777" w:rsidR="00E51391" w:rsidRDefault="00E51391" w:rsidP="00E54DA2">
      <w:pPr>
        <w:spacing w:line="360" w:lineRule="auto"/>
        <w:rPr>
          <w:rFonts w:asciiTheme="majorHAnsi" w:hAnsiTheme="majorHAnsi"/>
          <w:lang w:val="en-NZ"/>
        </w:rPr>
      </w:pPr>
      <w:r w:rsidRPr="00C728B7">
        <w:rPr>
          <w:rFonts w:asciiTheme="majorHAnsi" w:hAnsiTheme="majorHAnsi"/>
          <w:lang w:val="en-NZ"/>
        </w:rPr>
        <w:t xml:space="preserve">How does your experience of the exhibition relate to other museum experiences in Australia? </w:t>
      </w:r>
    </w:p>
    <w:p w14:paraId="3885AF4F" w14:textId="77777777" w:rsidR="00DA2188" w:rsidRPr="00C728B7" w:rsidRDefault="00DA2188" w:rsidP="00E54DA2">
      <w:pPr>
        <w:spacing w:line="360" w:lineRule="auto"/>
        <w:rPr>
          <w:rFonts w:asciiTheme="majorHAnsi" w:hAnsiTheme="majorHAnsi"/>
          <w:lang w:val="en-NZ"/>
        </w:rPr>
      </w:pPr>
    </w:p>
    <w:p w14:paraId="7512D8CC" w14:textId="77777777" w:rsidR="00D30016" w:rsidRPr="00C728B7" w:rsidRDefault="00942A08" w:rsidP="00E54DA2">
      <w:pPr>
        <w:pStyle w:val="Heading3"/>
        <w:spacing w:after="120" w:line="360" w:lineRule="auto"/>
        <w:rPr>
          <w:sz w:val="28"/>
          <w:szCs w:val="28"/>
        </w:rPr>
      </w:pPr>
      <w:bookmarkStart w:id="99" w:name="_Toc316300525"/>
      <w:r w:rsidRPr="00C728B7">
        <w:rPr>
          <w:sz w:val="28"/>
          <w:szCs w:val="28"/>
        </w:rPr>
        <w:t xml:space="preserve">3. </w:t>
      </w:r>
      <w:r w:rsidR="00BD5A65" w:rsidRPr="00C728B7">
        <w:rPr>
          <w:sz w:val="28"/>
          <w:szCs w:val="28"/>
        </w:rPr>
        <w:t>Student video diary prompt:</w:t>
      </w:r>
      <w:bookmarkEnd w:id="99"/>
    </w:p>
    <w:p w14:paraId="6F13F315" w14:textId="77777777" w:rsidR="00BD5A65" w:rsidRPr="00C728B7" w:rsidRDefault="00BD5A65" w:rsidP="00E54DA2">
      <w:pPr>
        <w:spacing w:line="360" w:lineRule="auto"/>
        <w:rPr>
          <w:rFonts w:asciiTheme="majorHAnsi" w:hAnsiTheme="majorHAnsi"/>
        </w:rPr>
      </w:pPr>
      <w:r w:rsidRPr="00C728B7">
        <w:rPr>
          <w:rFonts w:asciiTheme="majorHAnsi" w:hAnsiTheme="majorHAnsi"/>
        </w:rPr>
        <w:t>We’d like you to help us evaluate the exhibit by documenting your experience. While you’re walking through the exhibit, use the iPads to talk about what you’re seeing/thinking: things that interest you or surprise you, something you’d like to know more about. Something might remind you of your own experience or someone you know. You can talk about that too. We’d like to know ‘why’ you’re recording certain objects. Record as much or as little as you like. You can stop and start the video by pressing the record button. We’ll wait for you at the exit where you can return the iPads to us and also receive $20 to thank you for helping us with our evaluation.</w:t>
      </w:r>
    </w:p>
    <w:p w14:paraId="6B6158E6" w14:textId="77777777" w:rsidR="00BD5A65" w:rsidRPr="00C728B7" w:rsidRDefault="00BD5A65" w:rsidP="00E54DA2">
      <w:pPr>
        <w:spacing w:line="360" w:lineRule="auto"/>
        <w:rPr>
          <w:rFonts w:asciiTheme="majorHAnsi" w:hAnsiTheme="majorHAnsi"/>
          <w:i/>
        </w:rPr>
      </w:pPr>
    </w:p>
    <w:p w14:paraId="109C5B88" w14:textId="77777777" w:rsidR="00C92925" w:rsidRPr="00C728B7" w:rsidRDefault="00942A08" w:rsidP="00E54DA2">
      <w:pPr>
        <w:pStyle w:val="Heading3"/>
        <w:spacing w:after="120" w:line="360" w:lineRule="auto"/>
        <w:rPr>
          <w:sz w:val="28"/>
          <w:szCs w:val="28"/>
        </w:rPr>
      </w:pPr>
      <w:bookmarkStart w:id="100" w:name="_Toc316300526"/>
      <w:r w:rsidRPr="00C728B7">
        <w:rPr>
          <w:sz w:val="28"/>
          <w:szCs w:val="28"/>
        </w:rPr>
        <w:t xml:space="preserve">4. </w:t>
      </w:r>
      <w:r w:rsidR="00BD5A65" w:rsidRPr="00C728B7">
        <w:rPr>
          <w:sz w:val="28"/>
          <w:szCs w:val="28"/>
        </w:rPr>
        <w:t>Teacher interview schedule:</w:t>
      </w:r>
      <w:bookmarkEnd w:id="100"/>
    </w:p>
    <w:p w14:paraId="59701A24" w14:textId="679B9DA2" w:rsidR="00C92925" w:rsidRPr="00C728B7" w:rsidRDefault="00C92925" w:rsidP="00E54DA2">
      <w:pPr>
        <w:spacing w:after="120" w:line="360" w:lineRule="auto"/>
        <w:rPr>
          <w:rFonts w:asciiTheme="majorHAnsi" w:hAnsiTheme="majorHAnsi"/>
          <w:b/>
          <w:lang w:val="en-AU"/>
        </w:rPr>
      </w:pPr>
      <w:r w:rsidRPr="00C728B7">
        <w:rPr>
          <w:rFonts w:asciiTheme="majorHAnsi" w:hAnsiTheme="majorHAnsi"/>
          <w:b/>
          <w:lang w:val="en-AU"/>
        </w:rPr>
        <w:t>About the exhibit</w:t>
      </w:r>
      <w:r w:rsidR="0075204D">
        <w:rPr>
          <w:rFonts w:asciiTheme="majorHAnsi" w:hAnsiTheme="majorHAnsi"/>
          <w:b/>
          <w:lang w:val="en-AU"/>
        </w:rPr>
        <w:t>ion</w:t>
      </w:r>
      <w:r w:rsidRPr="00C728B7">
        <w:rPr>
          <w:rFonts w:asciiTheme="majorHAnsi" w:hAnsiTheme="majorHAnsi"/>
          <w:b/>
          <w:lang w:val="en-AU"/>
        </w:rPr>
        <w:t xml:space="preserve"> and your experience:</w:t>
      </w:r>
    </w:p>
    <w:p w14:paraId="3CA7B796" w14:textId="77777777" w:rsidR="00C92925" w:rsidRPr="00C728B7" w:rsidRDefault="00C92925" w:rsidP="00E54DA2">
      <w:pPr>
        <w:spacing w:after="120" w:line="360" w:lineRule="auto"/>
        <w:rPr>
          <w:rFonts w:asciiTheme="majorHAnsi" w:hAnsiTheme="majorHAnsi"/>
          <w:lang w:val="en-AU"/>
        </w:rPr>
      </w:pPr>
      <w:r w:rsidRPr="00C728B7">
        <w:rPr>
          <w:rFonts w:asciiTheme="majorHAnsi" w:hAnsiTheme="majorHAnsi"/>
          <w:lang w:val="en-AU"/>
        </w:rPr>
        <w:t>It’s been a few weeks since you and your students visited the Identity exhibition at the Immigration Museum. Today, we’ll discuss some key topics from the exhibition about identity, belonging and racism as well as how appropriate you felt the material was for the classroom. We’re interested in your thoughts and experiences to help us evaluate the exhibition.  First we’ll discuss your experiences at the exhibition. Then, we’ll discuss the exhibition in relation to teaching and learning practice.</w:t>
      </w:r>
    </w:p>
    <w:p w14:paraId="093ACD89" w14:textId="77777777" w:rsidR="00C92925" w:rsidRPr="00C728B7" w:rsidRDefault="00C92925" w:rsidP="00E54DA2">
      <w:pPr>
        <w:spacing w:after="120" w:line="360" w:lineRule="auto"/>
        <w:rPr>
          <w:rFonts w:asciiTheme="majorHAnsi" w:hAnsiTheme="majorHAnsi"/>
          <w:b/>
          <w:lang w:val="en-AU"/>
        </w:rPr>
      </w:pPr>
      <w:r w:rsidRPr="00C728B7">
        <w:rPr>
          <w:rFonts w:asciiTheme="majorHAnsi" w:hAnsiTheme="majorHAnsi"/>
          <w:b/>
          <w:lang w:val="en-AU"/>
        </w:rPr>
        <w:t>1) Intro questions</w:t>
      </w:r>
    </w:p>
    <w:p w14:paraId="2FEBC4A8" w14:textId="1FAEDBED" w:rsidR="00C92925" w:rsidRPr="00C728B7" w:rsidRDefault="00C92925" w:rsidP="00E54DA2">
      <w:pPr>
        <w:numPr>
          <w:ilvl w:val="0"/>
          <w:numId w:val="23"/>
        </w:numPr>
        <w:spacing w:after="120" w:line="360" w:lineRule="auto"/>
        <w:rPr>
          <w:rFonts w:asciiTheme="majorHAnsi" w:hAnsiTheme="majorHAnsi"/>
          <w:bCs/>
          <w:iCs/>
          <w:lang w:val="en-AU"/>
        </w:rPr>
      </w:pPr>
      <w:r w:rsidRPr="00C728B7">
        <w:rPr>
          <w:rFonts w:asciiTheme="majorHAnsi" w:hAnsiTheme="majorHAnsi"/>
          <w:lang w:val="en-AU"/>
        </w:rPr>
        <w:t>Please tell me why you decided to take your students to visit IYMO</w:t>
      </w:r>
      <w:r w:rsidRPr="00C728B7">
        <w:rPr>
          <w:rFonts w:asciiTheme="majorHAnsi" w:hAnsiTheme="majorHAnsi"/>
          <w:b/>
          <w:lang w:val="en-AU"/>
        </w:rPr>
        <w:t xml:space="preserve"> </w:t>
      </w:r>
      <w:r w:rsidR="0053687D">
        <w:rPr>
          <w:rFonts w:asciiTheme="majorHAnsi" w:hAnsiTheme="majorHAnsi"/>
          <w:bCs/>
          <w:iCs/>
          <w:lang w:val="en-AU"/>
        </w:rPr>
        <w:t>(</w:t>
      </w:r>
      <w:r w:rsidRPr="0053687D">
        <w:rPr>
          <w:rFonts w:asciiTheme="majorHAnsi" w:hAnsiTheme="majorHAnsi"/>
          <w:bCs/>
          <w:i/>
          <w:iCs/>
          <w:lang w:val="en-AU"/>
        </w:rPr>
        <w:t>Identity: Yours, Mine, Ours</w:t>
      </w:r>
      <w:r w:rsidRPr="00C728B7">
        <w:rPr>
          <w:rFonts w:asciiTheme="majorHAnsi" w:hAnsiTheme="majorHAnsi"/>
          <w:bCs/>
          <w:iCs/>
          <w:lang w:val="en-AU"/>
        </w:rPr>
        <w:t>)?</w:t>
      </w:r>
    </w:p>
    <w:p w14:paraId="02E42A3E" w14:textId="103A535A" w:rsidR="00C92925" w:rsidRPr="00C728B7" w:rsidRDefault="00C92925" w:rsidP="00E54DA2">
      <w:pPr>
        <w:numPr>
          <w:ilvl w:val="0"/>
          <w:numId w:val="23"/>
        </w:numPr>
        <w:spacing w:after="120" w:line="360" w:lineRule="auto"/>
        <w:rPr>
          <w:rFonts w:asciiTheme="majorHAnsi" w:hAnsiTheme="majorHAnsi"/>
          <w:bCs/>
          <w:iCs/>
          <w:lang w:val="en-AU"/>
        </w:rPr>
      </w:pPr>
      <w:r w:rsidRPr="00C728B7">
        <w:rPr>
          <w:rFonts w:asciiTheme="majorHAnsi" w:hAnsiTheme="majorHAnsi"/>
          <w:bCs/>
          <w:iCs/>
          <w:lang w:val="en-AU"/>
        </w:rPr>
        <w:lastRenderedPageBreak/>
        <w:t>On the website, the museum says that the exhibit is</w:t>
      </w:r>
      <w:r w:rsidRPr="00C728B7">
        <w:rPr>
          <w:rFonts w:asciiTheme="majorHAnsi" w:hAnsiTheme="majorHAnsi"/>
          <w:b/>
          <w:bCs/>
          <w:iCs/>
          <w:lang w:val="en-AU"/>
        </w:rPr>
        <w:t xml:space="preserve"> </w:t>
      </w:r>
      <w:r w:rsidR="00B21782">
        <w:rPr>
          <w:rFonts w:asciiTheme="majorHAnsi" w:hAnsiTheme="majorHAnsi"/>
          <w:bCs/>
          <w:iCs/>
          <w:lang w:val="en-AU"/>
        </w:rPr>
        <w:t>‘</w:t>
      </w:r>
      <w:r w:rsidRPr="00C728B7">
        <w:rPr>
          <w:rFonts w:asciiTheme="majorHAnsi" w:hAnsiTheme="majorHAnsi"/>
          <w:lang w:val="en-AU"/>
        </w:rPr>
        <w:t>about identity – who we are, who others think we are, and what it means to belong and not belong in Australia</w:t>
      </w:r>
      <w:r w:rsidR="00B21782">
        <w:rPr>
          <w:rFonts w:asciiTheme="majorHAnsi" w:hAnsiTheme="majorHAnsi"/>
          <w:lang w:val="en-AU"/>
        </w:rPr>
        <w:t>’</w:t>
      </w:r>
      <w:r w:rsidRPr="00C728B7">
        <w:rPr>
          <w:rFonts w:asciiTheme="majorHAnsi" w:hAnsiTheme="majorHAnsi"/>
          <w:lang w:val="en-AU"/>
        </w:rPr>
        <w:t xml:space="preserve">.  </w:t>
      </w:r>
    </w:p>
    <w:p w14:paraId="06352B66" w14:textId="77777777" w:rsidR="00C92925" w:rsidRDefault="00C92925" w:rsidP="00E54DA2">
      <w:pPr>
        <w:numPr>
          <w:ilvl w:val="1"/>
          <w:numId w:val="15"/>
        </w:numPr>
        <w:spacing w:after="120" w:line="360" w:lineRule="auto"/>
        <w:rPr>
          <w:rFonts w:asciiTheme="majorHAnsi" w:hAnsiTheme="majorHAnsi"/>
          <w:bCs/>
          <w:iCs/>
          <w:lang w:val="en-AU"/>
        </w:rPr>
      </w:pPr>
      <w:r w:rsidRPr="00C728B7">
        <w:rPr>
          <w:rFonts w:asciiTheme="majorHAnsi" w:hAnsiTheme="majorHAnsi"/>
          <w:bCs/>
          <w:iCs/>
          <w:lang w:val="en-AU"/>
        </w:rPr>
        <w:t>What do you think of this? Do you think it achieved this?</w:t>
      </w:r>
    </w:p>
    <w:p w14:paraId="40CE953D" w14:textId="77777777" w:rsidR="00C92925" w:rsidRPr="00C728B7" w:rsidRDefault="00C92925" w:rsidP="00E54DA2">
      <w:pPr>
        <w:spacing w:after="120" w:line="360" w:lineRule="auto"/>
        <w:rPr>
          <w:rFonts w:asciiTheme="majorHAnsi" w:hAnsiTheme="majorHAnsi"/>
          <w:b/>
          <w:lang w:val="en-AU"/>
        </w:rPr>
      </w:pPr>
      <w:r w:rsidRPr="00C728B7">
        <w:rPr>
          <w:rFonts w:asciiTheme="majorHAnsi" w:hAnsiTheme="majorHAnsi"/>
          <w:b/>
          <w:lang w:val="en-AU"/>
        </w:rPr>
        <w:t>2) Your experience</w:t>
      </w:r>
    </w:p>
    <w:p w14:paraId="504023EF" w14:textId="77777777" w:rsidR="00C92925" w:rsidRPr="00C728B7" w:rsidRDefault="00C92925" w:rsidP="00E54DA2">
      <w:pPr>
        <w:spacing w:after="120" w:line="360" w:lineRule="auto"/>
        <w:rPr>
          <w:rFonts w:asciiTheme="majorHAnsi" w:hAnsiTheme="majorHAnsi"/>
          <w:bCs/>
          <w:i/>
          <w:iCs/>
          <w:lang w:val="en-AU"/>
        </w:rPr>
      </w:pPr>
      <w:r w:rsidRPr="00C728B7">
        <w:rPr>
          <w:rFonts w:asciiTheme="majorHAnsi" w:hAnsiTheme="majorHAnsi"/>
          <w:b/>
          <w:bCs/>
          <w:iCs/>
          <w:lang w:val="en-AU"/>
        </w:rPr>
        <w:t>Please tell me about your experience during your IYMO visit.</w:t>
      </w:r>
      <w:r w:rsidRPr="00C728B7">
        <w:rPr>
          <w:rFonts w:asciiTheme="majorHAnsi" w:hAnsiTheme="majorHAnsi"/>
          <w:bCs/>
          <w:iCs/>
          <w:lang w:val="en-AU"/>
        </w:rPr>
        <w:t xml:space="preserve"> </w:t>
      </w:r>
      <w:r w:rsidRPr="00C728B7">
        <w:rPr>
          <w:rFonts w:asciiTheme="majorHAnsi" w:hAnsiTheme="majorHAnsi"/>
          <w:bCs/>
          <w:i/>
          <w:iCs/>
          <w:lang w:val="en-AU"/>
        </w:rPr>
        <w:t>(Note: Allow the teacher to discuss what they remember)</w:t>
      </w:r>
    </w:p>
    <w:p w14:paraId="306D4F79" w14:textId="77777777" w:rsidR="00C92925" w:rsidRPr="00C728B7" w:rsidRDefault="00C92925" w:rsidP="00E54DA2">
      <w:pPr>
        <w:spacing w:after="120" w:line="360" w:lineRule="auto"/>
        <w:rPr>
          <w:rFonts w:asciiTheme="majorHAnsi" w:hAnsiTheme="majorHAnsi"/>
          <w:bCs/>
          <w:iCs/>
          <w:lang w:val="en-AU"/>
        </w:rPr>
      </w:pPr>
      <w:r w:rsidRPr="00C728B7">
        <w:rPr>
          <w:rFonts w:asciiTheme="majorHAnsi" w:hAnsiTheme="majorHAnsi"/>
          <w:bCs/>
          <w:iCs/>
          <w:lang w:val="en-AU"/>
        </w:rPr>
        <w:t>If needed, can use these prompts:</w:t>
      </w:r>
    </w:p>
    <w:p w14:paraId="6C8E923F" w14:textId="77777777" w:rsidR="00C92925" w:rsidRPr="00C728B7" w:rsidRDefault="00C92925" w:rsidP="00E54DA2">
      <w:pPr>
        <w:numPr>
          <w:ilvl w:val="0"/>
          <w:numId w:val="24"/>
        </w:numPr>
        <w:spacing w:after="120" w:line="360" w:lineRule="auto"/>
        <w:rPr>
          <w:rFonts w:asciiTheme="majorHAnsi" w:hAnsiTheme="majorHAnsi"/>
          <w:lang w:val="en-AU"/>
        </w:rPr>
      </w:pPr>
      <w:r w:rsidRPr="00C728B7">
        <w:rPr>
          <w:rFonts w:asciiTheme="majorHAnsi" w:hAnsiTheme="majorHAnsi"/>
          <w:lang w:val="en-AU"/>
        </w:rPr>
        <w:t>What part of the exhibition was most interesting to you?</w:t>
      </w:r>
    </w:p>
    <w:p w14:paraId="348D6B0E" w14:textId="77777777" w:rsidR="00C92925" w:rsidRPr="00C728B7" w:rsidRDefault="00C92925" w:rsidP="00E54DA2">
      <w:pPr>
        <w:numPr>
          <w:ilvl w:val="0"/>
          <w:numId w:val="24"/>
        </w:numPr>
        <w:spacing w:after="120" w:line="360" w:lineRule="auto"/>
        <w:rPr>
          <w:rFonts w:asciiTheme="majorHAnsi" w:hAnsiTheme="majorHAnsi"/>
          <w:lang w:val="en-AU"/>
        </w:rPr>
      </w:pPr>
      <w:r w:rsidRPr="00C728B7">
        <w:rPr>
          <w:rFonts w:asciiTheme="majorHAnsi" w:hAnsiTheme="majorHAnsi"/>
          <w:lang w:val="en-AU"/>
        </w:rPr>
        <w:t xml:space="preserve">Was there anything that surprised you? </w:t>
      </w:r>
    </w:p>
    <w:p w14:paraId="3050CEC7" w14:textId="77777777" w:rsidR="00C92925" w:rsidRPr="00C728B7" w:rsidRDefault="00C92925" w:rsidP="00E54DA2">
      <w:pPr>
        <w:numPr>
          <w:ilvl w:val="0"/>
          <w:numId w:val="24"/>
        </w:numPr>
        <w:spacing w:after="120" w:line="360" w:lineRule="auto"/>
        <w:rPr>
          <w:rFonts w:asciiTheme="majorHAnsi" w:hAnsiTheme="majorHAnsi"/>
          <w:lang w:val="en-AU"/>
        </w:rPr>
      </w:pPr>
      <w:r w:rsidRPr="00C728B7">
        <w:rPr>
          <w:rFonts w:asciiTheme="majorHAnsi" w:hAnsiTheme="majorHAnsi"/>
          <w:lang w:val="en-AU"/>
        </w:rPr>
        <w:t>Was there anything that you found challenging?</w:t>
      </w:r>
    </w:p>
    <w:p w14:paraId="27198834" w14:textId="77777777" w:rsidR="00C92925" w:rsidRPr="00C728B7" w:rsidRDefault="00C92925" w:rsidP="00E54DA2">
      <w:pPr>
        <w:spacing w:after="120" w:line="360" w:lineRule="auto"/>
        <w:rPr>
          <w:rFonts w:asciiTheme="majorHAnsi" w:hAnsiTheme="majorHAnsi"/>
          <w:lang w:val="en-AU"/>
        </w:rPr>
      </w:pPr>
      <w:r w:rsidRPr="00C728B7">
        <w:rPr>
          <w:rFonts w:asciiTheme="majorHAnsi" w:hAnsiTheme="majorHAnsi"/>
          <w:lang w:val="en-AU"/>
        </w:rPr>
        <w:t xml:space="preserve">If needed, can use these prompts for the different IYMO sections as teacher discusses them: </w:t>
      </w:r>
    </w:p>
    <w:p w14:paraId="198AF98D" w14:textId="77777777" w:rsidR="00C92925" w:rsidRPr="00C728B7" w:rsidRDefault="00C92925" w:rsidP="00E54DA2">
      <w:pPr>
        <w:spacing w:after="120" w:line="360" w:lineRule="auto"/>
        <w:ind w:left="720"/>
        <w:rPr>
          <w:rFonts w:asciiTheme="majorHAnsi" w:hAnsiTheme="majorHAnsi"/>
          <w:lang w:val="en-AU"/>
        </w:rPr>
      </w:pPr>
      <w:r w:rsidRPr="00C728B7">
        <w:rPr>
          <w:rFonts w:asciiTheme="majorHAnsi" w:hAnsiTheme="majorHAnsi"/>
          <w:b/>
          <w:lang w:val="en-AU"/>
        </w:rPr>
        <w:t xml:space="preserve">‘Welcome’ installation </w:t>
      </w:r>
      <w:r w:rsidRPr="00C728B7">
        <w:rPr>
          <w:rFonts w:asciiTheme="majorHAnsi" w:hAnsiTheme="majorHAnsi"/>
          <w:lang w:val="en-AU"/>
        </w:rPr>
        <w:t>(feeling welcome – belonging/not belonging)</w:t>
      </w:r>
    </w:p>
    <w:p w14:paraId="039454B8" w14:textId="77777777" w:rsidR="00C92925" w:rsidRPr="00C728B7" w:rsidRDefault="00C92925" w:rsidP="00E54DA2">
      <w:pPr>
        <w:spacing w:after="120" w:line="360" w:lineRule="auto"/>
        <w:ind w:left="720"/>
        <w:rPr>
          <w:rFonts w:asciiTheme="majorHAnsi" w:hAnsiTheme="majorHAnsi"/>
          <w:lang w:val="en-AU"/>
        </w:rPr>
      </w:pPr>
      <w:r w:rsidRPr="00C728B7">
        <w:rPr>
          <w:rFonts w:asciiTheme="majorHAnsi" w:hAnsiTheme="majorHAnsi"/>
          <w:lang w:val="en-AU"/>
        </w:rPr>
        <w:t>[If needed: At the start of the exhibition, there was a screen at the end of the corridor with images of people. Some of them looked friendly and some looked unfriendly.]</w:t>
      </w:r>
    </w:p>
    <w:p w14:paraId="6C82B6B0" w14:textId="77777777" w:rsidR="00C92925" w:rsidRPr="00C728B7" w:rsidRDefault="00C92925" w:rsidP="00E54DA2">
      <w:pPr>
        <w:numPr>
          <w:ilvl w:val="0"/>
          <w:numId w:val="15"/>
        </w:numPr>
        <w:spacing w:after="120" w:line="360" w:lineRule="auto"/>
        <w:ind w:left="1440"/>
        <w:rPr>
          <w:rFonts w:asciiTheme="majorHAnsi" w:hAnsiTheme="majorHAnsi"/>
          <w:lang w:val="en-AU"/>
        </w:rPr>
      </w:pPr>
      <w:r w:rsidRPr="00C728B7">
        <w:rPr>
          <w:rFonts w:asciiTheme="majorHAnsi" w:hAnsiTheme="majorHAnsi"/>
          <w:lang w:val="en-AU"/>
        </w:rPr>
        <w:t>What did you think when you saw it?</w:t>
      </w:r>
    </w:p>
    <w:p w14:paraId="6DA75F58" w14:textId="77777777" w:rsidR="00C92925" w:rsidRPr="00C728B7" w:rsidRDefault="00C92925" w:rsidP="00E54DA2">
      <w:pPr>
        <w:numPr>
          <w:ilvl w:val="0"/>
          <w:numId w:val="15"/>
        </w:numPr>
        <w:spacing w:after="120" w:line="360" w:lineRule="auto"/>
        <w:ind w:left="1440"/>
        <w:rPr>
          <w:rFonts w:asciiTheme="majorHAnsi" w:hAnsiTheme="majorHAnsi"/>
          <w:lang w:val="en-AU"/>
        </w:rPr>
      </w:pPr>
      <w:r w:rsidRPr="00C728B7">
        <w:rPr>
          <w:rFonts w:asciiTheme="majorHAnsi" w:hAnsiTheme="majorHAnsi"/>
          <w:lang w:val="en-AU"/>
        </w:rPr>
        <w:t>Are there any particular situations or events that come to mind?</w:t>
      </w:r>
    </w:p>
    <w:p w14:paraId="490191E7" w14:textId="77777777" w:rsidR="00C92925" w:rsidRPr="00C728B7" w:rsidRDefault="00C92925" w:rsidP="00E54DA2">
      <w:pPr>
        <w:numPr>
          <w:ilvl w:val="0"/>
          <w:numId w:val="15"/>
        </w:numPr>
        <w:spacing w:after="120" w:line="360" w:lineRule="auto"/>
        <w:ind w:left="1440"/>
        <w:rPr>
          <w:rFonts w:asciiTheme="majorHAnsi" w:hAnsiTheme="majorHAnsi"/>
          <w:lang w:val="en-AU"/>
        </w:rPr>
      </w:pPr>
      <w:r w:rsidRPr="00C728B7">
        <w:rPr>
          <w:rFonts w:asciiTheme="majorHAnsi" w:hAnsiTheme="majorHAnsi"/>
          <w:lang w:val="en-AU"/>
        </w:rPr>
        <w:t xml:space="preserve">Was there anything that surprised you? </w:t>
      </w:r>
    </w:p>
    <w:p w14:paraId="5C472A27" w14:textId="77777777" w:rsidR="00C92925" w:rsidRPr="00C728B7" w:rsidRDefault="00C92925" w:rsidP="00E54DA2">
      <w:pPr>
        <w:numPr>
          <w:ilvl w:val="0"/>
          <w:numId w:val="15"/>
        </w:numPr>
        <w:spacing w:after="120" w:line="360" w:lineRule="auto"/>
        <w:ind w:left="1440"/>
        <w:rPr>
          <w:rFonts w:asciiTheme="majorHAnsi" w:hAnsiTheme="majorHAnsi"/>
          <w:lang w:val="en-AU"/>
        </w:rPr>
      </w:pPr>
      <w:r w:rsidRPr="00C728B7">
        <w:rPr>
          <w:rFonts w:asciiTheme="majorHAnsi" w:hAnsiTheme="majorHAnsi"/>
          <w:lang w:val="en-AU"/>
        </w:rPr>
        <w:t>Was there anything that you found challenging?</w:t>
      </w:r>
    </w:p>
    <w:p w14:paraId="3128EED7" w14:textId="77777777" w:rsidR="00C92925" w:rsidRPr="00C728B7" w:rsidRDefault="00E63795" w:rsidP="00E54DA2">
      <w:pPr>
        <w:spacing w:after="120" w:line="360" w:lineRule="auto"/>
        <w:ind w:left="720"/>
        <w:rPr>
          <w:rFonts w:asciiTheme="majorHAnsi" w:hAnsiTheme="majorHAnsi"/>
          <w:b/>
          <w:lang w:val="en-AU"/>
        </w:rPr>
      </w:pPr>
      <w:r>
        <w:rPr>
          <w:rFonts w:asciiTheme="majorHAnsi" w:hAnsiTheme="majorHAnsi"/>
          <w:b/>
          <w:lang w:val="en-AU"/>
        </w:rPr>
        <w:t>First Impressions touch table</w:t>
      </w:r>
      <w:r w:rsidR="00C92925" w:rsidRPr="00C728B7">
        <w:rPr>
          <w:rFonts w:asciiTheme="majorHAnsi" w:hAnsiTheme="majorHAnsi"/>
          <w:b/>
          <w:lang w:val="en-AU"/>
        </w:rPr>
        <w:t xml:space="preserve"> display </w:t>
      </w:r>
      <w:r w:rsidR="00C92925" w:rsidRPr="00C728B7">
        <w:rPr>
          <w:rFonts w:asciiTheme="majorHAnsi" w:hAnsiTheme="majorHAnsi"/>
          <w:lang w:val="en-AU"/>
        </w:rPr>
        <w:t>(stereotypes and assumptions)</w:t>
      </w:r>
    </w:p>
    <w:p w14:paraId="0A5F6B53" w14:textId="77777777" w:rsidR="00C92925" w:rsidRPr="00C728B7" w:rsidRDefault="00C92925" w:rsidP="00E54DA2">
      <w:pPr>
        <w:spacing w:after="120" w:line="360" w:lineRule="auto"/>
        <w:ind w:left="720"/>
        <w:rPr>
          <w:rFonts w:asciiTheme="majorHAnsi" w:hAnsiTheme="majorHAnsi"/>
          <w:lang w:val="en-AU"/>
        </w:rPr>
      </w:pPr>
      <w:r w:rsidRPr="00C728B7">
        <w:rPr>
          <w:rFonts w:asciiTheme="majorHAnsi" w:hAnsiTheme="majorHAnsi"/>
          <w:lang w:val="en-AU"/>
        </w:rPr>
        <w:t xml:space="preserve">[If needed: This part of the exhibit was about snap judgments or assumptions we all make about other people based on how they look, what they wear, the way they talk, what they eat, who they’re with and so on.] </w:t>
      </w:r>
    </w:p>
    <w:p w14:paraId="09A511FE" w14:textId="77777777" w:rsidR="00C92925" w:rsidRPr="00C728B7" w:rsidRDefault="00C92925" w:rsidP="00E54DA2">
      <w:pPr>
        <w:numPr>
          <w:ilvl w:val="0"/>
          <w:numId w:val="18"/>
        </w:numPr>
        <w:spacing w:after="120" w:line="360" w:lineRule="auto"/>
        <w:ind w:left="1440"/>
        <w:rPr>
          <w:rFonts w:asciiTheme="majorHAnsi" w:hAnsiTheme="majorHAnsi"/>
          <w:lang w:val="en-AU"/>
        </w:rPr>
      </w:pPr>
      <w:r w:rsidRPr="00C728B7">
        <w:rPr>
          <w:rFonts w:asciiTheme="majorHAnsi" w:hAnsiTheme="majorHAnsi"/>
          <w:lang w:val="en-AU"/>
        </w:rPr>
        <w:t xml:space="preserve">Did the videos help you think about stereotypes or assumptions? </w:t>
      </w:r>
    </w:p>
    <w:p w14:paraId="1CAFF1A7" w14:textId="77777777" w:rsidR="00C92925" w:rsidRPr="00C728B7" w:rsidRDefault="00C92925" w:rsidP="00E54DA2">
      <w:pPr>
        <w:numPr>
          <w:ilvl w:val="0"/>
          <w:numId w:val="15"/>
        </w:numPr>
        <w:spacing w:after="120" w:line="360" w:lineRule="auto"/>
        <w:ind w:left="1440"/>
        <w:rPr>
          <w:rFonts w:asciiTheme="majorHAnsi" w:hAnsiTheme="majorHAnsi"/>
          <w:lang w:val="en-AU"/>
        </w:rPr>
      </w:pPr>
      <w:r w:rsidRPr="00C728B7">
        <w:rPr>
          <w:rFonts w:asciiTheme="majorHAnsi" w:hAnsiTheme="majorHAnsi"/>
          <w:lang w:val="en-AU"/>
        </w:rPr>
        <w:t xml:space="preserve">Are there any particular situations or events that come to mind? (e.g. from your experiences or people you know) </w:t>
      </w:r>
    </w:p>
    <w:p w14:paraId="24D645DF" w14:textId="77777777" w:rsidR="00C92925" w:rsidRPr="00C728B7" w:rsidRDefault="00C92925" w:rsidP="00E54DA2">
      <w:pPr>
        <w:numPr>
          <w:ilvl w:val="0"/>
          <w:numId w:val="15"/>
        </w:numPr>
        <w:spacing w:after="120" w:line="360" w:lineRule="auto"/>
        <w:ind w:left="1440"/>
        <w:rPr>
          <w:rFonts w:asciiTheme="majorHAnsi" w:hAnsiTheme="majorHAnsi"/>
          <w:lang w:val="en-AU"/>
        </w:rPr>
      </w:pPr>
      <w:r w:rsidRPr="00C728B7">
        <w:rPr>
          <w:rFonts w:asciiTheme="majorHAnsi" w:hAnsiTheme="majorHAnsi"/>
          <w:lang w:val="en-AU"/>
        </w:rPr>
        <w:t xml:space="preserve">Was there anything that surprised you? </w:t>
      </w:r>
    </w:p>
    <w:p w14:paraId="4B434A50" w14:textId="77777777" w:rsidR="00C92925" w:rsidRPr="00C728B7" w:rsidRDefault="00C92925" w:rsidP="00E54DA2">
      <w:pPr>
        <w:numPr>
          <w:ilvl w:val="0"/>
          <w:numId w:val="15"/>
        </w:numPr>
        <w:spacing w:after="120" w:line="360" w:lineRule="auto"/>
        <w:ind w:left="1440"/>
        <w:rPr>
          <w:rFonts w:asciiTheme="majorHAnsi" w:hAnsiTheme="majorHAnsi"/>
          <w:lang w:val="en-AU"/>
        </w:rPr>
      </w:pPr>
      <w:r w:rsidRPr="00C728B7">
        <w:rPr>
          <w:rFonts w:asciiTheme="majorHAnsi" w:hAnsiTheme="majorHAnsi"/>
          <w:lang w:val="en-AU"/>
        </w:rPr>
        <w:t>Was there anything that you found challenging?</w:t>
      </w:r>
    </w:p>
    <w:p w14:paraId="6F86B1C8" w14:textId="77777777" w:rsidR="00C92925" w:rsidRPr="00C728B7" w:rsidRDefault="00C92925" w:rsidP="00E54DA2">
      <w:pPr>
        <w:spacing w:after="120" w:line="360" w:lineRule="auto"/>
        <w:ind w:left="720"/>
        <w:rPr>
          <w:rFonts w:asciiTheme="majorHAnsi" w:hAnsiTheme="majorHAnsi"/>
          <w:b/>
          <w:lang w:val="en-AU"/>
        </w:rPr>
      </w:pPr>
      <w:r w:rsidRPr="00C728B7">
        <w:rPr>
          <w:rFonts w:asciiTheme="majorHAnsi" w:hAnsiTheme="majorHAnsi"/>
          <w:b/>
          <w:lang w:val="en-AU"/>
        </w:rPr>
        <w:lastRenderedPageBreak/>
        <w:t xml:space="preserve">Passport room and citizenship test </w:t>
      </w:r>
      <w:r w:rsidRPr="00C728B7">
        <w:rPr>
          <w:rFonts w:asciiTheme="majorHAnsi" w:hAnsiTheme="majorHAnsi"/>
          <w:lang w:val="en-AU"/>
        </w:rPr>
        <w:t>(Australian national identity and cultural diversity)</w:t>
      </w:r>
    </w:p>
    <w:p w14:paraId="1D5F33E1" w14:textId="77777777" w:rsidR="00C92925" w:rsidRPr="00C728B7" w:rsidRDefault="00C92925" w:rsidP="00E54DA2">
      <w:pPr>
        <w:spacing w:after="120" w:line="360" w:lineRule="auto"/>
        <w:ind w:left="720"/>
        <w:rPr>
          <w:rFonts w:asciiTheme="majorHAnsi" w:hAnsiTheme="majorHAnsi"/>
          <w:lang w:val="en-AU"/>
        </w:rPr>
      </w:pPr>
      <w:r w:rsidRPr="00C728B7">
        <w:rPr>
          <w:rFonts w:asciiTheme="majorHAnsi" w:hAnsiTheme="majorHAnsi"/>
          <w:lang w:val="en-AU"/>
        </w:rPr>
        <w:t>[If needed: In the Passport Room, you were invited to do an Australian citizenship test. The citizenship test asks a set of questions in order to prove Australian knowledge to be an Australian citizen.]</w:t>
      </w:r>
    </w:p>
    <w:p w14:paraId="6855F9B4" w14:textId="77777777" w:rsidR="00C92925" w:rsidRPr="00C728B7" w:rsidRDefault="00C92925" w:rsidP="00E54DA2">
      <w:pPr>
        <w:numPr>
          <w:ilvl w:val="0"/>
          <w:numId w:val="17"/>
        </w:numPr>
        <w:spacing w:after="120" w:line="360" w:lineRule="auto"/>
        <w:ind w:left="1440"/>
        <w:rPr>
          <w:rFonts w:asciiTheme="majorHAnsi" w:hAnsiTheme="majorHAnsi"/>
          <w:lang w:val="en-AU"/>
        </w:rPr>
      </w:pPr>
      <w:r w:rsidRPr="00C728B7">
        <w:rPr>
          <w:rFonts w:asciiTheme="majorHAnsi" w:hAnsiTheme="majorHAnsi"/>
          <w:lang w:val="en-AU"/>
        </w:rPr>
        <w:t>What does being Australian mean to you?</w:t>
      </w:r>
    </w:p>
    <w:p w14:paraId="45596CB8" w14:textId="77777777" w:rsidR="00C92925" w:rsidRPr="00C728B7" w:rsidRDefault="00C92925" w:rsidP="00E54DA2">
      <w:pPr>
        <w:numPr>
          <w:ilvl w:val="0"/>
          <w:numId w:val="17"/>
        </w:numPr>
        <w:spacing w:after="120" w:line="360" w:lineRule="auto"/>
        <w:ind w:left="1440"/>
        <w:rPr>
          <w:rFonts w:asciiTheme="majorHAnsi" w:hAnsiTheme="majorHAnsi"/>
          <w:lang w:val="en-AU"/>
        </w:rPr>
      </w:pPr>
      <w:r w:rsidRPr="00C728B7">
        <w:rPr>
          <w:rFonts w:asciiTheme="majorHAnsi" w:hAnsiTheme="majorHAnsi"/>
          <w:lang w:val="en-AU"/>
        </w:rPr>
        <w:t>Can someone be more or less Australian? Do you think this is OK?</w:t>
      </w:r>
    </w:p>
    <w:p w14:paraId="12ACB220" w14:textId="77777777" w:rsidR="00C92925" w:rsidRPr="00C728B7" w:rsidRDefault="00C92925" w:rsidP="00E54DA2">
      <w:pPr>
        <w:numPr>
          <w:ilvl w:val="0"/>
          <w:numId w:val="17"/>
        </w:numPr>
        <w:spacing w:after="120" w:line="360" w:lineRule="auto"/>
        <w:ind w:left="1440"/>
        <w:rPr>
          <w:rFonts w:asciiTheme="majorHAnsi" w:hAnsiTheme="majorHAnsi"/>
          <w:lang w:val="en-AU"/>
        </w:rPr>
      </w:pPr>
      <w:r w:rsidRPr="00C728B7">
        <w:rPr>
          <w:rFonts w:asciiTheme="majorHAnsi" w:hAnsiTheme="majorHAnsi"/>
          <w:lang w:val="en-AU"/>
        </w:rPr>
        <w:t>Are there any particular situations or events that come to mind? (e.g. from your experiences or people you know)</w:t>
      </w:r>
    </w:p>
    <w:p w14:paraId="063A42F4" w14:textId="77777777" w:rsidR="00C92925" w:rsidRPr="00C728B7" w:rsidRDefault="00C92925" w:rsidP="00E54DA2">
      <w:pPr>
        <w:spacing w:after="120" w:line="360" w:lineRule="auto"/>
        <w:ind w:left="720"/>
        <w:rPr>
          <w:rFonts w:asciiTheme="majorHAnsi" w:hAnsiTheme="majorHAnsi"/>
          <w:lang w:val="en-AU"/>
        </w:rPr>
      </w:pPr>
      <w:r w:rsidRPr="00C728B7">
        <w:rPr>
          <w:rFonts w:asciiTheme="majorHAnsi" w:hAnsiTheme="majorHAnsi"/>
          <w:b/>
          <w:lang w:val="en-AU"/>
        </w:rPr>
        <w:t xml:space="preserve">Tram simulation </w:t>
      </w:r>
      <w:r w:rsidRPr="00C728B7">
        <w:rPr>
          <w:rFonts w:asciiTheme="majorHAnsi" w:hAnsiTheme="majorHAnsi"/>
          <w:lang w:val="en-AU"/>
        </w:rPr>
        <w:t>(racism and bystander action)</w:t>
      </w:r>
    </w:p>
    <w:p w14:paraId="04274F81" w14:textId="77777777" w:rsidR="00C92925" w:rsidRPr="00C728B7" w:rsidRDefault="00C92925" w:rsidP="00E54DA2">
      <w:pPr>
        <w:spacing w:after="120" w:line="360" w:lineRule="auto"/>
        <w:ind w:left="720"/>
        <w:rPr>
          <w:rFonts w:asciiTheme="majorHAnsi" w:hAnsiTheme="majorHAnsi"/>
          <w:lang w:val="en-AU"/>
        </w:rPr>
      </w:pPr>
      <w:r w:rsidRPr="00C728B7">
        <w:rPr>
          <w:rFonts w:asciiTheme="majorHAnsi" w:hAnsiTheme="majorHAnsi"/>
          <w:lang w:val="en-AU"/>
        </w:rPr>
        <w:t>[If needed:</w:t>
      </w:r>
      <w:r w:rsidRPr="00C728B7">
        <w:rPr>
          <w:rFonts w:asciiTheme="majorHAnsi" w:hAnsiTheme="majorHAnsi"/>
          <w:b/>
          <w:lang w:val="en-AU"/>
        </w:rPr>
        <w:t xml:space="preserve"> </w:t>
      </w:r>
      <w:r w:rsidRPr="00C728B7">
        <w:rPr>
          <w:rFonts w:asciiTheme="majorHAnsi" w:hAnsiTheme="majorHAnsi"/>
          <w:lang w:val="en-AU"/>
        </w:rPr>
        <w:t>To recap, the scenario involved a White Anglo man getting on the tram and refusing to sit next to a young man with darker skin. You could watch the scenario from the perspectives of different people on the tram: as bystanders, as the target of racism and as the perpetrator of racism.]</w:t>
      </w:r>
    </w:p>
    <w:p w14:paraId="7321B890" w14:textId="77777777" w:rsidR="00C92925" w:rsidRPr="00C728B7" w:rsidRDefault="00C92925" w:rsidP="00E54DA2">
      <w:pPr>
        <w:numPr>
          <w:ilvl w:val="0"/>
          <w:numId w:val="17"/>
        </w:numPr>
        <w:spacing w:after="120" w:line="360" w:lineRule="auto"/>
        <w:ind w:left="1440"/>
        <w:rPr>
          <w:rFonts w:asciiTheme="majorHAnsi" w:hAnsiTheme="majorHAnsi"/>
          <w:lang w:val="en-AU"/>
        </w:rPr>
      </w:pPr>
      <w:r w:rsidRPr="00C728B7">
        <w:rPr>
          <w:rFonts w:asciiTheme="majorHAnsi" w:hAnsiTheme="majorHAnsi"/>
          <w:lang w:val="en-AU"/>
        </w:rPr>
        <w:t xml:space="preserve">Did watching the scenario help you think about how you would react if you were in a similar situation? </w:t>
      </w:r>
    </w:p>
    <w:p w14:paraId="6FB26F0F" w14:textId="77777777" w:rsidR="00C92925" w:rsidRPr="00C728B7" w:rsidRDefault="00C92925" w:rsidP="00E54DA2">
      <w:pPr>
        <w:numPr>
          <w:ilvl w:val="0"/>
          <w:numId w:val="17"/>
        </w:numPr>
        <w:spacing w:after="120" w:line="360" w:lineRule="auto"/>
        <w:ind w:left="1440"/>
        <w:rPr>
          <w:rFonts w:asciiTheme="majorHAnsi" w:hAnsiTheme="majorHAnsi"/>
          <w:lang w:val="en-AU"/>
        </w:rPr>
      </w:pPr>
      <w:r w:rsidRPr="00C728B7">
        <w:rPr>
          <w:rFonts w:asciiTheme="majorHAnsi" w:hAnsiTheme="majorHAnsi"/>
          <w:lang w:val="en-AU"/>
        </w:rPr>
        <w:t>Are there any particular situations or events that come to mind? (e.g. from your experiences or people you know)</w:t>
      </w:r>
    </w:p>
    <w:p w14:paraId="2B5B914E" w14:textId="77777777" w:rsidR="00C92925" w:rsidRPr="00C728B7" w:rsidRDefault="00C92925" w:rsidP="00E54DA2">
      <w:pPr>
        <w:numPr>
          <w:ilvl w:val="0"/>
          <w:numId w:val="17"/>
        </w:numPr>
        <w:spacing w:after="120" w:line="360" w:lineRule="auto"/>
        <w:ind w:left="1440"/>
        <w:rPr>
          <w:rFonts w:asciiTheme="majorHAnsi" w:hAnsiTheme="majorHAnsi"/>
          <w:lang w:val="en-AU"/>
        </w:rPr>
      </w:pPr>
      <w:r w:rsidRPr="00C728B7">
        <w:rPr>
          <w:rFonts w:asciiTheme="majorHAnsi" w:hAnsiTheme="majorHAnsi"/>
          <w:lang w:val="en-AU"/>
        </w:rPr>
        <w:t xml:space="preserve">Did you do or say something? </w:t>
      </w:r>
    </w:p>
    <w:p w14:paraId="72E224BD" w14:textId="77777777" w:rsidR="00C92925" w:rsidRPr="00C728B7" w:rsidRDefault="00C92925" w:rsidP="00E54DA2">
      <w:pPr>
        <w:numPr>
          <w:ilvl w:val="0"/>
          <w:numId w:val="17"/>
        </w:numPr>
        <w:spacing w:after="120" w:line="360" w:lineRule="auto"/>
        <w:ind w:left="1440"/>
        <w:rPr>
          <w:rFonts w:asciiTheme="majorHAnsi" w:hAnsiTheme="majorHAnsi"/>
          <w:lang w:val="en-AU"/>
        </w:rPr>
      </w:pPr>
      <w:r w:rsidRPr="00C728B7">
        <w:rPr>
          <w:rFonts w:asciiTheme="majorHAnsi" w:hAnsiTheme="majorHAnsi"/>
          <w:lang w:val="en-AU"/>
        </w:rPr>
        <w:t>How easy or hard is it to decide what to do?</w:t>
      </w:r>
    </w:p>
    <w:p w14:paraId="68A86AD5" w14:textId="77777777" w:rsidR="00C92925" w:rsidRPr="00C728B7" w:rsidRDefault="00C92925" w:rsidP="00E54DA2">
      <w:pPr>
        <w:spacing w:after="120" w:line="360" w:lineRule="auto"/>
        <w:ind w:left="720"/>
        <w:rPr>
          <w:rFonts w:asciiTheme="majorHAnsi" w:hAnsiTheme="majorHAnsi"/>
          <w:lang w:val="en-AU"/>
        </w:rPr>
      </w:pPr>
      <w:r w:rsidRPr="00C728B7">
        <w:rPr>
          <w:rFonts w:asciiTheme="majorHAnsi" w:hAnsiTheme="majorHAnsi"/>
          <w:b/>
          <w:lang w:val="en-AU"/>
        </w:rPr>
        <w:t>Standing up</w:t>
      </w:r>
    </w:p>
    <w:p w14:paraId="2017571B" w14:textId="77777777" w:rsidR="00C92925" w:rsidRPr="00C728B7" w:rsidRDefault="00C92925" w:rsidP="00E54DA2">
      <w:pPr>
        <w:spacing w:after="120" w:line="360" w:lineRule="auto"/>
        <w:ind w:left="720"/>
        <w:rPr>
          <w:rFonts w:asciiTheme="majorHAnsi" w:hAnsiTheme="majorHAnsi"/>
          <w:lang w:val="en-AU"/>
        </w:rPr>
      </w:pPr>
      <w:r w:rsidRPr="00C728B7">
        <w:rPr>
          <w:rFonts w:asciiTheme="majorHAnsi" w:hAnsiTheme="majorHAnsi"/>
          <w:lang w:val="en-AU"/>
        </w:rPr>
        <w:t>[If needed: At the end of the exhibit, there was a room with a computer where you could leave a comment and your handprint]</w:t>
      </w:r>
    </w:p>
    <w:p w14:paraId="3A756599" w14:textId="77777777" w:rsidR="00C92925" w:rsidRPr="00C728B7" w:rsidRDefault="00C92925" w:rsidP="00E54DA2">
      <w:pPr>
        <w:numPr>
          <w:ilvl w:val="0"/>
          <w:numId w:val="17"/>
        </w:numPr>
        <w:spacing w:after="120" w:line="360" w:lineRule="auto"/>
        <w:ind w:left="1440"/>
        <w:rPr>
          <w:rFonts w:asciiTheme="majorHAnsi" w:hAnsiTheme="majorHAnsi"/>
          <w:lang w:val="en-AU"/>
        </w:rPr>
      </w:pPr>
      <w:r w:rsidRPr="00C728B7">
        <w:rPr>
          <w:rFonts w:asciiTheme="majorHAnsi" w:hAnsiTheme="majorHAnsi"/>
          <w:lang w:val="en-AU"/>
        </w:rPr>
        <w:t>Did you do this? If so, what was your key message to others? If you did not leave a comment, what key message would you give?</w:t>
      </w:r>
    </w:p>
    <w:p w14:paraId="44C780AA" w14:textId="77777777" w:rsidR="00C92925" w:rsidRPr="00C728B7" w:rsidRDefault="00C92925" w:rsidP="00E54DA2">
      <w:pPr>
        <w:numPr>
          <w:ilvl w:val="0"/>
          <w:numId w:val="17"/>
        </w:numPr>
        <w:spacing w:after="120" w:line="360" w:lineRule="auto"/>
        <w:ind w:left="1440"/>
        <w:rPr>
          <w:rFonts w:asciiTheme="majorHAnsi" w:hAnsiTheme="majorHAnsi"/>
          <w:lang w:val="en-AU"/>
        </w:rPr>
      </w:pPr>
      <w:r w:rsidRPr="00C728B7">
        <w:rPr>
          <w:rFonts w:asciiTheme="majorHAnsi" w:hAnsiTheme="majorHAnsi"/>
          <w:lang w:val="en-AU"/>
        </w:rPr>
        <w:t>Did the exhibition inspire you to learn more? If so, what did you most want to learn more about?</w:t>
      </w:r>
    </w:p>
    <w:p w14:paraId="349FCAAE" w14:textId="77777777" w:rsidR="00C92925" w:rsidRPr="00C728B7" w:rsidRDefault="00C92925" w:rsidP="00E54DA2">
      <w:pPr>
        <w:spacing w:after="120" w:line="360" w:lineRule="auto"/>
        <w:ind w:left="720"/>
        <w:rPr>
          <w:rFonts w:asciiTheme="majorHAnsi" w:hAnsiTheme="majorHAnsi"/>
          <w:lang w:val="en-AU"/>
        </w:rPr>
      </w:pPr>
      <w:r w:rsidRPr="00C728B7">
        <w:rPr>
          <w:rFonts w:asciiTheme="majorHAnsi" w:hAnsiTheme="majorHAnsi"/>
          <w:b/>
          <w:lang w:val="en-AU"/>
        </w:rPr>
        <w:t>Final thoughts</w:t>
      </w:r>
    </w:p>
    <w:p w14:paraId="712F55A4" w14:textId="77777777" w:rsidR="00C92925" w:rsidRPr="00C728B7" w:rsidRDefault="00C92925" w:rsidP="00E54DA2">
      <w:pPr>
        <w:numPr>
          <w:ilvl w:val="0"/>
          <w:numId w:val="17"/>
        </w:numPr>
        <w:spacing w:after="120" w:line="360" w:lineRule="auto"/>
        <w:ind w:left="1440"/>
        <w:rPr>
          <w:rFonts w:asciiTheme="majorHAnsi" w:hAnsiTheme="majorHAnsi"/>
          <w:lang w:val="en-AU"/>
        </w:rPr>
      </w:pPr>
      <w:r w:rsidRPr="00C728B7">
        <w:rPr>
          <w:rFonts w:asciiTheme="majorHAnsi" w:hAnsiTheme="majorHAnsi"/>
          <w:lang w:val="en-AU"/>
        </w:rPr>
        <w:t xml:space="preserve">Was there anything you would change? </w:t>
      </w:r>
    </w:p>
    <w:p w14:paraId="3FF56C04" w14:textId="77777777" w:rsidR="00C92925" w:rsidRPr="00C728B7" w:rsidRDefault="00C92925" w:rsidP="00E54DA2">
      <w:pPr>
        <w:numPr>
          <w:ilvl w:val="0"/>
          <w:numId w:val="17"/>
        </w:numPr>
        <w:spacing w:after="120" w:line="360" w:lineRule="auto"/>
        <w:ind w:left="1440"/>
        <w:rPr>
          <w:rFonts w:asciiTheme="majorHAnsi" w:hAnsiTheme="majorHAnsi"/>
          <w:lang w:val="en-AU"/>
        </w:rPr>
      </w:pPr>
      <w:r w:rsidRPr="00C728B7">
        <w:rPr>
          <w:rFonts w:asciiTheme="majorHAnsi" w:hAnsiTheme="majorHAnsi"/>
          <w:lang w:val="en-AU"/>
        </w:rPr>
        <w:lastRenderedPageBreak/>
        <w:t xml:space="preserve">What would you definitely keep the same? </w:t>
      </w:r>
    </w:p>
    <w:p w14:paraId="453D9D9C" w14:textId="77777777" w:rsidR="00C92925" w:rsidRPr="00C728B7" w:rsidRDefault="00C92925" w:rsidP="00E54DA2">
      <w:pPr>
        <w:spacing w:after="120" w:line="360" w:lineRule="auto"/>
        <w:rPr>
          <w:rFonts w:asciiTheme="majorHAnsi" w:hAnsiTheme="majorHAnsi"/>
          <w:b/>
          <w:lang w:val="en-AU"/>
        </w:rPr>
      </w:pPr>
      <w:r w:rsidRPr="00C728B7">
        <w:rPr>
          <w:rFonts w:asciiTheme="majorHAnsi" w:hAnsiTheme="majorHAnsi"/>
          <w:b/>
          <w:lang w:val="en-AU"/>
        </w:rPr>
        <w:t>3) Teaching practice</w:t>
      </w:r>
    </w:p>
    <w:p w14:paraId="67D44070" w14:textId="77777777" w:rsidR="00C92925" w:rsidRPr="00C728B7" w:rsidRDefault="00C92925" w:rsidP="00E54DA2">
      <w:pPr>
        <w:numPr>
          <w:ilvl w:val="0"/>
          <w:numId w:val="22"/>
        </w:numPr>
        <w:spacing w:after="120" w:line="360" w:lineRule="auto"/>
        <w:rPr>
          <w:rFonts w:asciiTheme="majorHAnsi" w:hAnsiTheme="majorHAnsi"/>
          <w:lang w:val="en-AU"/>
        </w:rPr>
      </w:pPr>
      <w:r w:rsidRPr="00C728B7">
        <w:rPr>
          <w:rFonts w:asciiTheme="majorHAnsi" w:hAnsiTheme="majorHAnsi"/>
          <w:lang w:val="en-AU"/>
        </w:rPr>
        <w:t>Have you used anything like the IYMO exhibit material in your classroom before your visit?</w:t>
      </w:r>
    </w:p>
    <w:p w14:paraId="54B8EF90" w14:textId="77777777" w:rsidR="00C92925" w:rsidRPr="00C728B7" w:rsidRDefault="00C92925" w:rsidP="00E54DA2">
      <w:pPr>
        <w:numPr>
          <w:ilvl w:val="0"/>
          <w:numId w:val="22"/>
        </w:numPr>
        <w:spacing w:after="120" w:line="360" w:lineRule="auto"/>
        <w:rPr>
          <w:rFonts w:asciiTheme="majorHAnsi" w:hAnsiTheme="majorHAnsi"/>
          <w:lang w:val="en-AU"/>
        </w:rPr>
      </w:pPr>
      <w:r w:rsidRPr="00C728B7">
        <w:rPr>
          <w:rFonts w:asciiTheme="majorHAnsi" w:hAnsiTheme="majorHAnsi"/>
          <w:lang w:val="en-AU"/>
        </w:rPr>
        <w:t xml:space="preserve">Since your visit, have you used any of the on-line material from the IYMO exhibit in your classroom? </w:t>
      </w:r>
    </w:p>
    <w:p w14:paraId="55CB5036" w14:textId="77777777" w:rsidR="00C92925" w:rsidRPr="00C728B7" w:rsidRDefault="00C92925" w:rsidP="00E54DA2">
      <w:pPr>
        <w:numPr>
          <w:ilvl w:val="0"/>
          <w:numId w:val="22"/>
        </w:numPr>
        <w:spacing w:after="120" w:line="360" w:lineRule="auto"/>
        <w:rPr>
          <w:rFonts w:asciiTheme="majorHAnsi" w:hAnsiTheme="majorHAnsi"/>
          <w:lang w:val="en-AU"/>
        </w:rPr>
      </w:pPr>
      <w:r w:rsidRPr="00C728B7">
        <w:rPr>
          <w:rFonts w:asciiTheme="majorHAnsi" w:hAnsiTheme="majorHAnsi"/>
          <w:lang w:val="en-AU"/>
        </w:rPr>
        <w:t>How appropriate do you feel the IYMO exhibition material is for secondary school students?</w:t>
      </w:r>
    </w:p>
    <w:p w14:paraId="73D10CD8" w14:textId="77777777" w:rsidR="00C92925" w:rsidRPr="00C728B7" w:rsidRDefault="00C92925" w:rsidP="00E54DA2">
      <w:pPr>
        <w:numPr>
          <w:ilvl w:val="0"/>
          <w:numId w:val="22"/>
        </w:numPr>
        <w:spacing w:after="120" w:line="360" w:lineRule="auto"/>
        <w:rPr>
          <w:rFonts w:asciiTheme="majorHAnsi" w:hAnsiTheme="majorHAnsi"/>
          <w:lang w:val="en-AU"/>
        </w:rPr>
      </w:pPr>
      <w:r w:rsidRPr="00C728B7">
        <w:rPr>
          <w:rFonts w:asciiTheme="majorHAnsi" w:hAnsiTheme="majorHAnsi"/>
          <w:lang w:val="en-AU"/>
        </w:rPr>
        <w:t>How appropriate do you feel the IYMO exhibition material (including the on-line material) is for using in your classroom?</w:t>
      </w:r>
    </w:p>
    <w:p w14:paraId="35E6A385" w14:textId="77777777" w:rsidR="00C92925" w:rsidRPr="00C728B7" w:rsidRDefault="00C92925" w:rsidP="00E54DA2">
      <w:pPr>
        <w:numPr>
          <w:ilvl w:val="0"/>
          <w:numId w:val="22"/>
        </w:numPr>
        <w:spacing w:after="120" w:line="360" w:lineRule="auto"/>
        <w:rPr>
          <w:rFonts w:asciiTheme="majorHAnsi" w:hAnsiTheme="majorHAnsi"/>
          <w:lang w:val="en-AU"/>
        </w:rPr>
      </w:pPr>
      <w:r w:rsidRPr="00C728B7">
        <w:rPr>
          <w:rFonts w:asciiTheme="majorHAnsi" w:hAnsiTheme="majorHAnsi"/>
          <w:lang w:val="en-AU"/>
        </w:rPr>
        <w:t>How feasible do you think it is to incorporate topics raised in the IYMO exhibition in your classroom/in the curriculum?</w:t>
      </w:r>
    </w:p>
    <w:p w14:paraId="6C1BF244" w14:textId="77777777" w:rsidR="00C92925" w:rsidRPr="00C728B7" w:rsidRDefault="00C92925" w:rsidP="00E54DA2">
      <w:pPr>
        <w:numPr>
          <w:ilvl w:val="0"/>
          <w:numId w:val="22"/>
        </w:numPr>
        <w:spacing w:after="120" w:line="360" w:lineRule="auto"/>
        <w:rPr>
          <w:rFonts w:asciiTheme="majorHAnsi" w:hAnsiTheme="majorHAnsi"/>
          <w:lang w:val="en-AU"/>
        </w:rPr>
      </w:pPr>
      <w:r w:rsidRPr="00C728B7">
        <w:rPr>
          <w:rFonts w:asciiTheme="majorHAnsi" w:hAnsiTheme="majorHAnsi"/>
          <w:lang w:val="en-AU"/>
        </w:rPr>
        <w:t>What do you think would help make it more feasible to use in your classroom/in the curriculum?</w:t>
      </w:r>
    </w:p>
    <w:p w14:paraId="072A0973" w14:textId="77777777" w:rsidR="00C92925" w:rsidRPr="00C728B7" w:rsidRDefault="00C92925" w:rsidP="00E54DA2">
      <w:pPr>
        <w:numPr>
          <w:ilvl w:val="0"/>
          <w:numId w:val="22"/>
        </w:numPr>
        <w:spacing w:after="120" w:line="360" w:lineRule="auto"/>
        <w:rPr>
          <w:rFonts w:asciiTheme="majorHAnsi" w:hAnsiTheme="majorHAnsi"/>
          <w:lang w:val="en-AU"/>
        </w:rPr>
      </w:pPr>
      <w:r w:rsidRPr="00C728B7">
        <w:rPr>
          <w:rFonts w:asciiTheme="majorHAnsi" w:hAnsiTheme="majorHAnsi"/>
          <w:lang w:val="en-AU"/>
        </w:rPr>
        <w:t>If it came up, how confident do you feel talking about issues related to cultural diversity and racism in your classroom? Is this the same or different to your confidence before visiting IYMO?</w:t>
      </w:r>
    </w:p>
    <w:p w14:paraId="72B9463C" w14:textId="77777777" w:rsidR="00C92925" w:rsidRPr="00C728B7" w:rsidRDefault="00C92925" w:rsidP="00E54DA2">
      <w:pPr>
        <w:numPr>
          <w:ilvl w:val="0"/>
          <w:numId w:val="22"/>
        </w:numPr>
        <w:spacing w:after="120" w:line="360" w:lineRule="auto"/>
        <w:rPr>
          <w:rFonts w:asciiTheme="majorHAnsi" w:hAnsiTheme="majorHAnsi"/>
          <w:lang w:val="en-AU"/>
        </w:rPr>
      </w:pPr>
      <w:r w:rsidRPr="00C728B7">
        <w:rPr>
          <w:rFonts w:asciiTheme="majorHAnsi" w:hAnsiTheme="majorHAnsi"/>
          <w:lang w:val="en-AU"/>
        </w:rPr>
        <w:t>Since your visit, have you sought out other sources to learn more about cultural diversity, identity and belonging? (Prompts: e.g. other media, professional development opportunities)</w:t>
      </w:r>
    </w:p>
    <w:p w14:paraId="48C8543F" w14:textId="77777777" w:rsidR="00BD5A65" w:rsidRDefault="00C92925" w:rsidP="00E54DA2">
      <w:pPr>
        <w:numPr>
          <w:ilvl w:val="0"/>
          <w:numId w:val="22"/>
        </w:numPr>
        <w:spacing w:after="120" w:line="360" w:lineRule="auto"/>
        <w:rPr>
          <w:rFonts w:asciiTheme="majorHAnsi" w:hAnsiTheme="majorHAnsi"/>
          <w:lang w:val="en-AU"/>
        </w:rPr>
      </w:pPr>
      <w:r w:rsidRPr="00C728B7">
        <w:rPr>
          <w:rFonts w:asciiTheme="majorHAnsi" w:hAnsiTheme="majorHAnsi"/>
          <w:lang w:val="en-AU"/>
        </w:rPr>
        <w:t>Since your visit, have you talked more about what you learnt with anyone? (e.g. had discussions with friends, with other teachers, posted opinions on social media sites, etc.).</w:t>
      </w:r>
    </w:p>
    <w:p w14:paraId="783DA32C" w14:textId="77777777" w:rsidR="00375DF0" w:rsidRDefault="00375DF0" w:rsidP="00375DF0">
      <w:pPr>
        <w:spacing w:after="120" w:line="360" w:lineRule="auto"/>
        <w:ind w:left="720"/>
        <w:rPr>
          <w:rFonts w:asciiTheme="majorHAnsi" w:hAnsiTheme="majorHAnsi"/>
          <w:lang w:val="en-AU"/>
        </w:rPr>
      </w:pPr>
    </w:p>
    <w:p w14:paraId="2C248EB5" w14:textId="77777777" w:rsidR="0038542D" w:rsidRDefault="0038542D" w:rsidP="00375DF0">
      <w:pPr>
        <w:spacing w:after="120" w:line="360" w:lineRule="auto"/>
        <w:ind w:left="720"/>
        <w:rPr>
          <w:rFonts w:asciiTheme="majorHAnsi" w:hAnsiTheme="majorHAnsi"/>
          <w:lang w:val="en-AU"/>
        </w:rPr>
      </w:pPr>
    </w:p>
    <w:p w14:paraId="118375BF" w14:textId="77777777" w:rsidR="0038542D" w:rsidRPr="00C728B7" w:rsidRDefault="0038542D" w:rsidP="00375DF0">
      <w:pPr>
        <w:spacing w:after="120" w:line="360" w:lineRule="auto"/>
        <w:ind w:left="720"/>
        <w:rPr>
          <w:rFonts w:asciiTheme="majorHAnsi" w:hAnsiTheme="majorHAnsi"/>
          <w:lang w:val="en-AU"/>
        </w:rPr>
      </w:pPr>
    </w:p>
    <w:p w14:paraId="4854D6D1" w14:textId="77777777" w:rsidR="00C92925" w:rsidRPr="00C728B7" w:rsidRDefault="00942A08" w:rsidP="00E54DA2">
      <w:pPr>
        <w:pStyle w:val="Heading3"/>
        <w:spacing w:after="120" w:line="360" w:lineRule="auto"/>
        <w:rPr>
          <w:sz w:val="28"/>
          <w:szCs w:val="28"/>
        </w:rPr>
      </w:pPr>
      <w:bookmarkStart w:id="101" w:name="_Toc316300527"/>
      <w:r w:rsidRPr="00C728B7">
        <w:rPr>
          <w:sz w:val="28"/>
          <w:szCs w:val="28"/>
        </w:rPr>
        <w:lastRenderedPageBreak/>
        <w:t xml:space="preserve">5. </w:t>
      </w:r>
      <w:r w:rsidR="00BD5A65" w:rsidRPr="00C728B7">
        <w:rPr>
          <w:sz w:val="28"/>
          <w:szCs w:val="28"/>
        </w:rPr>
        <w:t>Principal interview schedule:</w:t>
      </w:r>
      <w:bookmarkEnd w:id="101"/>
    </w:p>
    <w:p w14:paraId="79C1F946" w14:textId="77777777" w:rsidR="00C92925" w:rsidRPr="00C728B7" w:rsidRDefault="00C92925" w:rsidP="00E54DA2">
      <w:pPr>
        <w:spacing w:line="360" w:lineRule="auto"/>
        <w:rPr>
          <w:rFonts w:asciiTheme="majorHAnsi" w:hAnsiTheme="majorHAnsi"/>
          <w:lang w:val="en-AU"/>
        </w:rPr>
      </w:pPr>
      <w:r w:rsidRPr="00C728B7">
        <w:rPr>
          <w:rFonts w:asciiTheme="majorHAnsi" w:hAnsiTheme="majorHAnsi"/>
          <w:b/>
          <w:lang w:val="en-AU"/>
        </w:rPr>
        <w:t>Intro:</w:t>
      </w:r>
      <w:r w:rsidRPr="00C728B7">
        <w:rPr>
          <w:rFonts w:asciiTheme="majorHAnsi" w:hAnsiTheme="majorHAnsi"/>
          <w:lang w:val="en-AU"/>
        </w:rPr>
        <w:t xml:space="preserve"> This interview will help us to better understand school culture and demographics, policy and practice in regards to promoting and supporting cultural diversity in the school and curriculum.</w:t>
      </w:r>
    </w:p>
    <w:p w14:paraId="2184DB1B" w14:textId="77777777" w:rsidR="00C92925" w:rsidRPr="00C728B7" w:rsidRDefault="00C92925" w:rsidP="00E54DA2">
      <w:pPr>
        <w:spacing w:line="360" w:lineRule="auto"/>
        <w:rPr>
          <w:rFonts w:asciiTheme="majorHAnsi" w:hAnsiTheme="majorHAnsi"/>
          <w:lang w:val="en-AU"/>
        </w:rPr>
      </w:pPr>
    </w:p>
    <w:p w14:paraId="00D66B36" w14:textId="229A9060" w:rsidR="00C92925" w:rsidRPr="00C728B7" w:rsidRDefault="00C92925" w:rsidP="00E54DA2">
      <w:pPr>
        <w:numPr>
          <w:ilvl w:val="0"/>
          <w:numId w:val="25"/>
        </w:numPr>
        <w:spacing w:line="360" w:lineRule="auto"/>
        <w:rPr>
          <w:rFonts w:asciiTheme="majorHAnsi" w:hAnsiTheme="majorHAnsi"/>
          <w:lang w:val="en-AU"/>
        </w:rPr>
      </w:pPr>
      <w:r w:rsidRPr="00C728B7">
        <w:rPr>
          <w:rFonts w:asciiTheme="majorHAnsi" w:hAnsiTheme="majorHAnsi"/>
          <w:lang w:val="en-AU"/>
        </w:rPr>
        <w:t xml:space="preserve">What does your school do to support learning about cultural diversity? (Prompt: for example, curriculum, programs, activities, community visits, </w:t>
      </w:r>
      <w:r w:rsidR="0052054D" w:rsidRPr="00C728B7">
        <w:rPr>
          <w:rFonts w:asciiTheme="majorHAnsi" w:hAnsiTheme="majorHAnsi"/>
          <w:lang w:val="en-AU"/>
        </w:rPr>
        <w:t>etc.</w:t>
      </w:r>
      <w:r w:rsidRPr="00C728B7">
        <w:rPr>
          <w:rFonts w:asciiTheme="majorHAnsi" w:hAnsiTheme="majorHAnsi"/>
          <w:lang w:val="en-AU"/>
        </w:rPr>
        <w:t>). What’s working well? Is there anything you’d like to change?</w:t>
      </w:r>
    </w:p>
    <w:p w14:paraId="3CDBA646" w14:textId="77777777" w:rsidR="00C92925" w:rsidRPr="00C728B7" w:rsidRDefault="00C92925" w:rsidP="00E54DA2">
      <w:pPr>
        <w:spacing w:line="360" w:lineRule="auto"/>
        <w:rPr>
          <w:rFonts w:asciiTheme="majorHAnsi" w:hAnsiTheme="majorHAnsi"/>
          <w:lang w:val="en-AU"/>
        </w:rPr>
      </w:pPr>
    </w:p>
    <w:p w14:paraId="518692FD" w14:textId="77777777" w:rsidR="00C92925" w:rsidRPr="00C728B7" w:rsidRDefault="00C92925" w:rsidP="00E54DA2">
      <w:pPr>
        <w:numPr>
          <w:ilvl w:val="0"/>
          <w:numId w:val="25"/>
        </w:numPr>
        <w:spacing w:line="360" w:lineRule="auto"/>
        <w:rPr>
          <w:rFonts w:asciiTheme="majorHAnsi" w:hAnsiTheme="majorHAnsi"/>
          <w:lang w:val="en-AU"/>
        </w:rPr>
      </w:pPr>
      <w:r w:rsidRPr="00C728B7">
        <w:rPr>
          <w:rFonts w:asciiTheme="majorHAnsi" w:hAnsiTheme="majorHAnsi"/>
          <w:lang w:val="en-AU"/>
        </w:rPr>
        <w:t>Is there anything your school does to support teachers to have conversations about racial, ethnic, cultural or religious diversity with their students?</w:t>
      </w:r>
    </w:p>
    <w:p w14:paraId="32C1C4C2" w14:textId="77777777" w:rsidR="00C92925" w:rsidRPr="00C728B7" w:rsidRDefault="00C92925" w:rsidP="00E54DA2">
      <w:pPr>
        <w:spacing w:line="360" w:lineRule="auto"/>
        <w:rPr>
          <w:rFonts w:asciiTheme="majorHAnsi" w:hAnsiTheme="majorHAnsi"/>
          <w:lang w:val="en-AU"/>
        </w:rPr>
      </w:pPr>
    </w:p>
    <w:p w14:paraId="4EA61FF1" w14:textId="77777777" w:rsidR="00C92925" w:rsidRPr="00C728B7" w:rsidRDefault="00C92925" w:rsidP="00E54DA2">
      <w:pPr>
        <w:numPr>
          <w:ilvl w:val="0"/>
          <w:numId w:val="25"/>
        </w:numPr>
        <w:spacing w:line="360" w:lineRule="auto"/>
        <w:rPr>
          <w:rFonts w:asciiTheme="majorHAnsi" w:hAnsiTheme="majorHAnsi"/>
          <w:lang w:val="en-AU"/>
        </w:rPr>
      </w:pPr>
      <w:r w:rsidRPr="00C728B7">
        <w:rPr>
          <w:rFonts w:asciiTheme="majorHAnsi" w:hAnsiTheme="majorHAnsi"/>
          <w:lang w:val="en-AU"/>
        </w:rPr>
        <w:t>Is there anything your school does to support students to have conversations about racial, ethnic, cultural or religious diversity (e.g. with other students)?</w:t>
      </w:r>
    </w:p>
    <w:p w14:paraId="562435BE" w14:textId="77777777" w:rsidR="00C92925" w:rsidRPr="00C728B7" w:rsidRDefault="00C92925" w:rsidP="00E54DA2">
      <w:pPr>
        <w:spacing w:line="360" w:lineRule="auto"/>
        <w:rPr>
          <w:rFonts w:asciiTheme="majorHAnsi" w:hAnsiTheme="majorHAnsi"/>
          <w:lang w:val="en-AU"/>
        </w:rPr>
      </w:pPr>
    </w:p>
    <w:p w14:paraId="462EA805" w14:textId="77777777" w:rsidR="00C92925" w:rsidRPr="00C728B7" w:rsidRDefault="00C92925" w:rsidP="00E54DA2">
      <w:pPr>
        <w:numPr>
          <w:ilvl w:val="0"/>
          <w:numId w:val="25"/>
        </w:numPr>
        <w:spacing w:line="360" w:lineRule="auto"/>
        <w:rPr>
          <w:rFonts w:asciiTheme="majorHAnsi" w:hAnsiTheme="majorHAnsi"/>
          <w:lang w:val="en-AU"/>
        </w:rPr>
      </w:pPr>
      <w:r w:rsidRPr="00C728B7">
        <w:rPr>
          <w:rFonts w:asciiTheme="majorHAnsi" w:hAnsiTheme="majorHAnsi"/>
          <w:lang w:val="en-AU"/>
        </w:rPr>
        <w:t>How do you think schools can promote learning about racial, ethnic cultural or religious diversity amongst staff? Among parents? Among students?</w:t>
      </w:r>
    </w:p>
    <w:p w14:paraId="06F0942C" w14:textId="77777777" w:rsidR="00C92925" w:rsidRPr="00C728B7" w:rsidRDefault="00C92925" w:rsidP="00E54DA2">
      <w:pPr>
        <w:spacing w:line="360" w:lineRule="auto"/>
        <w:rPr>
          <w:rFonts w:asciiTheme="majorHAnsi" w:hAnsiTheme="majorHAnsi"/>
          <w:lang w:val="en-AU"/>
        </w:rPr>
      </w:pPr>
    </w:p>
    <w:p w14:paraId="567112FB" w14:textId="77777777" w:rsidR="00C92925" w:rsidRPr="00C728B7" w:rsidRDefault="00C92925" w:rsidP="00E54DA2">
      <w:pPr>
        <w:numPr>
          <w:ilvl w:val="0"/>
          <w:numId w:val="25"/>
        </w:numPr>
        <w:spacing w:line="360" w:lineRule="auto"/>
        <w:rPr>
          <w:rFonts w:asciiTheme="majorHAnsi" w:hAnsiTheme="majorHAnsi"/>
          <w:lang w:val="en-AU"/>
        </w:rPr>
      </w:pPr>
      <w:r w:rsidRPr="00C728B7">
        <w:rPr>
          <w:rFonts w:asciiTheme="majorHAnsi" w:hAnsiTheme="majorHAnsi"/>
          <w:lang w:val="en-AU"/>
        </w:rPr>
        <w:t>Is there anything your school does to teach or talk to students about understanding/addressing racism?</w:t>
      </w:r>
    </w:p>
    <w:p w14:paraId="4AF20D76" w14:textId="77777777" w:rsidR="00C92925" w:rsidRPr="00C728B7" w:rsidRDefault="00C92925" w:rsidP="00E54DA2">
      <w:pPr>
        <w:spacing w:line="360" w:lineRule="auto"/>
        <w:rPr>
          <w:rFonts w:asciiTheme="majorHAnsi" w:hAnsiTheme="majorHAnsi"/>
          <w:lang w:val="en-AU"/>
        </w:rPr>
      </w:pPr>
    </w:p>
    <w:p w14:paraId="42FB3F62" w14:textId="77777777" w:rsidR="00C92925" w:rsidRPr="00C728B7" w:rsidRDefault="00C92925" w:rsidP="00E54DA2">
      <w:pPr>
        <w:numPr>
          <w:ilvl w:val="0"/>
          <w:numId w:val="25"/>
        </w:numPr>
        <w:spacing w:line="360" w:lineRule="auto"/>
        <w:rPr>
          <w:rFonts w:asciiTheme="majorHAnsi" w:hAnsiTheme="majorHAnsi"/>
          <w:lang w:val="en-AU"/>
        </w:rPr>
      </w:pPr>
      <w:r w:rsidRPr="00C728B7">
        <w:rPr>
          <w:rFonts w:asciiTheme="majorHAnsi" w:hAnsiTheme="majorHAnsi"/>
          <w:lang w:val="en-AU"/>
        </w:rPr>
        <w:t>How are teachers supported to talk about or address racism in a school/classroom context?</w:t>
      </w:r>
    </w:p>
    <w:p w14:paraId="3BBB726F" w14:textId="77777777" w:rsidR="00C92925" w:rsidRPr="00C728B7" w:rsidRDefault="00C92925" w:rsidP="00E54DA2">
      <w:pPr>
        <w:spacing w:line="360" w:lineRule="auto"/>
        <w:rPr>
          <w:rFonts w:asciiTheme="majorHAnsi" w:hAnsiTheme="majorHAnsi"/>
          <w:lang w:val="en-AU"/>
        </w:rPr>
      </w:pPr>
    </w:p>
    <w:p w14:paraId="2121F261" w14:textId="77777777" w:rsidR="00C92925" w:rsidRPr="00C728B7" w:rsidRDefault="00C92925" w:rsidP="00E54DA2">
      <w:pPr>
        <w:numPr>
          <w:ilvl w:val="0"/>
          <w:numId w:val="25"/>
        </w:numPr>
        <w:spacing w:line="360" w:lineRule="auto"/>
        <w:rPr>
          <w:rFonts w:asciiTheme="majorHAnsi" w:hAnsiTheme="majorHAnsi"/>
          <w:lang w:val="en-AU"/>
        </w:rPr>
      </w:pPr>
      <w:r w:rsidRPr="00C728B7">
        <w:rPr>
          <w:rFonts w:asciiTheme="majorHAnsi" w:hAnsiTheme="majorHAnsi"/>
          <w:lang w:val="en-AU"/>
        </w:rPr>
        <w:t>How are students supported to talk about or address racism in a school/classroom context?</w:t>
      </w:r>
    </w:p>
    <w:p w14:paraId="2E5C35DA" w14:textId="77777777" w:rsidR="00C92925" w:rsidRPr="00C728B7" w:rsidRDefault="00C92925" w:rsidP="00E54DA2">
      <w:pPr>
        <w:spacing w:line="360" w:lineRule="auto"/>
        <w:rPr>
          <w:rFonts w:asciiTheme="majorHAnsi" w:hAnsiTheme="majorHAnsi"/>
          <w:lang w:val="en-AU"/>
        </w:rPr>
      </w:pPr>
    </w:p>
    <w:p w14:paraId="228AB208" w14:textId="77777777" w:rsidR="00C92925" w:rsidRPr="00C728B7" w:rsidRDefault="00C92925" w:rsidP="00E54DA2">
      <w:pPr>
        <w:numPr>
          <w:ilvl w:val="0"/>
          <w:numId w:val="25"/>
        </w:numPr>
        <w:spacing w:line="360" w:lineRule="auto"/>
        <w:rPr>
          <w:rFonts w:asciiTheme="majorHAnsi" w:hAnsiTheme="majorHAnsi"/>
          <w:lang w:val="en-AU"/>
        </w:rPr>
      </w:pPr>
      <w:r w:rsidRPr="00C728B7">
        <w:rPr>
          <w:rFonts w:asciiTheme="majorHAnsi" w:hAnsiTheme="majorHAnsi"/>
          <w:lang w:val="en-AU"/>
        </w:rPr>
        <w:t>What kinds of support do you feel is needed to help schools promote acceptance of diversity and to understand/address racism?</w:t>
      </w:r>
    </w:p>
    <w:p w14:paraId="3DDC9B79" w14:textId="77777777" w:rsidR="00C92925" w:rsidRPr="00C728B7" w:rsidRDefault="00C92925" w:rsidP="00E54DA2">
      <w:pPr>
        <w:spacing w:line="360" w:lineRule="auto"/>
        <w:rPr>
          <w:rFonts w:asciiTheme="majorHAnsi" w:hAnsiTheme="majorHAnsi"/>
          <w:lang w:val="en-AU"/>
        </w:rPr>
      </w:pPr>
    </w:p>
    <w:p w14:paraId="53453E22" w14:textId="77777777" w:rsidR="00C92925" w:rsidRPr="00C728B7" w:rsidRDefault="00C92925" w:rsidP="00E54DA2">
      <w:pPr>
        <w:numPr>
          <w:ilvl w:val="0"/>
          <w:numId w:val="25"/>
        </w:numPr>
        <w:spacing w:line="360" w:lineRule="auto"/>
        <w:rPr>
          <w:rFonts w:asciiTheme="majorHAnsi" w:hAnsiTheme="majorHAnsi"/>
          <w:lang w:val="en-AU"/>
        </w:rPr>
      </w:pPr>
      <w:r w:rsidRPr="00C728B7">
        <w:rPr>
          <w:rFonts w:asciiTheme="majorHAnsi" w:hAnsiTheme="majorHAnsi"/>
          <w:lang w:val="en-AU"/>
        </w:rPr>
        <w:lastRenderedPageBreak/>
        <w:t>How appropriate do you feel it is to promote acceptance toward diversity and address racism/promote anti-racism strategies in your school’s curriculum? At different year levels?</w:t>
      </w:r>
    </w:p>
    <w:p w14:paraId="226D7BA4" w14:textId="77777777" w:rsidR="00C92925" w:rsidRPr="00C728B7" w:rsidRDefault="00C92925" w:rsidP="00E54DA2">
      <w:pPr>
        <w:spacing w:line="360" w:lineRule="auto"/>
        <w:rPr>
          <w:rFonts w:asciiTheme="majorHAnsi" w:hAnsiTheme="majorHAnsi"/>
          <w:lang w:val="en-AU"/>
        </w:rPr>
      </w:pPr>
    </w:p>
    <w:p w14:paraId="5D2CFB86" w14:textId="77777777" w:rsidR="00C92925" w:rsidRPr="00C728B7" w:rsidRDefault="00C92925" w:rsidP="00E54DA2">
      <w:pPr>
        <w:numPr>
          <w:ilvl w:val="0"/>
          <w:numId w:val="25"/>
        </w:numPr>
        <w:spacing w:line="360" w:lineRule="auto"/>
        <w:rPr>
          <w:rFonts w:asciiTheme="majorHAnsi" w:hAnsiTheme="majorHAnsi"/>
          <w:lang w:val="en-AU"/>
        </w:rPr>
      </w:pPr>
      <w:r w:rsidRPr="00C728B7">
        <w:rPr>
          <w:rFonts w:asciiTheme="majorHAnsi" w:hAnsiTheme="majorHAnsi"/>
          <w:lang w:val="en-AU"/>
        </w:rPr>
        <w:t>How feasible do you feel it is to promote acceptance toward diversity and address racism/promote anti-racism strategies in your school’s curriculum?</w:t>
      </w:r>
    </w:p>
    <w:p w14:paraId="21BA1F52" w14:textId="77777777" w:rsidR="00BD5A65" w:rsidRPr="00C728B7" w:rsidRDefault="00BD5A65" w:rsidP="00E54DA2">
      <w:pPr>
        <w:spacing w:line="360" w:lineRule="auto"/>
        <w:rPr>
          <w:rFonts w:asciiTheme="majorHAnsi" w:hAnsiTheme="majorHAnsi"/>
        </w:rPr>
      </w:pPr>
    </w:p>
    <w:p w14:paraId="7C5045E2" w14:textId="77777777" w:rsidR="004803A1" w:rsidRPr="00C728B7" w:rsidRDefault="00942A08" w:rsidP="00E54DA2">
      <w:pPr>
        <w:pStyle w:val="Heading3"/>
        <w:spacing w:after="120" w:line="360" w:lineRule="auto"/>
        <w:rPr>
          <w:sz w:val="28"/>
          <w:szCs w:val="28"/>
        </w:rPr>
      </w:pPr>
      <w:bookmarkStart w:id="102" w:name="_Toc316300528"/>
      <w:r w:rsidRPr="00C728B7">
        <w:rPr>
          <w:sz w:val="28"/>
          <w:szCs w:val="28"/>
        </w:rPr>
        <w:t xml:space="preserve">6. </w:t>
      </w:r>
      <w:r w:rsidR="00BD5A65" w:rsidRPr="00C728B7">
        <w:rPr>
          <w:sz w:val="28"/>
          <w:szCs w:val="28"/>
        </w:rPr>
        <w:t>Museum staff interview/focus group schedule:</w:t>
      </w:r>
      <w:bookmarkEnd w:id="102"/>
    </w:p>
    <w:p w14:paraId="2E95D8AD" w14:textId="77777777" w:rsidR="004803A1" w:rsidRPr="00C728B7" w:rsidRDefault="004803A1" w:rsidP="00E54DA2">
      <w:pPr>
        <w:spacing w:line="360" w:lineRule="auto"/>
        <w:rPr>
          <w:rFonts w:asciiTheme="majorHAnsi" w:hAnsiTheme="majorHAnsi"/>
        </w:rPr>
      </w:pPr>
      <w:r w:rsidRPr="00C728B7">
        <w:rPr>
          <w:rFonts w:asciiTheme="majorHAnsi" w:hAnsiTheme="majorHAnsi"/>
          <w:b/>
        </w:rPr>
        <w:t xml:space="preserve">Intro: </w:t>
      </w:r>
      <w:r w:rsidRPr="00C728B7">
        <w:rPr>
          <w:rFonts w:asciiTheme="majorHAnsi" w:hAnsiTheme="majorHAnsi"/>
        </w:rPr>
        <w:t xml:space="preserve">This interview/focus group will help us to better understand the intended impact of the exhibit on attitudes and behaviours towards race, cultural diversity, identity and belonging as well as broader context of museum policy and practice.  </w:t>
      </w:r>
    </w:p>
    <w:p w14:paraId="45A63C24" w14:textId="77777777" w:rsidR="004803A1" w:rsidRPr="00C728B7" w:rsidRDefault="004803A1" w:rsidP="00E54DA2">
      <w:pPr>
        <w:spacing w:line="360" w:lineRule="auto"/>
        <w:rPr>
          <w:rFonts w:asciiTheme="majorHAnsi" w:hAnsiTheme="majorHAnsi"/>
          <w:b/>
        </w:rPr>
      </w:pPr>
    </w:p>
    <w:p w14:paraId="155DFC02" w14:textId="77777777" w:rsidR="004803A1" w:rsidRPr="00C728B7" w:rsidRDefault="004803A1" w:rsidP="00E54DA2">
      <w:pPr>
        <w:spacing w:line="360" w:lineRule="auto"/>
        <w:rPr>
          <w:rFonts w:asciiTheme="majorHAnsi" w:hAnsiTheme="majorHAnsi"/>
        </w:rPr>
      </w:pPr>
      <w:r w:rsidRPr="00C728B7">
        <w:rPr>
          <w:rFonts w:asciiTheme="majorHAnsi" w:hAnsiTheme="majorHAnsi"/>
          <w:b/>
        </w:rPr>
        <w:t>Exhibition origins and vision</w:t>
      </w:r>
      <w:r w:rsidRPr="00C728B7">
        <w:rPr>
          <w:rFonts w:asciiTheme="majorHAnsi" w:hAnsiTheme="majorHAnsi"/>
        </w:rPr>
        <w:t>:</w:t>
      </w:r>
    </w:p>
    <w:p w14:paraId="5199A4C7" w14:textId="77777777" w:rsidR="004803A1" w:rsidRPr="00C728B7" w:rsidRDefault="004803A1" w:rsidP="00E54DA2">
      <w:pPr>
        <w:numPr>
          <w:ilvl w:val="0"/>
          <w:numId w:val="26"/>
        </w:numPr>
        <w:spacing w:before="120" w:after="120" w:line="360" w:lineRule="auto"/>
        <w:rPr>
          <w:rFonts w:asciiTheme="majorHAnsi" w:hAnsiTheme="majorHAnsi"/>
          <w:lang w:val="en-AU"/>
        </w:rPr>
      </w:pPr>
      <w:r w:rsidRPr="00C728B7">
        <w:rPr>
          <w:rFonts w:asciiTheme="majorHAnsi" w:hAnsiTheme="majorHAnsi"/>
          <w:lang w:val="en-AU"/>
        </w:rPr>
        <w:t>First, could each of you briefly describe your role and involvement with IYMO?</w:t>
      </w:r>
    </w:p>
    <w:p w14:paraId="0E534E26" w14:textId="77777777" w:rsidR="004803A1" w:rsidRPr="00C728B7" w:rsidRDefault="004803A1" w:rsidP="00E54DA2">
      <w:pPr>
        <w:numPr>
          <w:ilvl w:val="0"/>
          <w:numId w:val="26"/>
        </w:numPr>
        <w:spacing w:before="120" w:after="120" w:line="360" w:lineRule="auto"/>
        <w:rPr>
          <w:rFonts w:asciiTheme="majorHAnsi" w:hAnsiTheme="majorHAnsi"/>
          <w:lang w:val="en-AU"/>
        </w:rPr>
      </w:pPr>
      <w:r w:rsidRPr="00C728B7">
        <w:rPr>
          <w:rFonts w:asciiTheme="majorHAnsi" w:hAnsiTheme="majorHAnsi"/>
          <w:lang w:val="en-AU"/>
        </w:rPr>
        <w:t xml:space="preserve">How did the idea for the IYMO exhibition originate? </w:t>
      </w:r>
    </w:p>
    <w:p w14:paraId="2CE9B1D7" w14:textId="77777777" w:rsidR="004803A1" w:rsidRPr="00C728B7" w:rsidRDefault="004803A1" w:rsidP="00E54DA2">
      <w:pPr>
        <w:numPr>
          <w:ilvl w:val="1"/>
          <w:numId w:val="26"/>
        </w:numPr>
        <w:spacing w:before="120" w:after="120" w:line="360" w:lineRule="auto"/>
        <w:rPr>
          <w:rFonts w:asciiTheme="majorHAnsi" w:hAnsiTheme="majorHAnsi"/>
          <w:lang w:val="en-AU"/>
        </w:rPr>
      </w:pPr>
      <w:r w:rsidRPr="00C728B7">
        <w:rPr>
          <w:rFonts w:asciiTheme="majorHAnsi" w:hAnsiTheme="majorHAnsi"/>
          <w:lang w:val="en-AU"/>
        </w:rPr>
        <w:t>What was the social, cultural, political context at the time?</w:t>
      </w:r>
    </w:p>
    <w:p w14:paraId="1C585B20" w14:textId="77777777" w:rsidR="004803A1" w:rsidRPr="00C728B7" w:rsidRDefault="004803A1" w:rsidP="00E54DA2">
      <w:pPr>
        <w:numPr>
          <w:ilvl w:val="1"/>
          <w:numId w:val="26"/>
        </w:numPr>
        <w:spacing w:before="120" w:after="120" w:line="360" w:lineRule="auto"/>
        <w:rPr>
          <w:rFonts w:asciiTheme="majorHAnsi" w:hAnsiTheme="majorHAnsi"/>
          <w:lang w:val="en-AU"/>
        </w:rPr>
      </w:pPr>
      <w:r w:rsidRPr="00C728B7">
        <w:rPr>
          <w:rFonts w:asciiTheme="majorHAnsi" w:hAnsiTheme="majorHAnsi"/>
          <w:lang w:val="en-AU"/>
        </w:rPr>
        <w:t>Was anything particularly influential in the design and aims of the exhibition? (e.g., community groups, government bodies, policies, other institutions, local/global events, campaigns)</w:t>
      </w:r>
    </w:p>
    <w:p w14:paraId="04ACA22F" w14:textId="77777777" w:rsidR="004803A1" w:rsidRPr="00C728B7" w:rsidRDefault="004803A1" w:rsidP="00E54DA2">
      <w:pPr>
        <w:numPr>
          <w:ilvl w:val="1"/>
          <w:numId w:val="26"/>
        </w:numPr>
        <w:spacing w:before="120" w:after="120" w:line="360" w:lineRule="auto"/>
        <w:rPr>
          <w:rFonts w:asciiTheme="majorHAnsi" w:hAnsiTheme="majorHAnsi"/>
          <w:lang w:val="en-AU"/>
        </w:rPr>
      </w:pPr>
      <w:r w:rsidRPr="00C728B7">
        <w:rPr>
          <w:rFonts w:asciiTheme="majorHAnsi" w:hAnsiTheme="majorHAnsi"/>
          <w:lang w:val="en-AU"/>
        </w:rPr>
        <w:t xml:space="preserve">Were state and national curriculum documents taken into account in designing IYMO? If so, what do you see as the benefits and limitations of this? </w:t>
      </w:r>
    </w:p>
    <w:p w14:paraId="6DD6AA75" w14:textId="77777777" w:rsidR="004803A1" w:rsidRPr="00C728B7" w:rsidRDefault="004803A1" w:rsidP="00E54DA2">
      <w:pPr>
        <w:numPr>
          <w:ilvl w:val="0"/>
          <w:numId w:val="26"/>
        </w:numPr>
        <w:spacing w:before="120" w:after="120" w:line="360" w:lineRule="auto"/>
        <w:rPr>
          <w:rFonts w:asciiTheme="majorHAnsi" w:hAnsiTheme="majorHAnsi"/>
          <w:lang w:val="en-AU"/>
        </w:rPr>
      </w:pPr>
      <w:r w:rsidRPr="00C728B7">
        <w:rPr>
          <w:rFonts w:asciiTheme="majorHAnsi" w:hAnsiTheme="majorHAnsi"/>
          <w:lang w:val="en-AU"/>
        </w:rPr>
        <w:t xml:space="preserve">What was your overall vision and aims for IYMO originally? </w:t>
      </w:r>
    </w:p>
    <w:p w14:paraId="5F562BFC" w14:textId="77777777" w:rsidR="004803A1" w:rsidRPr="00C728B7" w:rsidRDefault="004803A1" w:rsidP="00E54DA2">
      <w:pPr>
        <w:numPr>
          <w:ilvl w:val="1"/>
          <w:numId w:val="26"/>
        </w:numPr>
        <w:spacing w:before="120" w:after="120" w:line="360" w:lineRule="auto"/>
        <w:rPr>
          <w:rFonts w:asciiTheme="majorHAnsi" w:hAnsiTheme="majorHAnsi"/>
          <w:lang w:val="en-AU"/>
        </w:rPr>
      </w:pPr>
      <w:r w:rsidRPr="00C728B7">
        <w:rPr>
          <w:rFonts w:asciiTheme="majorHAnsi" w:hAnsiTheme="majorHAnsi"/>
          <w:lang w:val="en-AU"/>
        </w:rPr>
        <w:t>Has this changed? How/why?</w:t>
      </w:r>
    </w:p>
    <w:p w14:paraId="07E24887" w14:textId="77777777" w:rsidR="004803A1" w:rsidRPr="00C728B7" w:rsidRDefault="004803A1" w:rsidP="00E54DA2">
      <w:pPr>
        <w:numPr>
          <w:ilvl w:val="0"/>
          <w:numId w:val="26"/>
        </w:numPr>
        <w:spacing w:before="120" w:after="120" w:line="360" w:lineRule="auto"/>
        <w:rPr>
          <w:rFonts w:asciiTheme="majorHAnsi" w:hAnsiTheme="majorHAnsi"/>
          <w:lang w:val="en-AU"/>
        </w:rPr>
      </w:pPr>
      <w:r w:rsidRPr="00C728B7">
        <w:rPr>
          <w:rFonts w:asciiTheme="majorHAnsi" w:hAnsiTheme="majorHAnsi"/>
          <w:lang w:val="en-AU"/>
        </w:rPr>
        <w:t>In designing IYMO, who did you imagine as your target audience?</w:t>
      </w:r>
    </w:p>
    <w:p w14:paraId="0F051EB0" w14:textId="77777777" w:rsidR="004803A1" w:rsidRPr="00C728B7" w:rsidRDefault="004803A1" w:rsidP="00E54DA2">
      <w:pPr>
        <w:numPr>
          <w:ilvl w:val="0"/>
          <w:numId w:val="26"/>
        </w:numPr>
        <w:spacing w:before="120" w:after="120" w:line="360" w:lineRule="auto"/>
        <w:rPr>
          <w:rFonts w:asciiTheme="majorHAnsi" w:hAnsiTheme="majorHAnsi"/>
          <w:lang w:val="en-AU"/>
        </w:rPr>
      </w:pPr>
      <w:r w:rsidRPr="00C728B7">
        <w:rPr>
          <w:rFonts w:asciiTheme="majorHAnsi" w:hAnsiTheme="majorHAnsi"/>
          <w:lang w:val="en-AU"/>
        </w:rPr>
        <w:t>What was your approach to cultural diversity in the exhibition?</w:t>
      </w:r>
    </w:p>
    <w:p w14:paraId="52770FE4" w14:textId="77777777" w:rsidR="004803A1" w:rsidRPr="00C728B7" w:rsidRDefault="004803A1" w:rsidP="00E54DA2">
      <w:pPr>
        <w:numPr>
          <w:ilvl w:val="0"/>
          <w:numId w:val="26"/>
        </w:numPr>
        <w:spacing w:before="120" w:after="120" w:line="360" w:lineRule="auto"/>
        <w:rPr>
          <w:rFonts w:asciiTheme="majorHAnsi" w:hAnsiTheme="majorHAnsi"/>
          <w:lang w:val="en-AU"/>
        </w:rPr>
      </w:pPr>
      <w:r w:rsidRPr="00C728B7">
        <w:rPr>
          <w:rFonts w:asciiTheme="majorHAnsi" w:hAnsiTheme="majorHAnsi"/>
          <w:lang w:val="en-AU"/>
        </w:rPr>
        <w:t>What was your approach to issues of racism and belonging?</w:t>
      </w:r>
    </w:p>
    <w:p w14:paraId="3CA98262" w14:textId="77777777" w:rsidR="004803A1" w:rsidRPr="00C728B7" w:rsidRDefault="004803A1" w:rsidP="00E54DA2">
      <w:pPr>
        <w:numPr>
          <w:ilvl w:val="0"/>
          <w:numId w:val="26"/>
        </w:numPr>
        <w:spacing w:before="120" w:after="120" w:line="360" w:lineRule="auto"/>
        <w:rPr>
          <w:rFonts w:asciiTheme="majorHAnsi" w:hAnsiTheme="majorHAnsi"/>
          <w:lang w:val="en-AU"/>
        </w:rPr>
      </w:pPr>
      <w:r w:rsidRPr="00C728B7">
        <w:rPr>
          <w:rFonts w:asciiTheme="majorHAnsi" w:hAnsiTheme="majorHAnsi"/>
          <w:lang w:val="en-AU"/>
        </w:rPr>
        <w:lastRenderedPageBreak/>
        <w:t>Can you talk me through your intentions for each of the three sections of the exhibit? (First impressions, People like me &amp; People like them)? (Including selection of fonts, language, graphics, narratives, sounds etc.)</w:t>
      </w:r>
    </w:p>
    <w:p w14:paraId="4DFBBA4C" w14:textId="77777777" w:rsidR="004803A1" w:rsidRPr="00C728B7" w:rsidRDefault="004803A1" w:rsidP="00E54DA2">
      <w:pPr>
        <w:spacing w:before="120" w:after="120" w:line="360" w:lineRule="auto"/>
        <w:rPr>
          <w:rFonts w:asciiTheme="majorHAnsi" w:hAnsiTheme="majorHAnsi"/>
          <w:b/>
          <w:lang w:val="en-AU"/>
        </w:rPr>
      </w:pPr>
      <w:r w:rsidRPr="00C728B7">
        <w:rPr>
          <w:rFonts w:asciiTheme="majorHAnsi" w:hAnsiTheme="majorHAnsi"/>
          <w:b/>
          <w:lang w:val="en-AU"/>
        </w:rPr>
        <w:t>Exhibition educational approach:</w:t>
      </w:r>
    </w:p>
    <w:p w14:paraId="4D26E780" w14:textId="77777777" w:rsidR="004803A1" w:rsidRPr="00C728B7" w:rsidRDefault="004803A1" w:rsidP="00E54DA2">
      <w:pPr>
        <w:numPr>
          <w:ilvl w:val="0"/>
          <w:numId w:val="27"/>
        </w:numPr>
        <w:spacing w:before="120" w:after="120" w:line="360" w:lineRule="auto"/>
        <w:rPr>
          <w:rFonts w:asciiTheme="majorHAnsi" w:hAnsiTheme="majorHAnsi"/>
          <w:lang w:val="en-AU"/>
        </w:rPr>
      </w:pPr>
      <w:r w:rsidRPr="00C728B7">
        <w:rPr>
          <w:rFonts w:asciiTheme="majorHAnsi" w:hAnsiTheme="majorHAnsi"/>
          <w:lang w:val="en-AU"/>
        </w:rPr>
        <w:t>What was the thinking behind the IYMO education program?</w:t>
      </w:r>
    </w:p>
    <w:p w14:paraId="688BF6EF" w14:textId="77777777" w:rsidR="004803A1" w:rsidRPr="00C728B7" w:rsidRDefault="004803A1" w:rsidP="00E54DA2">
      <w:pPr>
        <w:numPr>
          <w:ilvl w:val="1"/>
          <w:numId w:val="27"/>
        </w:numPr>
        <w:spacing w:before="120" w:after="120" w:line="360" w:lineRule="auto"/>
        <w:rPr>
          <w:rFonts w:asciiTheme="majorHAnsi" w:hAnsiTheme="majorHAnsi"/>
          <w:lang w:val="en-AU"/>
        </w:rPr>
      </w:pPr>
      <w:r w:rsidRPr="00C728B7">
        <w:rPr>
          <w:rFonts w:asciiTheme="majorHAnsi" w:hAnsiTheme="majorHAnsi"/>
          <w:lang w:val="en-AU"/>
        </w:rPr>
        <w:t xml:space="preserve">Could you please tell me about the pink IYMO booklet (e.g., how it was developed, its purpose, intended outcomes)? </w:t>
      </w:r>
    </w:p>
    <w:p w14:paraId="5C8D1C11" w14:textId="77777777" w:rsidR="004803A1" w:rsidRPr="00C728B7" w:rsidRDefault="004803A1" w:rsidP="00E54DA2">
      <w:pPr>
        <w:numPr>
          <w:ilvl w:val="1"/>
          <w:numId w:val="27"/>
        </w:numPr>
        <w:spacing w:before="120" w:after="120" w:line="360" w:lineRule="auto"/>
        <w:rPr>
          <w:rFonts w:asciiTheme="majorHAnsi" w:hAnsiTheme="majorHAnsi"/>
          <w:lang w:val="en-AU"/>
        </w:rPr>
      </w:pPr>
      <w:r w:rsidRPr="00C728B7">
        <w:rPr>
          <w:rFonts w:asciiTheme="majorHAnsi" w:hAnsiTheme="majorHAnsi"/>
          <w:lang w:val="en-AU"/>
        </w:rPr>
        <w:t>What are the key ideas you are trying to get across during the IYMO education session and tour?</w:t>
      </w:r>
    </w:p>
    <w:p w14:paraId="2C7AB1F0" w14:textId="77777777" w:rsidR="004803A1" w:rsidRPr="00C728B7" w:rsidRDefault="004803A1" w:rsidP="00E54DA2">
      <w:pPr>
        <w:numPr>
          <w:ilvl w:val="0"/>
          <w:numId w:val="27"/>
        </w:numPr>
        <w:spacing w:before="120" w:after="120" w:line="360" w:lineRule="auto"/>
        <w:rPr>
          <w:rFonts w:asciiTheme="majorHAnsi" w:hAnsiTheme="majorHAnsi"/>
          <w:lang w:val="en-AU"/>
        </w:rPr>
      </w:pPr>
      <w:r w:rsidRPr="00C728B7">
        <w:rPr>
          <w:rFonts w:asciiTheme="majorHAnsi" w:hAnsiTheme="majorHAnsi"/>
          <w:lang w:val="en-AU"/>
        </w:rPr>
        <w:t>How do you intend IYMO materials to be used in the classroom?</w:t>
      </w:r>
    </w:p>
    <w:p w14:paraId="7A08FE07" w14:textId="77777777" w:rsidR="004803A1" w:rsidRPr="00C728B7" w:rsidRDefault="004803A1" w:rsidP="00E54DA2">
      <w:pPr>
        <w:spacing w:before="120" w:after="120" w:line="360" w:lineRule="auto"/>
        <w:rPr>
          <w:rFonts w:asciiTheme="majorHAnsi" w:hAnsiTheme="majorHAnsi"/>
          <w:b/>
          <w:lang w:val="en-AU"/>
        </w:rPr>
      </w:pPr>
      <w:r w:rsidRPr="00C728B7">
        <w:rPr>
          <w:rFonts w:asciiTheme="majorHAnsi" w:hAnsiTheme="majorHAnsi"/>
          <w:b/>
          <w:lang w:val="en-AU"/>
        </w:rPr>
        <w:t>Exhibition impacts:</w:t>
      </w:r>
    </w:p>
    <w:p w14:paraId="46065B70" w14:textId="33F288FF" w:rsidR="004803A1" w:rsidRPr="00C728B7" w:rsidRDefault="004803A1" w:rsidP="00E54DA2">
      <w:pPr>
        <w:numPr>
          <w:ilvl w:val="0"/>
          <w:numId w:val="28"/>
        </w:numPr>
        <w:spacing w:before="120" w:after="120" w:line="360" w:lineRule="auto"/>
        <w:rPr>
          <w:rFonts w:asciiTheme="majorHAnsi" w:hAnsiTheme="majorHAnsi"/>
          <w:lang w:val="en-AU"/>
        </w:rPr>
      </w:pPr>
      <w:r w:rsidRPr="00C728B7">
        <w:rPr>
          <w:rFonts w:asciiTheme="majorHAnsi" w:hAnsiTheme="majorHAnsi"/>
          <w:lang w:val="en-AU"/>
        </w:rPr>
        <w:t xml:space="preserve">What do you think the impact of the exhibition has been? (e.g., </w:t>
      </w:r>
      <w:r w:rsidR="0052054D">
        <w:rPr>
          <w:rFonts w:asciiTheme="majorHAnsi" w:hAnsiTheme="majorHAnsi"/>
          <w:lang w:val="en-AU"/>
        </w:rPr>
        <w:t>o</w:t>
      </w:r>
      <w:r w:rsidRPr="00C728B7">
        <w:rPr>
          <w:rFonts w:asciiTheme="majorHAnsi" w:hAnsiTheme="majorHAnsi"/>
          <w:lang w:val="en-AU"/>
        </w:rPr>
        <w:t>n young people, teachers, specific community groups, general community?</w:t>
      </w:r>
    </w:p>
    <w:p w14:paraId="7CEEAC21" w14:textId="77777777" w:rsidR="004803A1" w:rsidRPr="00C728B7" w:rsidRDefault="004803A1" w:rsidP="00E54DA2">
      <w:pPr>
        <w:numPr>
          <w:ilvl w:val="0"/>
          <w:numId w:val="28"/>
        </w:numPr>
        <w:spacing w:before="120" w:after="120" w:line="360" w:lineRule="auto"/>
        <w:rPr>
          <w:rFonts w:asciiTheme="majorHAnsi" w:hAnsiTheme="majorHAnsi"/>
          <w:lang w:val="en-AU"/>
        </w:rPr>
      </w:pPr>
      <w:r w:rsidRPr="00C728B7">
        <w:rPr>
          <w:rFonts w:asciiTheme="majorHAnsi" w:hAnsiTheme="majorHAnsi"/>
          <w:lang w:val="en-AU"/>
        </w:rPr>
        <w:t>What do you think the impact of the IMYO education program has been on students and teachers?</w:t>
      </w:r>
    </w:p>
    <w:p w14:paraId="6B4E6306" w14:textId="77777777" w:rsidR="004803A1" w:rsidRPr="00C728B7" w:rsidRDefault="004803A1" w:rsidP="00E54DA2">
      <w:pPr>
        <w:numPr>
          <w:ilvl w:val="0"/>
          <w:numId w:val="28"/>
        </w:numPr>
        <w:spacing w:before="120" w:after="120" w:line="360" w:lineRule="auto"/>
        <w:rPr>
          <w:rFonts w:asciiTheme="majorHAnsi" w:hAnsiTheme="majorHAnsi"/>
          <w:lang w:val="en-AU"/>
        </w:rPr>
      </w:pPr>
      <w:r w:rsidRPr="00C728B7">
        <w:rPr>
          <w:rFonts w:asciiTheme="majorHAnsi" w:hAnsiTheme="majorHAnsi"/>
          <w:lang w:val="en-AU"/>
        </w:rPr>
        <w:t xml:space="preserve">In the first 2 years of the exhibition, do you feel IYMO has met your goals/museum goals? Do you feel it has had the intended effect on people? </w:t>
      </w:r>
    </w:p>
    <w:p w14:paraId="3939D2E5" w14:textId="77777777" w:rsidR="004803A1" w:rsidRDefault="004803A1" w:rsidP="00E54DA2">
      <w:pPr>
        <w:numPr>
          <w:ilvl w:val="0"/>
          <w:numId w:val="28"/>
        </w:numPr>
        <w:spacing w:before="120" w:after="120" w:line="360" w:lineRule="auto"/>
        <w:rPr>
          <w:rFonts w:asciiTheme="majorHAnsi" w:hAnsiTheme="majorHAnsi"/>
          <w:lang w:val="en-AU"/>
        </w:rPr>
      </w:pPr>
      <w:r w:rsidRPr="00C728B7">
        <w:rPr>
          <w:rFonts w:asciiTheme="majorHAnsi" w:hAnsiTheme="majorHAnsi"/>
          <w:lang w:val="en-AU"/>
        </w:rPr>
        <w:t>Is there anything else you’d like to add?</w:t>
      </w:r>
    </w:p>
    <w:p w14:paraId="7B48D881" w14:textId="77777777" w:rsidR="0038542D" w:rsidRDefault="0038542D" w:rsidP="0038542D">
      <w:pPr>
        <w:spacing w:before="120" w:after="120" w:line="360" w:lineRule="auto"/>
        <w:rPr>
          <w:rFonts w:asciiTheme="majorHAnsi" w:hAnsiTheme="majorHAnsi"/>
          <w:lang w:val="en-AU"/>
        </w:rPr>
      </w:pPr>
    </w:p>
    <w:p w14:paraId="6BC0737C" w14:textId="77777777" w:rsidR="0038542D" w:rsidRDefault="0038542D" w:rsidP="0038542D">
      <w:pPr>
        <w:spacing w:before="120" w:after="120" w:line="360" w:lineRule="auto"/>
        <w:rPr>
          <w:rFonts w:asciiTheme="majorHAnsi" w:hAnsiTheme="majorHAnsi"/>
          <w:lang w:val="en-AU"/>
        </w:rPr>
      </w:pPr>
    </w:p>
    <w:p w14:paraId="3B7A860E" w14:textId="77777777" w:rsidR="0038542D" w:rsidRDefault="0038542D" w:rsidP="0038542D">
      <w:pPr>
        <w:spacing w:before="120" w:after="120" w:line="360" w:lineRule="auto"/>
        <w:rPr>
          <w:rFonts w:asciiTheme="majorHAnsi" w:hAnsiTheme="majorHAnsi"/>
          <w:lang w:val="en-AU"/>
        </w:rPr>
      </w:pPr>
    </w:p>
    <w:p w14:paraId="6675AD10" w14:textId="77777777" w:rsidR="0038542D" w:rsidRDefault="0038542D" w:rsidP="0038542D">
      <w:pPr>
        <w:spacing w:before="120" w:after="120" w:line="360" w:lineRule="auto"/>
        <w:rPr>
          <w:rFonts w:asciiTheme="majorHAnsi" w:hAnsiTheme="majorHAnsi"/>
          <w:lang w:val="en-AU"/>
        </w:rPr>
      </w:pPr>
    </w:p>
    <w:p w14:paraId="4B7D20D1" w14:textId="77777777" w:rsidR="0038542D" w:rsidRDefault="0038542D" w:rsidP="0038542D">
      <w:pPr>
        <w:spacing w:before="120" w:after="120" w:line="360" w:lineRule="auto"/>
        <w:rPr>
          <w:rFonts w:asciiTheme="majorHAnsi" w:hAnsiTheme="majorHAnsi"/>
          <w:lang w:val="en-AU"/>
        </w:rPr>
      </w:pPr>
    </w:p>
    <w:p w14:paraId="1A60E23F" w14:textId="77777777" w:rsidR="0038542D" w:rsidRPr="00C728B7" w:rsidRDefault="0038542D" w:rsidP="0038542D">
      <w:pPr>
        <w:spacing w:before="120" w:after="120" w:line="360" w:lineRule="auto"/>
        <w:rPr>
          <w:rFonts w:asciiTheme="majorHAnsi" w:hAnsiTheme="majorHAnsi"/>
          <w:lang w:val="en-AU"/>
        </w:rPr>
      </w:pPr>
    </w:p>
    <w:p w14:paraId="5993AC2B" w14:textId="337B2EC2" w:rsidR="00BB5950" w:rsidRPr="00C728B7" w:rsidRDefault="00D30016" w:rsidP="00E54DA2">
      <w:pPr>
        <w:pStyle w:val="Heading2"/>
        <w:spacing w:line="360" w:lineRule="auto"/>
      </w:pPr>
      <w:bookmarkStart w:id="103" w:name="_Toc316300529"/>
      <w:r w:rsidRPr="00C728B7">
        <w:lastRenderedPageBreak/>
        <w:t>Appendix 2</w:t>
      </w:r>
      <w:r w:rsidR="005E02AE" w:rsidRPr="00C728B7">
        <w:t xml:space="preserve">: IYMO </w:t>
      </w:r>
      <w:r w:rsidR="00961E32">
        <w:t xml:space="preserve">Student </w:t>
      </w:r>
      <w:r w:rsidR="005E02AE" w:rsidRPr="00C728B7">
        <w:t>Survey items by construct</w:t>
      </w:r>
      <w:bookmarkEnd w:id="103"/>
    </w:p>
    <w:p w14:paraId="1A0D8986" w14:textId="77777777" w:rsidR="00640608" w:rsidRPr="00640608" w:rsidRDefault="00640608" w:rsidP="00640608">
      <w:pPr>
        <w:keepNext/>
        <w:keepLines/>
        <w:spacing w:before="480" w:line="276" w:lineRule="auto"/>
        <w:ind w:left="567"/>
        <w:outlineLvl w:val="0"/>
        <w:rPr>
          <w:rFonts w:asciiTheme="majorHAnsi" w:eastAsiaTheme="majorEastAsia" w:hAnsiTheme="majorHAnsi" w:cstheme="majorBidi"/>
          <w:b/>
          <w:bCs/>
          <w:color w:val="345A8A" w:themeColor="accent1" w:themeShade="B5"/>
          <w:sz w:val="32"/>
          <w:szCs w:val="32"/>
          <w:lang w:val="en-AU"/>
        </w:rPr>
      </w:pPr>
      <w:r w:rsidRPr="00640608">
        <w:rPr>
          <w:rFonts w:asciiTheme="majorHAnsi" w:eastAsiaTheme="majorEastAsia" w:hAnsiTheme="majorHAnsi" w:cstheme="majorBidi"/>
          <w:b/>
          <w:bCs/>
          <w:color w:val="345A8A" w:themeColor="accent1" w:themeShade="B5"/>
          <w:sz w:val="32"/>
          <w:szCs w:val="32"/>
          <w:lang w:val="en-AU"/>
        </w:rPr>
        <w:t>IYMO Museum Project: Summary of constructs by survey item (students)</w:t>
      </w:r>
    </w:p>
    <w:p w14:paraId="14619780" w14:textId="77777777" w:rsidR="00640608" w:rsidRPr="00640608" w:rsidRDefault="00640608" w:rsidP="00640608">
      <w:pPr>
        <w:keepNext/>
        <w:keepLines/>
        <w:spacing w:before="200" w:line="276" w:lineRule="auto"/>
        <w:ind w:left="567"/>
        <w:outlineLvl w:val="1"/>
        <w:rPr>
          <w:rFonts w:asciiTheme="majorHAnsi" w:eastAsiaTheme="majorEastAsia" w:hAnsiTheme="majorHAnsi" w:cstheme="majorBidi"/>
          <w:b/>
          <w:bCs/>
          <w:color w:val="4F81BD" w:themeColor="accent1"/>
          <w:sz w:val="26"/>
          <w:szCs w:val="26"/>
          <w:lang w:val="en-AU"/>
        </w:rPr>
      </w:pPr>
      <w:r w:rsidRPr="00640608">
        <w:rPr>
          <w:rFonts w:asciiTheme="majorHAnsi" w:eastAsiaTheme="majorEastAsia" w:hAnsiTheme="majorHAnsi" w:cstheme="majorBidi"/>
          <w:b/>
          <w:bCs/>
          <w:color w:val="4F81BD" w:themeColor="accent1"/>
          <w:sz w:val="26"/>
          <w:szCs w:val="26"/>
          <w:lang w:val="en-AU"/>
        </w:rPr>
        <w:t>Code</w:t>
      </w:r>
    </w:p>
    <w:p w14:paraId="7EFDB75A" w14:textId="77777777" w:rsidR="00640608" w:rsidRPr="00640608" w:rsidRDefault="00640608" w:rsidP="00640608">
      <w:pPr>
        <w:spacing w:after="200" w:line="276" w:lineRule="auto"/>
        <w:ind w:left="567" w:right="848"/>
        <w:rPr>
          <w:rFonts w:ascii="Calibri" w:eastAsia="Calibri" w:hAnsi="Calibri" w:cs="Times New Roman"/>
          <w:sz w:val="22"/>
          <w:szCs w:val="22"/>
          <w:lang w:val="en-AU"/>
        </w:rPr>
      </w:pPr>
      <w:r w:rsidRPr="00640608">
        <w:rPr>
          <w:rFonts w:ascii="Calibri" w:eastAsia="Calibri" w:hAnsi="Calibri" w:cs="Times New Roman"/>
          <w:sz w:val="22"/>
          <w:szCs w:val="22"/>
          <w:lang w:val="en-AU"/>
        </w:rPr>
        <w:t>CRQ=Challenging Racism Questionnaire (Dunn et al. 2001)</w:t>
      </w:r>
    </w:p>
    <w:p w14:paraId="666FFE31" w14:textId="77777777" w:rsidR="00640608" w:rsidRPr="00640608" w:rsidRDefault="00640608" w:rsidP="00640608">
      <w:pPr>
        <w:spacing w:after="200" w:line="276" w:lineRule="auto"/>
        <w:ind w:left="567" w:right="848"/>
        <w:rPr>
          <w:rFonts w:ascii="Calibri" w:eastAsia="Calibri" w:hAnsi="Calibri" w:cs="Times New Roman"/>
          <w:sz w:val="22"/>
          <w:szCs w:val="22"/>
          <w:lang w:val="en-AU"/>
        </w:rPr>
      </w:pPr>
      <w:r w:rsidRPr="00640608">
        <w:rPr>
          <w:rFonts w:ascii="Calibri" w:eastAsia="Calibri" w:hAnsi="Calibri" w:cs="Times New Roman"/>
          <w:sz w:val="22"/>
          <w:szCs w:val="22"/>
          <w:lang w:val="en-AU"/>
        </w:rPr>
        <w:t>EQ=Empathy Questionnaire (Davis 1980)</w:t>
      </w:r>
    </w:p>
    <w:p w14:paraId="7177796F" w14:textId="77777777" w:rsidR="00640608" w:rsidRPr="00640608" w:rsidRDefault="00640608" w:rsidP="00640608">
      <w:pPr>
        <w:spacing w:after="200" w:line="276" w:lineRule="auto"/>
        <w:ind w:left="567" w:right="848"/>
        <w:rPr>
          <w:rFonts w:ascii="Calibri" w:eastAsia="Calibri" w:hAnsi="Calibri" w:cs="Times New Roman"/>
          <w:sz w:val="22"/>
          <w:szCs w:val="22"/>
        </w:rPr>
      </w:pPr>
      <w:r w:rsidRPr="00640608">
        <w:rPr>
          <w:rFonts w:ascii="Calibri" w:eastAsia="Calibri" w:hAnsi="Calibri" w:cs="Times New Roman"/>
          <w:sz w:val="22"/>
          <w:szCs w:val="22"/>
        </w:rPr>
        <w:t>Outgroup Contact (Henry &amp; Hardin 2006)</w:t>
      </w:r>
    </w:p>
    <w:p w14:paraId="0F7A9D26" w14:textId="77777777" w:rsidR="00640608" w:rsidRPr="00640608" w:rsidRDefault="00640608" w:rsidP="00640608">
      <w:pPr>
        <w:spacing w:after="200" w:line="276" w:lineRule="auto"/>
        <w:ind w:left="567" w:right="848"/>
        <w:rPr>
          <w:rFonts w:ascii="Calibri" w:eastAsia="Calibri" w:hAnsi="Calibri" w:cs="Times New Roman"/>
          <w:sz w:val="22"/>
          <w:szCs w:val="22"/>
        </w:rPr>
      </w:pPr>
      <w:r w:rsidRPr="00640608">
        <w:rPr>
          <w:rFonts w:ascii="Calibri" w:eastAsia="Calibri" w:hAnsi="Calibri" w:cs="Times New Roman"/>
          <w:sz w:val="22"/>
          <w:szCs w:val="22"/>
        </w:rPr>
        <w:t>HCAS=Host Community Acculturation Scale (Montreuil &amp; Bourhis 2001)</w:t>
      </w:r>
    </w:p>
    <w:p w14:paraId="6DEB7E2A" w14:textId="77777777" w:rsidR="00640608" w:rsidRPr="00640608" w:rsidRDefault="00640608" w:rsidP="00640608">
      <w:pPr>
        <w:spacing w:after="200" w:line="276" w:lineRule="auto"/>
        <w:ind w:left="567" w:right="848"/>
        <w:rPr>
          <w:rFonts w:ascii="Calibri" w:eastAsia="Calibri" w:hAnsi="Calibri" w:cs="Times New Roman"/>
          <w:sz w:val="22"/>
          <w:szCs w:val="22"/>
          <w:lang w:val="en-AU"/>
        </w:rPr>
      </w:pPr>
      <w:r w:rsidRPr="00640608">
        <w:rPr>
          <w:rFonts w:ascii="Calibri" w:eastAsia="Calibri" w:hAnsi="Calibri" w:cs="Times New Roman"/>
          <w:sz w:val="22"/>
          <w:szCs w:val="22"/>
          <w:lang w:val="en-AU"/>
        </w:rPr>
        <w:t>ISS=Institutional Support Subscale, Molina &amp; Witting 2006 - Adapted from School Interracial Climate Scale in order to assess classroom climate (Green, Adams &amp; Turner 1988)</w:t>
      </w:r>
    </w:p>
    <w:p w14:paraId="7E53F668" w14:textId="77777777" w:rsidR="00640608" w:rsidRPr="00640608" w:rsidRDefault="00640608" w:rsidP="00640608">
      <w:pPr>
        <w:spacing w:after="200" w:line="276" w:lineRule="auto"/>
        <w:ind w:left="567" w:right="848"/>
        <w:rPr>
          <w:rFonts w:ascii="Calibri" w:eastAsia="Calibri" w:hAnsi="Calibri" w:cs="Times New Roman"/>
          <w:sz w:val="22"/>
          <w:szCs w:val="22"/>
          <w:lang w:val="en-AU"/>
        </w:rPr>
      </w:pPr>
      <w:r w:rsidRPr="00640608">
        <w:rPr>
          <w:rFonts w:ascii="Calibri" w:eastAsia="Calibri" w:hAnsi="Calibri" w:cs="Times New Roman"/>
          <w:sz w:val="22"/>
          <w:szCs w:val="22"/>
          <w:lang w:val="en-AU"/>
        </w:rPr>
        <w:t>K6=Kessler-6 (Kessler et al. 2010)</w:t>
      </w:r>
    </w:p>
    <w:p w14:paraId="7620FC5F" w14:textId="77777777" w:rsidR="00640608" w:rsidRPr="00640608" w:rsidRDefault="00640608" w:rsidP="00640608">
      <w:pPr>
        <w:spacing w:after="200" w:line="276" w:lineRule="auto"/>
        <w:ind w:left="567" w:right="848"/>
        <w:rPr>
          <w:rFonts w:ascii="Calibri" w:eastAsia="Calibri" w:hAnsi="Calibri" w:cs="Times New Roman"/>
          <w:sz w:val="22"/>
          <w:szCs w:val="22"/>
          <w:lang w:val="en-AU"/>
        </w:rPr>
      </w:pPr>
      <w:r w:rsidRPr="00640608">
        <w:rPr>
          <w:rFonts w:ascii="Calibri" w:eastAsia="Calibri" w:hAnsi="Calibri" w:cs="Times New Roman"/>
          <w:sz w:val="22"/>
          <w:szCs w:val="22"/>
          <w:lang w:val="en-AU"/>
        </w:rPr>
        <w:t>LEAD=Localities Embracing and Accepting Diversity Survey (Ferdinand et al. 2013)</w:t>
      </w:r>
    </w:p>
    <w:p w14:paraId="6A7ECDCF" w14:textId="77777777" w:rsidR="00640608" w:rsidRPr="00640608" w:rsidRDefault="00640608" w:rsidP="00640608">
      <w:pPr>
        <w:spacing w:after="200" w:line="276" w:lineRule="auto"/>
        <w:ind w:left="567" w:right="848"/>
        <w:rPr>
          <w:rFonts w:ascii="Calibri" w:eastAsia="Calibri" w:hAnsi="Calibri" w:cs="Times New Roman"/>
          <w:sz w:val="22"/>
          <w:szCs w:val="22"/>
          <w:lang w:val="en-AU"/>
        </w:rPr>
      </w:pPr>
      <w:r w:rsidRPr="00640608">
        <w:rPr>
          <w:rFonts w:ascii="Calibri" w:eastAsia="Calibri" w:hAnsi="Calibri" w:cs="Times New Roman"/>
          <w:sz w:val="22"/>
          <w:szCs w:val="22"/>
          <w:lang w:val="en-AU"/>
        </w:rPr>
        <w:t>MEIM-R= Multigroup Ethnic Identity Measure-Revised (Phinney &amp; Ong 2007)</w:t>
      </w:r>
    </w:p>
    <w:p w14:paraId="1DAA5D6F" w14:textId="77777777" w:rsidR="00640608" w:rsidRPr="00640608" w:rsidRDefault="00640608" w:rsidP="00640608">
      <w:pPr>
        <w:spacing w:after="200" w:line="276" w:lineRule="auto"/>
        <w:ind w:left="567" w:right="848"/>
        <w:rPr>
          <w:rFonts w:ascii="Calibri" w:eastAsia="Calibri" w:hAnsi="Calibri" w:cs="Times New Roman"/>
          <w:sz w:val="22"/>
          <w:szCs w:val="22"/>
          <w:lang w:val="en-AU"/>
        </w:rPr>
      </w:pPr>
      <w:r w:rsidRPr="00640608">
        <w:rPr>
          <w:rFonts w:ascii="Calibri" w:eastAsia="Calibri" w:hAnsi="Calibri" w:cs="Times New Roman"/>
          <w:sz w:val="22"/>
          <w:szCs w:val="22"/>
          <w:lang w:val="en-AU"/>
        </w:rPr>
        <w:t>MRWP=Motivation to Respond Without Prejudice scale (Plant &amp; Devine 1998)</w:t>
      </w:r>
    </w:p>
    <w:p w14:paraId="2BCF3FFF" w14:textId="77777777" w:rsidR="00640608" w:rsidRPr="00640608" w:rsidRDefault="00640608" w:rsidP="00640608">
      <w:pPr>
        <w:spacing w:after="200" w:line="276" w:lineRule="auto"/>
        <w:ind w:left="567" w:right="848"/>
        <w:rPr>
          <w:rFonts w:ascii="Calibri" w:eastAsia="Calibri" w:hAnsi="Calibri" w:cs="Times New Roman"/>
          <w:sz w:val="22"/>
          <w:szCs w:val="22"/>
          <w:lang w:val="en-AU"/>
        </w:rPr>
      </w:pPr>
      <w:r w:rsidRPr="00640608">
        <w:rPr>
          <w:rFonts w:ascii="Calibri" w:eastAsia="Calibri" w:hAnsi="Calibri" w:cs="Times New Roman"/>
          <w:sz w:val="22"/>
          <w:szCs w:val="22"/>
          <w:lang w:val="en-AU"/>
        </w:rPr>
        <w:t>MTT1= More than Tolerance (2006 survey)</w:t>
      </w:r>
    </w:p>
    <w:p w14:paraId="48D6D6DA" w14:textId="77777777" w:rsidR="00640608" w:rsidRPr="00640608" w:rsidRDefault="00640608" w:rsidP="00640608">
      <w:pPr>
        <w:spacing w:after="200" w:line="276" w:lineRule="auto"/>
        <w:ind w:left="567" w:right="848"/>
        <w:rPr>
          <w:rFonts w:ascii="Calibri" w:eastAsia="Calibri" w:hAnsi="Calibri" w:cs="Times New Roman"/>
          <w:sz w:val="22"/>
          <w:szCs w:val="22"/>
          <w:lang w:val="en-AU"/>
        </w:rPr>
      </w:pPr>
      <w:r w:rsidRPr="00640608">
        <w:rPr>
          <w:rFonts w:ascii="Calibri" w:eastAsia="Calibri" w:hAnsi="Calibri" w:cs="Times New Roman"/>
          <w:sz w:val="22"/>
          <w:szCs w:val="22"/>
          <w:lang w:val="en-AU"/>
        </w:rPr>
        <w:t>Social Connectedness=Bond et al. 2007 - Adapted from Interview Schedule for Social Interaction (Henderson et al. 1980)</w:t>
      </w:r>
    </w:p>
    <w:p w14:paraId="74FD5264" w14:textId="77777777" w:rsidR="00640608" w:rsidRPr="00640608" w:rsidRDefault="00640608" w:rsidP="00640608">
      <w:pPr>
        <w:spacing w:after="200" w:line="276" w:lineRule="auto"/>
        <w:ind w:left="567" w:right="848"/>
        <w:rPr>
          <w:rFonts w:ascii="Calibri" w:eastAsia="Calibri" w:hAnsi="Calibri" w:cs="Times New Roman"/>
          <w:sz w:val="22"/>
          <w:szCs w:val="22"/>
          <w:lang w:val="en-AU"/>
        </w:rPr>
      </w:pPr>
      <w:r w:rsidRPr="00640608">
        <w:rPr>
          <w:rFonts w:ascii="Calibri" w:eastAsia="Calibri" w:hAnsi="Calibri" w:cs="Times New Roman"/>
          <w:sz w:val="22"/>
          <w:szCs w:val="22"/>
          <w:lang w:val="en-AU"/>
        </w:rPr>
        <w:t>SDS=Marlowe-Crowne Social Desirability Scale (Crowne &amp; Marlowe 1960)</w:t>
      </w:r>
    </w:p>
    <w:p w14:paraId="354EC76E" w14:textId="77777777" w:rsidR="00640608" w:rsidRPr="00640608" w:rsidRDefault="00640608" w:rsidP="00640608">
      <w:pPr>
        <w:spacing w:after="200" w:line="276" w:lineRule="auto"/>
        <w:ind w:left="567" w:right="848"/>
        <w:rPr>
          <w:rFonts w:ascii="Calibri" w:eastAsia="Calibri" w:hAnsi="Calibri" w:cs="Times New Roman"/>
          <w:sz w:val="22"/>
          <w:szCs w:val="22"/>
          <w:lang w:val="en-AU"/>
        </w:rPr>
      </w:pPr>
      <w:r w:rsidRPr="00640608">
        <w:rPr>
          <w:rFonts w:ascii="Calibri" w:eastAsia="Calibri" w:hAnsi="Calibri" w:cs="Times New Roman"/>
          <w:sz w:val="22"/>
          <w:szCs w:val="22"/>
          <w:lang w:val="en-AU"/>
        </w:rPr>
        <w:t>SF1=Item from the SF-36 Short Form Health Survey (Ware &amp; Gandek 1998)</w:t>
      </w:r>
    </w:p>
    <w:p w14:paraId="2A459F9A" w14:textId="77777777" w:rsidR="00640608" w:rsidRPr="00640608" w:rsidRDefault="00640608" w:rsidP="00640608">
      <w:pPr>
        <w:spacing w:after="200" w:line="276" w:lineRule="auto"/>
        <w:ind w:left="567" w:right="848"/>
        <w:rPr>
          <w:rFonts w:ascii="Calibri" w:eastAsia="Calibri" w:hAnsi="Calibri" w:cs="Times New Roman"/>
          <w:sz w:val="22"/>
          <w:szCs w:val="22"/>
          <w:lang w:val="en-AU"/>
        </w:rPr>
      </w:pPr>
      <w:r w:rsidRPr="00640608">
        <w:rPr>
          <w:rFonts w:ascii="Calibri" w:eastAsia="Calibri" w:hAnsi="Calibri" w:cs="Times New Roman"/>
          <w:sz w:val="22"/>
          <w:szCs w:val="22"/>
        </w:rPr>
        <w:t>VARCD=Victorian Attitudes to Race and Cultural Diversity (this is a revision of MTT1) 2013. (VicHealth 2014)</w:t>
      </w:r>
    </w:p>
    <w:p w14:paraId="4C08AC37" w14:textId="77777777" w:rsidR="00640608" w:rsidRPr="00640608" w:rsidRDefault="00640608" w:rsidP="00640608">
      <w:pPr>
        <w:spacing w:after="200" w:line="276" w:lineRule="auto"/>
        <w:ind w:left="567" w:right="848"/>
        <w:rPr>
          <w:rFonts w:ascii="Calibri" w:eastAsia="Calibri" w:hAnsi="Calibri" w:cs="Times New Roman"/>
          <w:sz w:val="22"/>
          <w:szCs w:val="22"/>
          <w:lang w:val="en-AU"/>
        </w:rPr>
      </w:pPr>
      <w:r w:rsidRPr="00640608">
        <w:rPr>
          <w:rFonts w:ascii="Calibri" w:eastAsia="Calibri" w:hAnsi="Calibri" w:cs="Times New Roman"/>
          <w:sz w:val="22"/>
          <w:szCs w:val="22"/>
          <w:lang w:val="en-AU"/>
        </w:rPr>
        <w:t xml:space="preserve">A=Adapted survey item </w:t>
      </w:r>
    </w:p>
    <w:p w14:paraId="03C38896" w14:textId="77777777" w:rsidR="00640608" w:rsidRDefault="00640608" w:rsidP="00640608">
      <w:pPr>
        <w:spacing w:after="200" w:line="276" w:lineRule="auto"/>
        <w:ind w:left="567" w:right="848"/>
        <w:rPr>
          <w:rFonts w:ascii="Calibri" w:eastAsia="Calibri" w:hAnsi="Calibri" w:cs="Times New Roman"/>
          <w:sz w:val="22"/>
          <w:szCs w:val="22"/>
          <w:lang w:val="en-AU"/>
        </w:rPr>
      </w:pPr>
      <w:r w:rsidRPr="00640608">
        <w:rPr>
          <w:rFonts w:ascii="Calibri" w:eastAsia="Calibri" w:hAnsi="Calibri" w:cs="Times New Roman"/>
          <w:sz w:val="22"/>
          <w:szCs w:val="22"/>
          <w:lang w:val="en-AU"/>
        </w:rPr>
        <w:t>R=Reverse coded</w:t>
      </w:r>
    </w:p>
    <w:p w14:paraId="23D1E343" w14:textId="77777777" w:rsidR="008221EC" w:rsidRDefault="008221EC" w:rsidP="00640608">
      <w:pPr>
        <w:spacing w:after="200" w:line="276" w:lineRule="auto"/>
        <w:ind w:left="567" w:right="848"/>
        <w:rPr>
          <w:rFonts w:ascii="Calibri" w:eastAsia="Calibri" w:hAnsi="Calibri" w:cs="Times New Roman"/>
          <w:sz w:val="22"/>
          <w:szCs w:val="22"/>
          <w:lang w:val="en-AU"/>
        </w:rPr>
      </w:pPr>
    </w:p>
    <w:p w14:paraId="46084F1E" w14:textId="77777777" w:rsidR="008221EC" w:rsidRDefault="008221EC" w:rsidP="00640608">
      <w:pPr>
        <w:spacing w:after="200" w:line="276" w:lineRule="auto"/>
        <w:ind w:left="567" w:right="848"/>
        <w:rPr>
          <w:rFonts w:ascii="Calibri" w:eastAsia="Calibri" w:hAnsi="Calibri" w:cs="Times New Roman"/>
          <w:sz w:val="22"/>
          <w:szCs w:val="22"/>
          <w:lang w:val="en-AU"/>
        </w:rPr>
      </w:pPr>
    </w:p>
    <w:p w14:paraId="47CFFA34" w14:textId="77777777" w:rsidR="008221EC" w:rsidRDefault="008221EC" w:rsidP="00640608">
      <w:pPr>
        <w:spacing w:after="200" w:line="276" w:lineRule="auto"/>
        <w:ind w:left="567" w:right="848"/>
        <w:rPr>
          <w:rFonts w:ascii="Calibri" w:eastAsia="Calibri" w:hAnsi="Calibri" w:cs="Times New Roman"/>
          <w:sz w:val="22"/>
          <w:szCs w:val="22"/>
          <w:lang w:val="en-AU"/>
        </w:rPr>
      </w:pPr>
    </w:p>
    <w:p w14:paraId="10BE8199" w14:textId="77777777" w:rsidR="008221EC" w:rsidRPr="00640608" w:rsidRDefault="008221EC" w:rsidP="00640608">
      <w:pPr>
        <w:spacing w:after="200" w:line="276" w:lineRule="auto"/>
        <w:ind w:left="567" w:right="848"/>
        <w:rPr>
          <w:rFonts w:ascii="Calibri" w:eastAsia="Calibri" w:hAnsi="Calibri" w:cs="Times New Roman"/>
          <w:sz w:val="22"/>
          <w:szCs w:val="22"/>
          <w:lang w:val="en-AU"/>
        </w:rPr>
      </w:pPr>
    </w:p>
    <w:tbl>
      <w:tblPr>
        <w:tblStyle w:val="TableGrid1"/>
        <w:tblW w:w="0" w:type="auto"/>
        <w:tblInd w:w="562" w:type="dxa"/>
        <w:tblLayout w:type="fixed"/>
        <w:tblLook w:val="04A0" w:firstRow="1" w:lastRow="0" w:firstColumn="1" w:lastColumn="0" w:noHBand="0" w:noVBand="1"/>
      </w:tblPr>
      <w:tblGrid>
        <w:gridCol w:w="2694"/>
        <w:gridCol w:w="1417"/>
        <w:gridCol w:w="4673"/>
      </w:tblGrid>
      <w:tr w:rsidR="00640608" w:rsidRPr="00640608" w14:paraId="47141C4A" w14:textId="77777777" w:rsidTr="00594E45">
        <w:tc>
          <w:tcPr>
            <w:tcW w:w="2694" w:type="dxa"/>
          </w:tcPr>
          <w:p w14:paraId="74F19B27" w14:textId="6B32E15A" w:rsidR="00640608" w:rsidRPr="00640608" w:rsidRDefault="00640608" w:rsidP="00594E45">
            <w:pPr>
              <w:ind w:left="176"/>
              <w:rPr>
                <w:b/>
                <w:sz w:val="22"/>
                <w:szCs w:val="22"/>
              </w:rPr>
            </w:pPr>
            <w:r w:rsidRPr="00640608">
              <w:rPr>
                <w:b/>
              </w:rPr>
              <w:lastRenderedPageBreak/>
              <w:t>Relaxed with difference</w:t>
            </w:r>
            <w:r w:rsidRPr="00640608">
              <w:rPr>
                <w:b/>
                <w:sz w:val="22"/>
                <w:szCs w:val="22"/>
              </w:rPr>
              <w:t xml:space="preserve"> </w:t>
            </w:r>
          </w:p>
        </w:tc>
        <w:tc>
          <w:tcPr>
            <w:tcW w:w="1417" w:type="dxa"/>
          </w:tcPr>
          <w:p w14:paraId="73DA305C" w14:textId="77777777" w:rsidR="00640608" w:rsidRPr="00640608" w:rsidRDefault="00640608" w:rsidP="00E01C7F">
            <w:pPr>
              <w:ind w:left="567"/>
              <w:jc w:val="right"/>
              <w:rPr>
                <w:b/>
                <w:sz w:val="22"/>
                <w:szCs w:val="22"/>
              </w:rPr>
            </w:pPr>
            <w:r w:rsidRPr="00640608">
              <w:rPr>
                <w:b/>
                <w:sz w:val="22"/>
                <w:szCs w:val="22"/>
              </w:rPr>
              <w:t>13</w:t>
            </w:r>
          </w:p>
        </w:tc>
        <w:tc>
          <w:tcPr>
            <w:tcW w:w="4673" w:type="dxa"/>
          </w:tcPr>
          <w:p w14:paraId="147E29BE" w14:textId="77777777" w:rsidR="00640608" w:rsidRPr="00640608" w:rsidRDefault="00640608" w:rsidP="008221EC">
            <w:pPr>
              <w:ind w:left="176"/>
              <w:rPr>
                <w:b/>
                <w:sz w:val="22"/>
                <w:szCs w:val="22"/>
              </w:rPr>
            </w:pPr>
            <w:r w:rsidRPr="00640608">
              <w:rPr>
                <w:rFonts w:eastAsia="Times New Roman"/>
                <w:color w:val="000000"/>
                <w:sz w:val="22"/>
                <w:szCs w:val="22"/>
              </w:rPr>
              <w:t xml:space="preserve">I am relaxed around people from other racial and ethnic groups. </w:t>
            </w:r>
            <w:r w:rsidRPr="00640608">
              <w:rPr>
                <w:sz w:val="22"/>
                <w:szCs w:val="22"/>
                <w:vertAlign w:val="subscript"/>
              </w:rPr>
              <w:t>CRQ -A (also used in LEAD)</w:t>
            </w:r>
          </w:p>
        </w:tc>
      </w:tr>
      <w:tr w:rsidR="00640608" w:rsidRPr="00640608" w14:paraId="064FCB09" w14:textId="77777777" w:rsidTr="00594E45">
        <w:tc>
          <w:tcPr>
            <w:tcW w:w="2694" w:type="dxa"/>
          </w:tcPr>
          <w:p w14:paraId="698E1A8C" w14:textId="77777777" w:rsidR="00640608" w:rsidRPr="00640608" w:rsidRDefault="00640608" w:rsidP="00640608">
            <w:pPr>
              <w:ind w:left="176"/>
              <w:rPr>
                <w:b/>
                <w:sz w:val="22"/>
                <w:szCs w:val="22"/>
              </w:rPr>
            </w:pPr>
            <w:r w:rsidRPr="00640608">
              <w:rPr>
                <w:b/>
              </w:rPr>
              <w:t>Empathy</w:t>
            </w:r>
            <w:r w:rsidRPr="00640608">
              <w:rPr>
                <w:b/>
                <w:sz w:val="22"/>
                <w:szCs w:val="22"/>
              </w:rPr>
              <w:t xml:space="preserve"> </w:t>
            </w:r>
          </w:p>
          <w:p w14:paraId="0B9D5AA2" w14:textId="77777777" w:rsidR="00640608" w:rsidRPr="00640608" w:rsidRDefault="00640608" w:rsidP="00640608">
            <w:pPr>
              <w:ind w:left="176"/>
              <w:rPr>
                <w:b/>
                <w:sz w:val="22"/>
                <w:szCs w:val="22"/>
              </w:rPr>
            </w:pPr>
          </w:p>
        </w:tc>
        <w:tc>
          <w:tcPr>
            <w:tcW w:w="1417" w:type="dxa"/>
          </w:tcPr>
          <w:p w14:paraId="2EAAB04D" w14:textId="77777777" w:rsidR="00640608" w:rsidRPr="00640608" w:rsidRDefault="00640608" w:rsidP="00E01C7F">
            <w:pPr>
              <w:ind w:left="567"/>
              <w:jc w:val="right"/>
              <w:rPr>
                <w:b/>
                <w:sz w:val="22"/>
                <w:szCs w:val="22"/>
              </w:rPr>
            </w:pPr>
            <w:r w:rsidRPr="00640608">
              <w:rPr>
                <w:b/>
                <w:sz w:val="22"/>
                <w:szCs w:val="22"/>
              </w:rPr>
              <w:t>15</w:t>
            </w:r>
          </w:p>
        </w:tc>
        <w:tc>
          <w:tcPr>
            <w:tcW w:w="4673" w:type="dxa"/>
          </w:tcPr>
          <w:p w14:paraId="653A3D55" w14:textId="77777777" w:rsidR="00640608" w:rsidRPr="00640608" w:rsidRDefault="00640608" w:rsidP="008221EC">
            <w:pPr>
              <w:ind w:left="176"/>
              <w:rPr>
                <w:b/>
                <w:sz w:val="22"/>
                <w:szCs w:val="22"/>
              </w:rPr>
            </w:pPr>
            <w:r w:rsidRPr="00640608">
              <w:rPr>
                <w:sz w:val="22"/>
                <w:szCs w:val="22"/>
              </w:rPr>
              <w:t xml:space="preserve">I feel quite upset when I see people from other </w:t>
            </w:r>
            <w:r w:rsidRPr="00640608">
              <w:rPr>
                <w:sz w:val="22"/>
                <w:szCs w:val="22"/>
                <w:lang w:val="en-NZ"/>
              </w:rPr>
              <w:t>racial and ethnic</w:t>
            </w:r>
            <w:r w:rsidRPr="00640608">
              <w:rPr>
                <w:sz w:val="22"/>
                <w:szCs w:val="22"/>
              </w:rPr>
              <w:t xml:space="preserve"> groups having problems. </w:t>
            </w:r>
            <w:r w:rsidRPr="00640608">
              <w:rPr>
                <w:sz w:val="22"/>
                <w:szCs w:val="22"/>
                <w:vertAlign w:val="subscript"/>
              </w:rPr>
              <w:t>EQ-A</w:t>
            </w:r>
          </w:p>
        </w:tc>
      </w:tr>
      <w:tr w:rsidR="00640608" w:rsidRPr="00640608" w14:paraId="44299985" w14:textId="77777777" w:rsidTr="00594E45">
        <w:tc>
          <w:tcPr>
            <w:tcW w:w="2694" w:type="dxa"/>
          </w:tcPr>
          <w:p w14:paraId="3E2CD3FD" w14:textId="77777777" w:rsidR="00640608" w:rsidRPr="00640608" w:rsidRDefault="00640608" w:rsidP="00640608">
            <w:pPr>
              <w:ind w:left="176"/>
              <w:rPr>
                <w:b/>
                <w:sz w:val="22"/>
                <w:szCs w:val="22"/>
              </w:rPr>
            </w:pPr>
            <w:r w:rsidRPr="00640608">
              <w:rPr>
                <w:b/>
              </w:rPr>
              <w:t>External motivation to respond without prejudice</w:t>
            </w:r>
            <w:r w:rsidRPr="00640608">
              <w:rPr>
                <w:b/>
                <w:sz w:val="22"/>
                <w:szCs w:val="22"/>
              </w:rPr>
              <w:t xml:space="preserve"> </w:t>
            </w:r>
          </w:p>
          <w:p w14:paraId="58CD61D5" w14:textId="77777777" w:rsidR="00640608" w:rsidRPr="00640608" w:rsidRDefault="00640608" w:rsidP="00640608">
            <w:pPr>
              <w:ind w:left="176"/>
              <w:rPr>
                <w:b/>
                <w:sz w:val="22"/>
                <w:szCs w:val="22"/>
              </w:rPr>
            </w:pPr>
          </w:p>
        </w:tc>
        <w:tc>
          <w:tcPr>
            <w:tcW w:w="1417" w:type="dxa"/>
          </w:tcPr>
          <w:p w14:paraId="5A2F08CF" w14:textId="77777777" w:rsidR="00640608" w:rsidRPr="00640608" w:rsidRDefault="00640608" w:rsidP="00E01C7F">
            <w:pPr>
              <w:ind w:left="567"/>
              <w:jc w:val="right"/>
              <w:rPr>
                <w:b/>
                <w:sz w:val="22"/>
                <w:szCs w:val="22"/>
              </w:rPr>
            </w:pPr>
            <w:r w:rsidRPr="00640608">
              <w:rPr>
                <w:b/>
                <w:sz w:val="22"/>
                <w:szCs w:val="22"/>
              </w:rPr>
              <w:t>14</w:t>
            </w:r>
          </w:p>
          <w:p w14:paraId="5971E4A2" w14:textId="77777777" w:rsidR="00640608" w:rsidRPr="00640608" w:rsidRDefault="00640608" w:rsidP="00E01C7F">
            <w:pPr>
              <w:ind w:left="567"/>
              <w:jc w:val="right"/>
              <w:rPr>
                <w:b/>
                <w:sz w:val="22"/>
                <w:szCs w:val="22"/>
              </w:rPr>
            </w:pPr>
            <w:r w:rsidRPr="00640608">
              <w:rPr>
                <w:b/>
                <w:sz w:val="22"/>
                <w:szCs w:val="22"/>
              </w:rPr>
              <w:t>16</w:t>
            </w:r>
          </w:p>
          <w:p w14:paraId="015D093A" w14:textId="77777777" w:rsidR="00640608" w:rsidRPr="00640608" w:rsidRDefault="00640608" w:rsidP="00E01C7F">
            <w:pPr>
              <w:ind w:left="567"/>
              <w:jc w:val="right"/>
              <w:rPr>
                <w:b/>
                <w:sz w:val="22"/>
                <w:szCs w:val="22"/>
              </w:rPr>
            </w:pPr>
            <w:r w:rsidRPr="00640608">
              <w:rPr>
                <w:b/>
                <w:sz w:val="22"/>
                <w:szCs w:val="22"/>
              </w:rPr>
              <w:t>27</w:t>
            </w:r>
          </w:p>
        </w:tc>
        <w:tc>
          <w:tcPr>
            <w:tcW w:w="4673" w:type="dxa"/>
          </w:tcPr>
          <w:p w14:paraId="69379889" w14:textId="77777777" w:rsidR="00640608" w:rsidRPr="00640608" w:rsidRDefault="00640608" w:rsidP="00594E45">
            <w:pPr>
              <w:ind w:left="176"/>
              <w:rPr>
                <w:sz w:val="22"/>
                <w:szCs w:val="22"/>
                <w:vertAlign w:val="subscript"/>
              </w:rPr>
            </w:pPr>
            <w:r w:rsidRPr="00640608">
              <w:rPr>
                <w:rFonts w:eastAsia="Times New Roman"/>
                <w:color w:val="000000"/>
                <w:sz w:val="22"/>
                <w:szCs w:val="22"/>
              </w:rPr>
              <w:t xml:space="preserve">My friends expect me to </w:t>
            </w:r>
            <w:r w:rsidRPr="00640608">
              <w:rPr>
                <w:rFonts w:cs="Arial"/>
                <w:sz w:val="22"/>
                <w:szCs w:val="22"/>
              </w:rPr>
              <w:t>treat people from other racial and ethnic groups fairly</w:t>
            </w:r>
            <w:r w:rsidRPr="00640608">
              <w:rPr>
                <w:sz w:val="22"/>
                <w:szCs w:val="22"/>
              </w:rPr>
              <w:t xml:space="preserve">. </w:t>
            </w:r>
            <w:r w:rsidRPr="00640608">
              <w:rPr>
                <w:sz w:val="22"/>
                <w:szCs w:val="22"/>
                <w:vertAlign w:val="subscript"/>
              </w:rPr>
              <w:t>MRWP-A (also used in LEAD)</w:t>
            </w:r>
          </w:p>
          <w:p w14:paraId="14E3AEE4" w14:textId="77777777" w:rsidR="00640608" w:rsidRPr="00640608" w:rsidRDefault="00640608" w:rsidP="00594E45">
            <w:pPr>
              <w:ind w:left="176"/>
              <w:rPr>
                <w:sz w:val="22"/>
                <w:szCs w:val="22"/>
                <w:vertAlign w:val="subscript"/>
              </w:rPr>
            </w:pPr>
            <w:r w:rsidRPr="00640608">
              <w:rPr>
                <w:sz w:val="22"/>
                <w:szCs w:val="22"/>
              </w:rPr>
              <w:t xml:space="preserve">Adults expect me to treat people from other racial and ethnic groups fairly. </w:t>
            </w:r>
            <w:r w:rsidRPr="00640608">
              <w:rPr>
                <w:sz w:val="22"/>
                <w:szCs w:val="22"/>
                <w:vertAlign w:val="subscript"/>
              </w:rPr>
              <w:t>MRWP-A (also used in LEAD)</w:t>
            </w:r>
          </w:p>
          <w:p w14:paraId="7DB92E13" w14:textId="77777777" w:rsidR="00640608" w:rsidRPr="00640608" w:rsidRDefault="00640608" w:rsidP="00594E45">
            <w:pPr>
              <w:ind w:left="176"/>
              <w:rPr>
                <w:sz w:val="22"/>
                <w:szCs w:val="22"/>
              </w:rPr>
            </w:pPr>
            <w:r w:rsidRPr="00640608">
              <w:rPr>
                <w:sz w:val="22"/>
                <w:szCs w:val="22"/>
              </w:rPr>
              <w:t xml:space="preserve">Teachers want us to be friends with students from other racial and ethnic groups. </w:t>
            </w:r>
            <w:r w:rsidRPr="00640608">
              <w:rPr>
                <w:sz w:val="22"/>
                <w:szCs w:val="22"/>
                <w:vertAlign w:val="subscript"/>
              </w:rPr>
              <w:t>ISS-A (also used in LEAD-A</w:t>
            </w:r>
          </w:p>
        </w:tc>
      </w:tr>
      <w:tr w:rsidR="00640608" w:rsidRPr="00640608" w14:paraId="17A39171" w14:textId="77777777" w:rsidTr="00594E45">
        <w:trPr>
          <w:trHeight w:val="106"/>
        </w:trPr>
        <w:tc>
          <w:tcPr>
            <w:tcW w:w="2694" w:type="dxa"/>
          </w:tcPr>
          <w:p w14:paraId="0AF35EA8" w14:textId="77777777" w:rsidR="00640608" w:rsidRPr="00640608" w:rsidRDefault="00640608" w:rsidP="00640608">
            <w:pPr>
              <w:ind w:left="176"/>
              <w:rPr>
                <w:b/>
                <w:sz w:val="22"/>
                <w:szCs w:val="22"/>
              </w:rPr>
            </w:pPr>
            <w:r w:rsidRPr="00640608">
              <w:rPr>
                <w:b/>
              </w:rPr>
              <w:t>Internal Motivation to respond without prejudice</w:t>
            </w:r>
            <w:r w:rsidRPr="00640608">
              <w:rPr>
                <w:b/>
                <w:sz w:val="22"/>
                <w:szCs w:val="22"/>
              </w:rPr>
              <w:t xml:space="preserve"> </w:t>
            </w:r>
          </w:p>
        </w:tc>
        <w:tc>
          <w:tcPr>
            <w:tcW w:w="1417" w:type="dxa"/>
          </w:tcPr>
          <w:p w14:paraId="3583169E" w14:textId="77777777" w:rsidR="00640608" w:rsidRPr="00640608" w:rsidRDefault="00640608" w:rsidP="00E01C7F">
            <w:pPr>
              <w:ind w:left="567"/>
              <w:jc w:val="right"/>
              <w:rPr>
                <w:b/>
                <w:sz w:val="22"/>
                <w:szCs w:val="22"/>
              </w:rPr>
            </w:pPr>
            <w:r w:rsidRPr="00640608">
              <w:rPr>
                <w:b/>
                <w:sz w:val="22"/>
                <w:szCs w:val="22"/>
              </w:rPr>
              <w:t>24</w:t>
            </w:r>
          </w:p>
        </w:tc>
        <w:tc>
          <w:tcPr>
            <w:tcW w:w="4673" w:type="dxa"/>
          </w:tcPr>
          <w:p w14:paraId="01077F19" w14:textId="77777777" w:rsidR="00640608" w:rsidRPr="00640608" w:rsidRDefault="00640608" w:rsidP="00594E45">
            <w:pPr>
              <w:ind w:left="176"/>
              <w:rPr>
                <w:b/>
                <w:sz w:val="22"/>
                <w:szCs w:val="22"/>
              </w:rPr>
            </w:pPr>
            <w:r w:rsidRPr="00640608">
              <w:rPr>
                <w:rFonts w:cs="Arial"/>
                <w:sz w:val="22"/>
                <w:szCs w:val="22"/>
              </w:rPr>
              <w:t xml:space="preserve">It is important to me that I treat people from different racial and ethnic groups fairly. </w:t>
            </w:r>
            <w:r w:rsidRPr="00640608">
              <w:rPr>
                <w:sz w:val="22"/>
                <w:szCs w:val="22"/>
                <w:vertAlign w:val="subscript"/>
              </w:rPr>
              <w:t xml:space="preserve">MRWP (also used in VARCD-A) </w:t>
            </w:r>
          </w:p>
        </w:tc>
      </w:tr>
      <w:tr w:rsidR="00640608" w:rsidRPr="00640608" w14:paraId="553DD5F5" w14:textId="77777777" w:rsidTr="00594E45">
        <w:tc>
          <w:tcPr>
            <w:tcW w:w="2694" w:type="dxa"/>
          </w:tcPr>
          <w:p w14:paraId="790F47BB" w14:textId="77777777" w:rsidR="00640608" w:rsidRPr="00640608" w:rsidRDefault="00640608" w:rsidP="00640608">
            <w:pPr>
              <w:ind w:left="176"/>
              <w:rPr>
                <w:b/>
                <w:sz w:val="22"/>
                <w:szCs w:val="22"/>
              </w:rPr>
            </w:pPr>
            <w:r w:rsidRPr="00640608">
              <w:rPr>
                <w:b/>
              </w:rPr>
              <w:t>System justification</w:t>
            </w:r>
          </w:p>
        </w:tc>
        <w:tc>
          <w:tcPr>
            <w:tcW w:w="1417" w:type="dxa"/>
          </w:tcPr>
          <w:p w14:paraId="5A3FD8AA" w14:textId="77777777" w:rsidR="00640608" w:rsidRPr="00640608" w:rsidRDefault="00640608" w:rsidP="00E01C7F">
            <w:pPr>
              <w:ind w:left="567"/>
              <w:jc w:val="right"/>
              <w:rPr>
                <w:b/>
                <w:sz w:val="22"/>
                <w:szCs w:val="22"/>
              </w:rPr>
            </w:pPr>
            <w:r w:rsidRPr="00640608">
              <w:rPr>
                <w:b/>
                <w:sz w:val="22"/>
                <w:szCs w:val="22"/>
              </w:rPr>
              <w:t>17</w:t>
            </w:r>
          </w:p>
          <w:p w14:paraId="5E67E06D" w14:textId="77777777" w:rsidR="00640608" w:rsidRPr="00640608" w:rsidRDefault="00640608" w:rsidP="00E01C7F">
            <w:pPr>
              <w:ind w:left="567"/>
              <w:jc w:val="right"/>
              <w:rPr>
                <w:b/>
                <w:sz w:val="22"/>
                <w:szCs w:val="22"/>
              </w:rPr>
            </w:pPr>
            <w:r w:rsidRPr="00640608">
              <w:rPr>
                <w:b/>
                <w:sz w:val="22"/>
                <w:szCs w:val="22"/>
              </w:rPr>
              <w:t>22</w:t>
            </w:r>
          </w:p>
        </w:tc>
        <w:tc>
          <w:tcPr>
            <w:tcW w:w="4673" w:type="dxa"/>
          </w:tcPr>
          <w:p w14:paraId="52199A4D" w14:textId="77777777" w:rsidR="00640608" w:rsidRPr="00640608" w:rsidRDefault="00640608" w:rsidP="00594E45">
            <w:pPr>
              <w:ind w:left="176"/>
              <w:rPr>
                <w:sz w:val="22"/>
                <w:szCs w:val="22"/>
                <w:vertAlign w:val="subscript"/>
              </w:rPr>
            </w:pPr>
            <w:r w:rsidRPr="00640608">
              <w:rPr>
                <w:sz w:val="22"/>
                <w:szCs w:val="22"/>
              </w:rPr>
              <w:t xml:space="preserve">Australia is a fair place for all ethnic groups. </w:t>
            </w:r>
            <w:r w:rsidRPr="00640608">
              <w:rPr>
                <w:sz w:val="22"/>
                <w:szCs w:val="22"/>
                <w:vertAlign w:val="subscript"/>
              </w:rPr>
              <w:t>(theoretical basis using Kay &amp; Jost, 2003)</w:t>
            </w:r>
          </w:p>
          <w:p w14:paraId="3B415A9C" w14:textId="35A6EF1C" w:rsidR="00640608" w:rsidRPr="00640608" w:rsidRDefault="00640608" w:rsidP="00594E45">
            <w:pPr>
              <w:spacing w:after="120"/>
              <w:ind w:left="176"/>
              <w:rPr>
                <w:b/>
                <w:sz w:val="22"/>
                <w:szCs w:val="22"/>
              </w:rPr>
            </w:pPr>
            <w:r w:rsidRPr="00640608">
              <w:rPr>
                <w:sz w:val="22"/>
                <w:szCs w:val="22"/>
              </w:rPr>
              <w:t xml:space="preserve">Everyone in Australia gets a </w:t>
            </w:r>
            <w:r w:rsidR="00B21782">
              <w:rPr>
                <w:sz w:val="22"/>
                <w:szCs w:val="22"/>
              </w:rPr>
              <w:t>‘</w:t>
            </w:r>
            <w:r w:rsidRPr="00640608">
              <w:rPr>
                <w:sz w:val="22"/>
                <w:szCs w:val="22"/>
              </w:rPr>
              <w:t>fair go</w:t>
            </w:r>
            <w:r w:rsidR="00B21782">
              <w:rPr>
                <w:sz w:val="22"/>
                <w:szCs w:val="22"/>
              </w:rPr>
              <w:t>’</w:t>
            </w:r>
            <w:r w:rsidRPr="00640608">
              <w:rPr>
                <w:sz w:val="22"/>
                <w:szCs w:val="22"/>
              </w:rPr>
              <w:t xml:space="preserve">. </w:t>
            </w:r>
            <w:r w:rsidRPr="00640608">
              <w:rPr>
                <w:sz w:val="22"/>
                <w:szCs w:val="22"/>
                <w:vertAlign w:val="subscript"/>
              </w:rPr>
              <w:t>(theoretical basis using Kay &amp; Jost, 2003)</w:t>
            </w:r>
          </w:p>
        </w:tc>
      </w:tr>
      <w:tr w:rsidR="00640608" w:rsidRPr="00640608" w14:paraId="2922438F" w14:textId="77777777" w:rsidTr="00594E45">
        <w:tc>
          <w:tcPr>
            <w:tcW w:w="2694" w:type="dxa"/>
          </w:tcPr>
          <w:p w14:paraId="4045F630" w14:textId="77777777" w:rsidR="00640608" w:rsidRPr="00640608" w:rsidRDefault="00640608" w:rsidP="00640608">
            <w:pPr>
              <w:ind w:left="176"/>
              <w:rPr>
                <w:b/>
                <w:sz w:val="22"/>
                <w:szCs w:val="22"/>
              </w:rPr>
            </w:pPr>
            <w:r w:rsidRPr="00640608">
              <w:rPr>
                <w:b/>
              </w:rPr>
              <w:t>Social desirability</w:t>
            </w:r>
          </w:p>
        </w:tc>
        <w:tc>
          <w:tcPr>
            <w:tcW w:w="1417" w:type="dxa"/>
          </w:tcPr>
          <w:p w14:paraId="570275A3" w14:textId="77777777" w:rsidR="00640608" w:rsidRPr="00640608" w:rsidRDefault="00640608" w:rsidP="00E01C7F">
            <w:pPr>
              <w:ind w:left="567"/>
              <w:jc w:val="right"/>
              <w:rPr>
                <w:b/>
                <w:sz w:val="22"/>
                <w:szCs w:val="22"/>
              </w:rPr>
            </w:pPr>
            <w:r w:rsidRPr="00640608">
              <w:rPr>
                <w:b/>
                <w:sz w:val="22"/>
                <w:szCs w:val="22"/>
              </w:rPr>
              <w:t>19</w:t>
            </w:r>
          </w:p>
          <w:p w14:paraId="1467E521" w14:textId="77777777" w:rsidR="00640608" w:rsidRPr="00640608" w:rsidRDefault="00640608" w:rsidP="00E01C7F">
            <w:pPr>
              <w:ind w:left="567"/>
              <w:jc w:val="right"/>
              <w:rPr>
                <w:b/>
                <w:sz w:val="22"/>
                <w:szCs w:val="22"/>
              </w:rPr>
            </w:pPr>
            <w:r w:rsidRPr="00640608">
              <w:rPr>
                <w:b/>
                <w:sz w:val="22"/>
                <w:szCs w:val="22"/>
              </w:rPr>
              <w:t>21</w:t>
            </w:r>
          </w:p>
          <w:p w14:paraId="70CDE094" w14:textId="77777777" w:rsidR="00640608" w:rsidRPr="00640608" w:rsidRDefault="00640608" w:rsidP="00E01C7F">
            <w:pPr>
              <w:ind w:left="567"/>
              <w:jc w:val="right"/>
              <w:rPr>
                <w:b/>
                <w:sz w:val="22"/>
                <w:szCs w:val="22"/>
              </w:rPr>
            </w:pPr>
            <w:r w:rsidRPr="00640608">
              <w:rPr>
                <w:b/>
                <w:sz w:val="22"/>
                <w:szCs w:val="22"/>
              </w:rPr>
              <w:t>26</w:t>
            </w:r>
          </w:p>
        </w:tc>
        <w:tc>
          <w:tcPr>
            <w:tcW w:w="4673" w:type="dxa"/>
          </w:tcPr>
          <w:p w14:paraId="252D7372" w14:textId="77777777" w:rsidR="00640608" w:rsidRPr="00640608" w:rsidRDefault="00640608" w:rsidP="00594E45">
            <w:pPr>
              <w:ind w:left="176"/>
              <w:rPr>
                <w:sz w:val="22"/>
                <w:szCs w:val="22"/>
                <w:vertAlign w:val="subscript"/>
              </w:rPr>
            </w:pPr>
            <w:r w:rsidRPr="00640608">
              <w:rPr>
                <w:sz w:val="22"/>
                <w:szCs w:val="22"/>
              </w:rPr>
              <w:t>There have been occasions when I took advantage of someone.</w:t>
            </w:r>
            <w:r w:rsidRPr="00640608">
              <w:rPr>
                <w:sz w:val="22"/>
                <w:szCs w:val="22"/>
                <w:vertAlign w:val="subscript"/>
              </w:rPr>
              <w:t xml:space="preserve"> SDS-A</w:t>
            </w:r>
          </w:p>
          <w:p w14:paraId="5BB2A29F" w14:textId="77777777" w:rsidR="00640608" w:rsidRPr="00640608" w:rsidRDefault="00640608" w:rsidP="00594E45">
            <w:pPr>
              <w:ind w:left="176"/>
              <w:rPr>
                <w:sz w:val="22"/>
                <w:szCs w:val="22"/>
                <w:vertAlign w:val="subscript"/>
              </w:rPr>
            </w:pPr>
            <w:r w:rsidRPr="00640608">
              <w:rPr>
                <w:sz w:val="22"/>
                <w:szCs w:val="22"/>
              </w:rPr>
              <w:t xml:space="preserve">I sometimes feel resentful when I don’t get my own way. </w:t>
            </w:r>
            <w:r w:rsidRPr="00640608">
              <w:rPr>
                <w:sz w:val="22"/>
                <w:szCs w:val="22"/>
                <w:vertAlign w:val="subscript"/>
              </w:rPr>
              <w:t>SDS-A (also used in VARCD-A)</w:t>
            </w:r>
          </w:p>
          <w:p w14:paraId="6F158F2A" w14:textId="77777777" w:rsidR="00640608" w:rsidRPr="00640608" w:rsidRDefault="00640608" w:rsidP="00594E45">
            <w:pPr>
              <w:spacing w:after="120"/>
              <w:ind w:left="176"/>
              <w:rPr>
                <w:sz w:val="22"/>
                <w:szCs w:val="22"/>
                <w:vertAlign w:val="subscript"/>
              </w:rPr>
            </w:pPr>
            <w:r w:rsidRPr="00640608">
              <w:rPr>
                <w:sz w:val="22"/>
                <w:szCs w:val="22"/>
              </w:rPr>
              <w:t xml:space="preserve">I sometimes try to get even rather than forgive and forget. </w:t>
            </w:r>
            <w:r w:rsidRPr="00640608">
              <w:rPr>
                <w:sz w:val="22"/>
                <w:szCs w:val="22"/>
                <w:vertAlign w:val="subscript"/>
              </w:rPr>
              <w:t>SDS-A (also used in VARCD)</w:t>
            </w:r>
          </w:p>
        </w:tc>
      </w:tr>
      <w:tr w:rsidR="00640608" w:rsidRPr="00640608" w14:paraId="78224F2D" w14:textId="77777777" w:rsidTr="00594E45">
        <w:tc>
          <w:tcPr>
            <w:tcW w:w="2694" w:type="dxa"/>
          </w:tcPr>
          <w:p w14:paraId="22867DD2" w14:textId="77777777" w:rsidR="00640608" w:rsidRPr="00640608" w:rsidRDefault="00640608" w:rsidP="00640608">
            <w:pPr>
              <w:ind w:left="176"/>
              <w:rPr>
                <w:b/>
                <w:sz w:val="22"/>
                <w:szCs w:val="22"/>
              </w:rPr>
            </w:pPr>
            <w:r w:rsidRPr="00640608">
              <w:rPr>
                <w:b/>
              </w:rPr>
              <w:t>Assimilation</w:t>
            </w:r>
          </w:p>
        </w:tc>
        <w:tc>
          <w:tcPr>
            <w:tcW w:w="1417" w:type="dxa"/>
          </w:tcPr>
          <w:p w14:paraId="1C95B5F6" w14:textId="77777777" w:rsidR="00640608" w:rsidRPr="00640608" w:rsidRDefault="00640608" w:rsidP="00E01C7F">
            <w:pPr>
              <w:ind w:left="567"/>
              <w:jc w:val="right"/>
              <w:rPr>
                <w:b/>
                <w:sz w:val="22"/>
                <w:szCs w:val="22"/>
              </w:rPr>
            </w:pPr>
            <w:r w:rsidRPr="00640608">
              <w:rPr>
                <w:b/>
                <w:sz w:val="22"/>
                <w:szCs w:val="22"/>
              </w:rPr>
              <w:t>18</w:t>
            </w:r>
          </w:p>
          <w:p w14:paraId="36725B96" w14:textId="77777777" w:rsidR="00640608" w:rsidRPr="00640608" w:rsidRDefault="00640608" w:rsidP="00E01C7F">
            <w:pPr>
              <w:ind w:left="567"/>
              <w:jc w:val="right"/>
              <w:rPr>
                <w:b/>
                <w:sz w:val="22"/>
                <w:szCs w:val="22"/>
              </w:rPr>
            </w:pPr>
            <w:r w:rsidRPr="00640608">
              <w:rPr>
                <w:b/>
                <w:sz w:val="22"/>
                <w:szCs w:val="22"/>
              </w:rPr>
              <w:t>23</w:t>
            </w:r>
          </w:p>
        </w:tc>
        <w:tc>
          <w:tcPr>
            <w:tcW w:w="4673" w:type="dxa"/>
          </w:tcPr>
          <w:p w14:paraId="5C304C54" w14:textId="77777777" w:rsidR="00640608" w:rsidRPr="00640608" w:rsidRDefault="00640608" w:rsidP="00594E45">
            <w:pPr>
              <w:ind w:left="176"/>
              <w:rPr>
                <w:sz w:val="22"/>
                <w:szCs w:val="22"/>
              </w:rPr>
            </w:pPr>
            <w:r w:rsidRPr="00640608">
              <w:rPr>
                <w:sz w:val="22"/>
                <w:szCs w:val="22"/>
              </w:rPr>
              <w:t xml:space="preserve">People from racial or ethnic minority groups should adopt mainstream Australian culture. </w:t>
            </w:r>
            <w:r w:rsidRPr="00640608">
              <w:rPr>
                <w:sz w:val="22"/>
                <w:szCs w:val="22"/>
                <w:vertAlign w:val="subscript"/>
              </w:rPr>
              <w:t>LEAD</w:t>
            </w:r>
            <w:r w:rsidRPr="00640608">
              <w:rPr>
                <w:sz w:val="22"/>
                <w:szCs w:val="22"/>
              </w:rPr>
              <w:t xml:space="preserve"> </w:t>
            </w:r>
          </w:p>
          <w:p w14:paraId="43ED0D41" w14:textId="77777777" w:rsidR="00640608" w:rsidRPr="00640608" w:rsidRDefault="00640608" w:rsidP="00594E45">
            <w:pPr>
              <w:spacing w:after="120"/>
              <w:ind w:left="176"/>
              <w:rPr>
                <w:b/>
                <w:sz w:val="22"/>
                <w:szCs w:val="22"/>
              </w:rPr>
            </w:pPr>
            <w:r w:rsidRPr="00640608">
              <w:rPr>
                <w:sz w:val="22"/>
                <w:szCs w:val="22"/>
              </w:rPr>
              <w:t xml:space="preserve">People from racial or ethnic groups should retain their culture. </w:t>
            </w:r>
            <w:r w:rsidRPr="00640608">
              <w:rPr>
                <w:sz w:val="22"/>
                <w:szCs w:val="22"/>
                <w:vertAlign w:val="subscript"/>
              </w:rPr>
              <w:t>(</w:t>
            </w:r>
            <w:r w:rsidRPr="00640608">
              <w:rPr>
                <w:b/>
                <w:color w:val="FF0000"/>
                <w:sz w:val="22"/>
                <w:szCs w:val="22"/>
                <w:vertAlign w:val="subscript"/>
              </w:rPr>
              <w:t>REVERSE-CODED</w:t>
            </w:r>
            <w:r w:rsidRPr="00640608">
              <w:rPr>
                <w:sz w:val="22"/>
                <w:szCs w:val="22"/>
                <w:vertAlign w:val="subscript"/>
              </w:rPr>
              <w:t>) HCAS-A</w:t>
            </w:r>
          </w:p>
        </w:tc>
      </w:tr>
      <w:tr w:rsidR="00640608" w:rsidRPr="00640608" w14:paraId="28CEC605" w14:textId="77777777" w:rsidTr="00594E45">
        <w:tc>
          <w:tcPr>
            <w:tcW w:w="2694" w:type="dxa"/>
          </w:tcPr>
          <w:p w14:paraId="57446603" w14:textId="77777777" w:rsidR="00640608" w:rsidRPr="00640608" w:rsidRDefault="00640608" w:rsidP="00640608">
            <w:pPr>
              <w:ind w:left="176"/>
              <w:rPr>
                <w:b/>
              </w:rPr>
            </w:pPr>
            <w:r w:rsidRPr="00640608">
              <w:rPr>
                <w:b/>
              </w:rPr>
              <w:t>Colour-blindness</w:t>
            </w:r>
          </w:p>
        </w:tc>
        <w:tc>
          <w:tcPr>
            <w:tcW w:w="1417" w:type="dxa"/>
          </w:tcPr>
          <w:p w14:paraId="760A53E2" w14:textId="77777777" w:rsidR="00640608" w:rsidRPr="00640608" w:rsidRDefault="00640608" w:rsidP="00E01C7F">
            <w:pPr>
              <w:ind w:left="567"/>
              <w:jc w:val="right"/>
              <w:rPr>
                <w:b/>
                <w:sz w:val="22"/>
                <w:szCs w:val="22"/>
              </w:rPr>
            </w:pPr>
            <w:r w:rsidRPr="00640608">
              <w:rPr>
                <w:b/>
                <w:sz w:val="22"/>
                <w:szCs w:val="22"/>
              </w:rPr>
              <w:t>20</w:t>
            </w:r>
          </w:p>
        </w:tc>
        <w:tc>
          <w:tcPr>
            <w:tcW w:w="4673" w:type="dxa"/>
          </w:tcPr>
          <w:p w14:paraId="0540FA4B" w14:textId="77777777" w:rsidR="00640608" w:rsidRPr="00640608" w:rsidRDefault="00640608" w:rsidP="00594E45">
            <w:pPr>
              <w:spacing w:after="120"/>
              <w:ind w:left="176"/>
              <w:rPr>
                <w:sz w:val="22"/>
                <w:szCs w:val="22"/>
                <w:vertAlign w:val="subscript"/>
              </w:rPr>
            </w:pPr>
            <w:r w:rsidRPr="00640608">
              <w:rPr>
                <w:rFonts w:cs="Arial"/>
                <w:sz w:val="22"/>
                <w:szCs w:val="22"/>
              </w:rPr>
              <w:t xml:space="preserve">We shouldn’t talk about racial or ethnic differences. </w:t>
            </w:r>
            <w:r w:rsidRPr="00640608">
              <w:rPr>
                <w:sz w:val="22"/>
                <w:szCs w:val="22"/>
                <w:vertAlign w:val="subscript"/>
              </w:rPr>
              <w:t>(VARCD)</w:t>
            </w:r>
          </w:p>
        </w:tc>
      </w:tr>
      <w:tr w:rsidR="00640608" w:rsidRPr="00640608" w14:paraId="50BEBAF8" w14:textId="77777777" w:rsidTr="00594E45">
        <w:tc>
          <w:tcPr>
            <w:tcW w:w="2694" w:type="dxa"/>
          </w:tcPr>
          <w:p w14:paraId="1F8F7F31" w14:textId="77777777" w:rsidR="00640608" w:rsidRPr="00640608" w:rsidRDefault="00640608" w:rsidP="00640608">
            <w:pPr>
              <w:ind w:left="176"/>
              <w:rPr>
                <w:b/>
              </w:rPr>
            </w:pPr>
            <w:r w:rsidRPr="00640608">
              <w:rPr>
                <w:b/>
              </w:rPr>
              <w:t>Realistic threat</w:t>
            </w:r>
          </w:p>
        </w:tc>
        <w:tc>
          <w:tcPr>
            <w:tcW w:w="1417" w:type="dxa"/>
          </w:tcPr>
          <w:p w14:paraId="5F0F3851" w14:textId="77777777" w:rsidR="00640608" w:rsidRPr="00640608" w:rsidRDefault="00640608" w:rsidP="00E01C7F">
            <w:pPr>
              <w:ind w:left="567"/>
              <w:jc w:val="right"/>
              <w:rPr>
                <w:b/>
                <w:sz w:val="22"/>
                <w:szCs w:val="22"/>
              </w:rPr>
            </w:pPr>
            <w:r w:rsidRPr="00640608">
              <w:rPr>
                <w:b/>
                <w:sz w:val="22"/>
                <w:szCs w:val="22"/>
              </w:rPr>
              <w:t>25</w:t>
            </w:r>
          </w:p>
        </w:tc>
        <w:tc>
          <w:tcPr>
            <w:tcW w:w="4673" w:type="dxa"/>
          </w:tcPr>
          <w:p w14:paraId="65F05A22" w14:textId="77777777" w:rsidR="00640608" w:rsidRPr="00640608" w:rsidRDefault="00640608" w:rsidP="00594E45">
            <w:pPr>
              <w:spacing w:after="120"/>
              <w:ind w:left="176"/>
              <w:rPr>
                <w:b/>
                <w:sz w:val="22"/>
                <w:szCs w:val="22"/>
              </w:rPr>
            </w:pPr>
            <w:r w:rsidRPr="00640608">
              <w:rPr>
                <w:rFonts w:cs="Arial"/>
                <w:sz w:val="22"/>
                <w:szCs w:val="22"/>
                <w:lang w:val="en-NZ" w:eastAsia="en-NZ"/>
              </w:rPr>
              <w:t xml:space="preserve">Racial and ethnic </w:t>
            </w:r>
            <w:r w:rsidRPr="00640608">
              <w:rPr>
                <w:rFonts w:cs="Arial"/>
                <w:sz w:val="22"/>
                <w:szCs w:val="22"/>
              </w:rPr>
              <w:t>minority groups get more from this country than they contribute</w:t>
            </w:r>
            <w:r w:rsidRPr="00640608">
              <w:rPr>
                <w:sz w:val="22"/>
                <w:szCs w:val="22"/>
              </w:rPr>
              <w:t xml:space="preserve">. </w:t>
            </w:r>
            <w:r w:rsidRPr="00640608">
              <w:rPr>
                <w:sz w:val="22"/>
                <w:szCs w:val="22"/>
                <w:vertAlign w:val="subscript"/>
              </w:rPr>
              <w:t>LEAD-A</w:t>
            </w:r>
          </w:p>
        </w:tc>
      </w:tr>
      <w:tr w:rsidR="00640608" w:rsidRPr="00640608" w14:paraId="55A7D1E0" w14:textId="77777777" w:rsidTr="00594E45">
        <w:tc>
          <w:tcPr>
            <w:tcW w:w="2694" w:type="dxa"/>
          </w:tcPr>
          <w:p w14:paraId="40179628" w14:textId="77777777" w:rsidR="00640608" w:rsidRPr="00640608" w:rsidRDefault="00640608" w:rsidP="00640608">
            <w:pPr>
              <w:ind w:left="176"/>
              <w:rPr>
                <w:b/>
              </w:rPr>
            </w:pPr>
            <w:r w:rsidRPr="00640608">
              <w:rPr>
                <w:b/>
              </w:rPr>
              <w:t>Symbolic threat</w:t>
            </w:r>
          </w:p>
        </w:tc>
        <w:tc>
          <w:tcPr>
            <w:tcW w:w="1417" w:type="dxa"/>
          </w:tcPr>
          <w:p w14:paraId="63E8631B" w14:textId="77777777" w:rsidR="00640608" w:rsidRPr="00640608" w:rsidRDefault="00640608" w:rsidP="00E01C7F">
            <w:pPr>
              <w:ind w:left="567"/>
              <w:jc w:val="right"/>
              <w:rPr>
                <w:b/>
                <w:sz w:val="22"/>
                <w:szCs w:val="22"/>
              </w:rPr>
            </w:pPr>
            <w:r w:rsidRPr="00640608">
              <w:rPr>
                <w:b/>
                <w:sz w:val="22"/>
                <w:szCs w:val="22"/>
              </w:rPr>
              <w:t>28</w:t>
            </w:r>
          </w:p>
        </w:tc>
        <w:tc>
          <w:tcPr>
            <w:tcW w:w="4673" w:type="dxa"/>
          </w:tcPr>
          <w:p w14:paraId="652EF632" w14:textId="77777777" w:rsidR="00640608" w:rsidRPr="00640608" w:rsidRDefault="00640608" w:rsidP="00594E45">
            <w:pPr>
              <w:spacing w:after="120"/>
              <w:ind w:left="176"/>
              <w:rPr>
                <w:b/>
                <w:sz w:val="22"/>
                <w:szCs w:val="22"/>
              </w:rPr>
            </w:pPr>
            <w:r w:rsidRPr="00640608">
              <w:rPr>
                <w:sz w:val="22"/>
                <w:szCs w:val="22"/>
              </w:rPr>
              <w:t xml:space="preserve">Australia is weakened by people from </w:t>
            </w:r>
            <w:r w:rsidRPr="00640608">
              <w:rPr>
                <w:sz w:val="22"/>
                <w:szCs w:val="22"/>
                <w:lang w:val="en-NZ"/>
              </w:rPr>
              <w:t>racial and ethnic minority</w:t>
            </w:r>
            <w:r w:rsidRPr="00640608">
              <w:rPr>
                <w:sz w:val="22"/>
                <w:szCs w:val="22"/>
              </w:rPr>
              <w:t xml:space="preserve"> groups maintaining their cultural beliefs and values. </w:t>
            </w:r>
            <w:r w:rsidRPr="00640608">
              <w:rPr>
                <w:sz w:val="22"/>
                <w:szCs w:val="22"/>
                <w:vertAlign w:val="subscript"/>
              </w:rPr>
              <w:t>MTT1-A</w:t>
            </w:r>
          </w:p>
        </w:tc>
      </w:tr>
      <w:tr w:rsidR="00640608" w:rsidRPr="00640608" w14:paraId="01C0D7CF" w14:textId="77777777" w:rsidTr="00594E45">
        <w:tc>
          <w:tcPr>
            <w:tcW w:w="2694" w:type="dxa"/>
          </w:tcPr>
          <w:p w14:paraId="222B65EE" w14:textId="77777777" w:rsidR="00640608" w:rsidRPr="00640608" w:rsidRDefault="00640608" w:rsidP="00640608">
            <w:pPr>
              <w:ind w:left="176"/>
              <w:rPr>
                <w:b/>
              </w:rPr>
            </w:pPr>
            <w:r w:rsidRPr="00640608">
              <w:rPr>
                <w:b/>
              </w:rPr>
              <w:t>Peer Intergroup contact</w:t>
            </w:r>
          </w:p>
        </w:tc>
        <w:tc>
          <w:tcPr>
            <w:tcW w:w="1417" w:type="dxa"/>
          </w:tcPr>
          <w:p w14:paraId="75F20FFC" w14:textId="77777777" w:rsidR="00640608" w:rsidRPr="00640608" w:rsidRDefault="00640608" w:rsidP="00E01C7F">
            <w:pPr>
              <w:ind w:left="567"/>
              <w:jc w:val="right"/>
              <w:rPr>
                <w:b/>
                <w:sz w:val="22"/>
                <w:szCs w:val="22"/>
              </w:rPr>
            </w:pPr>
            <w:r w:rsidRPr="00640608">
              <w:rPr>
                <w:b/>
                <w:sz w:val="22"/>
                <w:szCs w:val="22"/>
              </w:rPr>
              <w:t>29</w:t>
            </w:r>
          </w:p>
          <w:p w14:paraId="625C1D0C" w14:textId="77777777" w:rsidR="00640608" w:rsidRPr="00640608" w:rsidRDefault="00640608" w:rsidP="00E01C7F">
            <w:pPr>
              <w:ind w:left="567"/>
              <w:jc w:val="right"/>
              <w:rPr>
                <w:b/>
                <w:sz w:val="22"/>
                <w:szCs w:val="22"/>
              </w:rPr>
            </w:pPr>
            <w:r w:rsidRPr="00640608">
              <w:rPr>
                <w:b/>
                <w:sz w:val="22"/>
                <w:szCs w:val="22"/>
              </w:rPr>
              <w:t>30</w:t>
            </w:r>
          </w:p>
        </w:tc>
        <w:tc>
          <w:tcPr>
            <w:tcW w:w="4673" w:type="dxa"/>
          </w:tcPr>
          <w:p w14:paraId="02D341C9" w14:textId="77777777" w:rsidR="00640608" w:rsidRPr="00640608" w:rsidRDefault="00640608" w:rsidP="00594E45">
            <w:pPr>
              <w:ind w:left="176"/>
              <w:rPr>
                <w:sz w:val="22"/>
                <w:szCs w:val="22"/>
              </w:rPr>
            </w:pPr>
            <w:r w:rsidRPr="00640608">
              <w:rPr>
                <w:sz w:val="22"/>
                <w:szCs w:val="22"/>
              </w:rPr>
              <w:t xml:space="preserve">How many of your friends are from other racial or ethnic groups? </w:t>
            </w:r>
            <w:r w:rsidRPr="00640608">
              <w:rPr>
                <w:sz w:val="22"/>
                <w:szCs w:val="22"/>
                <w:vertAlign w:val="subscript"/>
              </w:rPr>
              <w:t>Outgroup Contact (also used in LEAD-A)</w:t>
            </w:r>
            <w:r w:rsidRPr="00640608">
              <w:rPr>
                <w:sz w:val="22"/>
                <w:szCs w:val="22"/>
              </w:rPr>
              <w:t xml:space="preserve"> </w:t>
            </w:r>
          </w:p>
          <w:p w14:paraId="7D8F691F" w14:textId="77777777" w:rsidR="00640608" w:rsidRPr="00640608" w:rsidRDefault="00640608" w:rsidP="00594E45">
            <w:pPr>
              <w:spacing w:after="120"/>
              <w:ind w:left="176"/>
              <w:rPr>
                <w:b/>
                <w:sz w:val="22"/>
                <w:szCs w:val="22"/>
              </w:rPr>
            </w:pPr>
            <w:r w:rsidRPr="00640608">
              <w:rPr>
                <w:sz w:val="22"/>
                <w:szCs w:val="22"/>
              </w:rPr>
              <w:t xml:space="preserve">How many of your CLOSE friends are from other racial or ethnic groups? </w:t>
            </w:r>
            <w:r w:rsidRPr="00640608">
              <w:rPr>
                <w:sz w:val="22"/>
                <w:szCs w:val="22"/>
                <w:vertAlign w:val="subscript"/>
              </w:rPr>
              <w:t>Outgroup Contact (also used in LEAD-A)</w:t>
            </w:r>
          </w:p>
        </w:tc>
      </w:tr>
      <w:tr w:rsidR="00640608" w:rsidRPr="00640608" w14:paraId="71A86622" w14:textId="77777777" w:rsidTr="00594E45">
        <w:tc>
          <w:tcPr>
            <w:tcW w:w="2694" w:type="dxa"/>
          </w:tcPr>
          <w:p w14:paraId="5E23C8E2" w14:textId="77777777" w:rsidR="00640608" w:rsidRPr="00640608" w:rsidRDefault="00640608" w:rsidP="00640608">
            <w:pPr>
              <w:ind w:left="176"/>
              <w:rPr>
                <w:b/>
              </w:rPr>
            </w:pPr>
            <w:r w:rsidRPr="00640608">
              <w:rPr>
                <w:b/>
              </w:rPr>
              <w:t>Social connectedness</w:t>
            </w:r>
          </w:p>
        </w:tc>
        <w:tc>
          <w:tcPr>
            <w:tcW w:w="1417" w:type="dxa"/>
          </w:tcPr>
          <w:p w14:paraId="1DDE7826" w14:textId="77777777" w:rsidR="00640608" w:rsidRPr="00640608" w:rsidRDefault="00640608" w:rsidP="00E01C7F">
            <w:pPr>
              <w:ind w:left="567"/>
              <w:jc w:val="right"/>
              <w:rPr>
                <w:b/>
                <w:sz w:val="22"/>
                <w:szCs w:val="22"/>
              </w:rPr>
            </w:pPr>
            <w:r w:rsidRPr="00640608">
              <w:rPr>
                <w:b/>
                <w:sz w:val="22"/>
                <w:szCs w:val="22"/>
              </w:rPr>
              <w:t>31</w:t>
            </w:r>
          </w:p>
          <w:p w14:paraId="7AB3FF73" w14:textId="77777777" w:rsidR="00640608" w:rsidRPr="00640608" w:rsidRDefault="00640608" w:rsidP="00E01C7F">
            <w:pPr>
              <w:ind w:left="567"/>
              <w:jc w:val="right"/>
              <w:rPr>
                <w:b/>
                <w:sz w:val="22"/>
                <w:szCs w:val="22"/>
              </w:rPr>
            </w:pPr>
            <w:r w:rsidRPr="00640608">
              <w:rPr>
                <w:b/>
                <w:sz w:val="22"/>
                <w:szCs w:val="22"/>
              </w:rPr>
              <w:t>32</w:t>
            </w:r>
          </w:p>
          <w:p w14:paraId="665BE113" w14:textId="77777777" w:rsidR="00640608" w:rsidRPr="00640608" w:rsidRDefault="00640608" w:rsidP="00E01C7F">
            <w:pPr>
              <w:ind w:left="567"/>
              <w:jc w:val="right"/>
              <w:rPr>
                <w:b/>
                <w:sz w:val="22"/>
                <w:szCs w:val="22"/>
              </w:rPr>
            </w:pPr>
            <w:r w:rsidRPr="00640608">
              <w:rPr>
                <w:b/>
                <w:sz w:val="22"/>
                <w:szCs w:val="22"/>
              </w:rPr>
              <w:t>33</w:t>
            </w:r>
          </w:p>
        </w:tc>
        <w:tc>
          <w:tcPr>
            <w:tcW w:w="4673" w:type="dxa"/>
          </w:tcPr>
          <w:p w14:paraId="6DD6914F" w14:textId="77777777" w:rsidR="00640608" w:rsidRPr="00640608" w:rsidRDefault="00640608" w:rsidP="00594E45">
            <w:pPr>
              <w:ind w:left="176"/>
              <w:rPr>
                <w:sz w:val="22"/>
                <w:szCs w:val="22"/>
                <w:vertAlign w:val="subscript"/>
              </w:rPr>
            </w:pPr>
            <w:r w:rsidRPr="00640608">
              <w:rPr>
                <w:rFonts w:cs="Arial"/>
                <w:sz w:val="22"/>
                <w:szCs w:val="22"/>
              </w:rPr>
              <w:t xml:space="preserve">In your friendship group, do you have someone to talk to? </w:t>
            </w:r>
            <w:r w:rsidRPr="00640608">
              <w:rPr>
                <w:sz w:val="22"/>
                <w:szCs w:val="22"/>
                <w:vertAlign w:val="subscript"/>
              </w:rPr>
              <w:t>Social Connectedness (Bond et al. 2007)</w:t>
            </w:r>
          </w:p>
          <w:p w14:paraId="5B9163C2" w14:textId="77777777" w:rsidR="00640608" w:rsidRPr="00640608" w:rsidRDefault="00640608" w:rsidP="00594E45">
            <w:pPr>
              <w:ind w:left="176"/>
              <w:rPr>
                <w:sz w:val="22"/>
                <w:szCs w:val="22"/>
                <w:vertAlign w:val="subscript"/>
              </w:rPr>
            </w:pPr>
            <w:r w:rsidRPr="00640608">
              <w:rPr>
                <w:rFonts w:cs="Arial"/>
                <w:sz w:val="22"/>
                <w:szCs w:val="22"/>
              </w:rPr>
              <w:t xml:space="preserve">In your friendship group do you have someone to depend on when angry or upset? </w:t>
            </w:r>
            <w:r w:rsidRPr="00640608">
              <w:rPr>
                <w:sz w:val="22"/>
                <w:szCs w:val="22"/>
                <w:vertAlign w:val="subscript"/>
              </w:rPr>
              <w:t>Social Connectedness (Bond et al. 2007)</w:t>
            </w:r>
          </w:p>
          <w:p w14:paraId="49D5F4E4" w14:textId="11D44915" w:rsidR="00640608" w:rsidRPr="00640608" w:rsidRDefault="00640608" w:rsidP="00594E45">
            <w:pPr>
              <w:ind w:left="176"/>
              <w:rPr>
                <w:sz w:val="22"/>
                <w:szCs w:val="22"/>
                <w:vertAlign w:val="subscript"/>
              </w:rPr>
            </w:pPr>
            <w:r w:rsidRPr="00640608">
              <w:rPr>
                <w:sz w:val="22"/>
                <w:szCs w:val="22"/>
              </w:rPr>
              <w:lastRenderedPageBreak/>
              <w:t xml:space="preserve">In your friendship group do you have someone who could be trusted with private feelings and thoughts? </w:t>
            </w:r>
            <w:r w:rsidRPr="00640608">
              <w:rPr>
                <w:sz w:val="22"/>
                <w:szCs w:val="22"/>
                <w:vertAlign w:val="subscript"/>
              </w:rPr>
              <w:t>Social Connectedness (Bond et al. 2007)</w:t>
            </w:r>
          </w:p>
          <w:p w14:paraId="3020B40F" w14:textId="77777777" w:rsidR="00640608" w:rsidRPr="00640608" w:rsidRDefault="00640608" w:rsidP="00594E45">
            <w:pPr>
              <w:ind w:left="176"/>
              <w:rPr>
                <w:b/>
                <w:sz w:val="22"/>
                <w:szCs w:val="22"/>
              </w:rPr>
            </w:pPr>
          </w:p>
        </w:tc>
      </w:tr>
      <w:tr w:rsidR="00640608" w:rsidRPr="00640608" w14:paraId="14D82734" w14:textId="77777777" w:rsidTr="00594E45">
        <w:tc>
          <w:tcPr>
            <w:tcW w:w="2694" w:type="dxa"/>
          </w:tcPr>
          <w:p w14:paraId="64631984" w14:textId="77777777" w:rsidR="00640608" w:rsidRPr="00640608" w:rsidRDefault="00640608" w:rsidP="00640608">
            <w:pPr>
              <w:ind w:left="176"/>
              <w:rPr>
                <w:b/>
              </w:rPr>
            </w:pPr>
            <w:r w:rsidRPr="00640608">
              <w:rPr>
                <w:b/>
              </w:rPr>
              <w:lastRenderedPageBreak/>
              <w:t>Experiences of racism</w:t>
            </w:r>
          </w:p>
        </w:tc>
        <w:tc>
          <w:tcPr>
            <w:tcW w:w="1417" w:type="dxa"/>
          </w:tcPr>
          <w:p w14:paraId="48D6BDD6" w14:textId="77777777" w:rsidR="00640608" w:rsidRPr="00640608" w:rsidRDefault="00640608" w:rsidP="00E01C7F">
            <w:pPr>
              <w:ind w:left="567"/>
              <w:jc w:val="right"/>
              <w:rPr>
                <w:b/>
                <w:sz w:val="22"/>
                <w:szCs w:val="22"/>
              </w:rPr>
            </w:pPr>
            <w:r w:rsidRPr="00640608">
              <w:rPr>
                <w:b/>
                <w:sz w:val="22"/>
                <w:szCs w:val="22"/>
              </w:rPr>
              <w:t>34</w:t>
            </w:r>
          </w:p>
          <w:p w14:paraId="713D8F42" w14:textId="77777777" w:rsidR="00640608" w:rsidRPr="00640608" w:rsidRDefault="00640608" w:rsidP="00E01C7F">
            <w:pPr>
              <w:ind w:left="567"/>
              <w:jc w:val="right"/>
              <w:rPr>
                <w:b/>
                <w:sz w:val="22"/>
                <w:szCs w:val="22"/>
              </w:rPr>
            </w:pPr>
            <w:r w:rsidRPr="00640608">
              <w:rPr>
                <w:b/>
                <w:sz w:val="22"/>
                <w:szCs w:val="22"/>
              </w:rPr>
              <w:t>35</w:t>
            </w:r>
          </w:p>
          <w:p w14:paraId="61ADD2FB" w14:textId="77777777" w:rsidR="00640608" w:rsidRPr="00640608" w:rsidRDefault="00640608" w:rsidP="00E01C7F">
            <w:pPr>
              <w:ind w:left="567"/>
              <w:jc w:val="right"/>
              <w:rPr>
                <w:b/>
                <w:sz w:val="22"/>
                <w:szCs w:val="22"/>
              </w:rPr>
            </w:pPr>
          </w:p>
          <w:p w14:paraId="6483D8B3" w14:textId="77777777" w:rsidR="00640608" w:rsidRPr="00640608" w:rsidRDefault="00640608" w:rsidP="00E01C7F">
            <w:pPr>
              <w:ind w:left="567"/>
              <w:jc w:val="right"/>
              <w:rPr>
                <w:b/>
                <w:sz w:val="22"/>
                <w:szCs w:val="22"/>
              </w:rPr>
            </w:pPr>
            <w:r w:rsidRPr="00640608">
              <w:rPr>
                <w:b/>
                <w:sz w:val="22"/>
                <w:szCs w:val="22"/>
              </w:rPr>
              <w:t>36</w:t>
            </w:r>
          </w:p>
        </w:tc>
        <w:tc>
          <w:tcPr>
            <w:tcW w:w="4673" w:type="dxa"/>
          </w:tcPr>
          <w:p w14:paraId="311D2BFC" w14:textId="77777777" w:rsidR="00640608" w:rsidRPr="00640608" w:rsidRDefault="00640608" w:rsidP="00594E45">
            <w:pPr>
              <w:ind w:left="176"/>
              <w:rPr>
                <w:sz w:val="22"/>
                <w:szCs w:val="22"/>
                <w:vertAlign w:val="subscript"/>
              </w:rPr>
            </w:pPr>
            <w:r w:rsidRPr="00640608">
              <w:rPr>
                <w:sz w:val="22"/>
                <w:szCs w:val="22"/>
              </w:rPr>
              <w:t xml:space="preserve">In the last 12 months how often have </w:t>
            </w:r>
            <w:r w:rsidRPr="00640608">
              <w:rPr>
                <w:b/>
                <w:sz w:val="22"/>
                <w:szCs w:val="22"/>
              </w:rPr>
              <w:t>you</w:t>
            </w:r>
            <w:r w:rsidRPr="00640608">
              <w:rPr>
                <w:sz w:val="22"/>
                <w:szCs w:val="22"/>
              </w:rPr>
              <w:t xml:space="preserve"> been treated unfairly because of your racial or ethnic background? </w:t>
            </w:r>
            <w:r w:rsidRPr="00640608">
              <w:rPr>
                <w:sz w:val="22"/>
                <w:szCs w:val="22"/>
                <w:vertAlign w:val="subscript"/>
              </w:rPr>
              <w:t>NATSISS-A</w:t>
            </w:r>
          </w:p>
          <w:p w14:paraId="472D3E09" w14:textId="77777777" w:rsidR="00640608" w:rsidRPr="00640608" w:rsidRDefault="00640608" w:rsidP="00594E45">
            <w:pPr>
              <w:ind w:left="176"/>
              <w:rPr>
                <w:sz w:val="22"/>
                <w:szCs w:val="22"/>
                <w:vertAlign w:val="subscript"/>
              </w:rPr>
            </w:pPr>
            <w:r w:rsidRPr="00640608">
              <w:rPr>
                <w:sz w:val="22"/>
                <w:szCs w:val="22"/>
              </w:rPr>
              <w:t>In the last 12 months how often have you witnessed</w:t>
            </w:r>
            <w:r w:rsidRPr="00640608">
              <w:rPr>
                <w:b/>
                <w:sz w:val="22"/>
                <w:szCs w:val="22"/>
              </w:rPr>
              <w:t xml:space="preserve"> someone else from your own racial or ethnic background </w:t>
            </w:r>
            <w:r w:rsidRPr="00640608">
              <w:rPr>
                <w:sz w:val="22"/>
                <w:szCs w:val="22"/>
              </w:rPr>
              <w:t xml:space="preserve">treated unfairly because of their racial or ethnic background? </w:t>
            </w:r>
            <w:r w:rsidRPr="00640608">
              <w:rPr>
                <w:sz w:val="22"/>
                <w:szCs w:val="22"/>
                <w:vertAlign w:val="subscript"/>
              </w:rPr>
              <w:t>NATSISS-A</w:t>
            </w:r>
          </w:p>
          <w:p w14:paraId="2DB1B0CB" w14:textId="77777777" w:rsidR="00640608" w:rsidRPr="00640608" w:rsidRDefault="00640608" w:rsidP="00594E45">
            <w:pPr>
              <w:ind w:left="176"/>
              <w:rPr>
                <w:b/>
                <w:sz w:val="22"/>
                <w:szCs w:val="22"/>
              </w:rPr>
            </w:pPr>
            <w:r w:rsidRPr="00640608">
              <w:rPr>
                <w:sz w:val="22"/>
                <w:szCs w:val="22"/>
              </w:rPr>
              <w:t>In the last 12 months how often have you witnessed</w:t>
            </w:r>
            <w:r w:rsidRPr="00640608">
              <w:rPr>
                <w:b/>
                <w:sz w:val="22"/>
                <w:szCs w:val="22"/>
              </w:rPr>
              <w:t xml:space="preserve"> someone from another racial or ethnic background </w:t>
            </w:r>
            <w:r w:rsidRPr="00640608">
              <w:rPr>
                <w:sz w:val="22"/>
                <w:szCs w:val="22"/>
              </w:rPr>
              <w:t>treated unfairly because of their racial or ethnic background?</w:t>
            </w:r>
          </w:p>
        </w:tc>
      </w:tr>
      <w:tr w:rsidR="00640608" w:rsidRPr="00640608" w14:paraId="5C6B09DC" w14:textId="77777777" w:rsidTr="00594E45">
        <w:tc>
          <w:tcPr>
            <w:tcW w:w="2694" w:type="dxa"/>
          </w:tcPr>
          <w:p w14:paraId="4364A5FF" w14:textId="77777777" w:rsidR="00640608" w:rsidRPr="00640608" w:rsidRDefault="00640608" w:rsidP="00640608">
            <w:pPr>
              <w:ind w:left="176"/>
              <w:rPr>
                <w:b/>
              </w:rPr>
            </w:pPr>
            <w:r w:rsidRPr="00640608">
              <w:rPr>
                <w:b/>
              </w:rPr>
              <w:t>Ethnic identity</w:t>
            </w:r>
          </w:p>
        </w:tc>
        <w:tc>
          <w:tcPr>
            <w:tcW w:w="1417" w:type="dxa"/>
          </w:tcPr>
          <w:p w14:paraId="0740F2A5" w14:textId="77777777" w:rsidR="00640608" w:rsidRPr="00640608" w:rsidRDefault="00640608" w:rsidP="00E01C7F">
            <w:pPr>
              <w:ind w:left="567"/>
              <w:jc w:val="right"/>
              <w:rPr>
                <w:b/>
                <w:sz w:val="22"/>
                <w:szCs w:val="22"/>
              </w:rPr>
            </w:pPr>
            <w:r w:rsidRPr="00640608">
              <w:rPr>
                <w:b/>
                <w:sz w:val="22"/>
                <w:szCs w:val="22"/>
              </w:rPr>
              <w:t>37</w:t>
            </w:r>
          </w:p>
          <w:p w14:paraId="61A95099" w14:textId="77777777" w:rsidR="00640608" w:rsidRPr="00640608" w:rsidRDefault="00640608" w:rsidP="00E01C7F">
            <w:pPr>
              <w:ind w:left="567"/>
              <w:jc w:val="right"/>
              <w:rPr>
                <w:b/>
                <w:sz w:val="22"/>
                <w:szCs w:val="22"/>
              </w:rPr>
            </w:pPr>
          </w:p>
          <w:p w14:paraId="3785E150" w14:textId="77777777" w:rsidR="00640608" w:rsidRPr="00640608" w:rsidRDefault="00640608" w:rsidP="00E01C7F">
            <w:pPr>
              <w:ind w:left="567"/>
              <w:jc w:val="right"/>
              <w:rPr>
                <w:b/>
                <w:sz w:val="22"/>
                <w:szCs w:val="22"/>
              </w:rPr>
            </w:pPr>
            <w:r w:rsidRPr="00640608">
              <w:rPr>
                <w:b/>
                <w:sz w:val="22"/>
                <w:szCs w:val="22"/>
              </w:rPr>
              <w:t>38</w:t>
            </w:r>
          </w:p>
          <w:p w14:paraId="26218AD6" w14:textId="77777777" w:rsidR="00640608" w:rsidRPr="00640608" w:rsidRDefault="00640608" w:rsidP="00E01C7F">
            <w:pPr>
              <w:ind w:left="567"/>
              <w:jc w:val="right"/>
              <w:rPr>
                <w:b/>
                <w:sz w:val="22"/>
                <w:szCs w:val="22"/>
              </w:rPr>
            </w:pPr>
            <w:r w:rsidRPr="00640608">
              <w:rPr>
                <w:b/>
                <w:sz w:val="22"/>
                <w:szCs w:val="22"/>
              </w:rPr>
              <w:t>39</w:t>
            </w:r>
          </w:p>
          <w:p w14:paraId="6FD8063C" w14:textId="77777777" w:rsidR="00640608" w:rsidRPr="00640608" w:rsidRDefault="00640608" w:rsidP="00E01C7F">
            <w:pPr>
              <w:ind w:left="567"/>
              <w:jc w:val="right"/>
              <w:rPr>
                <w:b/>
                <w:sz w:val="22"/>
                <w:szCs w:val="22"/>
              </w:rPr>
            </w:pPr>
            <w:r w:rsidRPr="00640608">
              <w:rPr>
                <w:b/>
                <w:sz w:val="22"/>
                <w:szCs w:val="22"/>
              </w:rPr>
              <w:t>40</w:t>
            </w:r>
          </w:p>
          <w:p w14:paraId="4D742B79" w14:textId="77777777" w:rsidR="00640608" w:rsidRPr="00640608" w:rsidRDefault="00640608" w:rsidP="00E01C7F">
            <w:pPr>
              <w:ind w:left="567"/>
              <w:jc w:val="right"/>
              <w:rPr>
                <w:b/>
                <w:sz w:val="22"/>
                <w:szCs w:val="22"/>
              </w:rPr>
            </w:pPr>
            <w:r w:rsidRPr="00640608">
              <w:rPr>
                <w:b/>
                <w:sz w:val="22"/>
                <w:szCs w:val="22"/>
              </w:rPr>
              <w:t>41</w:t>
            </w:r>
          </w:p>
          <w:p w14:paraId="7CB4AE93" w14:textId="77777777" w:rsidR="00640608" w:rsidRPr="00640608" w:rsidRDefault="00640608" w:rsidP="00E01C7F">
            <w:pPr>
              <w:ind w:left="567"/>
              <w:jc w:val="right"/>
              <w:rPr>
                <w:b/>
                <w:sz w:val="22"/>
                <w:szCs w:val="22"/>
              </w:rPr>
            </w:pPr>
            <w:r w:rsidRPr="00640608">
              <w:rPr>
                <w:b/>
                <w:sz w:val="22"/>
                <w:szCs w:val="22"/>
              </w:rPr>
              <w:t>42</w:t>
            </w:r>
          </w:p>
        </w:tc>
        <w:tc>
          <w:tcPr>
            <w:tcW w:w="4673" w:type="dxa"/>
          </w:tcPr>
          <w:p w14:paraId="3A9A33A4" w14:textId="77777777" w:rsidR="00640608" w:rsidRPr="00640608" w:rsidRDefault="00640608" w:rsidP="00594E45">
            <w:pPr>
              <w:ind w:left="176"/>
              <w:rPr>
                <w:rFonts w:asciiTheme="majorHAnsi" w:hAnsiTheme="majorHAnsi"/>
                <w:sz w:val="22"/>
                <w:szCs w:val="22"/>
              </w:rPr>
            </w:pPr>
            <w:r w:rsidRPr="00640608">
              <w:rPr>
                <w:rFonts w:asciiTheme="majorHAnsi" w:hAnsiTheme="majorHAnsi"/>
                <w:sz w:val="22"/>
                <w:szCs w:val="22"/>
              </w:rPr>
              <w:t>I have spent time trying to find out more about my racial/ethnic/cultural group, such as its history, traditions, and customs.</w:t>
            </w:r>
          </w:p>
          <w:p w14:paraId="48BBE655" w14:textId="77777777" w:rsidR="00640608" w:rsidRPr="00640608" w:rsidRDefault="00640608" w:rsidP="00594E45">
            <w:pPr>
              <w:ind w:left="176"/>
              <w:rPr>
                <w:rFonts w:asciiTheme="majorHAnsi" w:hAnsiTheme="majorHAnsi"/>
                <w:sz w:val="22"/>
                <w:szCs w:val="22"/>
                <w:vertAlign w:val="subscript"/>
              </w:rPr>
            </w:pPr>
            <w:r w:rsidRPr="00640608">
              <w:rPr>
                <w:rFonts w:asciiTheme="majorHAnsi" w:hAnsiTheme="majorHAnsi"/>
                <w:sz w:val="22"/>
                <w:szCs w:val="22"/>
                <w:vertAlign w:val="subscript"/>
              </w:rPr>
              <w:t xml:space="preserve">MEIM Revised – A </w:t>
            </w:r>
          </w:p>
          <w:p w14:paraId="6B8016DB" w14:textId="77777777" w:rsidR="00640608" w:rsidRPr="00640608" w:rsidRDefault="00640608" w:rsidP="00594E45">
            <w:pPr>
              <w:ind w:left="176"/>
              <w:rPr>
                <w:rFonts w:asciiTheme="majorHAnsi" w:hAnsiTheme="majorHAnsi"/>
                <w:sz w:val="22"/>
                <w:szCs w:val="22"/>
                <w:vertAlign w:val="subscript"/>
              </w:rPr>
            </w:pPr>
            <w:r w:rsidRPr="00640608">
              <w:rPr>
                <w:rFonts w:asciiTheme="majorHAnsi" w:hAnsiTheme="majorHAnsi"/>
                <w:sz w:val="22"/>
                <w:szCs w:val="22"/>
              </w:rPr>
              <w:t xml:space="preserve">I have a strong sense of belonging to my own racial/ethnic/cultural group. </w:t>
            </w:r>
            <w:r w:rsidRPr="00640608">
              <w:rPr>
                <w:rFonts w:asciiTheme="majorHAnsi" w:hAnsiTheme="majorHAnsi"/>
                <w:sz w:val="22"/>
                <w:szCs w:val="22"/>
                <w:vertAlign w:val="subscript"/>
              </w:rPr>
              <w:t>MEIM Revised – A</w:t>
            </w:r>
          </w:p>
          <w:p w14:paraId="2BF9B071" w14:textId="77777777" w:rsidR="00640608" w:rsidRPr="00640608" w:rsidRDefault="00640608" w:rsidP="00594E45">
            <w:pPr>
              <w:ind w:left="176"/>
              <w:rPr>
                <w:rFonts w:asciiTheme="majorHAnsi" w:hAnsiTheme="majorHAnsi"/>
                <w:sz w:val="22"/>
                <w:szCs w:val="22"/>
                <w:vertAlign w:val="subscript"/>
              </w:rPr>
            </w:pPr>
            <w:r w:rsidRPr="00640608">
              <w:rPr>
                <w:rFonts w:asciiTheme="majorHAnsi" w:hAnsiTheme="majorHAnsi"/>
                <w:sz w:val="22"/>
                <w:szCs w:val="22"/>
              </w:rPr>
              <w:t xml:space="preserve">I understand pretty well what my racial/ethnic/cultural group membership means to me. </w:t>
            </w:r>
            <w:r w:rsidRPr="00640608">
              <w:rPr>
                <w:rFonts w:asciiTheme="majorHAnsi" w:hAnsiTheme="majorHAnsi"/>
                <w:sz w:val="22"/>
                <w:szCs w:val="22"/>
                <w:vertAlign w:val="subscript"/>
              </w:rPr>
              <w:t>MEIM Revised –A</w:t>
            </w:r>
          </w:p>
          <w:p w14:paraId="24F2B3A6" w14:textId="77777777" w:rsidR="00640608" w:rsidRPr="00640608" w:rsidRDefault="00640608" w:rsidP="00594E45">
            <w:pPr>
              <w:ind w:left="176"/>
              <w:rPr>
                <w:rFonts w:asciiTheme="majorHAnsi" w:hAnsiTheme="majorHAnsi"/>
                <w:sz w:val="22"/>
                <w:szCs w:val="22"/>
                <w:vertAlign w:val="subscript"/>
              </w:rPr>
            </w:pPr>
            <w:r w:rsidRPr="00640608">
              <w:rPr>
                <w:rFonts w:asciiTheme="majorHAnsi" w:hAnsiTheme="majorHAnsi"/>
                <w:sz w:val="22"/>
                <w:szCs w:val="22"/>
              </w:rPr>
              <w:t xml:space="preserve">I have often done things that will help me understand my racial/ethnic/cultural background better. </w:t>
            </w:r>
            <w:r w:rsidRPr="00640608">
              <w:rPr>
                <w:rFonts w:asciiTheme="majorHAnsi" w:hAnsiTheme="majorHAnsi"/>
                <w:sz w:val="22"/>
                <w:szCs w:val="22"/>
                <w:vertAlign w:val="subscript"/>
              </w:rPr>
              <w:t>MEIM Revised – A</w:t>
            </w:r>
          </w:p>
          <w:p w14:paraId="0DE29D8E" w14:textId="77777777" w:rsidR="00640608" w:rsidRPr="00640608" w:rsidRDefault="00640608" w:rsidP="00594E45">
            <w:pPr>
              <w:ind w:left="176"/>
              <w:rPr>
                <w:rFonts w:asciiTheme="majorHAnsi" w:hAnsiTheme="majorHAnsi"/>
                <w:sz w:val="22"/>
                <w:szCs w:val="22"/>
                <w:vertAlign w:val="subscript"/>
              </w:rPr>
            </w:pPr>
            <w:r w:rsidRPr="00640608">
              <w:rPr>
                <w:rFonts w:asciiTheme="majorHAnsi" w:hAnsiTheme="majorHAnsi"/>
                <w:sz w:val="22"/>
                <w:szCs w:val="22"/>
              </w:rPr>
              <w:t>I have often talked to other people in order to learn more about my racial/ethnic/cultural group</w:t>
            </w:r>
            <w:r w:rsidRPr="00640608">
              <w:rPr>
                <w:rFonts w:asciiTheme="majorHAnsi" w:hAnsiTheme="majorHAnsi"/>
                <w:sz w:val="22"/>
                <w:szCs w:val="22"/>
                <w:vertAlign w:val="subscript"/>
              </w:rPr>
              <w:t>. MEIM Revised – A</w:t>
            </w:r>
          </w:p>
          <w:p w14:paraId="49C3178B" w14:textId="77777777" w:rsidR="00640608" w:rsidRPr="00640608" w:rsidRDefault="00640608" w:rsidP="00594E45">
            <w:pPr>
              <w:spacing w:after="120"/>
              <w:ind w:left="176"/>
              <w:rPr>
                <w:sz w:val="22"/>
                <w:szCs w:val="22"/>
                <w:vertAlign w:val="subscript"/>
              </w:rPr>
            </w:pPr>
            <w:r w:rsidRPr="00640608">
              <w:rPr>
                <w:rFonts w:asciiTheme="majorHAnsi" w:hAnsiTheme="majorHAnsi"/>
                <w:sz w:val="22"/>
                <w:szCs w:val="22"/>
              </w:rPr>
              <w:t>I feel a strong attachment towards my own racial/ethnic/cultural group</w:t>
            </w:r>
            <w:r w:rsidRPr="00640608">
              <w:rPr>
                <w:rFonts w:asciiTheme="majorHAnsi" w:hAnsiTheme="majorHAnsi"/>
              </w:rPr>
              <w:t xml:space="preserve">. </w:t>
            </w:r>
            <w:r w:rsidRPr="00640608">
              <w:rPr>
                <w:rFonts w:asciiTheme="majorHAnsi" w:hAnsiTheme="majorHAnsi"/>
                <w:vertAlign w:val="subscript"/>
              </w:rPr>
              <w:t>MEIM Revised – A</w:t>
            </w:r>
          </w:p>
        </w:tc>
      </w:tr>
      <w:tr w:rsidR="00640608" w:rsidRPr="00640608" w14:paraId="6EE37590" w14:textId="77777777" w:rsidTr="00594E45">
        <w:tc>
          <w:tcPr>
            <w:tcW w:w="2694" w:type="dxa"/>
          </w:tcPr>
          <w:p w14:paraId="11661903" w14:textId="77777777" w:rsidR="00640608" w:rsidRPr="00640608" w:rsidRDefault="00640608" w:rsidP="00640608">
            <w:pPr>
              <w:ind w:left="176"/>
              <w:rPr>
                <w:b/>
              </w:rPr>
            </w:pPr>
            <w:r w:rsidRPr="00640608">
              <w:rPr>
                <w:b/>
              </w:rPr>
              <w:t>Psychological Distress</w:t>
            </w:r>
          </w:p>
        </w:tc>
        <w:tc>
          <w:tcPr>
            <w:tcW w:w="1417" w:type="dxa"/>
          </w:tcPr>
          <w:p w14:paraId="14DA44A3" w14:textId="77777777" w:rsidR="00640608" w:rsidRPr="00640608" w:rsidRDefault="00640608" w:rsidP="00E01C7F">
            <w:pPr>
              <w:ind w:left="567"/>
              <w:jc w:val="right"/>
              <w:rPr>
                <w:b/>
                <w:sz w:val="22"/>
                <w:szCs w:val="22"/>
              </w:rPr>
            </w:pPr>
            <w:r w:rsidRPr="00640608">
              <w:rPr>
                <w:b/>
                <w:sz w:val="22"/>
                <w:szCs w:val="22"/>
              </w:rPr>
              <w:t>43</w:t>
            </w:r>
          </w:p>
          <w:p w14:paraId="1487CBB4" w14:textId="77777777" w:rsidR="00640608" w:rsidRPr="00640608" w:rsidRDefault="00640608" w:rsidP="00E01C7F">
            <w:pPr>
              <w:ind w:left="567"/>
              <w:jc w:val="right"/>
              <w:rPr>
                <w:b/>
                <w:sz w:val="22"/>
                <w:szCs w:val="22"/>
              </w:rPr>
            </w:pPr>
            <w:r w:rsidRPr="00640608">
              <w:rPr>
                <w:b/>
                <w:sz w:val="22"/>
                <w:szCs w:val="22"/>
              </w:rPr>
              <w:t>44</w:t>
            </w:r>
          </w:p>
          <w:p w14:paraId="389E6B7E" w14:textId="77777777" w:rsidR="00640608" w:rsidRPr="00640608" w:rsidRDefault="00640608" w:rsidP="00E01C7F">
            <w:pPr>
              <w:ind w:left="567"/>
              <w:jc w:val="right"/>
              <w:rPr>
                <w:b/>
                <w:sz w:val="22"/>
                <w:szCs w:val="22"/>
              </w:rPr>
            </w:pPr>
            <w:r w:rsidRPr="00640608">
              <w:rPr>
                <w:b/>
                <w:sz w:val="22"/>
                <w:szCs w:val="22"/>
              </w:rPr>
              <w:t>45</w:t>
            </w:r>
          </w:p>
          <w:p w14:paraId="308E95F8" w14:textId="77777777" w:rsidR="00640608" w:rsidRPr="00640608" w:rsidRDefault="00640608" w:rsidP="00E01C7F">
            <w:pPr>
              <w:ind w:left="567"/>
              <w:jc w:val="right"/>
              <w:rPr>
                <w:b/>
                <w:sz w:val="22"/>
                <w:szCs w:val="22"/>
              </w:rPr>
            </w:pPr>
            <w:r w:rsidRPr="00640608">
              <w:rPr>
                <w:b/>
                <w:sz w:val="22"/>
                <w:szCs w:val="22"/>
              </w:rPr>
              <w:t>46</w:t>
            </w:r>
          </w:p>
          <w:p w14:paraId="691C12B9" w14:textId="77777777" w:rsidR="00640608" w:rsidRPr="00640608" w:rsidRDefault="00640608" w:rsidP="00E01C7F">
            <w:pPr>
              <w:ind w:left="567"/>
              <w:jc w:val="right"/>
              <w:rPr>
                <w:b/>
                <w:sz w:val="22"/>
                <w:szCs w:val="22"/>
              </w:rPr>
            </w:pPr>
            <w:r w:rsidRPr="00640608">
              <w:rPr>
                <w:b/>
                <w:sz w:val="22"/>
                <w:szCs w:val="22"/>
              </w:rPr>
              <w:t>47</w:t>
            </w:r>
          </w:p>
          <w:p w14:paraId="750735EB" w14:textId="77777777" w:rsidR="00640608" w:rsidRPr="00640608" w:rsidRDefault="00640608" w:rsidP="00E01C7F">
            <w:pPr>
              <w:ind w:left="567"/>
              <w:jc w:val="right"/>
              <w:rPr>
                <w:b/>
                <w:sz w:val="22"/>
                <w:szCs w:val="22"/>
              </w:rPr>
            </w:pPr>
            <w:r w:rsidRPr="00640608">
              <w:rPr>
                <w:b/>
                <w:sz w:val="22"/>
                <w:szCs w:val="22"/>
              </w:rPr>
              <w:t>48</w:t>
            </w:r>
          </w:p>
        </w:tc>
        <w:tc>
          <w:tcPr>
            <w:tcW w:w="4673" w:type="dxa"/>
          </w:tcPr>
          <w:p w14:paraId="30AC7C19" w14:textId="77777777" w:rsidR="00640608" w:rsidRPr="00640608" w:rsidRDefault="00640608" w:rsidP="00594E45">
            <w:pPr>
              <w:ind w:left="176"/>
              <w:rPr>
                <w:rFonts w:asciiTheme="majorHAnsi" w:hAnsiTheme="majorHAnsi"/>
                <w:sz w:val="22"/>
                <w:szCs w:val="22"/>
                <w:vertAlign w:val="subscript"/>
              </w:rPr>
            </w:pPr>
            <w:r w:rsidRPr="00640608">
              <w:rPr>
                <w:rFonts w:asciiTheme="majorHAnsi" w:hAnsiTheme="majorHAnsi"/>
                <w:sz w:val="22"/>
                <w:szCs w:val="22"/>
              </w:rPr>
              <w:t xml:space="preserve">How often did you feel so depressed that nothing could cheer you up? </w:t>
            </w:r>
            <w:r w:rsidRPr="00640608">
              <w:rPr>
                <w:rFonts w:asciiTheme="majorHAnsi" w:hAnsiTheme="majorHAnsi"/>
                <w:sz w:val="22"/>
                <w:szCs w:val="22"/>
                <w:vertAlign w:val="subscript"/>
              </w:rPr>
              <w:t>K6</w:t>
            </w:r>
          </w:p>
          <w:p w14:paraId="64218B25" w14:textId="77777777" w:rsidR="00640608" w:rsidRPr="00640608" w:rsidRDefault="00640608" w:rsidP="00594E45">
            <w:pPr>
              <w:ind w:left="176"/>
              <w:rPr>
                <w:rFonts w:asciiTheme="majorHAnsi" w:hAnsiTheme="majorHAnsi"/>
                <w:sz w:val="22"/>
                <w:szCs w:val="22"/>
                <w:vertAlign w:val="subscript"/>
              </w:rPr>
            </w:pPr>
            <w:r w:rsidRPr="00640608">
              <w:rPr>
                <w:rFonts w:asciiTheme="majorHAnsi" w:hAnsiTheme="majorHAnsi"/>
                <w:sz w:val="22"/>
                <w:szCs w:val="22"/>
              </w:rPr>
              <w:t>How often did you feel nervous?</w:t>
            </w:r>
            <w:r w:rsidRPr="00640608">
              <w:rPr>
                <w:rFonts w:asciiTheme="majorHAnsi" w:hAnsiTheme="majorHAnsi"/>
              </w:rPr>
              <w:t xml:space="preserve"> </w:t>
            </w:r>
            <w:r w:rsidRPr="00640608">
              <w:rPr>
                <w:rFonts w:asciiTheme="majorHAnsi" w:hAnsiTheme="majorHAnsi"/>
                <w:sz w:val="22"/>
                <w:szCs w:val="22"/>
                <w:vertAlign w:val="subscript"/>
              </w:rPr>
              <w:t>K6</w:t>
            </w:r>
          </w:p>
          <w:p w14:paraId="75E3EFE4" w14:textId="77777777" w:rsidR="00640608" w:rsidRPr="00640608" w:rsidRDefault="00640608" w:rsidP="00594E45">
            <w:pPr>
              <w:ind w:left="176"/>
              <w:rPr>
                <w:rFonts w:asciiTheme="majorHAnsi" w:hAnsiTheme="majorHAnsi"/>
                <w:sz w:val="22"/>
                <w:szCs w:val="22"/>
                <w:vertAlign w:val="subscript"/>
              </w:rPr>
            </w:pPr>
            <w:r w:rsidRPr="00640608">
              <w:rPr>
                <w:rFonts w:asciiTheme="majorHAnsi" w:hAnsiTheme="majorHAnsi"/>
                <w:sz w:val="22"/>
                <w:szCs w:val="22"/>
              </w:rPr>
              <w:t xml:space="preserve">How often did you feel restless or fidgety? </w:t>
            </w:r>
            <w:r w:rsidRPr="00640608">
              <w:rPr>
                <w:rFonts w:asciiTheme="majorHAnsi" w:hAnsiTheme="majorHAnsi"/>
                <w:sz w:val="22"/>
                <w:szCs w:val="22"/>
                <w:vertAlign w:val="subscript"/>
              </w:rPr>
              <w:t>K6</w:t>
            </w:r>
          </w:p>
          <w:p w14:paraId="4476FBC8" w14:textId="77777777" w:rsidR="00640608" w:rsidRPr="00640608" w:rsidRDefault="00640608" w:rsidP="00594E45">
            <w:pPr>
              <w:ind w:left="176"/>
              <w:rPr>
                <w:rFonts w:asciiTheme="majorHAnsi" w:hAnsiTheme="majorHAnsi"/>
                <w:sz w:val="22"/>
                <w:szCs w:val="22"/>
                <w:vertAlign w:val="subscript"/>
              </w:rPr>
            </w:pPr>
            <w:r w:rsidRPr="00640608">
              <w:rPr>
                <w:rFonts w:asciiTheme="majorHAnsi" w:hAnsiTheme="majorHAnsi"/>
                <w:sz w:val="22"/>
                <w:szCs w:val="22"/>
              </w:rPr>
              <w:t xml:space="preserve">How often did you feel hopeless? </w:t>
            </w:r>
            <w:r w:rsidRPr="00640608">
              <w:rPr>
                <w:rFonts w:asciiTheme="majorHAnsi" w:hAnsiTheme="majorHAnsi"/>
                <w:sz w:val="22"/>
                <w:szCs w:val="22"/>
                <w:vertAlign w:val="subscript"/>
              </w:rPr>
              <w:t>K6</w:t>
            </w:r>
          </w:p>
          <w:p w14:paraId="23A60E89" w14:textId="77777777" w:rsidR="00640608" w:rsidRPr="00640608" w:rsidRDefault="00640608" w:rsidP="00594E45">
            <w:pPr>
              <w:ind w:left="176"/>
              <w:rPr>
                <w:rFonts w:asciiTheme="majorHAnsi" w:hAnsiTheme="majorHAnsi"/>
                <w:sz w:val="22"/>
                <w:szCs w:val="22"/>
                <w:vertAlign w:val="subscript"/>
              </w:rPr>
            </w:pPr>
            <w:r w:rsidRPr="00640608">
              <w:rPr>
                <w:rFonts w:asciiTheme="majorHAnsi" w:hAnsiTheme="majorHAnsi"/>
                <w:sz w:val="22"/>
                <w:szCs w:val="22"/>
              </w:rPr>
              <w:t>How often did you feel that everything was an effort?</w:t>
            </w:r>
            <w:r w:rsidRPr="00640608">
              <w:rPr>
                <w:rFonts w:asciiTheme="majorHAnsi" w:hAnsiTheme="majorHAnsi"/>
              </w:rPr>
              <w:t xml:space="preserve"> </w:t>
            </w:r>
            <w:r w:rsidRPr="00640608">
              <w:rPr>
                <w:rFonts w:asciiTheme="majorHAnsi" w:hAnsiTheme="majorHAnsi"/>
                <w:sz w:val="22"/>
                <w:szCs w:val="22"/>
                <w:vertAlign w:val="subscript"/>
              </w:rPr>
              <w:t>K6</w:t>
            </w:r>
          </w:p>
          <w:p w14:paraId="3488604F" w14:textId="77777777" w:rsidR="00640608" w:rsidRPr="00640608" w:rsidRDefault="00640608" w:rsidP="00594E45">
            <w:pPr>
              <w:spacing w:after="120"/>
              <w:ind w:left="176"/>
              <w:rPr>
                <w:b/>
                <w:sz w:val="22"/>
                <w:szCs w:val="22"/>
              </w:rPr>
            </w:pPr>
            <w:r w:rsidRPr="00640608">
              <w:rPr>
                <w:rFonts w:asciiTheme="majorHAnsi" w:hAnsiTheme="majorHAnsi"/>
                <w:sz w:val="22"/>
                <w:szCs w:val="22"/>
              </w:rPr>
              <w:t xml:space="preserve">How often did you feel worthless? </w:t>
            </w:r>
            <w:r w:rsidRPr="00640608">
              <w:rPr>
                <w:rFonts w:asciiTheme="majorHAnsi" w:hAnsiTheme="majorHAnsi"/>
                <w:sz w:val="22"/>
                <w:szCs w:val="22"/>
                <w:vertAlign w:val="subscript"/>
              </w:rPr>
              <w:t>K6</w:t>
            </w:r>
          </w:p>
        </w:tc>
      </w:tr>
      <w:tr w:rsidR="00640608" w:rsidRPr="00640608" w14:paraId="07E2CC4F" w14:textId="77777777" w:rsidTr="00594E45">
        <w:trPr>
          <w:trHeight w:val="337"/>
        </w:trPr>
        <w:tc>
          <w:tcPr>
            <w:tcW w:w="2694" w:type="dxa"/>
          </w:tcPr>
          <w:p w14:paraId="2721FE5D" w14:textId="77777777" w:rsidR="00640608" w:rsidRPr="00640608" w:rsidRDefault="00640608" w:rsidP="00640608">
            <w:pPr>
              <w:ind w:left="176"/>
              <w:rPr>
                <w:b/>
              </w:rPr>
            </w:pPr>
            <w:r w:rsidRPr="00640608">
              <w:rPr>
                <w:b/>
              </w:rPr>
              <w:t>General Health</w:t>
            </w:r>
          </w:p>
        </w:tc>
        <w:tc>
          <w:tcPr>
            <w:tcW w:w="1417" w:type="dxa"/>
          </w:tcPr>
          <w:p w14:paraId="5E2802BC" w14:textId="77777777" w:rsidR="00640608" w:rsidRPr="00640608" w:rsidRDefault="00640608" w:rsidP="00E01C7F">
            <w:pPr>
              <w:ind w:left="567"/>
              <w:jc w:val="right"/>
              <w:rPr>
                <w:b/>
                <w:sz w:val="22"/>
                <w:szCs w:val="22"/>
              </w:rPr>
            </w:pPr>
            <w:r w:rsidRPr="00640608">
              <w:rPr>
                <w:b/>
                <w:sz w:val="22"/>
                <w:szCs w:val="22"/>
              </w:rPr>
              <w:t>49</w:t>
            </w:r>
          </w:p>
        </w:tc>
        <w:tc>
          <w:tcPr>
            <w:tcW w:w="4673" w:type="dxa"/>
          </w:tcPr>
          <w:p w14:paraId="3FFDD50B" w14:textId="77777777" w:rsidR="00640608" w:rsidRPr="00640608" w:rsidRDefault="00640608" w:rsidP="00594E45">
            <w:pPr>
              <w:ind w:left="176"/>
              <w:rPr>
                <w:b/>
                <w:sz w:val="22"/>
                <w:szCs w:val="22"/>
              </w:rPr>
            </w:pPr>
            <w:r w:rsidRPr="00640608">
              <w:rPr>
                <w:rFonts w:asciiTheme="majorHAnsi" w:hAnsiTheme="majorHAnsi"/>
                <w:sz w:val="22"/>
                <w:szCs w:val="22"/>
              </w:rPr>
              <w:t>In general would you say your health is: (excellent, very good, fair, poor)</w:t>
            </w:r>
            <w:r w:rsidRPr="00640608">
              <w:t xml:space="preserve"> </w:t>
            </w:r>
            <w:r w:rsidRPr="00640608">
              <w:rPr>
                <w:vertAlign w:val="subscript"/>
              </w:rPr>
              <w:t>SF-1 from the SF-36 Health Survey</w:t>
            </w:r>
          </w:p>
        </w:tc>
      </w:tr>
    </w:tbl>
    <w:p w14:paraId="3EF33C33" w14:textId="77777777" w:rsidR="006658E7" w:rsidRDefault="006658E7" w:rsidP="00E54DA2">
      <w:pPr>
        <w:pStyle w:val="Heading1"/>
        <w:spacing w:line="360" w:lineRule="auto"/>
      </w:pPr>
      <w:bookmarkStart w:id="104" w:name="_Toc316300530"/>
    </w:p>
    <w:p w14:paraId="16F16527" w14:textId="77777777" w:rsidR="006658E7" w:rsidRDefault="006658E7" w:rsidP="00E54DA2">
      <w:pPr>
        <w:pStyle w:val="Heading1"/>
        <w:spacing w:line="360" w:lineRule="auto"/>
        <w:sectPr w:rsidR="006658E7" w:rsidSect="0076266C">
          <w:pgSz w:w="11901" w:h="16840"/>
          <w:pgMar w:top="1256" w:right="1411" w:bottom="709" w:left="1134" w:header="709" w:footer="709" w:gutter="0"/>
          <w:pgNumType w:start="6"/>
          <w:cols w:space="708"/>
          <w:titlePg/>
          <w:docGrid w:linePitch="360"/>
        </w:sectPr>
      </w:pPr>
    </w:p>
    <w:p w14:paraId="45C4721A" w14:textId="2D224658" w:rsidR="00192331" w:rsidRPr="00C728B7" w:rsidRDefault="000341D8" w:rsidP="00E54DA2">
      <w:pPr>
        <w:pStyle w:val="Heading1"/>
        <w:spacing w:line="360" w:lineRule="auto"/>
      </w:pPr>
      <w:r w:rsidRPr="00C728B7">
        <w:lastRenderedPageBreak/>
        <w:t>14</w:t>
      </w:r>
      <w:r w:rsidR="00192331" w:rsidRPr="00C728B7">
        <w:t>. References</w:t>
      </w:r>
      <w:bookmarkEnd w:id="104"/>
    </w:p>
    <w:p w14:paraId="1C5A3619" w14:textId="77777777" w:rsidR="0072294A" w:rsidRPr="00C728B7" w:rsidRDefault="0072294A" w:rsidP="00E54DA2">
      <w:pPr>
        <w:spacing w:line="360" w:lineRule="auto"/>
        <w:rPr>
          <w:rFonts w:asciiTheme="majorHAnsi" w:hAnsiTheme="majorHAnsi"/>
        </w:rPr>
      </w:pPr>
    </w:p>
    <w:p w14:paraId="4BDA3114" w14:textId="77777777" w:rsidR="00BC7C06" w:rsidRPr="00192A2B" w:rsidRDefault="0072294A" w:rsidP="00E54DA2">
      <w:pPr>
        <w:pStyle w:val="EndNoteBibliography"/>
        <w:spacing w:line="360" w:lineRule="auto"/>
        <w:ind w:left="720" w:hanging="720"/>
        <w:rPr>
          <w:rFonts w:asciiTheme="majorHAnsi" w:hAnsiTheme="majorHAnsi"/>
          <w:noProof/>
        </w:rPr>
      </w:pPr>
      <w:r w:rsidRPr="00192A2B">
        <w:rPr>
          <w:rFonts w:asciiTheme="majorHAnsi" w:hAnsiTheme="majorHAnsi"/>
        </w:rPr>
        <w:fldChar w:fldCharType="begin"/>
      </w:r>
      <w:r w:rsidRPr="00192A2B">
        <w:rPr>
          <w:rFonts w:asciiTheme="majorHAnsi" w:hAnsiTheme="majorHAnsi"/>
        </w:rPr>
        <w:instrText xml:space="preserve"> ADDIN EN.REFLIST </w:instrText>
      </w:r>
      <w:r w:rsidRPr="00192A2B">
        <w:rPr>
          <w:rFonts w:asciiTheme="majorHAnsi" w:hAnsiTheme="majorHAnsi"/>
        </w:rPr>
        <w:fldChar w:fldCharType="separate"/>
      </w:r>
      <w:r w:rsidR="00BC7C06" w:rsidRPr="00192A2B">
        <w:rPr>
          <w:rFonts w:asciiTheme="majorHAnsi" w:hAnsiTheme="majorHAnsi"/>
          <w:noProof/>
        </w:rPr>
        <w:t xml:space="preserve">Allport, G. (1954). </w:t>
      </w:r>
      <w:r w:rsidR="00BC7C06" w:rsidRPr="00192A2B">
        <w:rPr>
          <w:rFonts w:asciiTheme="majorHAnsi" w:hAnsiTheme="majorHAnsi"/>
          <w:i/>
          <w:noProof/>
        </w:rPr>
        <w:t>The nature of prejudice</w:t>
      </w:r>
      <w:r w:rsidR="00BC7C06" w:rsidRPr="00192A2B">
        <w:rPr>
          <w:rFonts w:asciiTheme="majorHAnsi" w:hAnsiTheme="majorHAnsi"/>
          <w:noProof/>
        </w:rPr>
        <w:t>. Reading, MA: Addison-Wesley.</w:t>
      </w:r>
    </w:p>
    <w:p w14:paraId="0C99977F" w14:textId="77777777" w:rsidR="00BC7C06" w:rsidRPr="00192A2B" w:rsidRDefault="00BC7C06" w:rsidP="00E54DA2">
      <w:pPr>
        <w:pStyle w:val="EndNoteBibliography"/>
        <w:spacing w:line="360" w:lineRule="auto"/>
        <w:ind w:left="720" w:hanging="720"/>
        <w:rPr>
          <w:rFonts w:asciiTheme="majorHAnsi" w:hAnsiTheme="majorHAnsi"/>
          <w:noProof/>
        </w:rPr>
      </w:pPr>
      <w:r w:rsidRPr="00192A2B">
        <w:rPr>
          <w:rFonts w:asciiTheme="majorHAnsi" w:hAnsiTheme="majorHAnsi"/>
          <w:noProof/>
        </w:rPr>
        <w:t xml:space="preserve">Australian Bureau of Statistics. (2008). </w:t>
      </w:r>
      <w:r w:rsidRPr="00192A2B">
        <w:rPr>
          <w:rFonts w:asciiTheme="majorHAnsi" w:hAnsiTheme="majorHAnsi"/>
          <w:i/>
          <w:noProof/>
        </w:rPr>
        <w:t>Population Characteristics, Aboriginal and Torres Strait Islander Australians, 2006</w:t>
      </w:r>
      <w:r w:rsidRPr="00192A2B">
        <w:rPr>
          <w:rFonts w:asciiTheme="majorHAnsi" w:hAnsiTheme="majorHAnsi"/>
          <w:noProof/>
        </w:rPr>
        <w:t xml:space="preserve"> (ABS Cat. No. 4713.0). Retrieved from Canberra: </w:t>
      </w:r>
    </w:p>
    <w:p w14:paraId="01E297B3" w14:textId="739124F2" w:rsidR="00E0653A" w:rsidRPr="00192A2B" w:rsidRDefault="00E0653A" w:rsidP="00E54DA2">
      <w:pPr>
        <w:pStyle w:val="EndNoteBibliography"/>
        <w:spacing w:line="360" w:lineRule="auto"/>
        <w:ind w:left="720" w:hanging="720"/>
        <w:rPr>
          <w:rFonts w:asciiTheme="majorHAnsi" w:hAnsiTheme="majorHAnsi"/>
          <w:noProof/>
        </w:rPr>
      </w:pPr>
      <w:r w:rsidRPr="00192A2B">
        <w:rPr>
          <w:rFonts w:ascii="Calibri" w:eastAsia="Calibri" w:hAnsi="Calibri" w:cs="Times New Roman"/>
          <w:bCs/>
          <w:iCs/>
          <w:sz w:val="22"/>
          <w:szCs w:val="22"/>
          <w:lang w:val="en-AU"/>
        </w:rPr>
        <w:t xml:space="preserve">Australian Bureau of Statistics. (2008). </w:t>
      </w:r>
      <w:r w:rsidRPr="00192A2B">
        <w:rPr>
          <w:rFonts w:ascii="Calibri" w:eastAsia="Calibri" w:hAnsi="Calibri" w:cs="Times New Roman"/>
          <w:bCs/>
          <w:i/>
          <w:iCs/>
          <w:sz w:val="22"/>
          <w:szCs w:val="22"/>
          <w:lang w:val="en-AU"/>
        </w:rPr>
        <w:t xml:space="preserve">National Aboriginal and Torres Strait Islander Social Survey (NATSISS) (Cat. No. 4714.0). </w:t>
      </w:r>
      <w:r w:rsidRPr="00192A2B">
        <w:rPr>
          <w:rFonts w:ascii="Calibri" w:eastAsia="Calibri" w:hAnsi="Calibri" w:cs="Times New Roman"/>
          <w:bCs/>
          <w:iCs/>
          <w:sz w:val="22"/>
          <w:szCs w:val="22"/>
          <w:lang w:val="en-AU"/>
        </w:rPr>
        <w:t xml:space="preserve">Retrieved from </w:t>
      </w:r>
      <w:hyperlink r:id="rId73" w:history="1">
        <w:r w:rsidRPr="00192A2B">
          <w:rPr>
            <w:rFonts w:ascii="Calibri" w:eastAsia="Calibri" w:hAnsi="Calibri" w:cs="Times New Roman"/>
            <w:bCs/>
            <w:iCs/>
            <w:color w:val="0000FF" w:themeColor="hyperlink"/>
            <w:sz w:val="22"/>
            <w:szCs w:val="22"/>
            <w:u w:val="single"/>
            <w:lang w:val="en-AU"/>
          </w:rPr>
          <w:t>http://www.abs.gov.au/ausstats/abs@.nsf/Latestproducts/4720.0Main%20Features22008?opendocument&amp;tabname=Summary&amp;prodno=4720.0&amp;issue=2008&amp;num=&amp;view</w:t>
        </w:r>
      </w:hyperlink>
    </w:p>
    <w:p w14:paraId="7B55A4B2" w14:textId="77777777" w:rsidR="00BC7C06" w:rsidRPr="00192A2B" w:rsidRDefault="00BC7C06" w:rsidP="00E54DA2">
      <w:pPr>
        <w:pStyle w:val="EndNoteBibliography"/>
        <w:spacing w:line="360" w:lineRule="auto"/>
        <w:ind w:left="720" w:hanging="720"/>
        <w:rPr>
          <w:rFonts w:asciiTheme="majorHAnsi" w:hAnsiTheme="majorHAnsi"/>
          <w:noProof/>
        </w:rPr>
      </w:pPr>
      <w:r w:rsidRPr="00192A2B">
        <w:rPr>
          <w:rFonts w:asciiTheme="majorHAnsi" w:hAnsiTheme="majorHAnsi"/>
          <w:noProof/>
        </w:rPr>
        <w:t>Australian Bureau of Statistics. (2014, 13 March 2014). Australian Social Trends.   Retrieved from http://www.abs.gov.au/ausstats/abs@.nsf/Lookup/4102.0main+features102014</w:t>
      </w:r>
    </w:p>
    <w:p w14:paraId="1F9C3E65" w14:textId="77777777" w:rsidR="00BC7C06" w:rsidRPr="00192A2B" w:rsidRDefault="00BC7C06" w:rsidP="00E54DA2">
      <w:pPr>
        <w:pStyle w:val="EndNoteBibliography"/>
        <w:spacing w:line="360" w:lineRule="auto"/>
        <w:ind w:left="720" w:hanging="720"/>
        <w:rPr>
          <w:rFonts w:asciiTheme="majorHAnsi" w:hAnsiTheme="majorHAnsi"/>
          <w:noProof/>
        </w:rPr>
      </w:pPr>
      <w:r w:rsidRPr="00192A2B">
        <w:rPr>
          <w:rFonts w:asciiTheme="majorHAnsi" w:hAnsiTheme="majorHAnsi"/>
          <w:noProof/>
        </w:rPr>
        <w:t>Australian Curriculum Assessment and Reporting Authority. (2015). My School.   Retrieved from http://www.myschool.edu.au/</w:t>
      </w:r>
    </w:p>
    <w:p w14:paraId="48127ABD" w14:textId="77777777" w:rsidR="00BC7C06" w:rsidRPr="00192A2B" w:rsidRDefault="00BC7C06" w:rsidP="00E54DA2">
      <w:pPr>
        <w:pStyle w:val="EndNoteBibliography"/>
        <w:spacing w:line="360" w:lineRule="auto"/>
        <w:ind w:left="720" w:hanging="720"/>
        <w:rPr>
          <w:rFonts w:asciiTheme="majorHAnsi" w:hAnsiTheme="majorHAnsi"/>
          <w:noProof/>
        </w:rPr>
      </w:pPr>
      <w:r w:rsidRPr="00192A2B">
        <w:rPr>
          <w:rFonts w:asciiTheme="majorHAnsi" w:hAnsiTheme="majorHAnsi"/>
          <w:noProof/>
        </w:rPr>
        <w:t xml:space="preserve">Bates, C. (2013). Video diaries: Audio-visual research methods and the elusive body. </w:t>
      </w:r>
      <w:r w:rsidRPr="00192A2B">
        <w:rPr>
          <w:rFonts w:asciiTheme="majorHAnsi" w:hAnsiTheme="majorHAnsi"/>
          <w:i/>
          <w:noProof/>
        </w:rPr>
        <w:t>Visual Studies, 28</w:t>
      </w:r>
      <w:r w:rsidRPr="00192A2B">
        <w:rPr>
          <w:rFonts w:asciiTheme="majorHAnsi" w:hAnsiTheme="majorHAnsi"/>
          <w:noProof/>
        </w:rPr>
        <w:t xml:space="preserve">, 29-37. </w:t>
      </w:r>
    </w:p>
    <w:p w14:paraId="07FB7A88" w14:textId="77777777" w:rsidR="00BC7C06" w:rsidRPr="00192A2B" w:rsidRDefault="00BC7C06" w:rsidP="00E54DA2">
      <w:pPr>
        <w:pStyle w:val="EndNoteBibliography"/>
        <w:spacing w:line="360" w:lineRule="auto"/>
        <w:ind w:left="720" w:hanging="720"/>
        <w:rPr>
          <w:rFonts w:asciiTheme="majorHAnsi" w:hAnsiTheme="majorHAnsi"/>
          <w:noProof/>
        </w:rPr>
      </w:pPr>
      <w:r w:rsidRPr="00192A2B">
        <w:rPr>
          <w:rFonts w:asciiTheme="majorHAnsi" w:hAnsiTheme="majorHAnsi"/>
          <w:noProof/>
        </w:rPr>
        <w:t xml:space="preserve">Bond, L., Butler, H., Thomas, L., Carlin, J., Glover, S., Bowes, G., &amp; Patton, G. (2007). Social and school connectedness in early secondary school as predictors of late teenage substance use, mental health, and academic outcomes. </w:t>
      </w:r>
      <w:r w:rsidRPr="00192A2B">
        <w:rPr>
          <w:rFonts w:asciiTheme="majorHAnsi" w:hAnsiTheme="majorHAnsi"/>
          <w:i/>
          <w:noProof/>
        </w:rPr>
        <w:t>J Adolesc Health, 40</w:t>
      </w:r>
      <w:r w:rsidRPr="00192A2B">
        <w:rPr>
          <w:rFonts w:asciiTheme="majorHAnsi" w:hAnsiTheme="majorHAnsi"/>
          <w:noProof/>
        </w:rPr>
        <w:t>(4), 357.e359-318.  Retrieved from &lt;Go to ISI&gt;://MEDLINE:17367730</w:t>
      </w:r>
    </w:p>
    <w:p w14:paraId="55986D06" w14:textId="77777777" w:rsidR="00BC7C06" w:rsidRPr="00192A2B" w:rsidRDefault="00BC7C06" w:rsidP="00E54DA2">
      <w:pPr>
        <w:pStyle w:val="EndNoteBibliography"/>
        <w:spacing w:line="360" w:lineRule="auto"/>
        <w:ind w:left="720" w:hanging="720"/>
        <w:rPr>
          <w:rFonts w:asciiTheme="majorHAnsi" w:hAnsiTheme="majorHAnsi"/>
          <w:noProof/>
        </w:rPr>
      </w:pPr>
      <w:r w:rsidRPr="00192A2B">
        <w:rPr>
          <w:rFonts w:asciiTheme="majorHAnsi" w:hAnsiTheme="majorHAnsi"/>
          <w:noProof/>
        </w:rPr>
        <w:t xml:space="preserve">Charmaz, K. (1996). Grounded theory. In J. A. Smith, R. Harré, &amp; L. Van Langenhove (Eds.), </w:t>
      </w:r>
      <w:r w:rsidRPr="00192A2B">
        <w:rPr>
          <w:rFonts w:asciiTheme="majorHAnsi" w:hAnsiTheme="majorHAnsi"/>
          <w:i/>
          <w:noProof/>
        </w:rPr>
        <w:t>Rethinking methods in psychology</w:t>
      </w:r>
      <w:r w:rsidRPr="00192A2B">
        <w:rPr>
          <w:rFonts w:asciiTheme="majorHAnsi" w:hAnsiTheme="majorHAnsi"/>
          <w:noProof/>
        </w:rPr>
        <w:t xml:space="preserve"> (pp. 27-49). London: Sage.</w:t>
      </w:r>
    </w:p>
    <w:p w14:paraId="539B732B" w14:textId="77777777" w:rsidR="00BC7C06" w:rsidRPr="00192A2B" w:rsidRDefault="00BC7C06" w:rsidP="00E54DA2">
      <w:pPr>
        <w:pStyle w:val="EndNoteBibliography"/>
        <w:spacing w:line="360" w:lineRule="auto"/>
        <w:ind w:left="720" w:hanging="720"/>
        <w:rPr>
          <w:rFonts w:asciiTheme="majorHAnsi" w:hAnsiTheme="majorHAnsi"/>
          <w:noProof/>
        </w:rPr>
      </w:pPr>
      <w:r w:rsidRPr="00192A2B">
        <w:rPr>
          <w:rFonts w:asciiTheme="majorHAnsi" w:hAnsiTheme="majorHAnsi"/>
          <w:noProof/>
        </w:rPr>
        <w:t xml:space="preserve">Charmaz, K. (2014). </w:t>
      </w:r>
      <w:r w:rsidRPr="00192A2B">
        <w:rPr>
          <w:rFonts w:asciiTheme="majorHAnsi" w:hAnsiTheme="majorHAnsi"/>
          <w:i/>
          <w:noProof/>
        </w:rPr>
        <w:t>Constructing grounded theory</w:t>
      </w:r>
      <w:r w:rsidRPr="00192A2B">
        <w:rPr>
          <w:rFonts w:asciiTheme="majorHAnsi" w:hAnsiTheme="majorHAnsi"/>
          <w:noProof/>
        </w:rPr>
        <w:t xml:space="preserve"> (2nd ed.). London: Sage.</w:t>
      </w:r>
    </w:p>
    <w:p w14:paraId="0D9E195B" w14:textId="77777777" w:rsidR="00BC7C06" w:rsidRPr="00192A2B" w:rsidRDefault="00BC7C06" w:rsidP="00E54DA2">
      <w:pPr>
        <w:pStyle w:val="EndNoteBibliography"/>
        <w:spacing w:line="360" w:lineRule="auto"/>
        <w:ind w:left="720" w:hanging="720"/>
        <w:rPr>
          <w:rFonts w:asciiTheme="majorHAnsi" w:hAnsiTheme="majorHAnsi"/>
          <w:noProof/>
        </w:rPr>
      </w:pPr>
      <w:r w:rsidRPr="00192A2B">
        <w:rPr>
          <w:rFonts w:asciiTheme="majorHAnsi" w:hAnsiTheme="majorHAnsi"/>
          <w:noProof/>
        </w:rPr>
        <w:t xml:space="preserve">Chesterman, J., &amp; Galligan, B. (1997). </w:t>
      </w:r>
      <w:r w:rsidRPr="00192A2B">
        <w:rPr>
          <w:rFonts w:asciiTheme="majorHAnsi" w:hAnsiTheme="majorHAnsi"/>
          <w:i/>
          <w:noProof/>
        </w:rPr>
        <w:t>Citizens without rights: Aborigines and Australian citizenship</w:t>
      </w:r>
      <w:r w:rsidRPr="00192A2B">
        <w:rPr>
          <w:rFonts w:asciiTheme="majorHAnsi" w:hAnsiTheme="majorHAnsi"/>
          <w:noProof/>
        </w:rPr>
        <w:t>. Melbourne: Cambridge University Press.</w:t>
      </w:r>
    </w:p>
    <w:p w14:paraId="053F7EA5" w14:textId="77777777" w:rsidR="00BC7C06" w:rsidRPr="00192A2B" w:rsidRDefault="00BC7C06" w:rsidP="00E54DA2">
      <w:pPr>
        <w:pStyle w:val="EndNoteBibliography"/>
        <w:spacing w:line="360" w:lineRule="auto"/>
        <w:ind w:left="720" w:hanging="720"/>
        <w:rPr>
          <w:rFonts w:asciiTheme="majorHAnsi" w:hAnsiTheme="majorHAnsi"/>
          <w:noProof/>
        </w:rPr>
      </w:pPr>
      <w:r w:rsidRPr="00192A2B">
        <w:rPr>
          <w:rFonts w:asciiTheme="majorHAnsi" w:hAnsiTheme="majorHAnsi"/>
          <w:noProof/>
        </w:rPr>
        <w:t xml:space="preserve">Clifford, J. (2010). Introduction: Partial Truths </w:t>
      </w:r>
      <w:r w:rsidRPr="00192A2B">
        <w:rPr>
          <w:rFonts w:asciiTheme="majorHAnsi" w:hAnsiTheme="majorHAnsi"/>
          <w:i/>
          <w:noProof/>
        </w:rPr>
        <w:t>Writing Culture: The Poetics and Politics of Ethnography</w:t>
      </w:r>
      <w:r w:rsidRPr="00192A2B">
        <w:rPr>
          <w:rFonts w:asciiTheme="majorHAnsi" w:hAnsiTheme="majorHAnsi"/>
          <w:noProof/>
        </w:rPr>
        <w:t>. Berkeley, CA: University of California Press.</w:t>
      </w:r>
    </w:p>
    <w:p w14:paraId="6FEA3776" w14:textId="77777777" w:rsidR="00BC7C06" w:rsidRPr="00192A2B" w:rsidRDefault="00BC7C06" w:rsidP="00E54DA2">
      <w:pPr>
        <w:pStyle w:val="EndNoteBibliography"/>
        <w:spacing w:line="360" w:lineRule="auto"/>
        <w:ind w:left="720" w:hanging="720"/>
        <w:rPr>
          <w:rFonts w:asciiTheme="majorHAnsi" w:hAnsiTheme="majorHAnsi"/>
          <w:noProof/>
        </w:rPr>
      </w:pPr>
      <w:r w:rsidRPr="00192A2B">
        <w:rPr>
          <w:rFonts w:asciiTheme="majorHAnsi" w:hAnsiTheme="majorHAnsi"/>
          <w:noProof/>
        </w:rPr>
        <w:lastRenderedPageBreak/>
        <w:t xml:space="preserve">Crawford, A. (2013, 27 May). Adam Goodes 'gutted' by racial slur but wants AFL fan educated. </w:t>
      </w:r>
      <w:r w:rsidRPr="00192A2B">
        <w:rPr>
          <w:rFonts w:asciiTheme="majorHAnsi" w:hAnsiTheme="majorHAnsi"/>
          <w:i/>
          <w:noProof/>
        </w:rPr>
        <w:t>ABC News.</w:t>
      </w:r>
      <w:r w:rsidRPr="00192A2B">
        <w:rPr>
          <w:rFonts w:asciiTheme="majorHAnsi" w:hAnsiTheme="majorHAnsi"/>
          <w:noProof/>
        </w:rPr>
        <w:t xml:space="preserve">  Retrieved from http://www.abc.net.au/news/2013-05-25/goodes-gutted-but-places-no-blame/4712772</w:t>
      </w:r>
    </w:p>
    <w:p w14:paraId="075E9A90" w14:textId="77777777" w:rsidR="00BC7C06" w:rsidRPr="00192A2B" w:rsidRDefault="00BC7C06" w:rsidP="00E54DA2">
      <w:pPr>
        <w:pStyle w:val="EndNoteBibliography"/>
        <w:spacing w:line="360" w:lineRule="auto"/>
        <w:ind w:left="720" w:hanging="720"/>
        <w:rPr>
          <w:rFonts w:asciiTheme="majorHAnsi" w:hAnsiTheme="majorHAnsi"/>
          <w:noProof/>
        </w:rPr>
      </w:pPr>
      <w:r w:rsidRPr="00192A2B">
        <w:rPr>
          <w:rFonts w:asciiTheme="majorHAnsi" w:hAnsiTheme="majorHAnsi"/>
          <w:noProof/>
        </w:rPr>
        <w:t xml:space="preserve">Crowne, D. P., &amp; Marlowe, D. (1960). A new scale fo social desirability independent of psychopathology. </w:t>
      </w:r>
      <w:r w:rsidRPr="00192A2B">
        <w:rPr>
          <w:rFonts w:asciiTheme="majorHAnsi" w:hAnsiTheme="majorHAnsi"/>
          <w:i/>
          <w:noProof/>
        </w:rPr>
        <w:t>Journal of Consulting Psychology, 24</w:t>
      </w:r>
      <w:r w:rsidRPr="00192A2B">
        <w:rPr>
          <w:rFonts w:asciiTheme="majorHAnsi" w:hAnsiTheme="majorHAnsi"/>
          <w:noProof/>
        </w:rPr>
        <w:t xml:space="preserve">(4), 349-354. </w:t>
      </w:r>
    </w:p>
    <w:p w14:paraId="535C40FB" w14:textId="77777777" w:rsidR="00BC7C06" w:rsidRPr="00192A2B" w:rsidRDefault="00BC7C06" w:rsidP="00E54DA2">
      <w:pPr>
        <w:pStyle w:val="EndNoteBibliography"/>
        <w:spacing w:line="360" w:lineRule="auto"/>
        <w:ind w:left="720" w:hanging="720"/>
        <w:rPr>
          <w:rFonts w:asciiTheme="majorHAnsi" w:hAnsiTheme="majorHAnsi"/>
          <w:noProof/>
        </w:rPr>
      </w:pPr>
      <w:r w:rsidRPr="00192A2B">
        <w:rPr>
          <w:rFonts w:asciiTheme="majorHAnsi" w:hAnsiTheme="majorHAnsi"/>
          <w:noProof/>
        </w:rPr>
        <w:t xml:space="preserve">Davis, M. H. (1980). A Multidimensional Approach to Individual Differences in Empathy. </w:t>
      </w:r>
      <w:r w:rsidRPr="00192A2B">
        <w:rPr>
          <w:rFonts w:asciiTheme="majorHAnsi" w:hAnsiTheme="majorHAnsi"/>
          <w:i/>
          <w:noProof/>
        </w:rPr>
        <w:t>Catalog of Selected Documents in Psychology, 10</w:t>
      </w:r>
      <w:r w:rsidRPr="00192A2B">
        <w:rPr>
          <w:rFonts w:asciiTheme="majorHAnsi" w:hAnsiTheme="majorHAnsi"/>
          <w:noProof/>
        </w:rPr>
        <w:t xml:space="preserve">, 85. </w:t>
      </w:r>
    </w:p>
    <w:p w14:paraId="1535BFA4" w14:textId="77777777" w:rsidR="00BC7C06" w:rsidRPr="00192A2B" w:rsidRDefault="00BC7C06" w:rsidP="00E54DA2">
      <w:pPr>
        <w:pStyle w:val="EndNoteBibliography"/>
        <w:spacing w:line="360" w:lineRule="auto"/>
        <w:ind w:left="720" w:hanging="720"/>
        <w:rPr>
          <w:rFonts w:asciiTheme="majorHAnsi" w:hAnsiTheme="majorHAnsi"/>
          <w:noProof/>
        </w:rPr>
      </w:pPr>
      <w:r w:rsidRPr="00192A2B">
        <w:rPr>
          <w:rFonts w:asciiTheme="majorHAnsi" w:hAnsiTheme="majorHAnsi"/>
          <w:noProof/>
        </w:rPr>
        <w:t xml:space="preserve">Degner, J., &amp; Dalege, J. (2013). The apple does not fall far from the tree, or does it? A meta-analysis of parent–child similarity in intergroup attitudes </w:t>
      </w:r>
      <w:r w:rsidRPr="00192A2B">
        <w:rPr>
          <w:rFonts w:asciiTheme="majorHAnsi" w:hAnsiTheme="majorHAnsi"/>
          <w:i/>
          <w:noProof/>
        </w:rPr>
        <w:t>Psychological Bulletin, 139</w:t>
      </w:r>
      <w:r w:rsidRPr="00192A2B">
        <w:rPr>
          <w:rFonts w:asciiTheme="majorHAnsi" w:hAnsiTheme="majorHAnsi"/>
          <w:noProof/>
        </w:rPr>
        <w:t xml:space="preserve">(6), 1270-1304. </w:t>
      </w:r>
    </w:p>
    <w:p w14:paraId="4A05C3FB" w14:textId="77777777" w:rsidR="00BC7C06" w:rsidRPr="00192A2B" w:rsidRDefault="00BC7C06" w:rsidP="00E54DA2">
      <w:pPr>
        <w:pStyle w:val="EndNoteBibliography"/>
        <w:spacing w:line="360" w:lineRule="auto"/>
        <w:ind w:left="720" w:hanging="720"/>
        <w:rPr>
          <w:rFonts w:asciiTheme="majorHAnsi" w:hAnsiTheme="majorHAnsi"/>
          <w:noProof/>
        </w:rPr>
      </w:pPr>
      <w:r w:rsidRPr="00192A2B">
        <w:rPr>
          <w:rFonts w:asciiTheme="majorHAnsi" w:hAnsiTheme="majorHAnsi"/>
          <w:noProof/>
        </w:rPr>
        <w:t xml:space="preserve">Dovidio, J. F., Gaertner, S. L., &amp; Kawakami, K. (2003). Intergroup contact: The past, present, and the future. </w:t>
      </w:r>
      <w:r w:rsidRPr="00192A2B">
        <w:rPr>
          <w:rFonts w:asciiTheme="majorHAnsi" w:hAnsiTheme="majorHAnsi"/>
          <w:i/>
          <w:noProof/>
        </w:rPr>
        <w:t>Group Processes and Intergroup Relations, 6</w:t>
      </w:r>
      <w:r w:rsidRPr="00192A2B">
        <w:rPr>
          <w:rFonts w:asciiTheme="majorHAnsi" w:hAnsiTheme="majorHAnsi"/>
          <w:noProof/>
        </w:rPr>
        <w:t xml:space="preserve">, 5-21. </w:t>
      </w:r>
    </w:p>
    <w:p w14:paraId="5A3C4002" w14:textId="77777777" w:rsidR="00BC7C06" w:rsidRPr="00192A2B" w:rsidRDefault="00BC7C06" w:rsidP="00E54DA2">
      <w:pPr>
        <w:pStyle w:val="EndNoteBibliography"/>
        <w:spacing w:line="360" w:lineRule="auto"/>
        <w:ind w:left="720" w:hanging="720"/>
        <w:rPr>
          <w:rFonts w:asciiTheme="majorHAnsi" w:hAnsiTheme="majorHAnsi"/>
          <w:noProof/>
        </w:rPr>
      </w:pPr>
      <w:r w:rsidRPr="00192A2B">
        <w:rPr>
          <w:rFonts w:asciiTheme="majorHAnsi" w:hAnsiTheme="majorHAnsi"/>
          <w:noProof/>
        </w:rPr>
        <w:t>Dunn, K. (2001). Challenging Racism Project 2001 Survey.   Retrieved from http://www.uws.edu.au/__data/assets/pdf_file/0011/77384/DunnQuestionnaire2001.pdf</w:t>
      </w:r>
    </w:p>
    <w:p w14:paraId="54708609" w14:textId="77777777" w:rsidR="00BC7C06" w:rsidRPr="00192A2B" w:rsidRDefault="00BC7C06" w:rsidP="00E54DA2">
      <w:pPr>
        <w:pStyle w:val="EndNoteBibliography"/>
        <w:spacing w:line="360" w:lineRule="auto"/>
        <w:ind w:left="720" w:hanging="720"/>
        <w:rPr>
          <w:rFonts w:asciiTheme="majorHAnsi" w:hAnsiTheme="majorHAnsi"/>
          <w:noProof/>
        </w:rPr>
      </w:pPr>
      <w:r w:rsidRPr="00192A2B">
        <w:rPr>
          <w:rFonts w:asciiTheme="majorHAnsi" w:hAnsiTheme="majorHAnsi"/>
          <w:noProof/>
        </w:rPr>
        <w:t xml:space="preserve">Dunn, K., &amp; Nelson, J. K. (2011). Challenging the Public Denial of Racism for a Deeper Multiculturalism. </w:t>
      </w:r>
      <w:r w:rsidRPr="00192A2B">
        <w:rPr>
          <w:rFonts w:asciiTheme="majorHAnsi" w:hAnsiTheme="majorHAnsi"/>
          <w:i/>
          <w:noProof/>
        </w:rPr>
        <w:t>Journal of Intercultural Studies, 32</w:t>
      </w:r>
      <w:r w:rsidRPr="00192A2B">
        <w:rPr>
          <w:rFonts w:asciiTheme="majorHAnsi" w:hAnsiTheme="majorHAnsi"/>
          <w:noProof/>
        </w:rPr>
        <w:t xml:space="preserve">(6 ), 587-602. </w:t>
      </w:r>
    </w:p>
    <w:p w14:paraId="7BD2E407" w14:textId="77777777" w:rsidR="00BC7C06" w:rsidRPr="00192A2B" w:rsidRDefault="00BC7C06" w:rsidP="00E54DA2">
      <w:pPr>
        <w:pStyle w:val="EndNoteBibliography"/>
        <w:spacing w:line="360" w:lineRule="auto"/>
        <w:ind w:left="720" w:hanging="720"/>
        <w:rPr>
          <w:rFonts w:asciiTheme="majorHAnsi" w:hAnsiTheme="majorHAnsi"/>
          <w:noProof/>
        </w:rPr>
      </w:pPr>
      <w:r w:rsidRPr="00192A2B">
        <w:rPr>
          <w:rFonts w:asciiTheme="majorHAnsi" w:hAnsiTheme="majorHAnsi"/>
          <w:noProof/>
        </w:rPr>
        <w:t xml:space="preserve">Eriksen, T. H. (2002). </w:t>
      </w:r>
      <w:r w:rsidRPr="00192A2B">
        <w:rPr>
          <w:rFonts w:asciiTheme="majorHAnsi" w:hAnsiTheme="majorHAnsi"/>
          <w:i/>
          <w:noProof/>
        </w:rPr>
        <w:t>Ethnicity and Nationalism</w:t>
      </w:r>
      <w:r w:rsidRPr="00192A2B">
        <w:rPr>
          <w:rFonts w:asciiTheme="majorHAnsi" w:hAnsiTheme="majorHAnsi"/>
          <w:noProof/>
        </w:rPr>
        <w:t xml:space="preserve"> (2nd ed.). London: Pluto Press.</w:t>
      </w:r>
    </w:p>
    <w:p w14:paraId="6482DBCC" w14:textId="77777777" w:rsidR="00BC7C06" w:rsidRPr="00192A2B" w:rsidRDefault="00BC7C06" w:rsidP="00E54DA2">
      <w:pPr>
        <w:pStyle w:val="EndNoteBibliography"/>
        <w:spacing w:line="360" w:lineRule="auto"/>
        <w:ind w:left="720" w:hanging="720"/>
        <w:rPr>
          <w:rFonts w:asciiTheme="majorHAnsi" w:hAnsiTheme="majorHAnsi"/>
          <w:noProof/>
        </w:rPr>
      </w:pPr>
      <w:r w:rsidRPr="00192A2B">
        <w:rPr>
          <w:rFonts w:asciiTheme="majorHAnsi" w:hAnsiTheme="majorHAnsi"/>
          <w:noProof/>
        </w:rPr>
        <w:t xml:space="preserve">Essed, P. (1991). </w:t>
      </w:r>
      <w:r w:rsidRPr="00192A2B">
        <w:rPr>
          <w:rFonts w:asciiTheme="majorHAnsi" w:hAnsiTheme="majorHAnsi"/>
          <w:i/>
          <w:noProof/>
        </w:rPr>
        <w:t>Understanding Everyday Racism: An Interdisciplinary Theory</w:t>
      </w:r>
      <w:r w:rsidRPr="00192A2B">
        <w:rPr>
          <w:rFonts w:asciiTheme="majorHAnsi" w:hAnsiTheme="majorHAnsi"/>
          <w:noProof/>
        </w:rPr>
        <w:t>. Newbury Park: Sage.</w:t>
      </w:r>
    </w:p>
    <w:p w14:paraId="0B3719AC" w14:textId="77777777" w:rsidR="00BC7C06" w:rsidRPr="00192A2B" w:rsidRDefault="00BC7C06" w:rsidP="00E54DA2">
      <w:pPr>
        <w:pStyle w:val="EndNoteBibliography"/>
        <w:spacing w:line="360" w:lineRule="auto"/>
        <w:ind w:left="720" w:hanging="720"/>
        <w:rPr>
          <w:rFonts w:asciiTheme="majorHAnsi" w:hAnsiTheme="majorHAnsi"/>
          <w:noProof/>
        </w:rPr>
      </w:pPr>
      <w:r w:rsidRPr="00192A2B">
        <w:rPr>
          <w:rFonts w:asciiTheme="majorHAnsi" w:hAnsiTheme="majorHAnsi"/>
          <w:noProof/>
        </w:rPr>
        <w:t xml:space="preserve">Fechter, A. M. (2005). The 'Other' stares back: experiencing whiteness in Jakarta. </w:t>
      </w:r>
      <w:r w:rsidRPr="00192A2B">
        <w:rPr>
          <w:rFonts w:asciiTheme="majorHAnsi" w:hAnsiTheme="majorHAnsi"/>
          <w:i/>
          <w:noProof/>
        </w:rPr>
        <w:t>Ethnography, 6</w:t>
      </w:r>
      <w:r w:rsidRPr="00192A2B">
        <w:rPr>
          <w:rFonts w:asciiTheme="majorHAnsi" w:hAnsiTheme="majorHAnsi"/>
          <w:noProof/>
        </w:rPr>
        <w:t xml:space="preserve">(1), 87-104. </w:t>
      </w:r>
    </w:p>
    <w:p w14:paraId="5BE098ED" w14:textId="77777777" w:rsidR="00BC7C06" w:rsidRPr="00192A2B" w:rsidRDefault="00BC7C06" w:rsidP="00E54DA2">
      <w:pPr>
        <w:pStyle w:val="EndNoteBibliography"/>
        <w:spacing w:line="360" w:lineRule="auto"/>
        <w:ind w:left="720" w:hanging="720"/>
        <w:rPr>
          <w:rFonts w:asciiTheme="majorHAnsi" w:hAnsiTheme="majorHAnsi"/>
          <w:noProof/>
        </w:rPr>
      </w:pPr>
      <w:r w:rsidRPr="00192A2B">
        <w:rPr>
          <w:rFonts w:asciiTheme="majorHAnsi" w:hAnsiTheme="majorHAnsi"/>
          <w:noProof/>
        </w:rPr>
        <w:t xml:space="preserve">Ferdinand, A., Trenerry, B., Perry, R., Priest, N., Paradies, Y., &amp; Kelaher, M. (2013). </w:t>
      </w:r>
      <w:r w:rsidRPr="00192A2B">
        <w:rPr>
          <w:rFonts w:asciiTheme="majorHAnsi" w:hAnsiTheme="majorHAnsi"/>
          <w:i/>
          <w:noProof/>
        </w:rPr>
        <w:t>Localities Embracing and Accepting Diversity (LEAD): Tool Development Report</w:t>
      </w:r>
      <w:r w:rsidRPr="00192A2B">
        <w:rPr>
          <w:rFonts w:asciiTheme="majorHAnsi" w:hAnsiTheme="majorHAnsi"/>
          <w:noProof/>
        </w:rPr>
        <w:t>: VicHealth.</w:t>
      </w:r>
    </w:p>
    <w:p w14:paraId="525793D7" w14:textId="77777777" w:rsidR="00BC7C06" w:rsidRPr="00192A2B" w:rsidRDefault="00BC7C06" w:rsidP="00E54DA2">
      <w:pPr>
        <w:pStyle w:val="EndNoteBibliography"/>
        <w:spacing w:line="360" w:lineRule="auto"/>
        <w:ind w:left="720" w:hanging="720"/>
        <w:rPr>
          <w:rFonts w:asciiTheme="majorHAnsi" w:hAnsiTheme="majorHAnsi"/>
          <w:noProof/>
        </w:rPr>
      </w:pPr>
      <w:r w:rsidRPr="00192A2B">
        <w:rPr>
          <w:rFonts w:asciiTheme="majorHAnsi" w:hAnsiTheme="majorHAnsi"/>
          <w:noProof/>
        </w:rPr>
        <w:t xml:space="preserve">Forrest, J., &amp; Dunn, K. (2006). 'Core' culture hegemony and multiculturalism: Perceptions of the privileged position of Australians with British backgrounds. </w:t>
      </w:r>
      <w:r w:rsidRPr="00192A2B">
        <w:rPr>
          <w:rFonts w:asciiTheme="majorHAnsi" w:hAnsiTheme="majorHAnsi"/>
          <w:i/>
          <w:noProof/>
        </w:rPr>
        <w:t>Ethnicities, 6</w:t>
      </w:r>
      <w:r w:rsidRPr="00192A2B">
        <w:rPr>
          <w:rFonts w:asciiTheme="majorHAnsi" w:hAnsiTheme="majorHAnsi"/>
          <w:noProof/>
        </w:rPr>
        <w:t xml:space="preserve">(2), 203-230. </w:t>
      </w:r>
    </w:p>
    <w:p w14:paraId="04CF6D7C" w14:textId="77777777" w:rsidR="00BC7C06" w:rsidRPr="00192A2B" w:rsidRDefault="00BC7C06" w:rsidP="00E54DA2">
      <w:pPr>
        <w:pStyle w:val="EndNoteBibliography"/>
        <w:spacing w:line="360" w:lineRule="auto"/>
        <w:ind w:left="720" w:hanging="720"/>
        <w:rPr>
          <w:rFonts w:asciiTheme="majorHAnsi" w:hAnsiTheme="majorHAnsi"/>
          <w:noProof/>
        </w:rPr>
      </w:pPr>
      <w:r w:rsidRPr="00192A2B">
        <w:rPr>
          <w:rFonts w:asciiTheme="majorHAnsi" w:hAnsiTheme="majorHAnsi"/>
          <w:noProof/>
        </w:rPr>
        <w:t xml:space="preserve">Green, C. W., Adams, A. M., &amp; Turner, C. W. (1988). Development and validation of the school interracial climate scale. </w:t>
      </w:r>
      <w:r w:rsidRPr="00192A2B">
        <w:rPr>
          <w:rFonts w:asciiTheme="majorHAnsi" w:hAnsiTheme="majorHAnsi"/>
          <w:i/>
          <w:noProof/>
        </w:rPr>
        <w:t>American Journal of Community Psychology, 16</w:t>
      </w:r>
      <w:r w:rsidRPr="00192A2B">
        <w:rPr>
          <w:rFonts w:asciiTheme="majorHAnsi" w:hAnsiTheme="majorHAnsi"/>
          <w:noProof/>
        </w:rPr>
        <w:t xml:space="preserve">, 241-259. </w:t>
      </w:r>
    </w:p>
    <w:p w14:paraId="24A7E160" w14:textId="77777777" w:rsidR="00BC7C06" w:rsidRPr="00192A2B" w:rsidRDefault="00BC7C06" w:rsidP="00E54DA2">
      <w:pPr>
        <w:pStyle w:val="EndNoteBibliography"/>
        <w:spacing w:line="360" w:lineRule="auto"/>
        <w:ind w:left="720" w:hanging="720"/>
        <w:rPr>
          <w:rFonts w:asciiTheme="majorHAnsi" w:hAnsiTheme="majorHAnsi"/>
          <w:noProof/>
        </w:rPr>
      </w:pPr>
      <w:r w:rsidRPr="00192A2B">
        <w:rPr>
          <w:rFonts w:asciiTheme="majorHAnsi" w:hAnsiTheme="majorHAnsi"/>
          <w:noProof/>
        </w:rPr>
        <w:lastRenderedPageBreak/>
        <w:t xml:space="preserve">Guillemin, M., &amp; Drew, S. (2010). Questions of process in participant-generated visual methodologies. </w:t>
      </w:r>
      <w:r w:rsidRPr="00192A2B">
        <w:rPr>
          <w:rFonts w:asciiTheme="majorHAnsi" w:hAnsiTheme="majorHAnsi"/>
          <w:i/>
          <w:noProof/>
        </w:rPr>
        <w:t>Visual Studies, 25</w:t>
      </w:r>
      <w:r w:rsidRPr="00192A2B">
        <w:rPr>
          <w:rFonts w:asciiTheme="majorHAnsi" w:hAnsiTheme="majorHAnsi"/>
          <w:noProof/>
        </w:rPr>
        <w:t xml:space="preserve">(2), 175-188. </w:t>
      </w:r>
    </w:p>
    <w:p w14:paraId="577DE39C" w14:textId="77777777" w:rsidR="00BC7C06" w:rsidRPr="00192A2B" w:rsidRDefault="00BC7C06" w:rsidP="00E54DA2">
      <w:pPr>
        <w:pStyle w:val="EndNoteBibliography"/>
        <w:spacing w:line="360" w:lineRule="auto"/>
        <w:ind w:left="720" w:hanging="720"/>
        <w:rPr>
          <w:rFonts w:asciiTheme="majorHAnsi" w:hAnsiTheme="majorHAnsi"/>
          <w:noProof/>
        </w:rPr>
      </w:pPr>
      <w:r w:rsidRPr="00192A2B">
        <w:rPr>
          <w:rFonts w:asciiTheme="majorHAnsi" w:hAnsiTheme="majorHAnsi"/>
          <w:noProof/>
        </w:rPr>
        <w:t xml:space="preserve">Hage, G. (2008). Analysing Multiculturalism Today. In T. Bennett &amp; J. Frow (Eds.), </w:t>
      </w:r>
      <w:r w:rsidRPr="00192A2B">
        <w:rPr>
          <w:rFonts w:asciiTheme="majorHAnsi" w:hAnsiTheme="majorHAnsi"/>
          <w:i/>
          <w:noProof/>
        </w:rPr>
        <w:t>The SAGE Handbook of Cultural Analysis</w:t>
      </w:r>
      <w:r w:rsidRPr="00192A2B">
        <w:rPr>
          <w:rFonts w:asciiTheme="majorHAnsi" w:hAnsiTheme="majorHAnsi"/>
          <w:noProof/>
        </w:rPr>
        <w:t xml:space="preserve"> (pp. 488–509). London: Sage.</w:t>
      </w:r>
    </w:p>
    <w:p w14:paraId="3E50CE45" w14:textId="77777777" w:rsidR="00E0653A" w:rsidRPr="00192A2B" w:rsidRDefault="00E0653A" w:rsidP="00E0653A">
      <w:pPr>
        <w:spacing w:after="120"/>
        <w:ind w:left="720" w:hanging="720"/>
        <w:rPr>
          <w:rFonts w:ascii="Calibri" w:eastAsia="Calibri" w:hAnsi="Calibri" w:cs="Times New Roman"/>
          <w:bCs/>
          <w:iCs/>
          <w:sz w:val="22"/>
          <w:szCs w:val="22"/>
        </w:rPr>
      </w:pPr>
      <w:r w:rsidRPr="00192A2B">
        <w:rPr>
          <w:rFonts w:ascii="Calibri" w:eastAsia="Calibri" w:hAnsi="Calibri" w:cs="Times New Roman"/>
          <w:bCs/>
          <w:iCs/>
          <w:sz w:val="22"/>
          <w:szCs w:val="22"/>
        </w:rPr>
        <w:t xml:space="preserve">Henderson, S, Duncan-Jones, P., Byrne, DG., &amp; Scott, R. (1980). Measuring social relationships: The interview schedule for social interaction. </w:t>
      </w:r>
      <w:r w:rsidRPr="00192A2B">
        <w:rPr>
          <w:rFonts w:ascii="Calibri" w:eastAsia="Calibri" w:hAnsi="Calibri" w:cs="Times New Roman"/>
          <w:bCs/>
          <w:i/>
          <w:iCs/>
          <w:sz w:val="22"/>
          <w:szCs w:val="22"/>
        </w:rPr>
        <w:t xml:space="preserve">Psychological Medicine </w:t>
      </w:r>
      <w:r w:rsidRPr="00192A2B">
        <w:rPr>
          <w:rFonts w:ascii="Calibri" w:eastAsia="Calibri" w:hAnsi="Calibri" w:cs="Times New Roman"/>
          <w:bCs/>
          <w:iCs/>
          <w:sz w:val="22"/>
          <w:szCs w:val="22"/>
        </w:rPr>
        <w:t>10, pp. 723-734.</w:t>
      </w:r>
    </w:p>
    <w:p w14:paraId="1391B94E" w14:textId="77777777" w:rsidR="00BC7C06" w:rsidRPr="00192A2B" w:rsidRDefault="00BC7C06" w:rsidP="00E54DA2">
      <w:pPr>
        <w:pStyle w:val="EndNoteBibliography"/>
        <w:spacing w:line="360" w:lineRule="auto"/>
        <w:ind w:left="720" w:hanging="720"/>
        <w:rPr>
          <w:rFonts w:asciiTheme="majorHAnsi" w:hAnsiTheme="majorHAnsi"/>
          <w:noProof/>
        </w:rPr>
      </w:pPr>
      <w:r w:rsidRPr="00192A2B">
        <w:rPr>
          <w:rFonts w:asciiTheme="majorHAnsi" w:hAnsiTheme="majorHAnsi"/>
          <w:noProof/>
        </w:rPr>
        <w:t xml:space="preserve">Henry, P. J., &amp; Hardin, C. D. (2006). The contact hypothesis revisited: status bias in the reduction of implicit prejudice in the United States and Lebanon. </w:t>
      </w:r>
      <w:r w:rsidRPr="00192A2B">
        <w:rPr>
          <w:rFonts w:asciiTheme="majorHAnsi" w:hAnsiTheme="majorHAnsi"/>
          <w:i/>
          <w:noProof/>
        </w:rPr>
        <w:t>Psychol Sci., 17</w:t>
      </w:r>
      <w:r w:rsidRPr="00192A2B">
        <w:rPr>
          <w:rFonts w:asciiTheme="majorHAnsi" w:hAnsiTheme="majorHAnsi"/>
          <w:noProof/>
        </w:rPr>
        <w:t xml:space="preserve">(10), 862-868. </w:t>
      </w:r>
    </w:p>
    <w:p w14:paraId="2B2B03A8" w14:textId="77777777" w:rsidR="0056138F" w:rsidRPr="00192A2B" w:rsidRDefault="0056138F" w:rsidP="0056138F">
      <w:pPr>
        <w:spacing w:after="120"/>
        <w:ind w:left="720" w:hanging="720"/>
        <w:rPr>
          <w:rFonts w:asciiTheme="majorHAnsi" w:hAnsiTheme="majorHAnsi"/>
          <w:noProof/>
        </w:rPr>
      </w:pPr>
      <w:r w:rsidRPr="00192A2B">
        <w:rPr>
          <w:rFonts w:ascii="Calibri" w:eastAsia="Calibri" w:hAnsi="Calibri" w:cs="Times New Roman"/>
          <w:bCs/>
          <w:iCs/>
          <w:sz w:val="22"/>
          <w:szCs w:val="22"/>
        </w:rPr>
        <w:t xml:space="preserve">Hewstone, M., &amp; Brown, R. </w:t>
      </w:r>
      <w:r w:rsidRPr="00192A2B">
        <w:rPr>
          <w:rFonts w:asciiTheme="majorHAnsi" w:hAnsiTheme="majorHAnsi"/>
          <w:noProof/>
        </w:rPr>
        <w:t>(1986). Contact is not enough: An intergroup perspective on theHenry, PJ &amp; Hardin CD. (2006). The contact hypothesis revisited: Status bias in the reduction of implicit prejudice in the United States and Lebanon. Psychological Science 17(10), pp. 862-868.</w:t>
      </w:r>
    </w:p>
    <w:p w14:paraId="587EB2D0" w14:textId="77777777" w:rsidR="00BC7C06" w:rsidRPr="00192A2B" w:rsidRDefault="00BC7C06" w:rsidP="00E54DA2">
      <w:pPr>
        <w:pStyle w:val="EndNoteBibliography"/>
        <w:spacing w:line="360" w:lineRule="auto"/>
        <w:ind w:left="720" w:hanging="720"/>
        <w:rPr>
          <w:rFonts w:asciiTheme="majorHAnsi" w:hAnsiTheme="majorHAnsi"/>
          <w:noProof/>
        </w:rPr>
      </w:pPr>
      <w:r w:rsidRPr="00192A2B">
        <w:rPr>
          <w:rFonts w:asciiTheme="majorHAnsi" w:hAnsiTheme="majorHAnsi"/>
          <w:noProof/>
        </w:rPr>
        <w:t xml:space="preserve">Jugerta, P., Eckstein, K., Beelmann, A., &amp; Noack, P. (in press). Parents’ influence on the development of their children’s ethnic intergroup attitudes: a longitudinal analysis from middle childhood to early adolescence. </w:t>
      </w:r>
      <w:r w:rsidRPr="00192A2B">
        <w:rPr>
          <w:rFonts w:asciiTheme="majorHAnsi" w:hAnsiTheme="majorHAnsi"/>
          <w:i/>
          <w:noProof/>
        </w:rPr>
        <w:t>European Journal of Developmental Psychology</w:t>
      </w:r>
      <w:r w:rsidRPr="00192A2B">
        <w:rPr>
          <w:rFonts w:asciiTheme="majorHAnsi" w:hAnsiTheme="majorHAnsi"/>
          <w:noProof/>
        </w:rPr>
        <w:t xml:space="preserve">. </w:t>
      </w:r>
    </w:p>
    <w:p w14:paraId="0F9EA85D" w14:textId="3288889E" w:rsidR="00BC7C06" w:rsidRPr="00192A2B" w:rsidRDefault="00BC7C06" w:rsidP="00E54DA2">
      <w:pPr>
        <w:pStyle w:val="EndNoteBibliography"/>
        <w:spacing w:line="360" w:lineRule="auto"/>
        <w:ind w:left="720" w:hanging="720"/>
        <w:rPr>
          <w:rFonts w:asciiTheme="majorHAnsi" w:hAnsiTheme="majorHAnsi"/>
          <w:noProof/>
        </w:rPr>
      </w:pPr>
      <w:r w:rsidRPr="00192A2B">
        <w:rPr>
          <w:rFonts w:asciiTheme="majorHAnsi" w:hAnsiTheme="majorHAnsi"/>
          <w:noProof/>
        </w:rPr>
        <w:t>Kay, A. C., &amp; Jost, J. T. (2003). Complementary justice: effects of</w:t>
      </w:r>
      <w:r w:rsidR="00B21782">
        <w:rPr>
          <w:rFonts w:asciiTheme="majorHAnsi" w:hAnsiTheme="majorHAnsi"/>
          <w:noProof/>
        </w:rPr>
        <w:t>’</w:t>
      </w:r>
      <w:r w:rsidRPr="00192A2B">
        <w:rPr>
          <w:rFonts w:asciiTheme="majorHAnsi" w:hAnsiTheme="majorHAnsi"/>
          <w:noProof/>
        </w:rPr>
        <w:t xml:space="preserve"> poor but happy</w:t>
      </w:r>
      <w:r w:rsidR="00B21782">
        <w:rPr>
          <w:rFonts w:asciiTheme="majorHAnsi" w:hAnsiTheme="majorHAnsi"/>
          <w:noProof/>
        </w:rPr>
        <w:t>’</w:t>
      </w:r>
      <w:r w:rsidRPr="00192A2B">
        <w:rPr>
          <w:rFonts w:asciiTheme="majorHAnsi" w:hAnsiTheme="majorHAnsi"/>
          <w:noProof/>
        </w:rPr>
        <w:t xml:space="preserve"> and</w:t>
      </w:r>
      <w:r w:rsidR="00B21782">
        <w:rPr>
          <w:rFonts w:asciiTheme="majorHAnsi" w:hAnsiTheme="majorHAnsi"/>
          <w:noProof/>
        </w:rPr>
        <w:t>’</w:t>
      </w:r>
      <w:r w:rsidRPr="00192A2B">
        <w:rPr>
          <w:rFonts w:asciiTheme="majorHAnsi" w:hAnsiTheme="majorHAnsi"/>
          <w:noProof/>
        </w:rPr>
        <w:t xml:space="preserve"> poor but honest</w:t>
      </w:r>
      <w:r w:rsidR="00B21782">
        <w:rPr>
          <w:rFonts w:asciiTheme="majorHAnsi" w:hAnsiTheme="majorHAnsi"/>
          <w:noProof/>
        </w:rPr>
        <w:t>’</w:t>
      </w:r>
      <w:r w:rsidRPr="00192A2B">
        <w:rPr>
          <w:rFonts w:asciiTheme="majorHAnsi" w:hAnsiTheme="majorHAnsi"/>
          <w:noProof/>
        </w:rPr>
        <w:t xml:space="preserve"> stereotype exemplars on system justification and implicit activation of the justice motive. </w:t>
      </w:r>
      <w:r w:rsidRPr="00192A2B">
        <w:rPr>
          <w:rFonts w:asciiTheme="majorHAnsi" w:hAnsiTheme="majorHAnsi"/>
          <w:i/>
          <w:noProof/>
        </w:rPr>
        <w:t>Journal of personality and social psychology, 85</w:t>
      </w:r>
      <w:r w:rsidRPr="00192A2B">
        <w:rPr>
          <w:rFonts w:asciiTheme="majorHAnsi" w:hAnsiTheme="majorHAnsi"/>
          <w:noProof/>
        </w:rPr>
        <w:t xml:space="preserve">(5), 823. </w:t>
      </w:r>
    </w:p>
    <w:p w14:paraId="54ADA03F" w14:textId="77777777" w:rsidR="00BC7C06" w:rsidRPr="00192A2B" w:rsidRDefault="00BC7C06" w:rsidP="00E54DA2">
      <w:pPr>
        <w:pStyle w:val="EndNoteBibliography"/>
        <w:spacing w:line="360" w:lineRule="auto"/>
        <w:ind w:left="720" w:hanging="720"/>
        <w:rPr>
          <w:rFonts w:asciiTheme="majorHAnsi" w:hAnsiTheme="majorHAnsi"/>
          <w:noProof/>
        </w:rPr>
      </w:pPr>
      <w:r w:rsidRPr="00192A2B">
        <w:rPr>
          <w:rFonts w:asciiTheme="majorHAnsi" w:hAnsiTheme="majorHAnsi"/>
          <w:noProof/>
        </w:rPr>
        <w:t xml:space="preserve">Kessler, R. C., Green, J. G., Gruber, M. J., Sampson, N. A., Bromet, E., Cuitan, M., . . . Zaslavsky, A. M. (2010). Screening for serious mental illness in the general population with the K6 screening scale: Results from the WHO World Mental Health (WMH) survey initiative. </w:t>
      </w:r>
      <w:r w:rsidRPr="00192A2B">
        <w:rPr>
          <w:rFonts w:asciiTheme="majorHAnsi" w:hAnsiTheme="majorHAnsi"/>
          <w:i/>
          <w:noProof/>
        </w:rPr>
        <w:t>International Journal of Methods in Psychiatric Research, 19</w:t>
      </w:r>
      <w:r w:rsidRPr="00192A2B">
        <w:rPr>
          <w:rFonts w:asciiTheme="majorHAnsi" w:hAnsiTheme="majorHAnsi"/>
          <w:noProof/>
        </w:rPr>
        <w:t xml:space="preserve">, 4-22. </w:t>
      </w:r>
    </w:p>
    <w:p w14:paraId="23E96E06" w14:textId="77777777" w:rsidR="00BC7C06" w:rsidRPr="00192A2B" w:rsidRDefault="00BC7C06" w:rsidP="00E54DA2">
      <w:pPr>
        <w:pStyle w:val="EndNoteBibliography"/>
        <w:spacing w:line="360" w:lineRule="auto"/>
        <w:ind w:left="720" w:hanging="720"/>
        <w:rPr>
          <w:rFonts w:asciiTheme="majorHAnsi" w:hAnsiTheme="majorHAnsi"/>
          <w:noProof/>
        </w:rPr>
      </w:pPr>
      <w:r w:rsidRPr="00192A2B">
        <w:rPr>
          <w:rFonts w:asciiTheme="majorHAnsi" w:hAnsiTheme="majorHAnsi"/>
          <w:noProof/>
        </w:rPr>
        <w:t xml:space="preserve">Kleinsasser, A. M. (2000). Researchers, Reflexivity, and Good Data: Writing to Unlearn. </w:t>
      </w:r>
      <w:r w:rsidRPr="00192A2B">
        <w:rPr>
          <w:rFonts w:asciiTheme="majorHAnsi" w:hAnsiTheme="majorHAnsi"/>
          <w:i/>
          <w:noProof/>
        </w:rPr>
        <w:t>Theory Into Practice, 39</w:t>
      </w:r>
      <w:r w:rsidRPr="00192A2B">
        <w:rPr>
          <w:rFonts w:asciiTheme="majorHAnsi" w:hAnsiTheme="majorHAnsi"/>
          <w:noProof/>
        </w:rPr>
        <w:t xml:space="preserve">(3), 155-162. </w:t>
      </w:r>
    </w:p>
    <w:p w14:paraId="4D2EAD8D" w14:textId="77777777" w:rsidR="00BC7C06" w:rsidRPr="00192A2B" w:rsidRDefault="00BC7C06" w:rsidP="00E54DA2">
      <w:pPr>
        <w:pStyle w:val="EndNoteBibliography"/>
        <w:spacing w:line="360" w:lineRule="auto"/>
        <w:ind w:left="720" w:hanging="720"/>
        <w:rPr>
          <w:rFonts w:asciiTheme="majorHAnsi" w:hAnsiTheme="majorHAnsi"/>
          <w:noProof/>
        </w:rPr>
      </w:pPr>
      <w:r w:rsidRPr="00192A2B">
        <w:rPr>
          <w:rFonts w:asciiTheme="majorHAnsi" w:hAnsiTheme="majorHAnsi"/>
          <w:noProof/>
        </w:rPr>
        <w:t xml:space="preserve">Kowal, E. (2012 ). Stigma and suffering: white anti-racist identities in northern Australia. </w:t>
      </w:r>
      <w:r w:rsidRPr="00192A2B">
        <w:rPr>
          <w:rFonts w:asciiTheme="majorHAnsi" w:hAnsiTheme="majorHAnsi"/>
          <w:i/>
          <w:noProof/>
        </w:rPr>
        <w:t>Postcolonial Studies, 15</w:t>
      </w:r>
      <w:r w:rsidRPr="00192A2B">
        <w:rPr>
          <w:rFonts w:asciiTheme="majorHAnsi" w:hAnsiTheme="majorHAnsi"/>
          <w:noProof/>
        </w:rPr>
        <w:t xml:space="preserve">(1), 5-21. </w:t>
      </w:r>
    </w:p>
    <w:p w14:paraId="12C4DE1B" w14:textId="77777777" w:rsidR="00BC7C06" w:rsidRPr="00192A2B" w:rsidRDefault="00BC7C06" w:rsidP="00E54DA2">
      <w:pPr>
        <w:pStyle w:val="EndNoteBibliography"/>
        <w:spacing w:line="360" w:lineRule="auto"/>
        <w:ind w:left="720" w:hanging="720"/>
        <w:rPr>
          <w:rFonts w:asciiTheme="majorHAnsi" w:hAnsiTheme="majorHAnsi"/>
          <w:noProof/>
        </w:rPr>
      </w:pPr>
      <w:r w:rsidRPr="00192A2B">
        <w:rPr>
          <w:rFonts w:asciiTheme="majorHAnsi" w:hAnsiTheme="majorHAnsi"/>
          <w:noProof/>
        </w:rPr>
        <w:t xml:space="preserve">Kowal, E., Franklin, H., &amp; Paradies, Y. (2013). Reflexive antiracism: A novel approach to diversity training. </w:t>
      </w:r>
      <w:r w:rsidRPr="00192A2B">
        <w:rPr>
          <w:rFonts w:asciiTheme="majorHAnsi" w:hAnsiTheme="majorHAnsi"/>
          <w:i/>
          <w:noProof/>
        </w:rPr>
        <w:t xml:space="preserve">Ethnicities, 13 </w:t>
      </w:r>
      <w:r w:rsidRPr="00192A2B">
        <w:rPr>
          <w:rFonts w:asciiTheme="majorHAnsi" w:hAnsiTheme="majorHAnsi"/>
          <w:noProof/>
        </w:rPr>
        <w:t xml:space="preserve">(3), 316–337. </w:t>
      </w:r>
    </w:p>
    <w:p w14:paraId="25896A28" w14:textId="77777777" w:rsidR="00BC7C06" w:rsidRDefault="00BC7C06" w:rsidP="00E54DA2">
      <w:pPr>
        <w:pStyle w:val="EndNoteBibliography"/>
        <w:spacing w:line="360" w:lineRule="auto"/>
        <w:ind w:left="720" w:hanging="720"/>
        <w:rPr>
          <w:rFonts w:asciiTheme="majorHAnsi" w:hAnsiTheme="majorHAnsi"/>
          <w:noProof/>
        </w:rPr>
      </w:pPr>
      <w:r w:rsidRPr="00192A2B">
        <w:rPr>
          <w:rFonts w:asciiTheme="majorHAnsi" w:hAnsiTheme="majorHAnsi"/>
          <w:noProof/>
        </w:rPr>
        <w:lastRenderedPageBreak/>
        <w:t xml:space="preserve">Lensmire, T. J., McManimon, S. K., Dockter Tierney, J., Lee-Nichols, M. E., Casey, Z. A., Lensmire, A., &amp; Davis, B. N. (2013). McIntosh as Synecdoche: How Teacher Education's Focus on White Privilege Undermines Antiracism. </w:t>
      </w:r>
      <w:r w:rsidRPr="00192A2B">
        <w:rPr>
          <w:rFonts w:asciiTheme="majorHAnsi" w:hAnsiTheme="majorHAnsi"/>
          <w:i/>
          <w:noProof/>
        </w:rPr>
        <w:t>Harvard Educational Review, 83</w:t>
      </w:r>
      <w:r w:rsidRPr="00192A2B">
        <w:rPr>
          <w:rFonts w:asciiTheme="majorHAnsi" w:hAnsiTheme="majorHAnsi"/>
          <w:noProof/>
        </w:rPr>
        <w:t>(3), 410-431.  Retrieved from http://www.metapress.com/content/35054H14L8230574</w:t>
      </w:r>
    </w:p>
    <w:p w14:paraId="23BA4ACA" w14:textId="77777777" w:rsidR="00BC7C06" w:rsidRDefault="00BC7C06" w:rsidP="00E54DA2">
      <w:pPr>
        <w:pStyle w:val="EndNoteBibliography"/>
        <w:spacing w:line="360" w:lineRule="auto"/>
        <w:ind w:left="720" w:hanging="720"/>
        <w:rPr>
          <w:rFonts w:asciiTheme="majorHAnsi" w:hAnsiTheme="majorHAnsi"/>
          <w:noProof/>
        </w:rPr>
      </w:pPr>
      <w:r w:rsidRPr="00192A2B">
        <w:rPr>
          <w:rFonts w:asciiTheme="majorHAnsi" w:hAnsiTheme="majorHAnsi"/>
          <w:noProof/>
        </w:rPr>
        <w:t xml:space="preserve">MacDougall, C., &amp; Baum, F. (1997). The Devil's Advocate: A Strategy to Avoid Groupthink and Stimulate Discussion in Focus Groups. </w:t>
      </w:r>
      <w:r w:rsidRPr="00192A2B">
        <w:rPr>
          <w:rFonts w:asciiTheme="majorHAnsi" w:hAnsiTheme="majorHAnsi"/>
          <w:i/>
          <w:noProof/>
        </w:rPr>
        <w:t>Qualitative Health Research, 7</w:t>
      </w:r>
      <w:r w:rsidRPr="00192A2B">
        <w:rPr>
          <w:rFonts w:asciiTheme="majorHAnsi" w:hAnsiTheme="majorHAnsi"/>
          <w:noProof/>
        </w:rPr>
        <w:t xml:space="preserve">(4), 532-541. </w:t>
      </w:r>
    </w:p>
    <w:p w14:paraId="057F5B2D" w14:textId="77777777" w:rsidR="00A25E4A" w:rsidRDefault="00A25E4A" w:rsidP="00A25E4A">
      <w:pPr>
        <w:spacing w:line="360" w:lineRule="auto"/>
        <w:rPr>
          <w:rFonts w:asciiTheme="majorHAnsi" w:hAnsiTheme="majorHAnsi"/>
        </w:rPr>
      </w:pPr>
      <w:r>
        <w:rPr>
          <w:rFonts w:asciiTheme="majorHAnsi" w:hAnsiTheme="majorHAnsi"/>
          <w:noProof/>
        </w:rPr>
        <w:t xml:space="preserve">McFadzean, M. </w:t>
      </w:r>
      <w:r>
        <w:rPr>
          <w:rFonts w:asciiTheme="majorHAnsi" w:hAnsiTheme="majorHAnsi"/>
        </w:rPr>
        <w:t>(2012) Exhibiting Controversy at Melbourne’s Immigration Museum.</w:t>
      </w:r>
    </w:p>
    <w:p w14:paraId="100E0916" w14:textId="0F2D3BF8" w:rsidR="00A25E4A" w:rsidRPr="00192A2B" w:rsidRDefault="00A25E4A" w:rsidP="00A25E4A">
      <w:pPr>
        <w:spacing w:line="360" w:lineRule="auto"/>
        <w:ind w:firstLine="720"/>
        <w:rPr>
          <w:rFonts w:asciiTheme="majorHAnsi" w:hAnsiTheme="majorHAnsi"/>
          <w:noProof/>
        </w:rPr>
      </w:pPr>
      <w:r>
        <w:rPr>
          <w:rFonts w:asciiTheme="majorHAnsi" w:hAnsiTheme="majorHAnsi"/>
        </w:rPr>
        <w:t xml:space="preserve"> </w:t>
      </w:r>
      <w:r w:rsidRPr="00AB58DA">
        <w:rPr>
          <w:rFonts w:asciiTheme="majorHAnsi" w:hAnsiTheme="majorHAnsi"/>
          <w:i/>
        </w:rPr>
        <w:t>Melbourne Historical Journal</w:t>
      </w:r>
      <w:r>
        <w:rPr>
          <w:rFonts w:asciiTheme="majorHAnsi" w:hAnsiTheme="majorHAnsi"/>
        </w:rPr>
        <w:t>, 40, 5-19</w:t>
      </w:r>
    </w:p>
    <w:p w14:paraId="3CD3DB15" w14:textId="77777777" w:rsidR="00BC7C06" w:rsidRPr="00192A2B" w:rsidRDefault="00BC7C06" w:rsidP="00E54DA2">
      <w:pPr>
        <w:pStyle w:val="EndNoteBibliography"/>
        <w:spacing w:line="360" w:lineRule="auto"/>
        <w:ind w:left="720" w:hanging="720"/>
        <w:rPr>
          <w:rFonts w:asciiTheme="majorHAnsi" w:hAnsiTheme="majorHAnsi"/>
          <w:noProof/>
        </w:rPr>
      </w:pPr>
      <w:r w:rsidRPr="00192A2B">
        <w:rPr>
          <w:rFonts w:asciiTheme="majorHAnsi" w:hAnsiTheme="majorHAnsi"/>
          <w:noProof/>
        </w:rPr>
        <w:t xml:space="preserve">Mansouri, F., Jenkins, L., Morgan, L., &amp; Taouk, M. (2009). </w:t>
      </w:r>
      <w:r w:rsidRPr="00192A2B">
        <w:rPr>
          <w:rFonts w:asciiTheme="majorHAnsi" w:hAnsiTheme="majorHAnsi"/>
          <w:i/>
          <w:noProof/>
        </w:rPr>
        <w:t xml:space="preserve">The Impact of Racism upon the Health and Wellbeing of Young Australians </w:t>
      </w:r>
      <w:r w:rsidRPr="00192A2B">
        <w:rPr>
          <w:rFonts w:asciiTheme="majorHAnsi" w:hAnsiTheme="majorHAnsi"/>
          <w:noProof/>
        </w:rPr>
        <w:t xml:space="preserve">Retrieved from Melbourne: </w:t>
      </w:r>
    </w:p>
    <w:p w14:paraId="26889B35" w14:textId="77777777" w:rsidR="00BC7C06" w:rsidRPr="00192A2B" w:rsidRDefault="00BC7C06" w:rsidP="00E54DA2">
      <w:pPr>
        <w:pStyle w:val="EndNoteBibliography"/>
        <w:spacing w:line="360" w:lineRule="auto"/>
        <w:ind w:left="720" w:hanging="720"/>
        <w:rPr>
          <w:rFonts w:asciiTheme="majorHAnsi" w:hAnsiTheme="majorHAnsi"/>
          <w:noProof/>
        </w:rPr>
      </w:pPr>
      <w:r w:rsidRPr="00192A2B">
        <w:rPr>
          <w:rFonts w:asciiTheme="majorHAnsi" w:hAnsiTheme="majorHAnsi"/>
          <w:noProof/>
        </w:rPr>
        <w:t xml:space="preserve">Marcus, G. E., &amp; Fischer, M. M. J. (1999). </w:t>
      </w:r>
      <w:r w:rsidRPr="00192A2B">
        <w:rPr>
          <w:rFonts w:asciiTheme="majorHAnsi" w:hAnsiTheme="majorHAnsi"/>
          <w:i/>
          <w:noProof/>
        </w:rPr>
        <w:t>Anthropology as cultural critique: An experimental moment in the human sciences</w:t>
      </w:r>
      <w:r w:rsidRPr="00192A2B">
        <w:rPr>
          <w:rFonts w:asciiTheme="majorHAnsi" w:hAnsiTheme="majorHAnsi"/>
          <w:noProof/>
        </w:rPr>
        <w:t xml:space="preserve"> (2nd ed.). Chicago: University of Chicago Press.</w:t>
      </w:r>
    </w:p>
    <w:p w14:paraId="61B70D47" w14:textId="77777777" w:rsidR="00BC7C06" w:rsidRPr="00192A2B" w:rsidRDefault="00BC7C06" w:rsidP="00E54DA2">
      <w:pPr>
        <w:pStyle w:val="EndNoteBibliography"/>
        <w:spacing w:line="360" w:lineRule="auto"/>
        <w:ind w:left="720" w:hanging="720"/>
        <w:rPr>
          <w:rFonts w:asciiTheme="majorHAnsi" w:hAnsiTheme="majorHAnsi"/>
          <w:noProof/>
        </w:rPr>
      </w:pPr>
      <w:r w:rsidRPr="00192A2B">
        <w:rPr>
          <w:rFonts w:asciiTheme="majorHAnsi" w:hAnsiTheme="majorHAnsi"/>
          <w:noProof/>
        </w:rPr>
        <w:t xml:space="preserve">Markus, A. (2010). </w:t>
      </w:r>
      <w:r w:rsidRPr="00192A2B">
        <w:rPr>
          <w:rFonts w:asciiTheme="majorHAnsi" w:hAnsiTheme="majorHAnsi"/>
          <w:i/>
          <w:noProof/>
        </w:rPr>
        <w:t>Mapping social cohesion: The Scanlon Foundation surveys summary report 2010</w:t>
      </w:r>
      <w:r w:rsidRPr="00192A2B">
        <w:rPr>
          <w:rFonts w:asciiTheme="majorHAnsi" w:hAnsiTheme="majorHAnsi"/>
          <w:noProof/>
        </w:rPr>
        <w:t xml:space="preserve">. Retrieved from Melbourne: </w:t>
      </w:r>
    </w:p>
    <w:p w14:paraId="46855281" w14:textId="77777777" w:rsidR="00BC7C06" w:rsidRPr="00192A2B" w:rsidRDefault="00BC7C06" w:rsidP="00E54DA2">
      <w:pPr>
        <w:pStyle w:val="EndNoteBibliography"/>
        <w:spacing w:line="360" w:lineRule="auto"/>
        <w:ind w:left="720" w:hanging="720"/>
        <w:rPr>
          <w:rFonts w:asciiTheme="majorHAnsi" w:hAnsiTheme="majorHAnsi"/>
          <w:noProof/>
        </w:rPr>
      </w:pPr>
      <w:r w:rsidRPr="00192A2B">
        <w:rPr>
          <w:rFonts w:asciiTheme="majorHAnsi" w:hAnsiTheme="majorHAnsi"/>
          <w:noProof/>
        </w:rPr>
        <w:t xml:space="preserve">Markus, A. (2011). </w:t>
      </w:r>
      <w:r w:rsidRPr="00192A2B">
        <w:rPr>
          <w:rFonts w:asciiTheme="majorHAnsi" w:hAnsiTheme="majorHAnsi"/>
          <w:i/>
          <w:noProof/>
        </w:rPr>
        <w:t>Mapping Social Cohesion: the Scanlon Foundation surveys 2011 summary report</w:t>
      </w:r>
      <w:r w:rsidRPr="00192A2B">
        <w:rPr>
          <w:rFonts w:asciiTheme="majorHAnsi" w:hAnsiTheme="majorHAnsi"/>
          <w:noProof/>
        </w:rPr>
        <w:t xml:space="preserve">. Retrieved from </w:t>
      </w:r>
    </w:p>
    <w:p w14:paraId="03BB066B" w14:textId="77777777" w:rsidR="00BC7C06" w:rsidRPr="00192A2B" w:rsidRDefault="00BC7C06" w:rsidP="00E54DA2">
      <w:pPr>
        <w:pStyle w:val="EndNoteBibliography"/>
        <w:spacing w:line="360" w:lineRule="auto"/>
        <w:ind w:left="720" w:hanging="720"/>
        <w:rPr>
          <w:rFonts w:asciiTheme="majorHAnsi" w:hAnsiTheme="majorHAnsi"/>
          <w:noProof/>
        </w:rPr>
      </w:pPr>
      <w:r w:rsidRPr="00192A2B">
        <w:rPr>
          <w:rFonts w:asciiTheme="majorHAnsi" w:hAnsiTheme="majorHAnsi"/>
          <w:noProof/>
        </w:rPr>
        <w:t xml:space="preserve">Markus, A. (2012). </w:t>
      </w:r>
      <w:r w:rsidRPr="00192A2B">
        <w:rPr>
          <w:rFonts w:asciiTheme="majorHAnsi" w:hAnsiTheme="majorHAnsi"/>
          <w:i/>
          <w:noProof/>
        </w:rPr>
        <w:t>Mapping Social Cohesion: the Scalon Foundation national report</w:t>
      </w:r>
      <w:r w:rsidRPr="00192A2B">
        <w:rPr>
          <w:rFonts w:asciiTheme="majorHAnsi" w:hAnsiTheme="majorHAnsi"/>
          <w:noProof/>
        </w:rPr>
        <w:t xml:space="preserve">. Retrieved from Melbourne: </w:t>
      </w:r>
    </w:p>
    <w:p w14:paraId="38F1EB66" w14:textId="77777777" w:rsidR="00BC7C06" w:rsidRPr="00192A2B" w:rsidRDefault="00BC7C06" w:rsidP="00E54DA2">
      <w:pPr>
        <w:pStyle w:val="EndNoteBibliography"/>
        <w:spacing w:line="360" w:lineRule="auto"/>
        <w:ind w:left="720" w:hanging="720"/>
        <w:rPr>
          <w:rFonts w:asciiTheme="majorHAnsi" w:hAnsiTheme="majorHAnsi"/>
          <w:noProof/>
        </w:rPr>
      </w:pPr>
      <w:r w:rsidRPr="00192A2B">
        <w:rPr>
          <w:rFonts w:asciiTheme="majorHAnsi" w:hAnsiTheme="majorHAnsi"/>
          <w:noProof/>
        </w:rPr>
        <w:t xml:space="preserve">Markus, A. (2013). </w:t>
      </w:r>
      <w:r w:rsidRPr="00192A2B">
        <w:rPr>
          <w:rFonts w:asciiTheme="majorHAnsi" w:hAnsiTheme="majorHAnsi"/>
          <w:i/>
          <w:noProof/>
        </w:rPr>
        <w:t>Mapping social cohesion: the scanlon foundation surveys national report 2013</w:t>
      </w:r>
      <w:r w:rsidRPr="00192A2B">
        <w:rPr>
          <w:rFonts w:asciiTheme="majorHAnsi" w:hAnsiTheme="majorHAnsi"/>
          <w:noProof/>
        </w:rPr>
        <w:t xml:space="preserve">. Retrieved from Melbourne: </w:t>
      </w:r>
    </w:p>
    <w:p w14:paraId="33E06832" w14:textId="77777777" w:rsidR="00BC7C06" w:rsidRPr="00192A2B" w:rsidRDefault="00BC7C06" w:rsidP="00E54DA2">
      <w:pPr>
        <w:pStyle w:val="EndNoteBibliography"/>
        <w:spacing w:line="360" w:lineRule="auto"/>
        <w:ind w:left="720" w:hanging="720"/>
        <w:rPr>
          <w:rFonts w:asciiTheme="majorHAnsi" w:hAnsiTheme="majorHAnsi"/>
          <w:noProof/>
        </w:rPr>
      </w:pPr>
      <w:r w:rsidRPr="00192A2B">
        <w:rPr>
          <w:rFonts w:asciiTheme="majorHAnsi" w:hAnsiTheme="majorHAnsi"/>
          <w:noProof/>
        </w:rPr>
        <w:t xml:space="preserve">Markus, A. (2014). Attitudes to immigration and cultural diversity in Australia. </w:t>
      </w:r>
      <w:r w:rsidRPr="00192A2B">
        <w:rPr>
          <w:rFonts w:asciiTheme="majorHAnsi" w:hAnsiTheme="majorHAnsi"/>
          <w:i/>
          <w:noProof/>
        </w:rPr>
        <w:t>Journal of Sociology, 50</w:t>
      </w:r>
      <w:r w:rsidRPr="00192A2B">
        <w:rPr>
          <w:rFonts w:asciiTheme="majorHAnsi" w:hAnsiTheme="majorHAnsi"/>
          <w:noProof/>
        </w:rPr>
        <w:t>(1), 10-22. doi:10.1177/1440783314522188</w:t>
      </w:r>
    </w:p>
    <w:p w14:paraId="430A0C39" w14:textId="77777777" w:rsidR="00BC7C06" w:rsidRPr="00192A2B" w:rsidRDefault="00BC7C06" w:rsidP="00E54DA2">
      <w:pPr>
        <w:pStyle w:val="EndNoteBibliography"/>
        <w:spacing w:line="360" w:lineRule="auto"/>
        <w:ind w:left="720" w:hanging="720"/>
        <w:rPr>
          <w:rFonts w:asciiTheme="majorHAnsi" w:hAnsiTheme="majorHAnsi"/>
          <w:noProof/>
        </w:rPr>
      </w:pPr>
      <w:r w:rsidRPr="00192A2B">
        <w:rPr>
          <w:rFonts w:asciiTheme="majorHAnsi" w:hAnsiTheme="majorHAnsi"/>
          <w:noProof/>
        </w:rPr>
        <w:t xml:space="preserve">Markus, A., &amp; Arnup, J. (2009). </w:t>
      </w:r>
      <w:r w:rsidRPr="00192A2B">
        <w:rPr>
          <w:rFonts w:asciiTheme="majorHAnsi" w:hAnsiTheme="majorHAnsi"/>
          <w:i/>
          <w:noProof/>
        </w:rPr>
        <w:t>Mapping social cohesion: The Scanlon Foundation surveys full report 2009</w:t>
      </w:r>
      <w:r w:rsidRPr="00192A2B">
        <w:rPr>
          <w:rFonts w:asciiTheme="majorHAnsi" w:hAnsiTheme="majorHAnsi"/>
          <w:noProof/>
        </w:rPr>
        <w:t xml:space="preserve">. Retrieved from Melbourne: </w:t>
      </w:r>
    </w:p>
    <w:p w14:paraId="7383BA2D" w14:textId="77777777" w:rsidR="00BC7C06" w:rsidRPr="00192A2B" w:rsidRDefault="00BC7C06" w:rsidP="00E54DA2">
      <w:pPr>
        <w:pStyle w:val="EndNoteBibliography"/>
        <w:spacing w:line="360" w:lineRule="auto"/>
        <w:ind w:left="720" w:hanging="720"/>
        <w:rPr>
          <w:rFonts w:asciiTheme="majorHAnsi" w:hAnsiTheme="majorHAnsi"/>
          <w:noProof/>
        </w:rPr>
      </w:pPr>
      <w:r w:rsidRPr="00192A2B">
        <w:rPr>
          <w:rFonts w:asciiTheme="majorHAnsi" w:hAnsiTheme="majorHAnsi"/>
          <w:noProof/>
        </w:rPr>
        <w:t xml:space="preserve">Markus, A., &amp; Dharmalingam, A. (2007). </w:t>
      </w:r>
      <w:r w:rsidRPr="00192A2B">
        <w:rPr>
          <w:rFonts w:asciiTheme="majorHAnsi" w:hAnsiTheme="majorHAnsi"/>
          <w:i/>
          <w:noProof/>
        </w:rPr>
        <w:t>Mapping Social Cohesion: The 2007 Scanlon Foundation Surveys</w:t>
      </w:r>
      <w:r w:rsidRPr="00192A2B">
        <w:rPr>
          <w:rFonts w:asciiTheme="majorHAnsi" w:hAnsiTheme="majorHAnsi"/>
          <w:noProof/>
        </w:rPr>
        <w:t>. Retrieved from Clayton: http://scanlonfoundation.org.au/research/surveys/</w:t>
      </w:r>
    </w:p>
    <w:p w14:paraId="1F8A3787" w14:textId="77777777" w:rsidR="00BC7C06" w:rsidRPr="00192A2B" w:rsidRDefault="00BC7C06" w:rsidP="00E54DA2">
      <w:pPr>
        <w:pStyle w:val="EndNoteBibliography"/>
        <w:spacing w:line="360" w:lineRule="auto"/>
        <w:ind w:left="720" w:hanging="720"/>
        <w:rPr>
          <w:rFonts w:asciiTheme="majorHAnsi" w:hAnsiTheme="majorHAnsi"/>
          <w:noProof/>
        </w:rPr>
      </w:pPr>
      <w:r w:rsidRPr="00192A2B">
        <w:rPr>
          <w:rFonts w:asciiTheme="majorHAnsi" w:hAnsiTheme="majorHAnsi"/>
          <w:noProof/>
        </w:rPr>
        <w:t xml:space="preserve">Mazzarella, W. (2009). Affect: What is it good for? In S. Dube (Ed.), </w:t>
      </w:r>
      <w:r w:rsidRPr="00192A2B">
        <w:rPr>
          <w:rFonts w:asciiTheme="majorHAnsi" w:hAnsiTheme="majorHAnsi"/>
          <w:i/>
          <w:noProof/>
        </w:rPr>
        <w:t>Enchantments of modernity: Empire, nation, globalization</w:t>
      </w:r>
      <w:r w:rsidRPr="00192A2B">
        <w:rPr>
          <w:rFonts w:asciiTheme="majorHAnsi" w:hAnsiTheme="majorHAnsi"/>
          <w:noProof/>
        </w:rPr>
        <w:t xml:space="preserve"> (pp. 291-309). Abingdon: Routledge.</w:t>
      </w:r>
    </w:p>
    <w:p w14:paraId="1480EE2B" w14:textId="77777777" w:rsidR="00BC7C06" w:rsidRPr="00192A2B" w:rsidRDefault="00BC7C06" w:rsidP="00E54DA2">
      <w:pPr>
        <w:pStyle w:val="EndNoteBibliography"/>
        <w:spacing w:line="360" w:lineRule="auto"/>
        <w:ind w:left="720" w:hanging="720"/>
        <w:rPr>
          <w:rFonts w:asciiTheme="majorHAnsi" w:hAnsiTheme="majorHAnsi"/>
          <w:noProof/>
        </w:rPr>
      </w:pPr>
      <w:r w:rsidRPr="00192A2B">
        <w:rPr>
          <w:rFonts w:asciiTheme="majorHAnsi" w:hAnsiTheme="majorHAnsi"/>
          <w:noProof/>
        </w:rPr>
        <w:lastRenderedPageBreak/>
        <w:t xml:space="preserve">Meeusen, C., &amp; Dhont, K. (in press). Parent–Child Similarity in Common and Specific Components of Prejudice: The Role of Ideological Attitudes and Political Discussion. </w:t>
      </w:r>
      <w:r w:rsidRPr="00192A2B">
        <w:rPr>
          <w:rFonts w:asciiTheme="majorHAnsi" w:hAnsiTheme="majorHAnsi"/>
          <w:i/>
          <w:noProof/>
        </w:rPr>
        <w:t>European Journal of Personality</w:t>
      </w:r>
      <w:r w:rsidRPr="00192A2B">
        <w:rPr>
          <w:rFonts w:asciiTheme="majorHAnsi" w:hAnsiTheme="majorHAnsi"/>
          <w:noProof/>
        </w:rPr>
        <w:t xml:space="preserve">. </w:t>
      </w:r>
    </w:p>
    <w:p w14:paraId="313D9CF9" w14:textId="77777777" w:rsidR="00BC7C06" w:rsidRPr="00192A2B" w:rsidRDefault="00BC7C06" w:rsidP="00E54DA2">
      <w:pPr>
        <w:pStyle w:val="EndNoteBibliography"/>
        <w:spacing w:line="360" w:lineRule="auto"/>
        <w:ind w:left="720" w:hanging="720"/>
        <w:rPr>
          <w:rFonts w:asciiTheme="majorHAnsi" w:hAnsiTheme="majorHAnsi"/>
          <w:noProof/>
        </w:rPr>
      </w:pPr>
      <w:r w:rsidRPr="00192A2B">
        <w:rPr>
          <w:rFonts w:asciiTheme="majorHAnsi" w:hAnsiTheme="majorHAnsi"/>
          <w:noProof/>
        </w:rPr>
        <w:t xml:space="preserve">Miklikowska, M. (in press). Like parent, like child? Development of prejudice and tolerance towards immigrants. . </w:t>
      </w:r>
      <w:r w:rsidRPr="00192A2B">
        <w:rPr>
          <w:rFonts w:asciiTheme="majorHAnsi" w:hAnsiTheme="majorHAnsi"/>
          <w:i/>
          <w:noProof/>
        </w:rPr>
        <w:t>British Journal of Psychology</w:t>
      </w:r>
      <w:r w:rsidRPr="00192A2B">
        <w:rPr>
          <w:rFonts w:asciiTheme="majorHAnsi" w:hAnsiTheme="majorHAnsi"/>
          <w:noProof/>
        </w:rPr>
        <w:t xml:space="preserve">. </w:t>
      </w:r>
    </w:p>
    <w:p w14:paraId="23BBBC86" w14:textId="77777777" w:rsidR="00BC7C06" w:rsidRPr="00192A2B" w:rsidRDefault="00BC7C06" w:rsidP="00E54DA2">
      <w:pPr>
        <w:pStyle w:val="EndNoteBibliography"/>
        <w:spacing w:line="360" w:lineRule="auto"/>
        <w:ind w:left="720" w:hanging="720"/>
        <w:rPr>
          <w:rFonts w:asciiTheme="majorHAnsi" w:hAnsiTheme="majorHAnsi"/>
          <w:noProof/>
        </w:rPr>
      </w:pPr>
      <w:r w:rsidRPr="00192A2B">
        <w:rPr>
          <w:rFonts w:asciiTheme="majorHAnsi" w:hAnsiTheme="majorHAnsi"/>
          <w:noProof/>
        </w:rPr>
        <w:t xml:space="preserve">Molina, L. E., &amp; Wittig, M. A. (2006). Relative Importance of Contact Conditions in Explaining Prejudice Reduction in a Classroom Context: Separate and Equal? </w:t>
      </w:r>
      <w:r w:rsidRPr="00192A2B">
        <w:rPr>
          <w:rFonts w:asciiTheme="majorHAnsi" w:hAnsiTheme="majorHAnsi"/>
          <w:i/>
          <w:noProof/>
        </w:rPr>
        <w:t>Journal of Social Issues, 62</w:t>
      </w:r>
      <w:r w:rsidRPr="00192A2B">
        <w:rPr>
          <w:rFonts w:asciiTheme="majorHAnsi" w:hAnsiTheme="majorHAnsi"/>
          <w:noProof/>
        </w:rPr>
        <w:t xml:space="preserve">(3), 489-509. </w:t>
      </w:r>
    </w:p>
    <w:p w14:paraId="743C1FC4" w14:textId="77777777" w:rsidR="00BC7C06" w:rsidRPr="00192A2B" w:rsidRDefault="00BC7C06" w:rsidP="00E54DA2">
      <w:pPr>
        <w:pStyle w:val="EndNoteBibliography"/>
        <w:spacing w:line="360" w:lineRule="auto"/>
        <w:ind w:left="720" w:hanging="720"/>
        <w:rPr>
          <w:rFonts w:asciiTheme="majorHAnsi" w:hAnsiTheme="majorHAnsi"/>
          <w:noProof/>
        </w:rPr>
      </w:pPr>
      <w:r w:rsidRPr="00192A2B">
        <w:rPr>
          <w:rFonts w:asciiTheme="majorHAnsi" w:hAnsiTheme="majorHAnsi"/>
          <w:noProof/>
        </w:rPr>
        <w:t xml:space="preserve">Monahan, M. J. (2014). The concept of privilege: a critical appraisal. </w:t>
      </w:r>
      <w:r w:rsidRPr="00192A2B">
        <w:rPr>
          <w:rFonts w:asciiTheme="majorHAnsi" w:hAnsiTheme="majorHAnsi"/>
          <w:i/>
          <w:noProof/>
        </w:rPr>
        <w:t>South African Journal of Philosophy, 33</w:t>
      </w:r>
      <w:r w:rsidRPr="00192A2B">
        <w:rPr>
          <w:rFonts w:asciiTheme="majorHAnsi" w:hAnsiTheme="majorHAnsi"/>
          <w:noProof/>
        </w:rPr>
        <w:t xml:space="preserve">(1), 73-83. </w:t>
      </w:r>
    </w:p>
    <w:p w14:paraId="419BA028" w14:textId="141907D6" w:rsidR="00BC7C06" w:rsidRPr="00192A2B" w:rsidRDefault="00BC7C06" w:rsidP="00E54DA2">
      <w:pPr>
        <w:pStyle w:val="EndNoteBibliography"/>
        <w:spacing w:line="360" w:lineRule="auto"/>
        <w:ind w:left="720" w:hanging="720"/>
        <w:rPr>
          <w:rFonts w:asciiTheme="majorHAnsi" w:hAnsiTheme="majorHAnsi"/>
          <w:noProof/>
        </w:rPr>
      </w:pPr>
      <w:r w:rsidRPr="00192A2B">
        <w:rPr>
          <w:rFonts w:asciiTheme="majorHAnsi" w:hAnsiTheme="majorHAnsi"/>
          <w:noProof/>
        </w:rPr>
        <w:t xml:space="preserve">Montreuil, A., &amp; Bourhis, R. Y. (2001). Majority acculturation orientations toward </w:t>
      </w:r>
      <w:r w:rsidR="00B21782">
        <w:rPr>
          <w:rFonts w:asciiTheme="majorHAnsi" w:hAnsiTheme="majorHAnsi"/>
          <w:noProof/>
        </w:rPr>
        <w:t>‘</w:t>
      </w:r>
      <w:r w:rsidRPr="00192A2B">
        <w:rPr>
          <w:rFonts w:asciiTheme="majorHAnsi" w:hAnsiTheme="majorHAnsi"/>
          <w:noProof/>
        </w:rPr>
        <w:t>valued</w:t>
      </w:r>
      <w:r w:rsidR="00B21782">
        <w:rPr>
          <w:rFonts w:asciiTheme="majorHAnsi" w:hAnsiTheme="majorHAnsi"/>
          <w:noProof/>
        </w:rPr>
        <w:t>’</w:t>
      </w:r>
      <w:r w:rsidRPr="00192A2B">
        <w:rPr>
          <w:rFonts w:asciiTheme="majorHAnsi" w:hAnsiTheme="majorHAnsi"/>
          <w:noProof/>
        </w:rPr>
        <w:t xml:space="preserve"> and </w:t>
      </w:r>
      <w:r w:rsidR="00B21782">
        <w:rPr>
          <w:rFonts w:asciiTheme="majorHAnsi" w:hAnsiTheme="majorHAnsi"/>
          <w:noProof/>
        </w:rPr>
        <w:t>‘</w:t>
      </w:r>
      <w:r w:rsidRPr="00192A2B">
        <w:rPr>
          <w:rFonts w:asciiTheme="majorHAnsi" w:hAnsiTheme="majorHAnsi"/>
          <w:noProof/>
        </w:rPr>
        <w:t>devalued</w:t>
      </w:r>
      <w:r w:rsidR="00B21782">
        <w:rPr>
          <w:rFonts w:asciiTheme="majorHAnsi" w:hAnsiTheme="majorHAnsi"/>
          <w:noProof/>
        </w:rPr>
        <w:t>’</w:t>
      </w:r>
      <w:r w:rsidRPr="00192A2B">
        <w:rPr>
          <w:rFonts w:asciiTheme="majorHAnsi" w:hAnsiTheme="majorHAnsi"/>
          <w:noProof/>
        </w:rPr>
        <w:t xml:space="preserve"> immigrants. </w:t>
      </w:r>
      <w:r w:rsidRPr="00192A2B">
        <w:rPr>
          <w:rFonts w:asciiTheme="majorHAnsi" w:hAnsiTheme="majorHAnsi"/>
          <w:i/>
          <w:noProof/>
        </w:rPr>
        <w:t>Journal of Cross-Cultural Psychology, 32</w:t>
      </w:r>
      <w:r w:rsidRPr="00192A2B">
        <w:rPr>
          <w:rFonts w:asciiTheme="majorHAnsi" w:hAnsiTheme="majorHAnsi"/>
          <w:noProof/>
        </w:rPr>
        <w:t xml:space="preserve">(6 ), 698-719. </w:t>
      </w:r>
    </w:p>
    <w:p w14:paraId="0A5C0569" w14:textId="77777777" w:rsidR="00BC7C06" w:rsidRPr="00192A2B" w:rsidRDefault="00BC7C06" w:rsidP="00E54DA2">
      <w:pPr>
        <w:pStyle w:val="EndNoteBibliography"/>
        <w:spacing w:line="360" w:lineRule="auto"/>
        <w:ind w:left="720" w:hanging="720"/>
        <w:rPr>
          <w:rFonts w:asciiTheme="majorHAnsi" w:hAnsiTheme="majorHAnsi"/>
          <w:noProof/>
        </w:rPr>
      </w:pPr>
      <w:r w:rsidRPr="00192A2B">
        <w:rPr>
          <w:rFonts w:asciiTheme="majorHAnsi" w:hAnsiTheme="majorHAnsi"/>
          <w:noProof/>
        </w:rPr>
        <w:t>Museum Victoria. (2015a). Customs History.   Retrieved from http://museumvictoria.com.au/immigrationmuseum/discoverycentre/old-customs-house/customs-history/</w:t>
      </w:r>
    </w:p>
    <w:p w14:paraId="07484FAF" w14:textId="77777777" w:rsidR="00BC7C06" w:rsidRPr="00192A2B" w:rsidRDefault="00BC7C06" w:rsidP="00E54DA2">
      <w:pPr>
        <w:pStyle w:val="EndNoteBibliography"/>
        <w:spacing w:line="360" w:lineRule="auto"/>
        <w:ind w:left="720" w:hanging="720"/>
        <w:rPr>
          <w:rFonts w:asciiTheme="majorHAnsi" w:hAnsiTheme="majorHAnsi"/>
          <w:noProof/>
        </w:rPr>
      </w:pPr>
      <w:r w:rsidRPr="00192A2B">
        <w:rPr>
          <w:rFonts w:asciiTheme="majorHAnsi" w:hAnsiTheme="majorHAnsi"/>
          <w:noProof/>
        </w:rPr>
        <w:t xml:space="preserve">Museum Victoria. (2015b). </w:t>
      </w:r>
      <w:r w:rsidRPr="0053687D">
        <w:rPr>
          <w:rFonts w:asciiTheme="majorHAnsi" w:hAnsiTheme="majorHAnsi"/>
          <w:i/>
          <w:noProof/>
        </w:rPr>
        <w:t>Identity: yours, mine, ours</w:t>
      </w:r>
      <w:r w:rsidRPr="00192A2B">
        <w:rPr>
          <w:rFonts w:asciiTheme="majorHAnsi" w:hAnsiTheme="majorHAnsi"/>
          <w:noProof/>
        </w:rPr>
        <w:t>.   Retrieved from http://museumvictoria.com.au/immigrationmuseum/discoverycentre/identity/</w:t>
      </w:r>
    </w:p>
    <w:p w14:paraId="7C25AB70" w14:textId="77777777" w:rsidR="00BC7C06" w:rsidRPr="00192A2B" w:rsidRDefault="00BC7C06" w:rsidP="00E54DA2">
      <w:pPr>
        <w:pStyle w:val="EndNoteBibliography"/>
        <w:spacing w:line="360" w:lineRule="auto"/>
        <w:ind w:left="720" w:hanging="720"/>
        <w:rPr>
          <w:rFonts w:asciiTheme="majorHAnsi" w:hAnsiTheme="majorHAnsi"/>
          <w:noProof/>
        </w:rPr>
      </w:pPr>
      <w:r w:rsidRPr="00192A2B">
        <w:rPr>
          <w:rFonts w:asciiTheme="majorHAnsi" w:hAnsiTheme="majorHAnsi"/>
          <w:noProof/>
        </w:rPr>
        <w:t>Museum Victoria. (2015c). Old Customs House - Melbourne.   Retrieved from http://museumvictoria.com.au/immigrationmuseum/discoverycentre/old-customs-house/the-building/</w:t>
      </w:r>
    </w:p>
    <w:p w14:paraId="4C2ED0BD" w14:textId="77777777" w:rsidR="00BC7C06" w:rsidRPr="00192A2B" w:rsidRDefault="00BC7C06" w:rsidP="00E54DA2">
      <w:pPr>
        <w:pStyle w:val="EndNoteBibliography"/>
        <w:spacing w:line="360" w:lineRule="auto"/>
        <w:ind w:left="720" w:hanging="720"/>
        <w:rPr>
          <w:rFonts w:asciiTheme="majorHAnsi" w:hAnsiTheme="majorHAnsi"/>
          <w:noProof/>
        </w:rPr>
      </w:pPr>
      <w:r w:rsidRPr="00192A2B">
        <w:rPr>
          <w:rFonts w:asciiTheme="majorHAnsi" w:hAnsiTheme="majorHAnsi"/>
          <w:noProof/>
        </w:rPr>
        <w:t>Museum Victoria. (2015d). Packet - Nigger boy steel wool soap pads, circa 1950s.   Retrieved from http://museumvictoria.com.au/collections/items/1371261/packet-nigger-boy-steel-wool-soap-pads-circa-1950s</w:t>
      </w:r>
    </w:p>
    <w:p w14:paraId="3B0AAF9D" w14:textId="77777777" w:rsidR="00BC7C06" w:rsidRPr="00192A2B" w:rsidRDefault="00BC7C06" w:rsidP="00E54DA2">
      <w:pPr>
        <w:pStyle w:val="EndNoteBibliography"/>
        <w:spacing w:line="360" w:lineRule="auto"/>
        <w:ind w:left="720" w:hanging="720"/>
        <w:rPr>
          <w:rFonts w:asciiTheme="majorHAnsi" w:hAnsiTheme="majorHAnsi"/>
          <w:noProof/>
        </w:rPr>
      </w:pPr>
      <w:r w:rsidRPr="00192A2B">
        <w:rPr>
          <w:rFonts w:asciiTheme="majorHAnsi" w:hAnsiTheme="majorHAnsi"/>
          <w:noProof/>
        </w:rPr>
        <w:t xml:space="preserve">Nelson, J., Dunn, K., &amp; Paradies, Y. (2011). Bystander Anti-Racism: A Review of the Literature. </w:t>
      </w:r>
      <w:r w:rsidRPr="00192A2B">
        <w:rPr>
          <w:rFonts w:asciiTheme="majorHAnsi" w:hAnsiTheme="majorHAnsi"/>
          <w:i/>
          <w:noProof/>
        </w:rPr>
        <w:t>Analyses of Social Issues and Public Policy, 11</w:t>
      </w:r>
      <w:r w:rsidRPr="00192A2B">
        <w:rPr>
          <w:rFonts w:asciiTheme="majorHAnsi" w:hAnsiTheme="majorHAnsi"/>
          <w:noProof/>
        </w:rPr>
        <w:t xml:space="preserve">(1), 263-284. </w:t>
      </w:r>
    </w:p>
    <w:p w14:paraId="23FFE26B" w14:textId="77777777" w:rsidR="00BC7C06" w:rsidRPr="00192A2B" w:rsidRDefault="00BC7C06" w:rsidP="00E54DA2">
      <w:pPr>
        <w:pStyle w:val="EndNoteBibliography"/>
        <w:spacing w:line="360" w:lineRule="auto"/>
        <w:ind w:left="720" w:hanging="720"/>
        <w:rPr>
          <w:rFonts w:asciiTheme="majorHAnsi" w:hAnsiTheme="majorHAnsi"/>
          <w:noProof/>
        </w:rPr>
      </w:pPr>
      <w:r w:rsidRPr="00192A2B">
        <w:rPr>
          <w:rFonts w:asciiTheme="majorHAnsi" w:hAnsiTheme="majorHAnsi"/>
          <w:noProof/>
        </w:rPr>
        <w:t xml:space="preserve">Nelson, J., Dunn, K., &amp; Paradies, Y. (2011 ). Australian racism and anti-racism: links to morbidity and belonging. In F. Mansouri &amp; M. Lobo (Eds.), </w:t>
      </w:r>
      <w:r w:rsidRPr="00192A2B">
        <w:rPr>
          <w:rFonts w:asciiTheme="majorHAnsi" w:hAnsiTheme="majorHAnsi"/>
          <w:i/>
          <w:noProof/>
        </w:rPr>
        <w:t>Migration, Citizenship and Intercultural Relations: Looking Through the Lens of Social Inclusion?</w:t>
      </w:r>
      <w:r w:rsidRPr="00192A2B">
        <w:rPr>
          <w:rFonts w:asciiTheme="majorHAnsi" w:hAnsiTheme="majorHAnsi"/>
          <w:noProof/>
        </w:rPr>
        <w:t xml:space="preserve"> (pp. 159-176). Farnham, Surrey: Ashgate.</w:t>
      </w:r>
    </w:p>
    <w:p w14:paraId="2A9DE82E" w14:textId="77777777" w:rsidR="00BC7C06" w:rsidRPr="00192A2B" w:rsidRDefault="00BC7C06" w:rsidP="00E54DA2">
      <w:pPr>
        <w:pStyle w:val="EndNoteBibliography"/>
        <w:spacing w:line="360" w:lineRule="auto"/>
        <w:ind w:left="720" w:hanging="720"/>
        <w:rPr>
          <w:rFonts w:asciiTheme="majorHAnsi" w:hAnsiTheme="majorHAnsi"/>
          <w:noProof/>
        </w:rPr>
      </w:pPr>
      <w:r w:rsidRPr="00192A2B">
        <w:rPr>
          <w:rFonts w:asciiTheme="majorHAnsi" w:hAnsiTheme="majorHAnsi"/>
          <w:noProof/>
        </w:rPr>
        <w:lastRenderedPageBreak/>
        <w:t xml:space="preserve">Paradies, Y. (2006). A systematic review of empirical research on self-reported racism and health. </w:t>
      </w:r>
      <w:r w:rsidRPr="00192A2B">
        <w:rPr>
          <w:rFonts w:asciiTheme="majorHAnsi" w:hAnsiTheme="majorHAnsi"/>
          <w:i/>
          <w:noProof/>
        </w:rPr>
        <w:t>Int J Epidemiol., 35</w:t>
      </w:r>
      <w:r w:rsidRPr="00192A2B">
        <w:rPr>
          <w:rFonts w:asciiTheme="majorHAnsi" w:hAnsiTheme="majorHAnsi"/>
          <w:noProof/>
        </w:rPr>
        <w:t xml:space="preserve">(4), 888-901. </w:t>
      </w:r>
    </w:p>
    <w:p w14:paraId="06E1073A" w14:textId="77777777" w:rsidR="00BC7C06" w:rsidRPr="00192A2B" w:rsidRDefault="00BC7C06" w:rsidP="00E54DA2">
      <w:pPr>
        <w:pStyle w:val="EndNoteBibliography"/>
        <w:spacing w:line="360" w:lineRule="auto"/>
        <w:ind w:left="720" w:hanging="720"/>
        <w:rPr>
          <w:rFonts w:asciiTheme="majorHAnsi" w:hAnsiTheme="majorHAnsi"/>
          <w:noProof/>
        </w:rPr>
      </w:pPr>
      <w:r w:rsidRPr="00192A2B">
        <w:rPr>
          <w:rFonts w:asciiTheme="majorHAnsi" w:hAnsiTheme="majorHAnsi"/>
          <w:noProof/>
        </w:rPr>
        <w:t xml:space="preserve">Paradies, Y. (in press). Whither anti-racism? . </w:t>
      </w:r>
      <w:r w:rsidRPr="00192A2B">
        <w:rPr>
          <w:rFonts w:asciiTheme="majorHAnsi" w:hAnsiTheme="majorHAnsi"/>
          <w:i/>
          <w:noProof/>
        </w:rPr>
        <w:t>Ethnic and Racial Studies</w:t>
      </w:r>
      <w:r w:rsidRPr="00192A2B">
        <w:rPr>
          <w:rFonts w:asciiTheme="majorHAnsi" w:hAnsiTheme="majorHAnsi"/>
          <w:noProof/>
        </w:rPr>
        <w:t xml:space="preserve">. </w:t>
      </w:r>
    </w:p>
    <w:p w14:paraId="01DEFFBC" w14:textId="77777777" w:rsidR="00BC7C06" w:rsidRPr="00192A2B" w:rsidRDefault="00BC7C06" w:rsidP="00E54DA2">
      <w:pPr>
        <w:pStyle w:val="EndNoteBibliography"/>
        <w:spacing w:line="360" w:lineRule="auto"/>
        <w:ind w:left="720" w:hanging="720"/>
        <w:rPr>
          <w:rFonts w:asciiTheme="majorHAnsi" w:hAnsiTheme="majorHAnsi"/>
          <w:noProof/>
        </w:rPr>
      </w:pPr>
      <w:r w:rsidRPr="00192A2B">
        <w:rPr>
          <w:rFonts w:asciiTheme="majorHAnsi" w:hAnsiTheme="majorHAnsi"/>
          <w:noProof/>
        </w:rPr>
        <w:t xml:space="preserve">Paradies, Y., Ben, J., Denson, N., Elias, A., Priest, N., Pieterse, A., . . . Gee, G. (2015). Racism as a Determinant of Health: A Systematic Review and Meta-Analysis. </w:t>
      </w:r>
      <w:r w:rsidRPr="00192A2B">
        <w:rPr>
          <w:rFonts w:asciiTheme="majorHAnsi" w:hAnsiTheme="majorHAnsi"/>
          <w:i/>
          <w:noProof/>
        </w:rPr>
        <w:t>PLoS One, 10</w:t>
      </w:r>
      <w:r w:rsidRPr="00192A2B">
        <w:rPr>
          <w:rFonts w:asciiTheme="majorHAnsi" w:hAnsiTheme="majorHAnsi"/>
          <w:noProof/>
        </w:rPr>
        <w:t>(9), e0138511. doi:10.1371/journal.pone.0138511</w:t>
      </w:r>
    </w:p>
    <w:p w14:paraId="63058398" w14:textId="77777777" w:rsidR="00BC7C06" w:rsidRPr="00192A2B" w:rsidRDefault="00BC7C06" w:rsidP="00E54DA2">
      <w:pPr>
        <w:pStyle w:val="EndNoteBibliography"/>
        <w:spacing w:line="360" w:lineRule="auto"/>
        <w:ind w:left="720" w:hanging="720"/>
        <w:rPr>
          <w:rFonts w:asciiTheme="majorHAnsi" w:hAnsiTheme="majorHAnsi"/>
          <w:noProof/>
        </w:rPr>
      </w:pPr>
      <w:r w:rsidRPr="00192A2B">
        <w:rPr>
          <w:rFonts w:asciiTheme="majorHAnsi" w:hAnsiTheme="majorHAnsi"/>
          <w:noProof/>
        </w:rPr>
        <w:t xml:space="preserve">Paradies, Y., Franklin, H., &amp; Kowal, E. (2013). Development of the Reflexive Antiracism Scale – Indigenous. </w:t>
      </w:r>
      <w:r w:rsidRPr="00192A2B">
        <w:rPr>
          <w:rFonts w:asciiTheme="majorHAnsi" w:hAnsiTheme="majorHAnsi"/>
          <w:i/>
          <w:noProof/>
        </w:rPr>
        <w:t>Equality, Diversity and Inclusion: An International Journal, 32</w:t>
      </w:r>
      <w:r w:rsidRPr="00192A2B">
        <w:rPr>
          <w:rFonts w:asciiTheme="majorHAnsi" w:hAnsiTheme="majorHAnsi"/>
          <w:noProof/>
        </w:rPr>
        <w:t xml:space="preserve">(4), 348-373. </w:t>
      </w:r>
    </w:p>
    <w:p w14:paraId="6596562E" w14:textId="39D571FC" w:rsidR="00BC7C06" w:rsidRPr="00192A2B" w:rsidRDefault="00BC7C06" w:rsidP="00E54DA2">
      <w:pPr>
        <w:pStyle w:val="EndNoteBibliography"/>
        <w:spacing w:line="360" w:lineRule="auto"/>
        <w:ind w:left="720" w:hanging="720"/>
        <w:rPr>
          <w:rFonts w:asciiTheme="majorHAnsi" w:hAnsiTheme="majorHAnsi"/>
          <w:noProof/>
        </w:rPr>
      </w:pPr>
      <w:r w:rsidRPr="00192A2B">
        <w:rPr>
          <w:rFonts w:asciiTheme="majorHAnsi" w:hAnsiTheme="majorHAnsi"/>
          <w:noProof/>
        </w:rPr>
        <w:t xml:space="preserve">Perry, P. (2001). White Means Never Having to Say You’re Ethnic: White Youth and the Construction of </w:t>
      </w:r>
      <w:r w:rsidR="00B21782">
        <w:rPr>
          <w:rFonts w:asciiTheme="majorHAnsi" w:hAnsiTheme="majorHAnsi"/>
          <w:noProof/>
        </w:rPr>
        <w:t>‘</w:t>
      </w:r>
      <w:r w:rsidRPr="00192A2B">
        <w:rPr>
          <w:rFonts w:asciiTheme="majorHAnsi" w:hAnsiTheme="majorHAnsi"/>
          <w:noProof/>
        </w:rPr>
        <w:t>Cultureless</w:t>
      </w:r>
      <w:r w:rsidR="00B21782">
        <w:rPr>
          <w:rFonts w:asciiTheme="majorHAnsi" w:hAnsiTheme="majorHAnsi"/>
          <w:noProof/>
        </w:rPr>
        <w:t>’</w:t>
      </w:r>
      <w:r w:rsidRPr="00192A2B">
        <w:rPr>
          <w:rFonts w:asciiTheme="majorHAnsi" w:hAnsiTheme="majorHAnsi"/>
          <w:noProof/>
        </w:rPr>
        <w:t xml:space="preserve"> Identities. </w:t>
      </w:r>
      <w:r w:rsidRPr="00192A2B">
        <w:rPr>
          <w:rFonts w:asciiTheme="majorHAnsi" w:hAnsiTheme="majorHAnsi"/>
          <w:i/>
          <w:noProof/>
        </w:rPr>
        <w:t>Journal of Contemporary Ethnography, 30</w:t>
      </w:r>
      <w:r w:rsidRPr="00192A2B">
        <w:rPr>
          <w:rFonts w:asciiTheme="majorHAnsi" w:hAnsiTheme="majorHAnsi"/>
          <w:noProof/>
        </w:rPr>
        <w:t>, 56-91. doi:10.1177/089124101030001002</w:t>
      </w:r>
    </w:p>
    <w:p w14:paraId="53750C22" w14:textId="77777777" w:rsidR="00BC7C06" w:rsidRPr="00192A2B" w:rsidRDefault="00BC7C06" w:rsidP="00E54DA2">
      <w:pPr>
        <w:pStyle w:val="EndNoteBibliography"/>
        <w:spacing w:line="360" w:lineRule="auto"/>
        <w:ind w:left="720" w:hanging="720"/>
        <w:rPr>
          <w:rFonts w:asciiTheme="majorHAnsi" w:hAnsiTheme="majorHAnsi"/>
          <w:noProof/>
        </w:rPr>
      </w:pPr>
      <w:r w:rsidRPr="00192A2B">
        <w:rPr>
          <w:rFonts w:asciiTheme="majorHAnsi" w:hAnsiTheme="majorHAnsi"/>
          <w:i/>
          <w:noProof/>
        </w:rPr>
        <w:t>Personal identity in contemporary Australia: Exhibition concept brief</w:t>
      </w:r>
      <w:r w:rsidRPr="00192A2B">
        <w:rPr>
          <w:rFonts w:asciiTheme="majorHAnsi" w:hAnsiTheme="majorHAnsi"/>
          <w:noProof/>
        </w:rPr>
        <w:t xml:space="preserve">. (2009). Museum Victoria. Melbourne. </w:t>
      </w:r>
    </w:p>
    <w:p w14:paraId="4C5F63FF" w14:textId="77777777" w:rsidR="00BC7C06" w:rsidRPr="00192A2B" w:rsidRDefault="00BC7C06" w:rsidP="00E54DA2">
      <w:pPr>
        <w:pStyle w:val="EndNoteBibliography"/>
        <w:spacing w:line="360" w:lineRule="auto"/>
        <w:ind w:left="720" w:hanging="720"/>
        <w:rPr>
          <w:rFonts w:asciiTheme="majorHAnsi" w:hAnsiTheme="majorHAnsi"/>
          <w:noProof/>
        </w:rPr>
      </w:pPr>
      <w:r w:rsidRPr="00192A2B">
        <w:rPr>
          <w:rFonts w:asciiTheme="majorHAnsi" w:hAnsiTheme="majorHAnsi"/>
          <w:noProof/>
        </w:rPr>
        <w:t xml:space="preserve">Phinney, J. S., &amp; Ong, A. D. (2007). Conceptualization and Measurement of Ethnic Identity: Current Status and Future Directions. </w:t>
      </w:r>
      <w:r w:rsidRPr="00192A2B">
        <w:rPr>
          <w:rFonts w:asciiTheme="majorHAnsi" w:hAnsiTheme="majorHAnsi"/>
          <w:i/>
          <w:noProof/>
        </w:rPr>
        <w:t>Jounrla of Counseling Psychology, 54</w:t>
      </w:r>
      <w:r w:rsidRPr="00192A2B">
        <w:rPr>
          <w:rFonts w:asciiTheme="majorHAnsi" w:hAnsiTheme="majorHAnsi"/>
          <w:noProof/>
        </w:rPr>
        <w:t xml:space="preserve">(3), 271-281. </w:t>
      </w:r>
    </w:p>
    <w:p w14:paraId="028BF9D8" w14:textId="77777777" w:rsidR="00BC7C06" w:rsidRPr="00192A2B" w:rsidRDefault="00BC7C06" w:rsidP="00E54DA2">
      <w:pPr>
        <w:pStyle w:val="EndNoteBibliography"/>
        <w:spacing w:line="360" w:lineRule="auto"/>
        <w:ind w:left="720" w:hanging="720"/>
        <w:rPr>
          <w:rFonts w:asciiTheme="majorHAnsi" w:hAnsiTheme="majorHAnsi"/>
          <w:noProof/>
        </w:rPr>
      </w:pPr>
      <w:r w:rsidRPr="00192A2B">
        <w:rPr>
          <w:rFonts w:asciiTheme="majorHAnsi" w:hAnsiTheme="majorHAnsi"/>
          <w:noProof/>
        </w:rPr>
        <w:t xml:space="preserve">Plant, E. A., &amp; Devine, P. G. (1998). Internal and External Motivation to Respond Without Prejudice. </w:t>
      </w:r>
      <w:r w:rsidRPr="00192A2B">
        <w:rPr>
          <w:rFonts w:asciiTheme="majorHAnsi" w:hAnsiTheme="majorHAnsi"/>
          <w:i/>
          <w:noProof/>
        </w:rPr>
        <w:t>Journal of personality and social psychology, 75</w:t>
      </w:r>
      <w:r w:rsidRPr="00192A2B">
        <w:rPr>
          <w:rFonts w:asciiTheme="majorHAnsi" w:hAnsiTheme="majorHAnsi"/>
          <w:noProof/>
        </w:rPr>
        <w:t xml:space="preserve">(3), 811-832. </w:t>
      </w:r>
    </w:p>
    <w:p w14:paraId="4EFC7C87" w14:textId="77777777" w:rsidR="00BC7C06" w:rsidRPr="00192A2B" w:rsidRDefault="00BC7C06" w:rsidP="00E54DA2">
      <w:pPr>
        <w:pStyle w:val="EndNoteBibliography"/>
        <w:spacing w:line="360" w:lineRule="auto"/>
        <w:ind w:left="720" w:hanging="720"/>
        <w:rPr>
          <w:rFonts w:asciiTheme="majorHAnsi" w:hAnsiTheme="majorHAnsi"/>
          <w:noProof/>
        </w:rPr>
      </w:pPr>
      <w:r w:rsidRPr="00192A2B">
        <w:rPr>
          <w:rFonts w:asciiTheme="majorHAnsi" w:hAnsiTheme="majorHAnsi"/>
          <w:noProof/>
        </w:rPr>
        <w:t xml:space="preserve">Priest, N., Paradies, Y., Trenerry, B., Truong, M., Karlsen, S., &amp; Kelly, Y. (2013). A systematic review of studies examining the relationship between reported racism and health and wellbeing for children and young people. </w:t>
      </w:r>
      <w:r w:rsidRPr="00192A2B">
        <w:rPr>
          <w:rFonts w:asciiTheme="majorHAnsi" w:hAnsiTheme="majorHAnsi"/>
          <w:i/>
          <w:noProof/>
        </w:rPr>
        <w:t>Social Science and Medicine, 95</w:t>
      </w:r>
      <w:r w:rsidRPr="00192A2B">
        <w:rPr>
          <w:rFonts w:asciiTheme="majorHAnsi" w:hAnsiTheme="majorHAnsi"/>
          <w:noProof/>
        </w:rPr>
        <w:t xml:space="preserve">, 115-127. </w:t>
      </w:r>
    </w:p>
    <w:p w14:paraId="47423590" w14:textId="77777777" w:rsidR="00BC7C06" w:rsidRPr="00192A2B" w:rsidRDefault="00BC7C06" w:rsidP="00E54DA2">
      <w:pPr>
        <w:pStyle w:val="EndNoteBibliography"/>
        <w:spacing w:line="360" w:lineRule="auto"/>
        <w:ind w:left="720" w:hanging="720"/>
        <w:rPr>
          <w:rFonts w:asciiTheme="majorHAnsi" w:hAnsiTheme="majorHAnsi"/>
          <w:noProof/>
        </w:rPr>
      </w:pPr>
      <w:r w:rsidRPr="00192A2B">
        <w:rPr>
          <w:rFonts w:asciiTheme="majorHAnsi" w:hAnsiTheme="majorHAnsi"/>
          <w:noProof/>
        </w:rPr>
        <w:t xml:space="preserve">Priest, N., Perry, R., Ferdinand, A., Paradies, Y., &amp; Kelaher, M. (2014). Experiences of Racism, Racial/ Ethnic Attitudes, Motivated Fairness and Mental Health Outcomes Among Primary and Secondary School Students. </w:t>
      </w:r>
      <w:r w:rsidRPr="00192A2B">
        <w:rPr>
          <w:rFonts w:asciiTheme="majorHAnsi" w:hAnsiTheme="majorHAnsi"/>
          <w:i/>
          <w:noProof/>
        </w:rPr>
        <w:t>Journal of Youth and Adolescence, 43</w:t>
      </w:r>
      <w:r w:rsidRPr="00192A2B">
        <w:rPr>
          <w:rFonts w:asciiTheme="majorHAnsi" w:hAnsiTheme="majorHAnsi"/>
          <w:noProof/>
        </w:rPr>
        <w:t xml:space="preserve">, 1672-1687. </w:t>
      </w:r>
    </w:p>
    <w:p w14:paraId="520DC315" w14:textId="77777777" w:rsidR="00BC7C06" w:rsidRPr="00192A2B" w:rsidRDefault="00BC7C06" w:rsidP="00E54DA2">
      <w:pPr>
        <w:pStyle w:val="EndNoteBibliography"/>
        <w:spacing w:line="360" w:lineRule="auto"/>
        <w:ind w:left="720" w:hanging="720"/>
        <w:rPr>
          <w:rFonts w:asciiTheme="majorHAnsi" w:hAnsiTheme="majorHAnsi"/>
          <w:i/>
          <w:noProof/>
        </w:rPr>
      </w:pPr>
      <w:r w:rsidRPr="00192A2B">
        <w:rPr>
          <w:rFonts w:asciiTheme="majorHAnsi" w:hAnsiTheme="majorHAnsi"/>
          <w:noProof/>
        </w:rPr>
        <w:t xml:space="preserve">Priest, N., Walton, J., White, F., Kowal, E., Fox, B., &amp; Paradies, Y. (2014). ‘You are not born being racist, are you?’ Discussing racism with primary aged-children. </w:t>
      </w:r>
      <w:r w:rsidRPr="00192A2B">
        <w:rPr>
          <w:rFonts w:asciiTheme="majorHAnsi" w:hAnsiTheme="majorHAnsi"/>
          <w:i/>
          <w:noProof/>
        </w:rPr>
        <w:t xml:space="preserve">Race Ethnicity and Education, Accepted </w:t>
      </w:r>
    </w:p>
    <w:p w14:paraId="7501DA70" w14:textId="77777777" w:rsidR="00BC7C06" w:rsidRPr="00192A2B" w:rsidRDefault="00BC7C06" w:rsidP="00E54DA2">
      <w:pPr>
        <w:pStyle w:val="EndNoteBibliography"/>
        <w:spacing w:line="360" w:lineRule="auto"/>
        <w:ind w:left="720" w:hanging="720"/>
        <w:rPr>
          <w:rFonts w:asciiTheme="majorHAnsi" w:hAnsiTheme="majorHAnsi"/>
          <w:noProof/>
        </w:rPr>
      </w:pPr>
      <w:r w:rsidRPr="00192A2B">
        <w:rPr>
          <w:rFonts w:asciiTheme="majorHAnsi" w:hAnsiTheme="majorHAnsi"/>
          <w:noProof/>
        </w:rPr>
        <w:lastRenderedPageBreak/>
        <w:t xml:space="preserve">Rabiee, F. (2004). Focus group interview and data analysis. </w:t>
      </w:r>
      <w:r w:rsidRPr="00192A2B">
        <w:rPr>
          <w:rFonts w:asciiTheme="majorHAnsi" w:hAnsiTheme="majorHAnsi"/>
          <w:i/>
          <w:noProof/>
        </w:rPr>
        <w:t>Proceedings of the Nutrition Society, 63</w:t>
      </w:r>
      <w:r w:rsidRPr="00192A2B">
        <w:rPr>
          <w:rFonts w:asciiTheme="majorHAnsi" w:hAnsiTheme="majorHAnsi"/>
          <w:noProof/>
        </w:rPr>
        <w:t xml:space="preserve">, 655-660. </w:t>
      </w:r>
    </w:p>
    <w:p w14:paraId="6325E469" w14:textId="77777777" w:rsidR="00BC7C06" w:rsidRPr="00192A2B" w:rsidRDefault="00BC7C06" w:rsidP="00E54DA2">
      <w:pPr>
        <w:pStyle w:val="EndNoteBibliography"/>
        <w:spacing w:line="360" w:lineRule="auto"/>
        <w:ind w:left="720" w:hanging="720"/>
        <w:rPr>
          <w:rFonts w:asciiTheme="majorHAnsi" w:hAnsiTheme="majorHAnsi"/>
          <w:noProof/>
        </w:rPr>
      </w:pPr>
      <w:r w:rsidRPr="00192A2B">
        <w:rPr>
          <w:rFonts w:asciiTheme="majorHAnsi" w:hAnsiTheme="majorHAnsi"/>
          <w:noProof/>
        </w:rPr>
        <w:t xml:space="preserve">Sandell, R. (2007). </w:t>
      </w:r>
      <w:r w:rsidRPr="00192A2B">
        <w:rPr>
          <w:rFonts w:asciiTheme="majorHAnsi" w:hAnsiTheme="majorHAnsi"/>
          <w:i/>
          <w:noProof/>
        </w:rPr>
        <w:t>Museums, prejudice and the reframing of difference</w:t>
      </w:r>
      <w:r w:rsidRPr="00192A2B">
        <w:rPr>
          <w:rFonts w:asciiTheme="majorHAnsi" w:hAnsiTheme="majorHAnsi"/>
          <w:noProof/>
        </w:rPr>
        <w:t>. London and New York: Routledge.</w:t>
      </w:r>
    </w:p>
    <w:p w14:paraId="3FB8755F" w14:textId="77777777" w:rsidR="00BC7C06" w:rsidRPr="00192A2B" w:rsidRDefault="00BC7C06" w:rsidP="00E54DA2">
      <w:pPr>
        <w:pStyle w:val="EndNoteBibliography"/>
        <w:spacing w:line="360" w:lineRule="auto"/>
        <w:ind w:left="720" w:hanging="720"/>
        <w:rPr>
          <w:rFonts w:asciiTheme="majorHAnsi" w:hAnsiTheme="majorHAnsi"/>
          <w:noProof/>
        </w:rPr>
      </w:pPr>
      <w:r w:rsidRPr="00192A2B">
        <w:rPr>
          <w:rFonts w:asciiTheme="majorHAnsi" w:hAnsiTheme="majorHAnsi"/>
          <w:noProof/>
        </w:rPr>
        <w:t xml:space="preserve">Sandell, R. (Ed.) (2002). </w:t>
      </w:r>
      <w:r w:rsidRPr="00192A2B">
        <w:rPr>
          <w:rFonts w:asciiTheme="majorHAnsi" w:hAnsiTheme="majorHAnsi"/>
          <w:i/>
          <w:noProof/>
        </w:rPr>
        <w:t>Museums, Society, Inequality</w:t>
      </w:r>
      <w:r w:rsidRPr="00192A2B">
        <w:rPr>
          <w:rFonts w:asciiTheme="majorHAnsi" w:hAnsiTheme="majorHAnsi"/>
          <w:noProof/>
        </w:rPr>
        <w:t>. London: Routledge.</w:t>
      </w:r>
    </w:p>
    <w:p w14:paraId="227BA690" w14:textId="738BF6EC" w:rsidR="00BC7C06" w:rsidRPr="00192A2B" w:rsidRDefault="00BC7C06" w:rsidP="00E54DA2">
      <w:pPr>
        <w:pStyle w:val="EndNoteBibliography"/>
        <w:spacing w:line="360" w:lineRule="auto"/>
        <w:ind w:left="720" w:hanging="720"/>
        <w:rPr>
          <w:rFonts w:asciiTheme="majorHAnsi" w:hAnsiTheme="majorHAnsi"/>
          <w:noProof/>
        </w:rPr>
      </w:pPr>
      <w:r w:rsidRPr="00192A2B">
        <w:rPr>
          <w:rFonts w:asciiTheme="majorHAnsi" w:hAnsiTheme="majorHAnsi"/>
          <w:noProof/>
        </w:rPr>
        <w:t xml:space="preserve">Sawrikar, P., &amp; Katz, I. (2010). </w:t>
      </w:r>
      <w:r w:rsidR="00B21782">
        <w:rPr>
          <w:rFonts w:asciiTheme="majorHAnsi" w:hAnsiTheme="majorHAnsi"/>
          <w:noProof/>
        </w:rPr>
        <w:t>‘</w:t>
      </w:r>
      <w:r w:rsidRPr="00192A2B">
        <w:rPr>
          <w:rFonts w:asciiTheme="majorHAnsi" w:hAnsiTheme="majorHAnsi"/>
          <w:noProof/>
        </w:rPr>
        <w:t>Only White People can be Racist</w:t>
      </w:r>
      <w:r w:rsidR="00B21782">
        <w:rPr>
          <w:rFonts w:asciiTheme="majorHAnsi" w:hAnsiTheme="majorHAnsi"/>
          <w:noProof/>
        </w:rPr>
        <w:t>’</w:t>
      </w:r>
      <w:r w:rsidRPr="00192A2B">
        <w:rPr>
          <w:rFonts w:asciiTheme="majorHAnsi" w:hAnsiTheme="majorHAnsi"/>
          <w:noProof/>
        </w:rPr>
        <w:t xml:space="preserve"> What does Power have to with Prejudice? </w:t>
      </w:r>
      <w:r w:rsidRPr="00192A2B">
        <w:rPr>
          <w:rFonts w:asciiTheme="majorHAnsi" w:hAnsiTheme="majorHAnsi"/>
          <w:i/>
          <w:noProof/>
        </w:rPr>
        <w:t>Cosmopolitan Civil Societies Journal, 2</w:t>
      </w:r>
      <w:r w:rsidRPr="00192A2B">
        <w:rPr>
          <w:rFonts w:asciiTheme="majorHAnsi" w:hAnsiTheme="majorHAnsi"/>
          <w:noProof/>
        </w:rPr>
        <w:t xml:space="preserve">(1). </w:t>
      </w:r>
    </w:p>
    <w:p w14:paraId="7CB1AF1C" w14:textId="77777777" w:rsidR="00BC7C06" w:rsidRPr="00192A2B" w:rsidRDefault="00BC7C06" w:rsidP="00E54DA2">
      <w:pPr>
        <w:pStyle w:val="EndNoteBibliography"/>
        <w:spacing w:line="360" w:lineRule="auto"/>
        <w:ind w:left="720" w:hanging="720"/>
        <w:rPr>
          <w:rFonts w:asciiTheme="majorHAnsi" w:hAnsiTheme="majorHAnsi"/>
          <w:noProof/>
        </w:rPr>
      </w:pPr>
      <w:r w:rsidRPr="00192A2B">
        <w:rPr>
          <w:rFonts w:asciiTheme="majorHAnsi" w:hAnsiTheme="majorHAnsi"/>
          <w:noProof/>
        </w:rPr>
        <w:t xml:space="preserve">Schorch, P. (2014). Cultural feelings and the making of meaning. </w:t>
      </w:r>
      <w:r w:rsidRPr="00192A2B">
        <w:rPr>
          <w:rFonts w:asciiTheme="majorHAnsi" w:hAnsiTheme="majorHAnsi"/>
          <w:i/>
          <w:noProof/>
        </w:rPr>
        <w:t>International Journal of Heritage Studies, 20</w:t>
      </w:r>
      <w:r w:rsidRPr="00192A2B">
        <w:rPr>
          <w:rFonts w:asciiTheme="majorHAnsi" w:hAnsiTheme="majorHAnsi"/>
          <w:noProof/>
        </w:rPr>
        <w:t xml:space="preserve">(1), 22-35. </w:t>
      </w:r>
    </w:p>
    <w:p w14:paraId="4797CC58" w14:textId="77777777" w:rsidR="00BC7C06" w:rsidRPr="00192A2B" w:rsidRDefault="00BC7C06" w:rsidP="00E54DA2">
      <w:pPr>
        <w:pStyle w:val="EndNoteBibliography"/>
        <w:spacing w:line="360" w:lineRule="auto"/>
        <w:ind w:left="720" w:hanging="720"/>
        <w:rPr>
          <w:rFonts w:asciiTheme="majorHAnsi" w:hAnsiTheme="majorHAnsi"/>
          <w:noProof/>
        </w:rPr>
      </w:pPr>
      <w:r w:rsidRPr="00192A2B">
        <w:rPr>
          <w:rFonts w:asciiTheme="majorHAnsi" w:hAnsiTheme="majorHAnsi"/>
          <w:noProof/>
        </w:rPr>
        <w:t xml:space="preserve">Schorch, P. (in press). Museum encounters and narrative engagements. In A. Witcomb &amp; K. Message (Eds.), </w:t>
      </w:r>
      <w:r w:rsidRPr="00192A2B">
        <w:rPr>
          <w:rFonts w:asciiTheme="majorHAnsi" w:hAnsiTheme="majorHAnsi"/>
          <w:i/>
          <w:noProof/>
        </w:rPr>
        <w:t>Museum theory: an expanded field</w:t>
      </w:r>
      <w:r w:rsidRPr="00192A2B">
        <w:rPr>
          <w:rFonts w:asciiTheme="majorHAnsi" w:hAnsiTheme="majorHAnsi"/>
          <w:noProof/>
        </w:rPr>
        <w:t>. Malden, MA and Oxford: Blackwell.</w:t>
      </w:r>
    </w:p>
    <w:p w14:paraId="25871985" w14:textId="77777777" w:rsidR="00BC7C06" w:rsidRPr="00192A2B" w:rsidRDefault="00BC7C06" w:rsidP="00E54DA2">
      <w:pPr>
        <w:pStyle w:val="EndNoteBibliography"/>
        <w:spacing w:line="360" w:lineRule="auto"/>
        <w:ind w:left="720" w:hanging="720"/>
        <w:rPr>
          <w:rFonts w:asciiTheme="majorHAnsi" w:hAnsiTheme="majorHAnsi"/>
          <w:noProof/>
        </w:rPr>
      </w:pPr>
      <w:r w:rsidRPr="00192A2B">
        <w:rPr>
          <w:rFonts w:asciiTheme="majorHAnsi" w:hAnsiTheme="majorHAnsi"/>
          <w:noProof/>
        </w:rPr>
        <w:t xml:space="preserve">Schorch, P., Walton, J., Priest, N., &amp; Paradies, Y. (2015). Encountering the ‘Other’: Interpreting Student Experiences of a Multi-Sensory Museum Exhibition. </w:t>
      </w:r>
      <w:r w:rsidRPr="00192A2B">
        <w:rPr>
          <w:rFonts w:asciiTheme="majorHAnsi" w:hAnsiTheme="majorHAnsi"/>
          <w:i/>
          <w:noProof/>
        </w:rPr>
        <w:t>Journal of Intercultural Studies, 36</w:t>
      </w:r>
      <w:r w:rsidRPr="00192A2B">
        <w:rPr>
          <w:rFonts w:asciiTheme="majorHAnsi" w:hAnsiTheme="majorHAnsi"/>
          <w:noProof/>
        </w:rPr>
        <w:t>(2), 221-240. doi:10.1080/07256868.2015.1008432</w:t>
      </w:r>
    </w:p>
    <w:p w14:paraId="4AEADD15" w14:textId="77777777" w:rsidR="00BC7C06" w:rsidRPr="00192A2B" w:rsidRDefault="00BC7C06" w:rsidP="00E54DA2">
      <w:pPr>
        <w:pStyle w:val="EndNoteBibliography"/>
        <w:spacing w:line="360" w:lineRule="auto"/>
        <w:ind w:left="720" w:hanging="720"/>
        <w:rPr>
          <w:rFonts w:asciiTheme="majorHAnsi" w:hAnsiTheme="majorHAnsi"/>
          <w:noProof/>
        </w:rPr>
      </w:pPr>
      <w:r w:rsidRPr="00192A2B">
        <w:rPr>
          <w:rFonts w:asciiTheme="majorHAnsi" w:hAnsiTheme="majorHAnsi"/>
          <w:noProof/>
        </w:rPr>
        <w:t xml:space="preserve">Schwandt, T. A. (1997). </w:t>
      </w:r>
      <w:r w:rsidRPr="00192A2B">
        <w:rPr>
          <w:rFonts w:asciiTheme="majorHAnsi" w:hAnsiTheme="majorHAnsi"/>
          <w:i/>
          <w:noProof/>
        </w:rPr>
        <w:t>Qualitative inquiry: A dictionary of terms</w:t>
      </w:r>
      <w:r w:rsidRPr="00192A2B">
        <w:rPr>
          <w:rFonts w:asciiTheme="majorHAnsi" w:hAnsiTheme="majorHAnsi"/>
          <w:noProof/>
        </w:rPr>
        <w:t>. Thousand Oaks, CA: Sage Publications.</w:t>
      </w:r>
    </w:p>
    <w:p w14:paraId="2F303955" w14:textId="77777777" w:rsidR="00BC7C06" w:rsidRPr="00192A2B" w:rsidRDefault="00BC7C06" w:rsidP="00E54DA2">
      <w:pPr>
        <w:pStyle w:val="EndNoteBibliography"/>
        <w:spacing w:line="360" w:lineRule="auto"/>
        <w:ind w:left="720" w:hanging="720"/>
        <w:rPr>
          <w:rFonts w:asciiTheme="majorHAnsi" w:hAnsiTheme="majorHAnsi"/>
          <w:noProof/>
        </w:rPr>
      </w:pPr>
      <w:r w:rsidRPr="00192A2B">
        <w:rPr>
          <w:rFonts w:asciiTheme="majorHAnsi" w:hAnsiTheme="majorHAnsi"/>
          <w:noProof/>
        </w:rPr>
        <w:t xml:space="preserve">Szekeres, V. (2002). Representing diversity and challenging racism: The migration museum. In S. Watson (Ed.), </w:t>
      </w:r>
      <w:r w:rsidRPr="00192A2B">
        <w:rPr>
          <w:rFonts w:asciiTheme="majorHAnsi" w:hAnsiTheme="majorHAnsi"/>
          <w:i/>
          <w:noProof/>
        </w:rPr>
        <w:t>Museums and their communities</w:t>
      </w:r>
      <w:r w:rsidRPr="00192A2B">
        <w:rPr>
          <w:rFonts w:asciiTheme="majorHAnsi" w:hAnsiTheme="majorHAnsi"/>
          <w:noProof/>
        </w:rPr>
        <w:t xml:space="preserve"> (pp. 234–243). London: Routledge.</w:t>
      </w:r>
    </w:p>
    <w:p w14:paraId="68144F63" w14:textId="77777777" w:rsidR="00BC7C06" w:rsidRPr="00192A2B" w:rsidRDefault="00BC7C06" w:rsidP="00E54DA2">
      <w:pPr>
        <w:pStyle w:val="EndNoteBibliography"/>
        <w:spacing w:line="360" w:lineRule="auto"/>
        <w:ind w:left="720" w:hanging="720"/>
        <w:rPr>
          <w:rFonts w:asciiTheme="majorHAnsi" w:hAnsiTheme="majorHAnsi"/>
          <w:noProof/>
        </w:rPr>
      </w:pPr>
      <w:r w:rsidRPr="00192A2B">
        <w:rPr>
          <w:rFonts w:asciiTheme="majorHAnsi" w:hAnsiTheme="majorHAnsi"/>
          <w:noProof/>
        </w:rPr>
        <w:t xml:space="preserve">Vertovec, S. (2007). Super-Diversity and Its Implications. </w:t>
      </w:r>
      <w:r w:rsidRPr="00192A2B">
        <w:rPr>
          <w:rFonts w:asciiTheme="majorHAnsi" w:hAnsiTheme="majorHAnsi"/>
          <w:i/>
          <w:noProof/>
        </w:rPr>
        <w:t>Ethnic and Racial Studies, 30</w:t>
      </w:r>
      <w:r w:rsidRPr="00192A2B">
        <w:rPr>
          <w:rFonts w:asciiTheme="majorHAnsi" w:hAnsiTheme="majorHAnsi"/>
          <w:noProof/>
        </w:rPr>
        <w:t xml:space="preserve">(6), 1024-1054. </w:t>
      </w:r>
    </w:p>
    <w:p w14:paraId="6E367D2D" w14:textId="77777777" w:rsidR="00BC7C06" w:rsidRPr="00192A2B" w:rsidRDefault="00BC7C06" w:rsidP="00E54DA2">
      <w:pPr>
        <w:pStyle w:val="EndNoteBibliography"/>
        <w:spacing w:line="360" w:lineRule="auto"/>
        <w:ind w:left="720" w:hanging="720"/>
        <w:rPr>
          <w:rFonts w:asciiTheme="majorHAnsi" w:hAnsiTheme="majorHAnsi"/>
          <w:noProof/>
        </w:rPr>
      </w:pPr>
      <w:r w:rsidRPr="00192A2B">
        <w:rPr>
          <w:rFonts w:asciiTheme="majorHAnsi" w:hAnsiTheme="majorHAnsi"/>
          <w:noProof/>
        </w:rPr>
        <w:t xml:space="preserve">VicHealth. (2014). </w:t>
      </w:r>
      <w:r w:rsidRPr="00192A2B">
        <w:rPr>
          <w:rFonts w:asciiTheme="majorHAnsi" w:hAnsiTheme="majorHAnsi"/>
          <w:i/>
          <w:noProof/>
        </w:rPr>
        <w:t>Findings from the 2013 survey of Victorians' attitudes to race and cultural diversity</w:t>
      </w:r>
      <w:r w:rsidRPr="00192A2B">
        <w:rPr>
          <w:rFonts w:asciiTheme="majorHAnsi" w:hAnsiTheme="majorHAnsi"/>
          <w:noProof/>
        </w:rPr>
        <w:t xml:space="preserve">. Retrieved from Melbourne, Australia: </w:t>
      </w:r>
    </w:p>
    <w:p w14:paraId="3B6D1CFC" w14:textId="77777777" w:rsidR="00BC7C06" w:rsidRPr="00192A2B" w:rsidRDefault="00BC7C06" w:rsidP="00E54DA2">
      <w:pPr>
        <w:pStyle w:val="EndNoteBibliography"/>
        <w:spacing w:line="360" w:lineRule="auto"/>
        <w:ind w:left="720" w:hanging="720"/>
        <w:rPr>
          <w:rFonts w:asciiTheme="majorHAnsi" w:hAnsiTheme="majorHAnsi"/>
          <w:noProof/>
        </w:rPr>
      </w:pPr>
      <w:r w:rsidRPr="00192A2B">
        <w:rPr>
          <w:rFonts w:asciiTheme="majorHAnsi" w:hAnsiTheme="majorHAnsi"/>
          <w:noProof/>
        </w:rPr>
        <w:t xml:space="preserve">Victorian Curriculum and Assessment Authority. (2011). </w:t>
      </w:r>
      <w:r w:rsidRPr="00192A2B">
        <w:rPr>
          <w:rFonts w:asciiTheme="majorHAnsi" w:hAnsiTheme="majorHAnsi"/>
          <w:i/>
          <w:noProof/>
        </w:rPr>
        <w:t>Sociology: Victorian Certificate of Education Study Design</w:t>
      </w:r>
      <w:r w:rsidRPr="00192A2B">
        <w:rPr>
          <w:rFonts w:asciiTheme="majorHAnsi" w:hAnsiTheme="majorHAnsi"/>
          <w:noProof/>
        </w:rPr>
        <w:t xml:space="preserve">. Retrieved from Melbourne: </w:t>
      </w:r>
    </w:p>
    <w:p w14:paraId="63FDD047" w14:textId="77777777" w:rsidR="00BC7C06" w:rsidRPr="00192A2B" w:rsidRDefault="00BC7C06" w:rsidP="00E54DA2">
      <w:pPr>
        <w:pStyle w:val="EndNoteBibliography"/>
        <w:spacing w:line="360" w:lineRule="auto"/>
        <w:ind w:left="720" w:hanging="720"/>
        <w:rPr>
          <w:rFonts w:asciiTheme="majorHAnsi" w:hAnsiTheme="majorHAnsi"/>
          <w:noProof/>
        </w:rPr>
      </w:pPr>
      <w:r w:rsidRPr="00192A2B">
        <w:rPr>
          <w:rFonts w:asciiTheme="majorHAnsi" w:hAnsiTheme="majorHAnsi"/>
          <w:noProof/>
        </w:rPr>
        <w:t xml:space="preserve">Walton, J., Priest, N., Kowal, E., Brickwood, K., Fox, B., White, F., &amp; Paradies, Y. (2014). Talking culture? Egalitarianism, color-blindness and racism in Australian elementary schools. </w:t>
      </w:r>
      <w:r w:rsidRPr="00192A2B">
        <w:rPr>
          <w:rFonts w:asciiTheme="majorHAnsi" w:hAnsiTheme="majorHAnsi"/>
          <w:i/>
          <w:noProof/>
        </w:rPr>
        <w:t>Teaching and Teacher Education, 39</w:t>
      </w:r>
      <w:r w:rsidRPr="00192A2B">
        <w:rPr>
          <w:rFonts w:asciiTheme="majorHAnsi" w:hAnsiTheme="majorHAnsi"/>
          <w:noProof/>
        </w:rPr>
        <w:t xml:space="preserve">(112–122). </w:t>
      </w:r>
    </w:p>
    <w:p w14:paraId="1B2C20BE" w14:textId="77777777" w:rsidR="00BC7C06" w:rsidRPr="00192A2B" w:rsidRDefault="00BC7C06" w:rsidP="00E54DA2">
      <w:pPr>
        <w:pStyle w:val="EndNoteBibliography"/>
        <w:spacing w:line="360" w:lineRule="auto"/>
        <w:ind w:left="720" w:hanging="720"/>
        <w:rPr>
          <w:rFonts w:asciiTheme="majorHAnsi" w:hAnsiTheme="majorHAnsi"/>
          <w:noProof/>
        </w:rPr>
      </w:pPr>
      <w:r w:rsidRPr="00192A2B">
        <w:rPr>
          <w:rFonts w:asciiTheme="majorHAnsi" w:hAnsiTheme="majorHAnsi"/>
          <w:noProof/>
        </w:rPr>
        <w:lastRenderedPageBreak/>
        <w:t xml:space="preserve">Walton, J., Priest, N., &amp; Paradies, Y. (2013). Identifying and developing effective approaches to foster intercultural understanding in schools. </w:t>
      </w:r>
      <w:r w:rsidRPr="00192A2B">
        <w:rPr>
          <w:rFonts w:asciiTheme="majorHAnsi" w:hAnsiTheme="majorHAnsi"/>
          <w:i/>
          <w:noProof/>
        </w:rPr>
        <w:t>Intercultural Education 24</w:t>
      </w:r>
      <w:r w:rsidRPr="00192A2B">
        <w:rPr>
          <w:rFonts w:asciiTheme="majorHAnsi" w:hAnsiTheme="majorHAnsi"/>
          <w:noProof/>
        </w:rPr>
        <w:t xml:space="preserve">(3). </w:t>
      </w:r>
    </w:p>
    <w:p w14:paraId="06F0D08D" w14:textId="77777777" w:rsidR="00BC7C06" w:rsidRPr="00192A2B" w:rsidRDefault="00BC7C06" w:rsidP="00E54DA2">
      <w:pPr>
        <w:pStyle w:val="EndNoteBibliography"/>
        <w:spacing w:line="360" w:lineRule="auto"/>
        <w:ind w:left="720" w:hanging="720"/>
        <w:rPr>
          <w:rFonts w:asciiTheme="majorHAnsi" w:hAnsiTheme="majorHAnsi"/>
          <w:noProof/>
        </w:rPr>
      </w:pPr>
      <w:r w:rsidRPr="00192A2B">
        <w:rPr>
          <w:rFonts w:asciiTheme="majorHAnsi" w:hAnsiTheme="majorHAnsi"/>
          <w:noProof/>
        </w:rPr>
        <w:t xml:space="preserve">Ware, J. E., &amp; Gandek, B. (1998). Overview of the SF-36 Health Survey and the International Quality of Life Assessment (IQOLA) Project. </w:t>
      </w:r>
      <w:r w:rsidRPr="00192A2B">
        <w:rPr>
          <w:rFonts w:asciiTheme="majorHAnsi" w:hAnsiTheme="majorHAnsi"/>
          <w:i/>
          <w:noProof/>
        </w:rPr>
        <w:t>Journal of Clinical Epidemiology, 51</w:t>
      </w:r>
      <w:r w:rsidRPr="00192A2B">
        <w:rPr>
          <w:rFonts w:asciiTheme="majorHAnsi" w:hAnsiTheme="majorHAnsi"/>
          <w:noProof/>
        </w:rPr>
        <w:t xml:space="preserve">, 903-912. </w:t>
      </w:r>
    </w:p>
    <w:p w14:paraId="5F7D5530" w14:textId="77777777" w:rsidR="00BC7C06" w:rsidRPr="00192A2B" w:rsidRDefault="00BC7C06" w:rsidP="00E54DA2">
      <w:pPr>
        <w:pStyle w:val="EndNoteBibliography"/>
        <w:spacing w:line="360" w:lineRule="auto"/>
        <w:ind w:left="720" w:hanging="720"/>
        <w:rPr>
          <w:rFonts w:asciiTheme="majorHAnsi" w:hAnsiTheme="majorHAnsi"/>
          <w:noProof/>
        </w:rPr>
      </w:pPr>
      <w:r w:rsidRPr="00192A2B">
        <w:rPr>
          <w:rFonts w:asciiTheme="majorHAnsi" w:hAnsiTheme="majorHAnsi"/>
          <w:noProof/>
        </w:rPr>
        <w:t xml:space="preserve">Wengraf, T. (2001). </w:t>
      </w:r>
      <w:r w:rsidRPr="00192A2B">
        <w:rPr>
          <w:rFonts w:asciiTheme="majorHAnsi" w:hAnsiTheme="majorHAnsi"/>
          <w:i/>
          <w:noProof/>
        </w:rPr>
        <w:t>Qualitative research interviewing: Biographical narrative and semi-structured methods</w:t>
      </w:r>
      <w:r w:rsidRPr="00192A2B">
        <w:rPr>
          <w:rFonts w:asciiTheme="majorHAnsi" w:hAnsiTheme="majorHAnsi"/>
          <w:noProof/>
        </w:rPr>
        <w:t>. London: Sage.</w:t>
      </w:r>
    </w:p>
    <w:p w14:paraId="6639F378" w14:textId="77777777" w:rsidR="00BC7C06" w:rsidRPr="00192A2B" w:rsidRDefault="00BC7C06" w:rsidP="00E54DA2">
      <w:pPr>
        <w:pStyle w:val="EndNoteBibliography"/>
        <w:spacing w:line="360" w:lineRule="auto"/>
        <w:ind w:left="720" w:hanging="720"/>
        <w:rPr>
          <w:rFonts w:asciiTheme="majorHAnsi" w:hAnsiTheme="majorHAnsi"/>
          <w:noProof/>
        </w:rPr>
      </w:pPr>
      <w:r w:rsidRPr="00192A2B">
        <w:rPr>
          <w:rFonts w:asciiTheme="majorHAnsi" w:hAnsiTheme="majorHAnsi"/>
          <w:noProof/>
        </w:rPr>
        <w:t xml:space="preserve">Willis, K., Green, J., Daly, J., Williamson, L., &amp; Bandyopadhyay, M. ( 2009). Perils and possibilities: achieving best evidence from focus groups in public health research. </w:t>
      </w:r>
      <w:r w:rsidRPr="00192A2B">
        <w:rPr>
          <w:rFonts w:asciiTheme="majorHAnsi" w:hAnsiTheme="majorHAnsi"/>
          <w:i/>
          <w:noProof/>
        </w:rPr>
        <w:t>Australian and New Zealand Journal of Public Health, 33</w:t>
      </w:r>
      <w:r w:rsidRPr="00192A2B">
        <w:rPr>
          <w:rFonts w:asciiTheme="majorHAnsi" w:hAnsiTheme="majorHAnsi"/>
          <w:noProof/>
        </w:rPr>
        <w:t xml:space="preserve">(2), 131-136. </w:t>
      </w:r>
    </w:p>
    <w:p w14:paraId="583E250C" w14:textId="77777777" w:rsidR="00BC7C06" w:rsidRPr="00192A2B" w:rsidRDefault="00BC7C06" w:rsidP="00E54DA2">
      <w:pPr>
        <w:pStyle w:val="EndNoteBibliography"/>
        <w:spacing w:line="360" w:lineRule="auto"/>
        <w:ind w:left="720" w:hanging="720"/>
        <w:rPr>
          <w:rFonts w:asciiTheme="majorHAnsi" w:hAnsiTheme="majorHAnsi"/>
          <w:noProof/>
        </w:rPr>
      </w:pPr>
      <w:r w:rsidRPr="00192A2B">
        <w:rPr>
          <w:rFonts w:asciiTheme="majorHAnsi" w:hAnsiTheme="majorHAnsi"/>
          <w:noProof/>
        </w:rPr>
        <w:t xml:space="preserve">Witcomb, A. (2009). Migration, Social Cohesion and Cultural Diversity ‒ Can Museums move beyond Pluralism? </w:t>
      </w:r>
      <w:r w:rsidRPr="00192A2B">
        <w:rPr>
          <w:rFonts w:asciiTheme="majorHAnsi" w:hAnsiTheme="majorHAnsi"/>
          <w:i/>
          <w:noProof/>
        </w:rPr>
        <w:t>Humanities Research, 15</w:t>
      </w:r>
      <w:r w:rsidRPr="00192A2B">
        <w:rPr>
          <w:rFonts w:asciiTheme="majorHAnsi" w:hAnsiTheme="majorHAnsi"/>
          <w:noProof/>
        </w:rPr>
        <w:t xml:space="preserve">(2), 49-66. </w:t>
      </w:r>
    </w:p>
    <w:p w14:paraId="6320311F" w14:textId="77777777" w:rsidR="00BC7C06" w:rsidRPr="00192A2B" w:rsidRDefault="00BC7C06" w:rsidP="00E54DA2">
      <w:pPr>
        <w:pStyle w:val="EndNoteBibliography"/>
        <w:spacing w:line="360" w:lineRule="auto"/>
        <w:ind w:left="720" w:hanging="720"/>
        <w:rPr>
          <w:rFonts w:asciiTheme="majorHAnsi" w:hAnsiTheme="majorHAnsi"/>
          <w:noProof/>
        </w:rPr>
      </w:pPr>
      <w:r w:rsidRPr="00192A2B">
        <w:rPr>
          <w:rFonts w:asciiTheme="majorHAnsi" w:hAnsiTheme="majorHAnsi"/>
          <w:noProof/>
        </w:rPr>
        <w:t xml:space="preserve">Zevallos, Z. (2005). 'It's Like We're Their Culture': Second-generation Migrant Women Discuss Australian Culture. </w:t>
      </w:r>
      <w:r w:rsidRPr="00192A2B">
        <w:rPr>
          <w:rFonts w:asciiTheme="majorHAnsi" w:hAnsiTheme="majorHAnsi"/>
          <w:i/>
          <w:noProof/>
        </w:rPr>
        <w:t>People and Place, 13</w:t>
      </w:r>
      <w:r w:rsidRPr="00192A2B">
        <w:rPr>
          <w:rFonts w:asciiTheme="majorHAnsi" w:hAnsiTheme="majorHAnsi"/>
          <w:noProof/>
        </w:rPr>
        <w:t xml:space="preserve">(2), 41-49. </w:t>
      </w:r>
    </w:p>
    <w:p w14:paraId="65096473" w14:textId="77777777" w:rsidR="005E02AE" w:rsidRDefault="0072294A" w:rsidP="00E54DA2">
      <w:pPr>
        <w:spacing w:line="360" w:lineRule="auto"/>
        <w:rPr>
          <w:rFonts w:asciiTheme="majorHAnsi" w:hAnsiTheme="majorHAnsi"/>
        </w:rPr>
      </w:pPr>
      <w:r w:rsidRPr="00192A2B">
        <w:rPr>
          <w:rFonts w:asciiTheme="majorHAnsi" w:hAnsiTheme="majorHAnsi"/>
        </w:rPr>
        <w:fldChar w:fldCharType="end"/>
      </w:r>
    </w:p>
    <w:sectPr w:rsidR="005E02AE" w:rsidSect="00B6518F">
      <w:pgSz w:w="11901" w:h="16840"/>
      <w:pgMar w:top="1134" w:right="1797" w:bottom="1134" w:left="1797"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61427CB" w14:textId="77777777" w:rsidR="00B153DA" w:rsidRDefault="00B153DA" w:rsidP="00F36DEB">
      <w:r>
        <w:separator/>
      </w:r>
    </w:p>
  </w:endnote>
  <w:endnote w:type="continuationSeparator" w:id="0">
    <w:p w14:paraId="215E8E37" w14:textId="77777777" w:rsidR="00B153DA" w:rsidRDefault="00B153DA" w:rsidP="00F36DE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Lucida Grande">
    <w:altName w:val="Times New Roman"/>
    <w:charset w:val="00"/>
    <w:family w:val="auto"/>
    <w:pitch w:val="variable"/>
    <w:sig w:usb0="00000000" w:usb1="5000A1FF" w:usb2="00000000" w:usb3="00000000" w:csb0="000001BF" w:csb1="00000000"/>
  </w:font>
  <w:font w:name="Times">
    <w:panose1 w:val="02020603050405020304"/>
    <w:charset w:val="00"/>
    <w:family w:val="roman"/>
    <w:pitch w:val="variable"/>
    <w:sig w:usb0="E0002AFF" w:usb1="C0007841"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Verdana">
    <w:panose1 w:val="020B0604030504040204"/>
    <w:charset w:val="00"/>
    <w:family w:val="swiss"/>
    <w:pitch w:val="variable"/>
    <w:sig w:usb0="A10006FF" w:usb1="4000205B" w:usb2="00000010" w:usb3="00000000" w:csb0="0000019F" w:csb1="00000000"/>
  </w:font>
  <w:font w:name="source_sans_pro_regular">
    <w:altName w:val="Times New Roman"/>
    <w:charset w:val="00"/>
    <w:family w:val="auto"/>
    <w:pitch w:val="default"/>
  </w:font>
  <w:font w:name="Segoe UI">
    <w:panose1 w:val="020B0502040204020203"/>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29981523"/>
      <w:docPartObj>
        <w:docPartGallery w:val="Page Numbers (Bottom of Page)"/>
        <w:docPartUnique/>
      </w:docPartObj>
    </w:sdtPr>
    <w:sdtEndPr>
      <w:rPr>
        <w:noProof/>
      </w:rPr>
    </w:sdtEndPr>
    <w:sdtContent>
      <w:p w14:paraId="5C8CF9BA" w14:textId="0C1B6A37" w:rsidR="00B153DA" w:rsidRDefault="00B153DA">
        <w:pPr>
          <w:pStyle w:val="Footer"/>
          <w:jc w:val="right"/>
        </w:pPr>
        <w:r>
          <w:fldChar w:fldCharType="begin"/>
        </w:r>
        <w:r>
          <w:instrText xml:space="preserve"> PAGE   \* MERGEFORMAT </w:instrText>
        </w:r>
        <w:r>
          <w:fldChar w:fldCharType="separate"/>
        </w:r>
        <w:r w:rsidR="00A87CFA">
          <w:rPr>
            <w:noProof/>
          </w:rPr>
          <w:t>3</w:t>
        </w:r>
        <w:r>
          <w:rPr>
            <w:noProof/>
          </w:rPr>
          <w:fldChar w:fldCharType="end"/>
        </w:r>
      </w:p>
    </w:sdtContent>
  </w:sdt>
  <w:p w14:paraId="6927B4E4" w14:textId="77777777" w:rsidR="00B153DA" w:rsidRDefault="00B153DA">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43917193"/>
      <w:docPartObj>
        <w:docPartGallery w:val="Page Numbers (Bottom of Page)"/>
        <w:docPartUnique/>
      </w:docPartObj>
    </w:sdtPr>
    <w:sdtEndPr>
      <w:rPr>
        <w:noProof/>
      </w:rPr>
    </w:sdtEndPr>
    <w:sdtContent>
      <w:p w14:paraId="7F947F29" w14:textId="56A15B9E" w:rsidR="00B153DA" w:rsidRDefault="00B153DA">
        <w:pPr>
          <w:pStyle w:val="Footer"/>
          <w:jc w:val="right"/>
        </w:pPr>
        <w:r>
          <w:fldChar w:fldCharType="begin"/>
        </w:r>
        <w:r>
          <w:instrText xml:space="preserve"> PAGE   \* MERGEFORMAT </w:instrText>
        </w:r>
        <w:r>
          <w:fldChar w:fldCharType="separate"/>
        </w:r>
        <w:r w:rsidR="00A87CFA">
          <w:rPr>
            <w:noProof/>
          </w:rPr>
          <w:t>6</w:t>
        </w:r>
        <w:r>
          <w:rPr>
            <w:noProof/>
          </w:rPr>
          <w:fldChar w:fldCharType="end"/>
        </w:r>
      </w:p>
    </w:sdtContent>
  </w:sdt>
  <w:p w14:paraId="14B5C8DE" w14:textId="77777777" w:rsidR="00B153DA" w:rsidRDefault="00B153DA">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CF6F4B1" w14:textId="77777777" w:rsidR="00B153DA" w:rsidRDefault="00B153DA" w:rsidP="00F36DEB">
      <w:r>
        <w:separator/>
      </w:r>
    </w:p>
  </w:footnote>
  <w:footnote w:type="continuationSeparator" w:id="0">
    <w:p w14:paraId="3F86A9EC" w14:textId="77777777" w:rsidR="00B153DA" w:rsidRDefault="00B153DA" w:rsidP="00F36DEB">
      <w:r>
        <w:continuationSeparator/>
      </w:r>
    </w:p>
  </w:footnote>
  <w:footnote w:id="1">
    <w:p w14:paraId="1ED7ED64" w14:textId="4B2073D0" w:rsidR="00B153DA" w:rsidRPr="004578A1" w:rsidRDefault="00B153DA">
      <w:pPr>
        <w:pStyle w:val="FootnoteText"/>
        <w:rPr>
          <w:sz w:val="20"/>
          <w:szCs w:val="20"/>
        </w:rPr>
      </w:pPr>
      <w:r w:rsidRPr="004578A1">
        <w:rPr>
          <w:rStyle w:val="FootnoteReference"/>
          <w:sz w:val="20"/>
          <w:szCs w:val="20"/>
        </w:rPr>
        <w:footnoteRef/>
      </w:r>
      <w:r w:rsidRPr="004578A1">
        <w:rPr>
          <w:sz w:val="20"/>
          <w:szCs w:val="20"/>
        </w:rPr>
        <w:t xml:space="preserve"> In other countries, a tram could also be referred to as a </w:t>
      </w:r>
      <w:r>
        <w:rPr>
          <w:sz w:val="20"/>
          <w:szCs w:val="20"/>
        </w:rPr>
        <w:t>‘</w:t>
      </w:r>
      <w:r w:rsidRPr="004578A1">
        <w:rPr>
          <w:sz w:val="20"/>
          <w:szCs w:val="20"/>
        </w:rPr>
        <w:t>streetcar</w:t>
      </w:r>
      <w:r>
        <w:rPr>
          <w:sz w:val="20"/>
          <w:szCs w:val="20"/>
        </w:rPr>
        <w:t>’</w:t>
      </w:r>
      <w:r w:rsidRPr="004578A1">
        <w:rPr>
          <w:sz w:val="20"/>
          <w:szCs w:val="20"/>
        </w:rPr>
        <w:t xml:space="preserve"> or </w:t>
      </w:r>
      <w:r>
        <w:rPr>
          <w:sz w:val="20"/>
          <w:szCs w:val="20"/>
        </w:rPr>
        <w:t>‘</w:t>
      </w:r>
      <w:r w:rsidRPr="004578A1">
        <w:rPr>
          <w:sz w:val="20"/>
          <w:szCs w:val="20"/>
        </w:rPr>
        <w:t>trolley</w:t>
      </w:r>
      <w:r>
        <w:rPr>
          <w:sz w:val="20"/>
          <w:szCs w:val="20"/>
        </w:rPr>
        <w:t>’</w:t>
      </w:r>
      <w:r w:rsidRPr="004578A1">
        <w:rPr>
          <w:sz w:val="20"/>
          <w:szCs w:val="20"/>
        </w:rPr>
        <w:t xml:space="preserve">. </w:t>
      </w:r>
    </w:p>
  </w:footnote>
  <w:footnote w:id="2">
    <w:p w14:paraId="5CBADBFC" w14:textId="77777777" w:rsidR="00B153DA" w:rsidRPr="004578A1" w:rsidRDefault="00B153DA">
      <w:pPr>
        <w:pStyle w:val="FootnoteText"/>
        <w:rPr>
          <w:sz w:val="20"/>
          <w:szCs w:val="20"/>
        </w:rPr>
      </w:pPr>
      <w:r w:rsidRPr="00CE41F4">
        <w:rPr>
          <w:rStyle w:val="FootnoteReference"/>
        </w:rPr>
        <w:footnoteRef/>
      </w:r>
      <w:r w:rsidRPr="00CE41F4">
        <w:rPr>
          <w:rStyle w:val="FootnoteReference"/>
        </w:rPr>
        <w:t xml:space="preserve"> </w:t>
      </w:r>
      <w:r w:rsidRPr="004578A1">
        <w:rPr>
          <w:sz w:val="20"/>
          <w:szCs w:val="20"/>
        </w:rPr>
        <w:t>Pseudonyms are used for all school names and participants.</w:t>
      </w:r>
    </w:p>
  </w:footnote>
  <w:footnote w:id="3">
    <w:p w14:paraId="07963767" w14:textId="77777777" w:rsidR="00B153DA" w:rsidRPr="00CE41F4" w:rsidRDefault="00B153DA">
      <w:pPr>
        <w:pStyle w:val="FootnoteText"/>
        <w:rPr>
          <w:sz w:val="20"/>
          <w:szCs w:val="20"/>
        </w:rPr>
      </w:pPr>
      <w:r w:rsidRPr="00CE41F4">
        <w:rPr>
          <w:rStyle w:val="FootnoteReference"/>
          <w:sz w:val="20"/>
          <w:szCs w:val="20"/>
        </w:rPr>
        <w:footnoteRef/>
      </w:r>
      <w:r w:rsidRPr="00CE41F4">
        <w:rPr>
          <w:sz w:val="20"/>
          <w:szCs w:val="20"/>
        </w:rPr>
        <w:t xml:space="preserve"> Pseudonyms are used for all students and schools. Only participants who participated in individual interviews and video diaries have been given a pseudonym.</w:t>
      </w:r>
    </w:p>
  </w:footnote>
  <w:footnote w:id="4">
    <w:p w14:paraId="28D830A1" w14:textId="77777777" w:rsidR="00B153DA" w:rsidRPr="00147B4A" w:rsidRDefault="00B153DA">
      <w:pPr>
        <w:pStyle w:val="FootnoteText"/>
        <w:rPr>
          <w:sz w:val="20"/>
          <w:szCs w:val="20"/>
        </w:rPr>
      </w:pPr>
      <w:r w:rsidRPr="00147B4A">
        <w:rPr>
          <w:rStyle w:val="FootnoteReference"/>
          <w:sz w:val="20"/>
          <w:szCs w:val="20"/>
        </w:rPr>
        <w:footnoteRef/>
      </w:r>
      <w:r w:rsidRPr="00147B4A">
        <w:rPr>
          <w:sz w:val="20"/>
          <w:szCs w:val="20"/>
        </w:rPr>
        <w:t xml:space="preserve"> In this report, Pasifika refers to people who identify with and whose family lineage is connected to the Pacific Islands of Melanesia, Micronesia and Polynesia. </w:t>
      </w:r>
    </w:p>
  </w:footnote>
  <w:footnote w:id="5">
    <w:p w14:paraId="08CE4B89" w14:textId="77777777" w:rsidR="00B153DA" w:rsidRPr="00147B4A" w:rsidRDefault="00B153DA">
      <w:pPr>
        <w:pStyle w:val="FootnoteText"/>
        <w:rPr>
          <w:sz w:val="20"/>
          <w:szCs w:val="20"/>
        </w:rPr>
      </w:pPr>
      <w:r w:rsidRPr="00147B4A">
        <w:rPr>
          <w:rStyle w:val="FootnoteReference"/>
          <w:sz w:val="20"/>
          <w:szCs w:val="20"/>
        </w:rPr>
        <w:footnoteRef/>
      </w:r>
      <w:r w:rsidRPr="00147B4A">
        <w:rPr>
          <w:sz w:val="20"/>
          <w:szCs w:val="20"/>
        </w:rPr>
        <w:t xml:space="preserve"> For purposes of anonymity, the exact country is not identified.</w:t>
      </w:r>
    </w:p>
  </w:footnote>
  <w:footnote w:id="6">
    <w:p w14:paraId="6D347F57" w14:textId="77777777" w:rsidR="00B153DA" w:rsidRPr="00147B4A" w:rsidRDefault="00B153DA">
      <w:pPr>
        <w:pStyle w:val="FootnoteText"/>
        <w:rPr>
          <w:sz w:val="20"/>
          <w:szCs w:val="20"/>
        </w:rPr>
      </w:pPr>
      <w:r w:rsidRPr="00147B4A">
        <w:rPr>
          <w:rStyle w:val="FootnoteReference"/>
          <w:sz w:val="20"/>
          <w:szCs w:val="20"/>
        </w:rPr>
        <w:footnoteRef/>
      </w:r>
      <w:r w:rsidRPr="00147B4A">
        <w:rPr>
          <w:sz w:val="20"/>
          <w:szCs w:val="20"/>
        </w:rPr>
        <w:t xml:space="preserve"> ‘Sudos’ is slang for people with a Sudanese background but is also used to refer generically to people from different African backgrounds.</w:t>
      </w:r>
    </w:p>
  </w:footnote>
  <w:footnote w:id="7">
    <w:p w14:paraId="12060BC4" w14:textId="77777777" w:rsidR="00B153DA" w:rsidRPr="00420330" w:rsidRDefault="00B153DA">
      <w:pPr>
        <w:pStyle w:val="FootnoteText"/>
        <w:rPr>
          <w:sz w:val="20"/>
          <w:szCs w:val="20"/>
        </w:rPr>
      </w:pPr>
      <w:r w:rsidRPr="00420330">
        <w:rPr>
          <w:rStyle w:val="FootnoteReference"/>
          <w:sz w:val="20"/>
          <w:szCs w:val="20"/>
        </w:rPr>
        <w:footnoteRef/>
      </w:r>
      <w:r w:rsidRPr="00420330">
        <w:rPr>
          <w:sz w:val="20"/>
          <w:szCs w:val="20"/>
        </w:rPr>
        <w:t xml:space="preserve"> According to the MySchool Australian government website, Bayside had 4% of students with a language background other than English and Woodlane had 5%. In terms of percentage of Indigenous students, Bayside had 3% and Woodlane had 6%.</w:t>
      </w:r>
    </w:p>
  </w:footnote>
  <w:footnote w:id="8">
    <w:p w14:paraId="0CFE2C0F" w14:textId="77777777" w:rsidR="00B153DA" w:rsidRPr="00147B4A" w:rsidRDefault="00B153DA">
      <w:pPr>
        <w:pStyle w:val="FootnoteText"/>
        <w:rPr>
          <w:sz w:val="20"/>
          <w:szCs w:val="20"/>
        </w:rPr>
      </w:pPr>
      <w:r w:rsidRPr="00147B4A">
        <w:rPr>
          <w:rStyle w:val="FootnoteReference"/>
          <w:sz w:val="20"/>
          <w:szCs w:val="20"/>
        </w:rPr>
        <w:footnoteRef/>
      </w:r>
      <w:r w:rsidRPr="00147B4A">
        <w:rPr>
          <w:sz w:val="20"/>
          <w:szCs w:val="20"/>
        </w:rPr>
        <w:t xml:space="preserve"> VCAL refers to Victorian Certificate of Applied Learning.</w:t>
      </w:r>
    </w:p>
  </w:footnote>
  <w:footnote w:id="9">
    <w:p w14:paraId="0DECE45D" w14:textId="77777777" w:rsidR="00B153DA" w:rsidRDefault="00B153DA">
      <w:pPr>
        <w:pStyle w:val="FootnoteText"/>
      </w:pPr>
      <w:r w:rsidRPr="00147B4A">
        <w:rPr>
          <w:rStyle w:val="FootnoteReference"/>
          <w:sz w:val="20"/>
          <w:szCs w:val="20"/>
        </w:rPr>
        <w:footnoteRef/>
      </w:r>
      <w:r w:rsidRPr="00147B4A">
        <w:rPr>
          <w:sz w:val="20"/>
          <w:szCs w:val="20"/>
        </w:rPr>
        <w:t xml:space="preserve"> VCE refers to Victorian Certificate of Education</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891A496" w14:textId="77777777" w:rsidR="00B153DA" w:rsidRDefault="00B153DA" w:rsidP="00BB4EC8">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4</w:t>
    </w:r>
    <w:r>
      <w:rPr>
        <w:rStyle w:val="PageNumber"/>
      </w:rPr>
      <w:fldChar w:fldCharType="end"/>
    </w:r>
  </w:p>
  <w:p w14:paraId="2663CC63" w14:textId="77777777" w:rsidR="00B153DA" w:rsidRDefault="00B153DA" w:rsidP="008543A5">
    <w:pPr>
      <w:pStyle w:val="Header"/>
      <w:ind w:right="360"/>
    </w:pPr>
  </w:p>
  <w:p w14:paraId="5C394BE0" w14:textId="77777777" w:rsidR="00B153DA" w:rsidRDefault="00B153DA"/>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8791864" w14:textId="720DCCBB" w:rsidR="00B153DA" w:rsidRDefault="00B153DA">
    <w:pPr>
      <w:pStyle w:val="Header"/>
      <w:jc w:val="right"/>
    </w:pPr>
  </w:p>
  <w:p w14:paraId="109F6F66" w14:textId="1D3162EC" w:rsidR="00B153DA" w:rsidRDefault="00B153DA">
    <w:pPr>
      <w:pStyle w:val="Header"/>
      <w:jc w:val="right"/>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83EFB98" w14:textId="724D8720" w:rsidR="00B153DA" w:rsidRDefault="00B153DA">
    <w:pPr>
      <w:pStyle w:val="Header"/>
      <w:jc w:val="right"/>
    </w:pPr>
  </w:p>
  <w:p w14:paraId="3346CEEF" w14:textId="77777777" w:rsidR="00B153DA" w:rsidRPr="00427ED0" w:rsidRDefault="00B153DA" w:rsidP="00427ED0">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46084B"/>
    <w:multiLevelType w:val="hybridMultilevel"/>
    <w:tmpl w:val="1A82681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47064FD"/>
    <w:multiLevelType w:val="hybridMultilevel"/>
    <w:tmpl w:val="31C6D8F6"/>
    <w:lvl w:ilvl="0" w:tplc="0C090011">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15:restartNumberingAfterBreak="0">
    <w:nsid w:val="06117D56"/>
    <w:multiLevelType w:val="hybridMultilevel"/>
    <w:tmpl w:val="522A82E6"/>
    <w:lvl w:ilvl="0" w:tplc="0C090011">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0BFD2A8B"/>
    <w:multiLevelType w:val="hybridMultilevel"/>
    <w:tmpl w:val="1E38BDCC"/>
    <w:lvl w:ilvl="0" w:tplc="0C090011">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15:restartNumberingAfterBreak="0">
    <w:nsid w:val="0C135E6D"/>
    <w:multiLevelType w:val="hybridMultilevel"/>
    <w:tmpl w:val="C4BACAA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E4F28B3"/>
    <w:multiLevelType w:val="hybridMultilevel"/>
    <w:tmpl w:val="05E69B48"/>
    <w:lvl w:ilvl="0" w:tplc="0C090011">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0EE9247C"/>
    <w:multiLevelType w:val="hybridMultilevel"/>
    <w:tmpl w:val="E692FB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2DE79F4"/>
    <w:multiLevelType w:val="hybridMultilevel"/>
    <w:tmpl w:val="ADC4BF7A"/>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8" w15:restartNumberingAfterBreak="0">
    <w:nsid w:val="14BE79DE"/>
    <w:multiLevelType w:val="hybridMultilevel"/>
    <w:tmpl w:val="9FE24F4C"/>
    <w:lvl w:ilvl="0" w:tplc="264A551E">
      <w:numFmt w:val="bullet"/>
      <w:lvlText w:val="-"/>
      <w:lvlJc w:val="left"/>
      <w:pPr>
        <w:tabs>
          <w:tab w:val="num" w:pos="720"/>
        </w:tabs>
        <w:ind w:left="720" w:hanging="360"/>
      </w:pPr>
      <w:rPr>
        <w:rFonts w:ascii="Arial" w:eastAsia="Times New Roman" w:hAnsi="Arial" w:cs="Arial" w:hint="default"/>
      </w:rPr>
    </w:lvl>
    <w:lvl w:ilvl="1" w:tplc="0C090001">
      <w:start w:val="1"/>
      <w:numFmt w:val="bullet"/>
      <w:lvlText w:val=""/>
      <w:lvlJc w:val="left"/>
      <w:pPr>
        <w:tabs>
          <w:tab w:val="num" w:pos="1440"/>
        </w:tabs>
        <w:ind w:left="1440" w:hanging="360"/>
      </w:pPr>
      <w:rPr>
        <w:rFonts w:ascii="Symbol" w:hAnsi="Symbol"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1B8441EF"/>
    <w:multiLevelType w:val="hybridMultilevel"/>
    <w:tmpl w:val="584A94EC"/>
    <w:lvl w:ilvl="0" w:tplc="04090001">
      <w:start w:val="1"/>
      <w:numFmt w:val="bullet"/>
      <w:lvlText w:val=""/>
      <w:lvlJc w:val="left"/>
      <w:pPr>
        <w:ind w:left="778" w:hanging="360"/>
      </w:pPr>
      <w:rPr>
        <w:rFonts w:ascii="Symbol" w:hAnsi="Symbol" w:hint="default"/>
      </w:rPr>
    </w:lvl>
    <w:lvl w:ilvl="1" w:tplc="04090003" w:tentative="1">
      <w:start w:val="1"/>
      <w:numFmt w:val="bullet"/>
      <w:lvlText w:val="o"/>
      <w:lvlJc w:val="left"/>
      <w:pPr>
        <w:ind w:left="1498" w:hanging="360"/>
      </w:pPr>
      <w:rPr>
        <w:rFonts w:ascii="Courier New" w:hAnsi="Courier New" w:hint="default"/>
      </w:rPr>
    </w:lvl>
    <w:lvl w:ilvl="2" w:tplc="04090005" w:tentative="1">
      <w:start w:val="1"/>
      <w:numFmt w:val="bullet"/>
      <w:lvlText w:val=""/>
      <w:lvlJc w:val="left"/>
      <w:pPr>
        <w:ind w:left="2218" w:hanging="360"/>
      </w:pPr>
      <w:rPr>
        <w:rFonts w:ascii="Wingdings" w:hAnsi="Wingdings" w:hint="default"/>
      </w:rPr>
    </w:lvl>
    <w:lvl w:ilvl="3" w:tplc="04090001" w:tentative="1">
      <w:start w:val="1"/>
      <w:numFmt w:val="bullet"/>
      <w:lvlText w:val=""/>
      <w:lvlJc w:val="left"/>
      <w:pPr>
        <w:ind w:left="2938" w:hanging="360"/>
      </w:pPr>
      <w:rPr>
        <w:rFonts w:ascii="Symbol" w:hAnsi="Symbol" w:hint="default"/>
      </w:rPr>
    </w:lvl>
    <w:lvl w:ilvl="4" w:tplc="04090003" w:tentative="1">
      <w:start w:val="1"/>
      <w:numFmt w:val="bullet"/>
      <w:lvlText w:val="o"/>
      <w:lvlJc w:val="left"/>
      <w:pPr>
        <w:ind w:left="3658" w:hanging="360"/>
      </w:pPr>
      <w:rPr>
        <w:rFonts w:ascii="Courier New" w:hAnsi="Courier New" w:hint="default"/>
      </w:rPr>
    </w:lvl>
    <w:lvl w:ilvl="5" w:tplc="04090005" w:tentative="1">
      <w:start w:val="1"/>
      <w:numFmt w:val="bullet"/>
      <w:lvlText w:val=""/>
      <w:lvlJc w:val="left"/>
      <w:pPr>
        <w:ind w:left="4378" w:hanging="360"/>
      </w:pPr>
      <w:rPr>
        <w:rFonts w:ascii="Wingdings" w:hAnsi="Wingdings" w:hint="default"/>
      </w:rPr>
    </w:lvl>
    <w:lvl w:ilvl="6" w:tplc="04090001" w:tentative="1">
      <w:start w:val="1"/>
      <w:numFmt w:val="bullet"/>
      <w:lvlText w:val=""/>
      <w:lvlJc w:val="left"/>
      <w:pPr>
        <w:ind w:left="5098" w:hanging="360"/>
      </w:pPr>
      <w:rPr>
        <w:rFonts w:ascii="Symbol" w:hAnsi="Symbol" w:hint="default"/>
      </w:rPr>
    </w:lvl>
    <w:lvl w:ilvl="7" w:tplc="04090003" w:tentative="1">
      <w:start w:val="1"/>
      <w:numFmt w:val="bullet"/>
      <w:lvlText w:val="o"/>
      <w:lvlJc w:val="left"/>
      <w:pPr>
        <w:ind w:left="5818" w:hanging="360"/>
      </w:pPr>
      <w:rPr>
        <w:rFonts w:ascii="Courier New" w:hAnsi="Courier New" w:hint="default"/>
      </w:rPr>
    </w:lvl>
    <w:lvl w:ilvl="8" w:tplc="04090005" w:tentative="1">
      <w:start w:val="1"/>
      <w:numFmt w:val="bullet"/>
      <w:lvlText w:val=""/>
      <w:lvlJc w:val="left"/>
      <w:pPr>
        <w:ind w:left="6538" w:hanging="360"/>
      </w:pPr>
      <w:rPr>
        <w:rFonts w:ascii="Wingdings" w:hAnsi="Wingdings" w:hint="default"/>
      </w:rPr>
    </w:lvl>
  </w:abstractNum>
  <w:abstractNum w:abstractNumId="10" w15:restartNumberingAfterBreak="0">
    <w:nsid w:val="1BA3727B"/>
    <w:multiLevelType w:val="hybridMultilevel"/>
    <w:tmpl w:val="53CAF07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D2F3CA3"/>
    <w:multiLevelType w:val="hybridMultilevel"/>
    <w:tmpl w:val="500AF282"/>
    <w:lvl w:ilvl="0" w:tplc="0C090011">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1D8C32A1"/>
    <w:multiLevelType w:val="hybridMultilevel"/>
    <w:tmpl w:val="2132FC2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496542F"/>
    <w:multiLevelType w:val="hybridMultilevel"/>
    <w:tmpl w:val="A10263F8"/>
    <w:lvl w:ilvl="0" w:tplc="0C090011">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2700576D"/>
    <w:multiLevelType w:val="hybridMultilevel"/>
    <w:tmpl w:val="8B4421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7081AC8"/>
    <w:multiLevelType w:val="hybridMultilevel"/>
    <w:tmpl w:val="5DF8885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B6A423B"/>
    <w:multiLevelType w:val="hybridMultilevel"/>
    <w:tmpl w:val="1FC426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B086EA9"/>
    <w:multiLevelType w:val="hybridMultilevel"/>
    <w:tmpl w:val="7D06CF34"/>
    <w:lvl w:ilvl="0" w:tplc="0C090011">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3D424983"/>
    <w:multiLevelType w:val="hybridMultilevel"/>
    <w:tmpl w:val="C622C2D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E964BD0"/>
    <w:multiLevelType w:val="hybridMultilevel"/>
    <w:tmpl w:val="7070EEFC"/>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20" w15:restartNumberingAfterBreak="0">
    <w:nsid w:val="3F485E49"/>
    <w:multiLevelType w:val="hybridMultilevel"/>
    <w:tmpl w:val="DB828332"/>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21" w15:restartNumberingAfterBreak="0">
    <w:nsid w:val="3F9C04ED"/>
    <w:multiLevelType w:val="hybridMultilevel"/>
    <w:tmpl w:val="D70C6A4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1D83C1D"/>
    <w:multiLevelType w:val="hybridMultilevel"/>
    <w:tmpl w:val="BC56DB7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48B41D4"/>
    <w:multiLevelType w:val="hybridMultilevel"/>
    <w:tmpl w:val="1ED2B1C0"/>
    <w:lvl w:ilvl="0" w:tplc="A2CA8DB0">
      <w:start w:val="8"/>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7B65E8D"/>
    <w:multiLevelType w:val="hybridMultilevel"/>
    <w:tmpl w:val="25186A4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BBA6FD9"/>
    <w:multiLevelType w:val="multilevel"/>
    <w:tmpl w:val="542C94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4E710C28"/>
    <w:multiLevelType w:val="hybridMultilevel"/>
    <w:tmpl w:val="2A9AB3D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0BA2D26"/>
    <w:multiLevelType w:val="hybridMultilevel"/>
    <w:tmpl w:val="AE06A506"/>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8" w15:restartNumberingAfterBreak="0">
    <w:nsid w:val="571B7B78"/>
    <w:multiLevelType w:val="hybridMultilevel"/>
    <w:tmpl w:val="EC9E250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576B73CB"/>
    <w:multiLevelType w:val="hybridMultilevel"/>
    <w:tmpl w:val="FD4008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B0C23A2"/>
    <w:multiLevelType w:val="hybridMultilevel"/>
    <w:tmpl w:val="7EB41E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BA75FD5"/>
    <w:multiLevelType w:val="hybridMultilevel"/>
    <w:tmpl w:val="BC56DB7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6009104A"/>
    <w:multiLevelType w:val="hybridMultilevel"/>
    <w:tmpl w:val="B12C8E5C"/>
    <w:lvl w:ilvl="0" w:tplc="B648709C">
      <w:start w:val="4"/>
      <w:numFmt w:val="bullet"/>
      <w:lvlText w:val="-"/>
      <w:lvlJc w:val="left"/>
      <w:pPr>
        <w:ind w:left="720" w:hanging="360"/>
      </w:pPr>
      <w:rPr>
        <w:rFonts w:ascii="Cambria" w:eastAsiaTheme="minorEastAsia" w:hAnsi="Cambria"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2132E51"/>
    <w:multiLevelType w:val="hybridMultilevel"/>
    <w:tmpl w:val="39C47DFC"/>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2535F47"/>
    <w:multiLevelType w:val="hybridMultilevel"/>
    <w:tmpl w:val="B380D4EA"/>
    <w:lvl w:ilvl="0" w:tplc="D75EB716">
      <w:start w:val="1"/>
      <w:numFmt w:val="decimal"/>
      <w:lvlText w:val="%1."/>
      <w:lvlJc w:val="left"/>
      <w:pPr>
        <w:ind w:left="720" w:hanging="360"/>
      </w:pPr>
      <w:rPr>
        <w:rFonts w:asciiTheme="majorHAnsi" w:hAnsiTheme="majorHAnsi" w:cstheme="minorBidi" w:hint="default"/>
        <w:b w:val="0"/>
        <w:color w:val="auto"/>
        <w:sz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5" w15:restartNumberingAfterBreak="0">
    <w:nsid w:val="675C0288"/>
    <w:multiLevelType w:val="multilevel"/>
    <w:tmpl w:val="E74CFEAE"/>
    <w:lvl w:ilvl="0">
      <w:start w:val="1"/>
      <w:numFmt w:val="decimal"/>
      <w:lvlText w:val="%1."/>
      <w:lvlJc w:val="left"/>
      <w:pPr>
        <w:ind w:left="720" w:hanging="360"/>
      </w:pPr>
      <w:rPr>
        <w:rFonts w:hint="default"/>
        <w:b w:val="0"/>
        <w:bCs w:val="0"/>
        <w:i w:val="0"/>
        <w:iCs w:val="0"/>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6" w15:restartNumberingAfterBreak="0">
    <w:nsid w:val="697333CD"/>
    <w:multiLevelType w:val="hybridMultilevel"/>
    <w:tmpl w:val="C5B687C6"/>
    <w:lvl w:ilvl="0" w:tplc="0C090011">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7" w15:restartNumberingAfterBreak="0">
    <w:nsid w:val="69FA6176"/>
    <w:multiLevelType w:val="hybridMultilevel"/>
    <w:tmpl w:val="8A7C62A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6C041B92"/>
    <w:multiLevelType w:val="hybridMultilevel"/>
    <w:tmpl w:val="1E0E3ECA"/>
    <w:lvl w:ilvl="0" w:tplc="EA8219CC">
      <w:start w:val="10"/>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E0F73AF"/>
    <w:multiLevelType w:val="hybridMultilevel"/>
    <w:tmpl w:val="3BF493A0"/>
    <w:lvl w:ilvl="0" w:tplc="0C090011">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0" w15:restartNumberingAfterBreak="0">
    <w:nsid w:val="75BE4AB8"/>
    <w:multiLevelType w:val="hybridMultilevel"/>
    <w:tmpl w:val="7138E7C0"/>
    <w:lvl w:ilvl="0" w:tplc="76CE49B8">
      <w:start w:val="2"/>
      <w:numFmt w:val="bullet"/>
      <w:lvlText w:val="-"/>
      <w:lvlJc w:val="left"/>
      <w:pPr>
        <w:ind w:left="720" w:hanging="360"/>
      </w:pPr>
      <w:rPr>
        <w:rFonts w:ascii="Cambria" w:eastAsiaTheme="minorEastAsia" w:hAnsi="Cambria"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77000E70"/>
    <w:multiLevelType w:val="hybridMultilevel"/>
    <w:tmpl w:val="BC56DB7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78541109"/>
    <w:multiLevelType w:val="hybridMultilevel"/>
    <w:tmpl w:val="25602DC0"/>
    <w:lvl w:ilvl="0" w:tplc="0C090011">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3" w15:restartNumberingAfterBreak="0">
    <w:nsid w:val="79B31A2A"/>
    <w:multiLevelType w:val="hybridMultilevel"/>
    <w:tmpl w:val="E1CC0D10"/>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44" w15:restartNumberingAfterBreak="0">
    <w:nsid w:val="7E2F124F"/>
    <w:multiLevelType w:val="hybridMultilevel"/>
    <w:tmpl w:val="C9BA68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4"/>
  </w:num>
  <w:num w:numId="2">
    <w:abstractNumId w:val="9"/>
  </w:num>
  <w:num w:numId="3">
    <w:abstractNumId w:val="4"/>
  </w:num>
  <w:num w:numId="4">
    <w:abstractNumId w:val="32"/>
  </w:num>
  <w:num w:numId="5">
    <w:abstractNumId w:val="40"/>
  </w:num>
  <w:num w:numId="6">
    <w:abstractNumId w:val="8"/>
  </w:num>
  <w:num w:numId="7">
    <w:abstractNumId w:val="18"/>
  </w:num>
  <w:num w:numId="8">
    <w:abstractNumId w:val="21"/>
  </w:num>
  <w:num w:numId="9">
    <w:abstractNumId w:val="23"/>
  </w:num>
  <w:num w:numId="10">
    <w:abstractNumId w:val="38"/>
  </w:num>
  <w:num w:numId="11">
    <w:abstractNumId w:val="10"/>
  </w:num>
  <w:num w:numId="12">
    <w:abstractNumId w:val="28"/>
  </w:num>
  <w:num w:numId="13">
    <w:abstractNumId w:val="25"/>
  </w:num>
  <w:num w:numId="14">
    <w:abstractNumId w:val="35"/>
  </w:num>
  <w:num w:numId="15">
    <w:abstractNumId w:val="26"/>
  </w:num>
  <w:num w:numId="16">
    <w:abstractNumId w:val="6"/>
  </w:num>
  <w:num w:numId="17">
    <w:abstractNumId w:val="15"/>
  </w:num>
  <w:num w:numId="18">
    <w:abstractNumId w:val="16"/>
  </w:num>
  <w:num w:numId="19">
    <w:abstractNumId w:val="30"/>
  </w:num>
  <w:num w:numId="20">
    <w:abstractNumId w:val="27"/>
  </w:num>
  <w:num w:numId="21">
    <w:abstractNumId w:val="44"/>
  </w:num>
  <w:num w:numId="22">
    <w:abstractNumId w:val="0"/>
  </w:num>
  <w:num w:numId="23">
    <w:abstractNumId w:val="29"/>
  </w:num>
  <w:num w:numId="24">
    <w:abstractNumId w:val="33"/>
  </w:num>
  <w:num w:numId="25">
    <w:abstractNumId w:val="37"/>
  </w:num>
  <w:num w:numId="26">
    <w:abstractNumId w:val="31"/>
  </w:num>
  <w:num w:numId="27">
    <w:abstractNumId w:val="41"/>
  </w:num>
  <w:num w:numId="28">
    <w:abstractNumId w:val="22"/>
  </w:num>
  <w:num w:numId="29">
    <w:abstractNumId w:val="12"/>
  </w:num>
  <w:num w:numId="30">
    <w:abstractNumId w:val="24"/>
  </w:num>
  <w:num w:numId="31">
    <w:abstractNumId w:val="34"/>
  </w:num>
  <w:num w:numId="32">
    <w:abstractNumId w:val="39"/>
  </w:num>
  <w:num w:numId="33">
    <w:abstractNumId w:val="2"/>
  </w:num>
  <w:num w:numId="34">
    <w:abstractNumId w:val="11"/>
  </w:num>
  <w:num w:numId="35">
    <w:abstractNumId w:val="13"/>
  </w:num>
  <w:num w:numId="36">
    <w:abstractNumId w:val="1"/>
  </w:num>
  <w:num w:numId="37">
    <w:abstractNumId w:val="5"/>
  </w:num>
  <w:num w:numId="38">
    <w:abstractNumId w:val="3"/>
  </w:num>
  <w:num w:numId="39">
    <w:abstractNumId w:val="17"/>
  </w:num>
  <w:num w:numId="40">
    <w:abstractNumId w:val="42"/>
  </w:num>
  <w:num w:numId="41">
    <w:abstractNumId w:val="36"/>
  </w:num>
  <w:num w:numId="42">
    <w:abstractNumId w:val="20"/>
  </w:num>
  <w:num w:numId="43">
    <w:abstractNumId w:val="7"/>
  </w:num>
  <w:num w:numId="44">
    <w:abstractNumId w:val="19"/>
  </w:num>
  <w:num w:numId="45">
    <w:abstractNumId w:val="4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0"/>
  <w:defaultTabStop w:val="720"/>
  <w:characterSpacingControl w:val="doNotCompress"/>
  <w:hdrShapeDefaults>
    <o:shapedefaults v:ext="edit" spidmax="1044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dgnword-docGUID" w:val="{2FE05390-F969-4CE2-A2A9-4B0F75D439AE}"/>
    <w:docVar w:name="dgnword-eventsink" w:val="383293320"/>
    <w:docVar w:name="EN.InstantFormat" w:val="&lt;ENInstantFormat&gt;&lt;Enabled&gt;1&lt;/Enabled&gt;&lt;ScanUnformatted&gt;1&lt;/ScanUnformatted&gt;&lt;ScanChanges&gt;1&lt;/ScanChanges&gt;&lt;Suspended&gt;0&lt;/Suspended&gt;&lt;/ENInstantFormat&gt;"/>
    <w:docVar w:name="EN.Layout" w:val="&lt;ENLayout&gt;&lt;Style&gt;APA 6th&lt;/Style&gt;&lt;LeftDelim&gt;{&lt;/LeftDelim&gt;&lt;RightDelim&gt;}&lt;/RightDelim&gt;&lt;FontName&gt;Cambria&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a9av0sw0tez55hevrr15rfstwxvwx9dra0sz&quot;&gt;Master Copy&lt;record-ids&gt;&lt;item&gt;104&lt;/item&gt;&lt;item&gt;2216&lt;/item&gt;&lt;item&gt;3654&lt;/item&gt;&lt;item&gt;3776&lt;/item&gt;&lt;item&gt;3835&lt;/item&gt;&lt;item&gt;4008&lt;/item&gt;&lt;item&gt;4110&lt;/item&gt;&lt;item&gt;5278&lt;/item&gt;&lt;item&gt;5513&lt;/item&gt;&lt;item&gt;6510&lt;/item&gt;&lt;item&gt;6980&lt;/item&gt;&lt;item&gt;7064&lt;/item&gt;&lt;item&gt;7533&lt;/item&gt;&lt;item&gt;7734&lt;/item&gt;&lt;item&gt;7945&lt;/item&gt;&lt;item&gt;7981&lt;/item&gt;&lt;item&gt;8170&lt;/item&gt;&lt;item&gt;8587&lt;/item&gt;&lt;item&gt;8696&lt;/item&gt;&lt;item&gt;9051&lt;/item&gt;&lt;item&gt;9383&lt;/item&gt;&lt;item&gt;10217&lt;/item&gt;&lt;item&gt;10588&lt;/item&gt;&lt;item&gt;10713&lt;/item&gt;&lt;item&gt;10838&lt;/item&gt;&lt;item&gt;10846&lt;/item&gt;&lt;item&gt;10859&lt;/item&gt;&lt;item&gt;10976&lt;/item&gt;&lt;item&gt;11413&lt;/item&gt;&lt;item&gt;11914&lt;/item&gt;&lt;item&gt;12139&lt;/item&gt;&lt;item&gt;12142&lt;/item&gt;&lt;item&gt;12425&lt;/item&gt;&lt;item&gt;12661&lt;/item&gt;&lt;item&gt;12686&lt;/item&gt;&lt;item&gt;13095&lt;/item&gt;&lt;item&gt;13106&lt;/item&gt;&lt;item&gt;13182&lt;/item&gt;&lt;item&gt;13695&lt;/item&gt;&lt;item&gt;13957&lt;/item&gt;&lt;item&gt;13958&lt;/item&gt;&lt;item&gt;14000&lt;/item&gt;&lt;item&gt;14103&lt;/item&gt;&lt;item&gt;14106&lt;/item&gt;&lt;item&gt;14122&lt;/item&gt;&lt;item&gt;14123&lt;/item&gt;&lt;item&gt;14124&lt;/item&gt;&lt;item&gt;14125&lt;/item&gt;&lt;item&gt;14126&lt;/item&gt;&lt;item&gt;14127&lt;/item&gt;&lt;item&gt;14128&lt;/item&gt;&lt;item&gt;14129&lt;/item&gt;&lt;item&gt;14130&lt;/item&gt;&lt;item&gt;14132&lt;/item&gt;&lt;item&gt;14133&lt;/item&gt;&lt;item&gt;14134&lt;/item&gt;&lt;item&gt;14135&lt;/item&gt;&lt;item&gt;14136&lt;/item&gt;&lt;item&gt;14137&lt;/item&gt;&lt;item&gt;14138&lt;/item&gt;&lt;item&gt;14139&lt;/item&gt;&lt;item&gt;14140&lt;/item&gt;&lt;item&gt;14141&lt;/item&gt;&lt;item&gt;14142&lt;/item&gt;&lt;item&gt;14143&lt;/item&gt;&lt;item&gt;14144&lt;/item&gt;&lt;item&gt;14145&lt;/item&gt;&lt;item&gt;14146&lt;/item&gt;&lt;item&gt;14147&lt;/item&gt;&lt;item&gt;14149&lt;/item&gt;&lt;item&gt;14150&lt;/item&gt;&lt;item&gt;14151&lt;/item&gt;&lt;item&gt;14152&lt;/item&gt;&lt;item&gt;14153&lt;/item&gt;&lt;item&gt;14154&lt;/item&gt;&lt;item&gt;14155&lt;/item&gt;&lt;item&gt;14156&lt;/item&gt;&lt;item&gt;14157&lt;/item&gt;&lt;item&gt;14158&lt;/item&gt;&lt;item&gt;14164&lt;/item&gt;&lt;item&gt;14165&lt;/item&gt;&lt;item&gt;14166&lt;/item&gt;&lt;item&gt;14167&lt;/item&gt;&lt;/record-ids&gt;&lt;/item&gt;&lt;item db-id=&quot;rrds9fdd52vssnevtw35dzzq2wxezx5spvde&quot;&gt;IYMO Added References&lt;record-ids&gt;&lt;item&gt;30&lt;/item&gt;&lt;item&gt;41&lt;/item&gt;&lt;/record-ids&gt;&lt;/item&gt;&lt;/Libraries&gt;"/>
  </w:docVars>
  <w:rsids>
    <w:rsidRoot w:val="002B02BE"/>
    <w:rsid w:val="00000B57"/>
    <w:rsid w:val="00000F6D"/>
    <w:rsid w:val="00001297"/>
    <w:rsid w:val="0000229E"/>
    <w:rsid w:val="000023B1"/>
    <w:rsid w:val="00002DDE"/>
    <w:rsid w:val="00005332"/>
    <w:rsid w:val="00006AB2"/>
    <w:rsid w:val="00006C66"/>
    <w:rsid w:val="00006DC8"/>
    <w:rsid w:val="000102BB"/>
    <w:rsid w:val="0001185A"/>
    <w:rsid w:val="00011C71"/>
    <w:rsid w:val="00011F9C"/>
    <w:rsid w:val="00012730"/>
    <w:rsid w:val="00012EB7"/>
    <w:rsid w:val="00013120"/>
    <w:rsid w:val="00013218"/>
    <w:rsid w:val="00013370"/>
    <w:rsid w:val="0001412B"/>
    <w:rsid w:val="000155D4"/>
    <w:rsid w:val="00015FC6"/>
    <w:rsid w:val="000178CC"/>
    <w:rsid w:val="00017CA5"/>
    <w:rsid w:val="00017CF8"/>
    <w:rsid w:val="00020D44"/>
    <w:rsid w:val="00020E5B"/>
    <w:rsid w:val="00020E97"/>
    <w:rsid w:val="000214F3"/>
    <w:rsid w:val="00021910"/>
    <w:rsid w:val="00024EE4"/>
    <w:rsid w:val="00025445"/>
    <w:rsid w:val="00025A0F"/>
    <w:rsid w:val="00025E6A"/>
    <w:rsid w:val="0002604E"/>
    <w:rsid w:val="000277D4"/>
    <w:rsid w:val="00027B53"/>
    <w:rsid w:val="00027EA7"/>
    <w:rsid w:val="000301AD"/>
    <w:rsid w:val="0003035B"/>
    <w:rsid w:val="00030687"/>
    <w:rsid w:val="00031BB7"/>
    <w:rsid w:val="0003250F"/>
    <w:rsid w:val="00032752"/>
    <w:rsid w:val="00033075"/>
    <w:rsid w:val="00033600"/>
    <w:rsid w:val="000341D8"/>
    <w:rsid w:val="00034F79"/>
    <w:rsid w:val="0003707C"/>
    <w:rsid w:val="000373BE"/>
    <w:rsid w:val="00037F41"/>
    <w:rsid w:val="0004078F"/>
    <w:rsid w:val="00041D8C"/>
    <w:rsid w:val="0004226F"/>
    <w:rsid w:val="00042E48"/>
    <w:rsid w:val="00042EAA"/>
    <w:rsid w:val="0004366A"/>
    <w:rsid w:val="000437E6"/>
    <w:rsid w:val="00043A61"/>
    <w:rsid w:val="00044087"/>
    <w:rsid w:val="00044247"/>
    <w:rsid w:val="00044C43"/>
    <w:rsid w:val="000458D5"/>
    <w:rsid w:val="00046DA3"/>
    <w:rsid w:val="00047F32"/>
    <w:rsid w:val="000500EA"/>
    <w:rsid w:val="000516EC"/>
    <w:rsid w:val="000517A4"/>
    <w:rsid w:val="00051C7C"/>
    <w:rsid w:val="00051F87"/>
    <w:rsid w:val="0005208F"/>
    <w:rsid w:val="0005268E"/>
    <w:rsid w:val="00052E67"/>
    <w:rsid w:val="00053963"/>
    <w:rsid w:val="00055A2C"/>
    <w:rsid w:val="00056CCA"/>
    <w:rsid w:val="00060252"/>
    <w:rsid w:val="00060A54"/>
    <w:rsid w:val="00060A71"/>
    <w:rsid w:val="00061E37"/>
    <w:rsid w:val="00062265"/>
    <w:rsid w:val="0006269E"/>
    <w:rsid w:val="00062A4B"/>
    <w:rsid w:val="00063049"/>
    <w:rsid w:val="0006372A"/>
    <w:rsid w:val="00063C29"/>
    <w:rsid w:val="00064276"/>
    <w:rsid w:val="000648E6"/>
    <w:rsid w:val="000649DC"/>
    <w:rsid w:val="00064FAB"/>
    <w:rsid w:val="00066C0D"/>
    <w:rsid w:val="0006728C"/>
    <w:rsid w:val="000674C5"/>
    <w:rsid w:val="00067724"/>
    <w:rsid w:val="00067A93"/>
    <w:rsid w:val="000713AC"/>
    <w:rsid w:val="00072414"/>
    <w:rsid w:val="00073854"/>
    <w:rsid w:val="00073865"/>
    <w:rsid w:val="00073BF1"/>
    <w:rsid w:val="00073C34"/>
    <w:rsid w:val="0007425B"/>
    <w:rsid w:val="00074D4C"/>
    <w:rsid w:val="00075EFA"/>
    <w:rsid w:val="0007740C"/>
    <w:rsid w:val="00080223"/>
    <w:rsid w:val="000805D7"/>
    <w:rsid w:val="0008073B"/>
    <w:rsid w:val="00080B6B"/>
    <w:rsid w:val="00081E7D"/>
    <w:rsid w:val="00082B18"/>
    <w:rsid w:val="000838E3"/>
    <w:rsid w:val="0008421B"/>
    <w:rsid w:val="00084284"/>
    <w:rsid w:val="000842E9"/>
    <w:rsid w:val="00084B4B"/>
    <w:rsid w:val="0008509F"/>
    <w:rsid w:val="000871A2"/>
    <w:rsid w:val="0009156D"/>
    <w:rsid w:val="00091677"/>
    <w:rsid w:val="00091823"/>
    <w:rsid w:val="000918B7"/>
    <w:rsid w:val="00091BA3"/>
    <w:rsid w:val="00091C2B"/>
    <w:rsid w:val="00092017"/>
    <w:rsid w:val="00092231"/>
    <w:rsid w:val="00092BC9"/>
    <w:rsid w:val="00092D14"/>
    <w:rsid w:val="000934F2"/>
    <w:rsid w:val="00093909"/>
    <w:rsid w:val="00093C8B"/>
    <w:rsid w:val="0009498A"/>
    <w:rsid w:val="0009530F"/>
    <w:rsid w:val="00096B37"/>
    <w:rsid w:val="00097EF2"/>
    <w:rsid w:val="000A1306"/>
    <w:rsid w:val="000A2873"/>
    <w:rsid w:val="000A31FA"/>
    <w:rsid w:val="000A36DB"/>
    <w:rsid w:val="000A37D2"/>
    <w:rsid w:val="000A43E6"/>
    <w:rsid w:val="000A4719"/>
    <w:rsid w:val="000A6353"/>
    <w:rsid w:val="000A66F3"/>
    <w:rsid w:val="000A72D5"/>
    <w:rsid w:val="000A75DC"/>
    <w:rsid w:val="000A767C"/>
    <w:rsid w:val="000A7BC2"/>
    <w:rsid w:val="000A7FD2"/>
    <w:rsid w:val="000B0A1C"/>
    <w:rsid w:val="000B0D0A"/>
    <w:rsid w:val="000B0F64"/>
    <w:rsid w:val="000B10A8"/>
    <w:rsid w:val="000B15D7"/>
    <w:rsid w:val="000B1EAD"/>
    <w:rsid w:val="000B2204"/>
    <w:rsid w:val="000B249F"/>
    <w:rsid w:val="000B2E5E"/>
    <w:rsid w:val="000B4156"/>
    <w:rsid w:val="000B500B"/>
    <w:rsid w:val="000B5169"/>
    <w:rsid w:val="000B5219"/>
    <w:rsid w:val="000B6D9B"/>
    <w:rsid w:val="000B76A0"/>
    <w:rsid w:val="000B76B0"/>
    <w:rsid w:val="000C0141"/>
    <w:rsid w:val="000C1383"/>
    <w:rsid w:val="000C186F"/>
    <w:rsid w:val="000C2598"/>
    <w:rsid w:val="000C2C2F"/>
    <w:rsid w:val="000C2D32"/>
    <w:rsid w:val="000C2E96"/>
    <w:rsid w:val="000C2FD9"/>
    <w:rsid w:val="000C499F"/>
    <w:rsid w:val="000C57B7"/>
    <w:rsid w:val="000C59B5"/>
    <w:rsid w:val="000C59D4"/>
    <w:rsid w:val="000C5E8F"/>
    <w:rsid w:val="000D0652"/>
    <w:rsid w:val="000D07D8"/>
    <w:rsid w:val="000D112E"/>
    <w:rsid w:val="000D1488"/>
    <w:rsid w:val="000D15AE"/>
    <w:rsid w:val="000D2E4C"/>
    <w:rsid w:val="000D2ECF"/>
    <w:rsid w:val="000D4E67"/>
    <w:rsid w:val="000D6168"/>
    <w:rsid w:val="000D6201"/>
    <w:rsid w:val="000D6E1B"/>
    <w:rsid w:val="000D7E94"/>
    <w:rsid w:val="000E14E6"/>
    <w:rsid w:val="000E29D1"/>
    <w:rsid w:val="000E34B4"/>
    <w:rsid w:val="000E3FF3"/>
    <w:rsid w:val="000E412E"/>
    <w:rsid w:val="000E5395"/>
    <w:rsid w:val="000E6457"/>
    <w:rsid w:val="000E6E29"/>
    <w:rsid w:val="000E77B5"/>
    <w:rsid w:val="000E7D3A"/>
    <w:rsid w:val="000F0773"/>
    <w:rsid w:val="000F0D7B"/>
    <w:rsid w:val="000F0DA1"/>
    <w:rsid w:val="000F27BC"/>
    <w:rsid w:val="000F2F53"/>
    <w:rsid w:val="000F2F5F"/>
    <w:rsid w:val="000F3406"/>
    <w:rsid w:val="000F38BE"/>
    <w:rsid w:val="000F3F55"/>
    <w:rsid w:val="000F46EA"/>
    <w:rsid w:val="000F52EC"/>
    <w:rsid w:val="000F659F"/>
    <w:rsid w:val="000F666B"/>
    <w:rsid w:val="000F6C27"/>
    <w:rsid w:val="000F7AFD"/>
    <w:rsid w:val="0010037E"/>
    <w:rsid w:val="0010211E"/>
    <w:rsid w:val="0010233C"/>
    <w:rsid w:val="001029BE"/>
    <w:rsid w:val="00104320"/>
    <w:rsid w:val="00104A66"/>
    <w:rsid w:val="00105951"/>
    <w:rsid w:val="001061B8"/>
    <w:rsid w:val="00106245"/>
    <w:rsid w:val="001063CB"/>
    <w:rsid w:val="001064E9"/>
    <w:rsid w:val="00107053"/>
    <w:rsid w:val="00110CCB"/>
    <w:rsid w:val="00110FC6"/>
    <w:rsid w:val="0011381B"/>
    <w:rsid w:val="00113CE1"/>
    <w:rsid w:val="00113FB0"/>
    <w:rsid w:val="00114589"/>
    <w:rsid w:val="00114826"/>
    <w:rsid w:val="00114EFB"/>
    <w:rsid w:val="00114FBA"/>
    <w:rsid w:val="00115415"/>
    <w:rsid w:val="001155DA"/>
    <w:rsid w:val="00116922"/>
    <w:rsid w:val="00117986"/>
    <w:rsid w:val="00120632"/>
    <w:rsid w:val="001207A1"/>
    <w:rsid w:val="00120EAB"/>
    <w:rsid w:val="00120FA2"/>
    <w:rsid w:val="0012243B"/>
    <w:rsid w:val="00122747"/>
    <w:rsid w:val="00123CC8"/>
    <w:rsid w:val="00124266"/>
    <w:rsid w:val="001244E8"/>
    <w:rsid w:val="00124A25"/>
    <w:rsid w:val="001255F4"/>
    <w:rsid w:val="0012606B"/>
    <w:rsid w:val="001267AE"/>
    <w:rsid w:val="00126BB8"/>
    <w:rsid w:val="00126D60"/>
    <w:rsid w:val="001275AF"/>
    <w:rsid w:val="00127973"/>
    <w:rsid w:val="001310C3"/>
    <w:rsid w:val="00131AF9"/>
    <w:rsid w:val="001320FE"/>
    <w:rsid w:val="001335BF"/>
    <w:rsid w:val="0013450D"/>
    <w:rsid w:val="00136040"/>
    <w:rsid w:val="001371B9"/>
    <w:rsid w:val="00137F6E"/>
    <w:rsid w:val="001408BF"/>
    <w:rsid w:val="0014222C"/>
    <w:rsid w:val="001426D3"/>
    <w:rsid w:val="00142871"/>
    <w:rsid w:val="00144C46"/>
    <w:rsid w:val="00145236"/>
    <w:rsid w:val="00145C65"/>
    <w:rsid w:val="00145D39"/>
    <w:rsid w:val="00145F31"/>
    <w:rsid w:val="00147B4A"/>
    <w:rsid w:val="00147F86"/>
    <w:rsid w:val="001505D6"/>
    <w:rsid w:val="00151015"/>
    <w:rsid w:val="00151107"/>
    <w:rsid w:val="00151491"/>
    <w:rsid w:val="00151E06"/>
    <w:rsid w:val="001523D7"/>
    <w:rsid w:val="00152B79"/>
    <w:rsid w:val="00152BC9"/>
    <w:rsid w:val="0015439B"/>
    <w:rsid w:val="001546EF"/>
    <w:rsid w:val="00154B1F"/>
    <w:rsid w:val="00155CC0"/>
    <w:rsid w:val="00160097"/>
    <w:rsid w:val="001619DD"/>
    <w:rsid w:val="00161ECB"/>
    <w:rsid w:val="00164843"/>
    <w:rsid w:val="00164A8E"/>
    <w:rsid w:val="00164ACA"/>
    <w:rsid w:val="00165369"/>
    <w:rsid w:val="00165526"/>
    <w:rsid w:val="00165590"/>
    <w:rsid w:val="001662EE"/>
    <w:rsid w:val="001668AE"/>
    <w:rsid w:val="001676EA"/>
    <w:rsid w:val="001678BA"/>
    <w:rsid w:val="00167A42"/>
    <w:rsid w:val="00170E44"/>
    <w:rsid w:val="00170EEC"/>
    <w:rsid w:val="001712B0"/>
    <w:rsid w:val="00171801"/>
    <w:rsid w:val="00172CD4"/>
    <w:rsid w:val="0017372D"/>
    <w:rsid w:val="001748D7"/>
    <w:rsid w:val="00174A30"/>
    <w:rsid w:val="001750EA"/>
    <w:rsid w:val="00175FC0"/>
    <w:rsid w:val="00176D12"/>
    <w:rsid w:val="001770C9"/>
    <w:rsid w:val="001774C4"/>
    <w:rsid w:val="00177685"/>
    <w:rsid w:val="00177711"/>
    <w:rsid w:val="00177A78"/>
    <w:rsid w:val="00177B1C"/>
    <w:rsid w:val="001823B4"/>
    <w:rsid w:val="00182C80"/>
    <w:rsid w:val="00183374"/>
    <w:rsid w:val="00183F66"/>
    <w:rsid w:val="00184BBA"/>
    <w:rsid w:val="00185296"/>
    <w:rsid w:val="0018570F"/>
    <w:rsid w:val="00186897"/>
    <w:rsid w:val="00186B38"/>
    <w:rsid w:val="00186ECE"/>
    <w:rsid w:val="00187444"/>
    <w:rsid w:val="0019019C"/>
    <w:rsid w:val="001909D6"/>
    <w:rsid w:val="001914BC"/>
    <w:rsid w:val="00192331"/>
    <w:rsid w:val="00192A2B"/>
    <w:rsid w:val="00192AC7"/>
    <w:rsid w:val="0019303A"/>
    <w:rsid w:val="00193746"/>
    <w:rsid w:val="00194177"/>
    <w:rsid w:val="0019494D"/>
    <w:rsid w:val="001958AE"/>
    <w:rsid w:val="00195ECA"/>
    <w:rsid w:val="00196750"/>
    <w:rsid w:val="00196D51"/>
    <w:rsid w:val="00197829"/>
    <w:rsid w:val="001A0445"/>
    <w:rsid w:val="001A08E6"/>
    <w:rsid w:val="001A1540"/>
    <w:rsid w:val="001A1F1E"/>
    <w:rsid w:val="001A3470"/>
    <w:rsid w:val="001A39D4"/>
    <w:rsid w:val="001A3B61"/>
    <w:rsid w:val="001A4E92"/>
    <w:rsid w:val="001A516B"/>
    <w:rsid w:val="001A64D9"/>
    <w:rsid w:val="001A6EAC"/>
    <w:rsid w:val="001A7760"/>
    <w:rsid w:val="001B14CB"/>
    <w:rsid w:val="001B1FB8"/>
    <w:rsid w:val="001B3A65"/>
    <w:rsid w:val="001B4335"/>
    <w:rsid w:val="001B4E07"/>
    <w:rsid w:val="001B78FD"/>
    <w:rsid w:val="001B7CD7"/>
    <w:rsid w:val="001C1176"/>
    <w:rsid w:val="001C13A1"/>
    <w:rsid w:val="001C20AF"/>
    <w:rsid w:val="001C29F9"/>
    <w:rsid w:val="001C3AC8"/>
    <w:rsid w:val="001C5136"/>
    <w:rsid w:val="001C569D"/>
    <w:rsid w:val="001D0C92"/>
    <w:rsid w:val="001D0D56"/>
    <w:rsid w:val="001D2ED4"/>
    <w:rsid w:val="001D4BB3"/>
    <w:rsid w:val="001D6570"/>
    <w:rsid w:val="001D6AD3"/>
    <w:rsid w:val="001D6B46"/>
    <w:rsid w:val="001E0C08"/>
    <w:rsid w:val="001E11DE"/>
    <w:rsid w:val="001E28BC"/>
    <w:rsid w:val="001E59F7"/>
    <w:rsid w:val="001F0626"/>
    <w:rsid w:val="001F19EE"/>
    <w:rsid w:val="001F2182"/>
    <w:rsid w:val="001F2397"/>
    <w:rsid w:val="001F3B8D"/>
    <w:rsid w:val="001F468F"/>
    <w:rsid w:val="001F49B0"/>
    <w:rsid w:val="001F5056"/>
    <w:rsid w:val="001F54BD"/>
    <w:rsid w:val="001F5945"/>
    <w:rsid w:val="00200094"/>
    <w:rsid w:val="00200356"/>
    <w:rsid w:val="00200436"/>
    <w:rsid w:val="0020099F"/>
    <w:rsid w:val="00200A27"/>
    <w:rsid w:val="00200ABF"/>
    <w:rsid w:val="00200DC3"/>
    <w:rsid w:val="002017D1"/>
    <w:rsid w:val="00201A59"/>
    <w:rsid w:val="00203769"/>
    <w:rsid w:val="00204245"/>
    <w:rsid w:val="0020514F"/>
    <w:rsid w:val="0020557E"/>
    <w:rsid w:val="00205BC6"/>
    <w:rsid w:val="0020717C"/>
    <w:rsid w:val="002077E5"/>
    <w:rsid w:val="002111E2"/>
    <w:rsid w:val="0021234E"/>
    <w:rsid w:val="00213492"/>
    <w:rsid w:val="00214CFE"/>
    <w:rsid w:val="00216E36"/>
    <w:rsid w:val="0021763F"/>
    <w:rsid w:val="00217A66"/>
    <w:rsid w:val="00220B8B"/>
    <w:rsid w:val="00221552"/>
    <w:rsid w:val="0022174A"/>
    <w:rsid w:val="00222A6A"/>
    <w:rsid w:val="002233BA"/>
    <w:rsid w:val="00225764"/>
    <w:rsid w:val="00225AA7"/>
    <w:rsid w:val="00225ED2"/>
    <w:rsid w:val="00226671"/>
    <w:rsid w:val="00226953"/>
    <w:rsid w:val="00227156"/>
    <w:rsid w:val="002305C2"/>
    <w:rsid w:val="00230CA8"/>
    <w:rsid w:val="00230D11"/>
    <w:rsid w:val="002313CF"/>
    <w:rsid w:val="00232CB9"/>
    <w:rsid w:val="00233783"/>
    <w:rsid w:val="00233B58"/>
    <w:rsid w:val="00233CD2"/>
    <w:rsid w:val="002342E9"/>
    <w:rsid w:val="0023650F"/>
    <w:rsid w:val="0023653F"/>
    <w:rsid w:val="00241043"/>
    <w:rsid w:val="00241364"/>
    <w:rsid w:val="00241385"/>
    <w:rsid w:val="00241A17"/>
    <w:rsid w:val="0024229F"/>
    <w:rsid w:val="00243614"/>
    <w:rsid w:val="002441E8"/>
    <w:rsid w:val="00244A44"/>
    <w:rsid w:val="00244B78"/>
    <w:rsid w:val="00244EC8"/>
    <w:rsid w:val="00246987"/>
    <w:rsid w:val="00246FE6"/>
    <w:rsid w:val="002471B1"/>
    <w:rsid w:val="00250C88"/>
    <w:rsid w:val="00252C57"/>
    <w:rsid w:val="00252E52"/>
    <w:rsid w:val="0025316A"/>
    <w:rsid w:val="00253C49"/>
    <w:rsid w:val="00253D17"/>
    <w:rsid w:val="00254040"/>
    <w:rsid w:val="00255E33"/>
    <w:rsid w:val="00256459"/>
    <w:rsid w:val="002575AB"/>
    <w:rsid w:val="0026006C"/>
    <w:rsid w:val="002601E1"/>
    <w:rsid w:val="00260472"/>
    <w:rsid w:val="00260CF4"/>
    <w:rsid w:val="00261055"/>
    <w:rsid w:val="002616E5"/>
    <w:rsid w:val="00261DFB"/>
    <w:rsid w:val="00261F3F"/>
    <w:rsid w:val="002627CA"/>
    <w:rsid w:val="002634EC"/>
    <w:rsid w:val="002637F5"/>
    <w:rsid w:val="00264512"/>
    <w:rsid w:val="002649E7"/>
    <w:rsid w:val="0026643A"/>
    <w:rsid w:val="002672E4"/>
    <w:rsid w:val="00270173"/>
    <w:rsid w:val="0027086B"/>
    <w:rsid w:val="00270B0B"/>
    <w:rsid w:val="00273AB5"/>
    <w:rsid w:val="00273B1A"/>
    <w:rsid w:val="00274201"/>
    <w:rsid w:val="0027456B"/>
    <w:rsid w:val="00274A4A"/>
    <w:rsid w:val="002761E7"/>
    <w:rsid w:val="002762F6"/>
    <w:rsid w:val="0027694D"/>
    <w:rsid w:val="0027770C"/>
    <w:rsid w:val="002802E4"/>
    <w:rsid w:val="00280681"/>
    <w:rsid w:val="00280A8F"/>
    <w:rsid w:val="0028204E"/>
    <w:rsid w:val="002822D8"/>
    <w:rsid w:val="0028243B"/>
    <w:rsid w:val="00282552"/>
    <w:rsid w:val="00282986"/>
    <w:rsid w:val="0028307F"/>
    <w:rsid w:val="0028370E"/>
    <w:rsid w:val="0028412A"/>
    <w:rsid w:val="00284D06"/>
    <w:rsid w:val="00285326"/>
    <w:rsid w:val="0028578A"/>
    <w:rsid w:val="00285FAE"/>
    <w:rsid w:val="00286E82"/>
    <w:rsid w:val="00287BB5"/>
    <w:rsid w:val="00292758"/>
    <w:rsid w:val="00292994"/>
    <w:rsid w:val="00292C2E"/>
    <w:rsid w:val="002935F2"/>
    <w:rsid w:val="002936D4"/>
    <w:rsid w:val="002943E9"/>
    <w:rsid w:val="00294BF4"/>
    <w:rsid w:val="002954A3"/>
    <w:rsid w:val="00295D4C"/>
    <w:rsid w:val="0029673B"/>
    <w:rsid w:val="002A057E"/>
    <w:rsid w:val="002A06D7"/>
    <w:rsid w:val="002A0D4E"/>
    <w:rsid w:val="002A1CCC"/>
    <w:rsid w:val="002A1E97"/>
    <w:rsid w:val="002A23F2"/>
    <w:rsid w:val="002A2E1C"/>
    <w:rsid w:val="002A379F"/>
    <w:rsid w:val="002A45B0"/>
    <w:rsid w:val="002A5461"/>
    <w:rsid w:val="002A592F"/>
    <w:rsid w:val="002A5C27"/>
    <w:rsid w:val="002A5D2E"/>
    <w:rsid w:val="002A6408"/>
    <w:rsid w:val="002A686C"/>
    <w:rsid w:val="002A79E5"/>
    <w:rsid w:val="002A7DA6"/>
    <w:rsid w:val="002B02BE"/>
    <w:rsid w:val="002B050A"/>
    <w:rsid w:val="002B0908"/>
    <w:rsid w:val="002B20C5"/>
    <w:rsid w:val="002B298A"/>
    <w:rsid w:val="002B58F3"/>
    <w:rsid w:val="002B5B15"/>
    <w:rsid w:val="002B65AE"/>
    <w:rsid w:val="002B6A89"/>
    <w:rsid w:val="002B786A"/>
    <w:rsid w:val="002B7FF3"/>
    <w:rsid w:val="002C07F5"/>
    <w:rsid w:val="002C0A56"/>
    <w:rsid w:val="002C1140"/>
    <w:rsid w:val="002C17FF"/>
    <w:rsid w:val="002C354A"/>
    <w:rsid w:val="002C3D5B"/>
    <w:rsid w:val="002C4024"/>
    <w:rsid w:val="002C4C29"/>
    <w:rsid w:val="002C636D"/>
    <w:rsid w:val="002C7144"/>
    <w:rsid w:val="002C7177"/>
    <w:rsid w:val="002C733A"/>
    <w:rsid w:val="002D0585"/>
    <w:rsid w:val="002D0648"/>
    <w:rsid w:val="002D0A2F"/>
    <w:rsid w:val="002D2931"/>
    <w:rsid w:val="002D3A6D"/>
    <w:rsid w:val="002D53D4"/>
    <w:rsid w:val="002D5F05"/>
    <w:rsid w:val="002E02C6"/>
    <w:rsid w:val="002E0672"/>
    <w:rsid w:val="002E11F7"/>
    <w:rsid w:val="002E1593"/>
    <w:rsid w:val="002E24D6"/>
    <w:rsid w:val="002E4026"/>
    <w:rsid w:val="002E479E"/>
    <w:rsid w:val="002E48CB"/>
    <w:rsid w:val="002E50F2"/>
    <w:rsid w:val="002E54F4"/>
    <w:rsid w:val="002E62E9"/>
    <w:rsid w:val="002E6520"/>
    <w:rsid w:val="002E7AFE"/>
    <w:rsid w:val="002F076D"/>
    <w:rsid w:val="002F12AA"/>
    <w:rsid w:val="002F2503"/>
    <w:rsid w:val="002F2A54"/>
    <w:rsid w:val="002F2CDF"/>
    <w:rsid w:val="002F3040"/>
    <w:rsid w:val="002F327D"/>
    <w:rsid w:val="002F365A"/>
    <w:rsid w:val="002F3AB7"/>
    <w:rsid w:val="002F58FD"/>
    <w:rsid w:val="002F5A53"/>
    <w:rsid w:val="002F6A73"/>
    <w:rsid w:val="00300A8A"/>
    <w:rsid w:val="00301290"/>
    <w:rsid w:val="00301A56"/>
    <w:rsid w:val="00301C07"/>
    <w:rsid w:val="0030312A"/>
    <w:rsid w:val="00303830"/>
    <w:rsid w:val="00303C03"/>
    <w:rsid w:val="003045C7"/>
    <w:rsid w:val="00304ABF"/>
    <w:rsid w:val="00304C35"/>
    <w:rsid w:val="00306018"/>
    <w:rsid w:val="003062BD"/>
    <w:rsid w:val="0030648E"/>
    <w:rsid w:val="00307E09"/>
    <w:rsid w:val="00310AB7"/>
    <w:rsid w:val="00310D45"/>
    <w:rsid w:val="00310D99"/>
    <w:rsid w:val="00311C3D"/>
    <w:rsid w:val="00312602"/>
    <w:rsid w:val="00312667"/>
    <w:rsid w:val="00312780"/>
    <w:rsid w:val="0031346A"/>
    <w:rsid w:val="00313FAB"/>
    <w:rsid w:val="003140CD"/>
    <w:rsid w:val="003146A8"/>
    <w:rsid w:val="00316A72"/>
    <w:rsid w:val="00317BF7"/>
    <w:rsid w:val="00320C28"/>
    <w:rsid w:val="0032183D"/>
    <w:rsid w:val="00322C7E"/>
    <w:rsid w:val="00322F53"/>
    <w:rsid w:val="003232A1"/>
    <w:rsid w:val="00323FAF"/>
    <w:rsid w:val="00323FFF"/>
    <w:rsid w:val="00324D34"/>
    <w:rsid w:val="00324E96"/>
    <w:rsid w:val="00325F5D"/>
    <w:rsid w:val="00327CD9"/>
    <w:rsid w:val="00330FDB"/>
    <w:rsid w:val="00332704"/>
    <w:rsid w:val="003327F6"/>
    <w:rsid w:val="00332A8F"/>
    <w:rsid w:val="00332EBD"/>
    <w:rsid w:val="00334D72"/>
    <w:rsid w:val="0033594D"/>
    <w:rsid w:val="00340DEE"/>
    <w:rsid w:val="003423E6"/>
    <w:rsid w:val="00342722"/>
    <w:rsid w:val="00345B82"/>
    <w:rsid w:val="00346582"/>
    <w:rsid w:val="00350454"/>
    <w:rsid w:val="00350B71"/>
    <w:rsid w:val="0035174A"/>
    <w:rsid w:val="00351927"/>
    <w:rsid w:val="0035249F"/>
    <w:rsid w:val="003531B1"/>
    <w:rsid w:val="0035325B"/>
    <w:rsid w:val="00354C53"/>
    <w:rsid w:val="00354DCF"/>
    <w:rsid w:val="003553C7"/>
    <w:rsid w:val="00355B84"/>
    <w:rsid w:val="00356CD8"/>
    <w:rsid w:val="0035727A"/>
    <w:rsid w:val="00357EA4"/>
    <w:rsid w:val="003613C1"/>
    <w:rsid w:val="00363AC8"/>
    <w:rsid w:val="00364DF1"/>
    <w:rsid w:val="003661C3"/>
    <w:rsid w:val="00366FD3"/>
    <w:rsid w:val="0036730B"/>
    <w:rsid w:val="00367D53"/>
    <w:rsid w:val="00367E20"/>
    <w:rsid w:val="00370562"/>
    <w:rsid w:val="00371A8C"/>
    <w:rsid w:val="0037207B"/>
    <w:rsid w:val="0037213C"/>
    <w:rsid w:val="00373714"/>
    <w:rsid w:val="00373D00"/>
    <w:rsid w:val="00374449"/>
    <w:rsid w:val="00374CE5"/>
    <w:rsid w:val="00375DF0"/>
    <w:rsid w:val="003774C6"/>
    <w:rsid w:val="00377516"/>
    <w:rsid w:val="003779F8"/>
    <w:rsid w:val="00380923"/>
    <w:rsid w:val="003812DD"/>
    <w:rsid w:val="003818F8"/>
    <w:rsid w:val="00382023"/>
    <w:rsid w:val="00382B91"/>
    <w:rsid w:val="00382F49"/>
    <w:rsid w:val="003837B8"/>
    <w:rsid w:val="00383D11"/>
    <w:rsid w:val="00383FB0"/>
    <w:rsid w:val="003848BB"/>
    <w:rsid w:val="0038542D"/>
    <w:rsid w:val="003857F1"/>
    <w:rsid w:val="003859B8"/>
    <w:rsid w:val="003862AB"/>
    <w:rsid w:val="00386400"/>
    <w:rsid w:val="0038640D"/>
    <w:rsid w:val="003867E7"/>
    <w:rsid w:val="00386819"/>
    <w:rsid w:val="003871A2"/>
    <w:rsid w:val="00387407"/>
    <w:rsid w:val="00387503"/>
    <w:rsid w:val="003878BF"/>
    <w:rsid w:val="00387F4A"/>
    <w:rsid w:val="003906F5"/>
    <w:rsid w:val="00390CD4"/>
    <w:rsid w:val="00390FC6"/>
    <w:rsid w:val="00391EBD"/>
    <w:rsid w:val="00392497"/>
    <w:rsid w:val="003927BA"/>
    <w:rsid w:val="00392F0D"/>
    <w:rsid w:val="00393474"/>
    <w:rsid w:val="0039478F"/>
    <w:rsid w:val="003947DC"/>
    <w:rsid w:val="00394F21"/>
    <w:rsid w:val="0039629D"/>
    <w:rsid w:val="0039663A"/>
    <w:rsid w:val="00396CC3"/>
    <w:rsid w:val="00396D5B"/>
    <w:rsid w:val="003A14C6"/>
    <w:rsid w:val="003A1755"/>
    <w:rsid w:val="003A2826"/>
    <w:rsid w:val="003A2AEF"/>
    <w:rsid w:val="003A2BCB"/>
    <w:rsid w:val="003A4342"/>
    <w:rsid w:val="003A4519"/>
    <w:rsid w:val="003A4522"/>
    <w:rsid w:val="003A490E"/>
    <w:rsid w:val="003A53E9"/>
    <w:rsid w:val="003A5A7C"/>
    <w:rsid w:val="003A5EBE"/>
    <w:rsid w:val="003A7065"/>
    <w:rsid w:val="003A7C65"/>
    <w:rsid w:val="003B07DC"/>
    <w:rsid w:val="003B11C6"/>
    <w:rsid w:val="003B1640"/>
    <w:rsid w:val="003B32C6"/>
    <w:rsid w:val="003B3356"/>
    <w:rsid w:val="003B478F"/>
    <w:rsid w:val="003B4BCA"/>
    <w:rsid w:val="003B4F67"/>
    <w:rsid w:val="003B5C0B"/>
    <w:rsid w:val="003B5CF8"/>
    <w:rsid w:val="003B6FFF"/>
    <w:rsid w:val="003B71F4"/>
    <w:rsid w:val="003B735A"/>
    <w:rsid w:val="003C02FD"/>
    <w:rsid w:val="003C1161"/>
    <w:rsid w:val="003C21A5"/>
    <w:rsid w:val="003C56AF"/>
    <w:rsid w:val="003C6382"/>
    <w:rsid w:val="003D0427"/>
    <w:rsid w:val="003D070F"/>
    <w:rsid w:val="003D2143"/>
    <w:rsid w:val="003D39B2"/>
    <w:rsid w:val="003D3D58"/>
    <w:rsid w:val="003D5327"/>
    <w:rsid w:val="003D61B5"/>
    <w:rsid w:val="003D633A"/>
    <w:rsid w:val="003D65EB"/>
    <w:rsid w:val="003D67D7"/>
    <w:rsid w:val="003D6A90"/>
    <w:rsid w:val="003D6ACB"/>
    <w:rsid w:val="003D6DD2"/>
    <w:rsid w:val="003D7761"/>
    <w:rsid w:val="003E0674"/>
    <w:rsid w:val="003E1A7B"/>
    <w:rsid w:val="003E1F35"/>
    <w:rsid w:val="003E20F7"/>
    <w:rsid w:val="003E2C41"/>
    <w:rsid w:val="003E3192"/>
    <w:rsid w:val="003E4417"/>
    <w:rsid w:val="003E4CF9"/>
    <w:rsid w:val="003E4F05"/>
    <w:rsid w:val="003E4F20"/>
    <w:rsid w:val="003E4FAD"/>
    <w:rsid w:val="003E519B"/>
    <w:rsid w:val="003E533A"/>
    <w:rsid w:val="003E53AA"/>
    <w:rsid w:val="003E5D68"/>
    <w:rsid w:val="003E65A0"/>
    <w:rsid w:val="003E7505"/>
    <w:rsid w:val="003E7DB3"/>
    <w:rsid w:val="003E7DDB"/>
    <w:rsid w:val="003F04BE"/>
    <w:rsid w:val="003F16CC"/>
    <w:rsid w:val="003F1816"/>
    <w:rsid w:val="003F1B86"/>
    <w:rsid w:val="003F2B51"/>
    <w:rsid w:val="003F2C76"/>
    <w:rsid w:val="003F2F47"/>
    <w:rsid w:val="003F33A8"/>
    <w:rsid w:val="003F35B9"/>
    <w:rsid w:val="003F4141"/>
    <w:rsid w:val="003F45F3"/>
    <w:rsid w:val="003F5417"/>
    <w:rsid w:val="003F5A36"/>
    <w:rsid w:val="00400E78"/>
    <w:rsid w:val="0040150C"/>
    <w:rsid w:val="00401A87"/>
    <w:rsid w:val="00402B81"/>
    <w:rsid w:val="00402DFC"/>
    <w:rsid w:val="004033AB"/>
    <w:rsid w:val="004049B2"/>
    <w:rsid w:val="0040512B"/>
    <w:rsid w:val="004061F2"/>
    <w:rsid w:val="004064AC"/>
    <w:rsid w:val="00406A62"/>
    <w:rsid w:val="00407779"/>
    <w:rsid w:val="00410B81"/>
    <w:rsid w:val="00411F43"/>
    <w:rsid w:val="00412402"/>
    <w:rsid w:val="00412E55"/>
    <w:rsid w:val="004130B0"/>
    <w:rsid w:val="004142A3"/>
    <w:rsid w:val="0041594A"/>
    <w:rsid w:val="00417FB9"/>
    <w:rsid w:val="004201CA"/>
    <w:rsid w:val="00420330"/>
    <w:rsid w:val="00421453"/>
    <w:rsid w:val="00421F6C"/>
    <w:rsid w:val="004224EB"/>
    <w:rsid w:val="00422DF5"/>
    <w:rsid w:val="00423431"/>
    <w:rsid w:val="00423669"/>
    <w:rsid w:val="00423E86"/>
    <w:rsid w:val="00423F16"/>
    <w:rsid w:val="00423F1C"/>
    <w:rsid w:val="00424146"/>
    <w:rsid w:val="004244A6"/>
    <w:rsid w:val="004247F0"/>
    <w:rsid w:val="00424F8C"/>
    <w:rsid w:val="00425103"/>
    <w:rsid w:val="004271AD"/>
    <w:rsid w:val="00427220"/>
    <w:rsid w:val="00427ED0"/>
    <w:rsid w:val="00427F69"/>
    <w:rsid w:val="00427FB0"/>
    <w:rsid w:val="004305F8"/>
    <w:rsid w:val="0043085A"/>
    <w:rsid w:val="004308E2"/>
    <w:rsid w:val="00431B7F"/>
    <w:rsid w:val="00432B84"/>
    <w:rsid w:val="004331AF"/>
    <w:rsid w:val="004338CE"/>
    <w:rsid w:val="00434835"/>
    <w:rsid w:val="00434F85"/>
    <w:rsid w:val="00435ED4"/>
    <w:rsid w:val="00435F6B"/>
    <w:rsid w:val="00440D55"/>
    <w:rsid w:val="00442430"/>
    <w:rsid w:val="00443761"/>
    <w:rsid w:val="004463FA"/>
    <w:rsid w:val="00446707"/>
    <w:rsid w:val="00446AD6"/>
    <w:rsid w:val="00450190"/>
    <w:rsid w:val="00450269"/>
    <w:rsid w:val="004508C8"/>
    <w:rsid w:val="0045099E"/>
    <w:rsid w:val="00451B89"/>
    <w:rsid w:val="00451E35"/>
    <w:rsid w:val="00451EE6"/>
    <w:rsid w:val="00452203"/>
    <w:rsid w:val="00453541"/>
    <w:rsid w:val="00453D47"/>
    <w:rsid w:val="004543BF"/>
    <w:rsid w:val="004552ED"/>
    <w:rsid w:val="00456A82"/>
    <w:rsid w:val="00456C3F"/>
    <w:rsid w:val="00457729"/>
    <w:rsid w:val="004577DB"/>
    <w:rsid w:val="004578A1"/>
    <w:rsid w:val="004611D9"/>
    <w:rsid w:val="004612CA"/>
    <w:rsid w:val="00461AE7"/>
    <w:rsid w:val="00462CD3"/>
    <w:rsid w:val="00463773"/>
    <w:rsid w:val="00463A3E"/>
    <w:rsid w:val="00464AD6"/>
    <w:rsid w:val="00465499"/>
    <w:rsid w:val="004657C5"/>
    <w:rsid w:val="00465856"/>
    <w:rsid w:val="00465E24"/>
    <w:rsid w:val="004665AA"/>
    <w:rsid w:val="00467261"/>
    <w:rsid w:val="00467EAF"/>
    <w:rsid w:val="00470C63"/>
    <w:rsid w:val="00470FFD"/>
    <w:rsid w:val="004717BB"/>
    <w:rsid w:val="00471878"/>
    <w:rsid w:val="0047231C"/>
    <w:rsid w:val="0047391A"/>
    <w:rsid w:val="0047428D"/>
    <w:rsid w:val="0047555A"/>
    <w:rsid w:val="00475DED"/>
    <w:rsid w:val="00476225"/>
    <w:rsid w:val="004762DC"/>
    <w:rsid w:val="0047712A"/>
    <w:rsid w:val="00477709"/>
    <w:rsid w:val="00477909"/>
    <w:rsid w:val="0048022A"/>
    <w:rsid w:val="004803A1"/>
    <w:rsid w:val="00481499"/>
    <w:rsid w:val="00481C69"/>
    <w:rsid w:val="00481D54"/>
    <w:rsid w:val="004824CD"/>
    <w:rsid w:val="004824DF"/>
    <w:rsid w:val="00482B85"/>
    <w:rsid w:val="0048360A"/>
    <w:rsid w:val="00483937"/>
    <w:rsid w:val="00483D55"/>
    <w:rsid w:val="004847D5"/>
    <w:rsid w:val="004853ED"/>
    <w:rsid w:val="00486408"/>
    <w:rsid w:val="004907BC"/>
    <w:rsid w:val="00490C0F"/>
    <w:rsid w:val="00491CF8"/>
    <w:rsid w:val="00492294"/>
    <w:rsid w:val="0049256F"/>
    <w:rsid w:val="00492F37"/>
    <w:rsid w:val="0049330A"/>
    <w:rsid w:val="00493466"/>
    <w:rsid w:val="00493E7A"/>
    <w:rsid w:val="004941D6"/>
    <w:rsid w:val="004951E4"/>
    <w:rsid w:val="0049553C"/>
    <w:rsid w:val="00495F56"/>
    <w:rsid w:val="00496E96"/>
    <w:rsid w:val="004979F9"/>
    <w:rsid w:val="004A0678"/>
    <w:rsid w:val="004A1485"/>
    <w:rsid w:val="004A1EF5"/>
    <w:rsid w:val="004A2036"/>
    <w:rsid w:val="004A2392"/>
    <w:rsid w:val="004A2611"/>
    <w:rsid w:val="004A628A"/>
    <w:rsid w:val="004B01C7"/>
    <w:rsid w:val="004B01F6"/>
    <w:rsid w:val="004B1ACE"/>
    <w:rsid w:val="004B2084"/>
    <w:rsid w:val="004B219D"/>
    <w:rsid w:val="004B2230"/>
    <w:rsid w:val="004B2AF8"/>
    <w:rsid w:val="004B3C50"/>
    <w:rsid w:val="004B6007"/>
    <w:rsid w:val="004B629B"/>
    <w:rsid w:val="004B6976"/>
    <w:rsid w:val="004B6E02"/>
    <w:rsid w:val="004B6F82"/>
    <w:rsid w:val="004B74BA"/>
    <w:rsid w:val="004C26F6"/>
    <w:rsid w:val="004C2ACB"/>
    <w:rsid w:val="004C54EC"/>
    <w:rsid w:val="004C6505"/>
    <w:rsid w:val="004D10AB"/>
    <w:rsid w:val="004D26AD"/>
    <w:rsid w:val="004D2E32"/>
    <w:rsid w:val="004D307B"/>
    <w:rsid w:val="004D3879"/>
    <w:rsid w:val="004D4E17"/>
    <w:rsid w:val="004D6A3E"/>
    <w:rsid w:val="004D6D0E"/>
    <w:rsid w:val="004D6F05"/>
    <w:rsid w:val="004D6FD1"/>
    <w:rsid w:val="004E0BBE"/>
    <w:rsid w:val="004E17C7"/>
    <w:rsid w:val="004E2916"/>
    <w:rsid w:val="004E2FC4"/>
    <w:rsid w:val="004E489D"/>
    <w:rsid w:val="004E4F16"/>
    <w:rsid w:val="004E601D"/>
    <w:rsid w:val="004E6A2E"/>
    <w:rsid w:val="004E6D51"/>
    <w:rsid w:val="004E6F14"/>
    <w:rsid w:val="004E775E"/>
    <w:rsid w:val="004F0246"/>
    <w:rsid w:val="004F0473"/>
    <w:rsid w:val="004F2418"/>
    <w:rsid w:val="004F5231"/>
    <w:rsid w:val="004F598F"/>
    <w:rsid w:val="004F5EA4"/>
    <w:rsid w:val="004F6951"/>
    <w:rsid w:val="004F7486"/>
    <w:rsid w:val="004F7878"/>
    <w:rsid w:val="004F7C2C"/>
    <w:rsid w:val="0050031D"/>
    <w:rsid w:val="00502578"/>
    <w:rsid w:val="0050353F"/>
    <w:rsid w:val="00504317"/>
    <w:rsid w:val="0050475F"/>
    <w:rsid w:val="005054C6"/>
    <w:rsid w:val="00506947"/>
    <w:rsid w:val="00506EB8"/>
    <w:rsid w:val="005072B1"/>
    <w:rsid w:val="00507984"/>
    <w:rsid w:val="00507CF6"/>
    <w:rsid w:val="00510DE6"/>
    <w:rsid w:val="00510FBA"/>
    <w:rsid w:val="00511145"/>
    <w:rsid w:val="00511379"/>
    <w:rsid w:val="00512119"/>
    <w:rsid w:val="0051325C"/>
    <w:rsid w:val="005146DC"/>
    <w:rsid w:val="00514900"/>
    <w:rsid w:val="00514937"/>
    <w:rsid w:val="00515E48"/>
    <w:rsid w:val="0051602E"/>
    <w:rsid w:val="00516136"/>
    <w:rsid w:val="00516AD8"/>
    <w:rsid w:val="0051758E"/>
    <w:rsid w:val="00520355"/>
    <w:rsid w:val="0052054D"/>
    <w:rsid w:val="005209CF"/>
    <w:rsid w:val="00521BAC"/>
    <w:rsid w:val="00521DFF"/>
    <w:rsid w:val="00521EE6"/>
    <w:rsid w:val="00522C59"/>
    <w:rsid w:val="00523179"/>
    <w:rsid w:val="0052458C"/>
    <w:rsid w:val="005245FA"/>
    <w:rsid w:val="00525439"/>
    <w:rsid w:val="0052586F"/>
    <w:rsid w:val="00526828"/>
    <w:rsid w:val="00527DC8"/>
    <w:rsid w:val="005320B6"/>
    <w:rsid w:val="0053217E"/>
    <w:rsid w:val="0053288B"/>
    <w:rsid w:val="00532F87"/>
    <w:rsid w:val="005335E6"/>
    <w:rsid w:val="005345C7"/>
    <w:rsid w:val="005346B4"/>
    <w:rsid w:val="00534935"/>
    <w:rsid w:val="00534C8D"/>
    <w:rsid w:val="00534D07"/>
    <w:rsid w:val="00534EBF"/>
    <w:rsid w:val="00535400"/>
    <w:rsid w:val="0053578A"/>
    <w:rsid w:val="0053687D"/>
    <w:rsid w:val="00537DC3"/>
    <w:rsid w:val="00537EB6"/>
    <w:rsid w:val="00540369"/>
    <w:rsid w:val="0054060C"/>
    <w:rsid w:val="00540C0E"/>
    <w:rsid w:val="00541D2F"/>
    <w:rsid w:val="00542B6B"/>
    <w:rsid w:val="00542B9D"/>
    <w:rsid w:val="005438C0"/>
    <w:rsid w:val="00544947"/>
    <w:rsid w:val="00545148"/>
    <w:rsid w:val="0054552C"/>
    <w:rsid w:val="005462E2"/>
    <w:rsid w:val="0054789A"/>
    <w:rsid w:val="00547C15"/>
    <w:rsid w:val="00547FE2"/>
    <w:rsid w:val="00550438"/>
    <w:rsid w:val="00550740"/>
    <w:rsid w:val="00550CFD"/>
    <w:rsid w:val="00551203"/>
    <w:rsid w:val="00552217"/>
    <w:rsid w:val="00552B31"/>
    <w:rsid w:val="00552D76"/>
    <w:rsid w:val="005549C5"/>
    <w:rsid w:val="005556BF"/>
    <w:rsid w:val="005556C0"/>
    <w:rsid w:val="0055672A"/>
    <w:rsid w:val="0055726D"/>
    <w:rsid w:val="005573A2"/>
    <w:rsid w:val="0056138F"/>
    <w:rsid w:val="00561432"/>
    <w:rsid w:val="00561B60"/>
    <w:rsid w:val="005659FB"/>
    <w:rsid w:val="00565AD6"/>
    <w:rsid w:val="00565F76"/>
    <w:rsid w:val="0056694C"/>
    <w:rsid w:val="00566EC2"/>
    <w:rsid w:val="005679E6"/>
    <w:rsid w:val="0057014A"/>
    <w:rsid w:val="00570309"/>
    <w:rsid w:val="005719DA"/>
    <w:rsid w:val="00571B2D"/>
    <w:rsid w:val="00571CB4"/>
    <w:rsid w:val="00572093"/>
    <w:rsid w:val="005731AC"/>
    <w:rsid w:val="00574347"/>
    <w:rsid w:val="00574FC8"/>
    <w:rsid w:val="0057509E"/>
    <w:rsid w:val="005765AF"/>
    <w:rsid w:val="00576684"/>
    <w:rsid w:val="0057688C"/>
    <w:rsid w:val="00577B65"/>
    <w:rsid w:val="00580378"/>
    <w:rsid w:val="00580891"/>
    <w:rsid w:val="00582105"/>
    <w:rsid w:val="0058214B"/>
    <w:rsid w:val="005831FC"/>
    <w:rsid w:val="0058425F"/>
    <w:rsid w:val="005845FC"/>
    <w:rsid w:val="00584DCA"/>
    <w:rsid w:val="00584FF9"/>
    <w:rsid w:val="00586570"/>
    <w:rsid w:val="00586E92"/>
    <w:rsid w:val="00587B1C"/>
    <w:rsid w:val="00587EF6"/>
    <w:rsid w:val="00590315"/>
    <w:rsid w:val="0059077B"/>
    <w:rsid w:val="00590E41"/>
    <w:rsid w:val="00590EAE"/>
    <w:rsid w:val="00590ED4"/>
    <w:rsid w:val="0059341F"/>
    <w:rsid w:val="00593486"/>
    <w:rsid w:val="005934D9"/>
    <w:rsid w:val="00594831"/>
    <w:rsid w:val="00594E45"/>
    <w:rsid w:val="0059591D"/>
    <w:rsid w:val="00595AD7"/>
    <w:rsid w:val="005964A6"/>
    <w:rsid w:val="005966CF"/>
    <w:rsid w:val="00597536"/>
    <w:rsid w:val="005A024E"/>
    <w:rsid w:val="005A0A7E"/>
    <w:rsid w:val="005A12D3"/>
    <w:rsid w:val="005A12D6"/>
    <w:rsid w:val="005A1C98"/>
    <w:rsid w:val="005A29DB"/>
    <w:rsid w:val="005A3D39"/>
    <w:rsid w:val="005A4E30"/>
    <w:rsid w:val="005A694D"/>
    <w:rsid w:val="005A6EE8"/>
    <w:rsid w:val="005A704E"/>
    <w:rsid w:val="005A7C69"/>
    <w:rsid w:val="005A7FED"/>
    <w:rsid w:val="005B0E36"/>
    <w:rsid w:val="005B17BD"/>
    <w:rsid w:val="005B220F"/>
    <w:rsid w:val="005B2278"/>
    <w:rsid w:val="005B256F"/>
    <w:rsid w:val="005B49A0"/>
    <w:rsid w:val="005B4AED"/>
    <w:rsid w:val="005B4C5B"/>
    <w:rsid w:val="005B5339"/>
    <w:rsid w:val="005B5A2F"/>
    <w:rsid w:val="005B5BFC"/>
    <w:rsid w:val="005B74C4"/>
    <w:rsid w:val="005C0A8A"/>
    <w:rsid w:val="005C0B30"/>
    <w:rsid w:val="005C16D8"/>
    <w:rsid w:val="005C1A84"/>
    <w:rsid w:val="005C2D31"/>
    <w:rsid w:val="005C3D7A"/>
    <w:rsid w:val="005C44B3"/>
    <w:rsid w:val="005C5AA0"/>
    <w:rsid w:val="005C5F80"/>
    <w:rsid w:val="005C7061"/>
    <w:rsid w:val="005D14E9"/>
    <w:rsid w:val="005D2110"/>
    <w:rsid w:val="005D29DF"/>
    <w:rsid w:val="005D4C62"/>
    <w:rsid w:val="005D4C93"/>
    <w:rsid w:val="005D5383"/>
    <w:rsid w:val="005D6694"/>
    <w:rsid w:val="005D75B4"/>
    <w:rsid w:val="005D7848"/>
    <w:rsid w:val="005D791D"/>
    <w:rsid w:val="005E006B"/>
    <w:rsid w:val="005E02AE"/>
    <w:rsid w:val="005E0EEE"/>
    <w:rsid w:val="005E11FC"/>
    <w:rsid w:val="005E1759"/>
    <w:rsid w:val="005E18A7"/>
    <w:rsid w:val="005E2603"/>
    <w:rsid w:val="005E2AC7"/>
    <w:rsid w:val="005E3AAB"/>
    <w:rsid w:val="005E3AD1"/>
    <w:rsid w:val="005E3F6C"/>
    <w:rsid w:val="005E4926"/>
    <w:rsid w:val="005E5047"/>
    <w:rsid w:val="005E50BA"/>
    <w:rsid w:val="005E66FC"/>
    <w:rsid w:val="005E6F9A"/>
    <w:rsid w:val="005E7C72"/>
    <w:rsid w:val="005F0019"/>
    <w:rsid w:val="005F02DE"/>
    <w:rsid w:val="005F08BE"/>
    <w:rsid w:val="005F0B83"/>
    <w:rsid w:val="005F0E0F"/>
    <w:rsid w:val="005F1CBE"/>
    <w:rsid w:val="005F1FCA"/>
    <w:rsid w:val="005F2EB0"/>
    <w:rsid w:val="005F330E"/>
    <w:rsid w:val="005F332E"/>
    <w:rsid w:val="005F36D5"/>
    <w:rsid w:val="005F38CE"/>
    <w:rsid w:val="005F4655"/>
    <w:rsid w:val="005F491A"/>
    <w:rsid w:val="005F507F"/>
    <w:rsid w:val="005F64BE"/>
    <w:rsid w:val="005F72EE"/>
    <w:rsid w:val="005F7478"/>
    <w:rsid w:val="0060067B"/>
    <w:rsid w:val="006016DD"/>
    <w:rsid w:val="00601CA5"/>
    <w:rsid w:val="00601F4C"/>
    <w:rsid w:val="006022C8"/>
    <w:rsid w:val="00602A1A"/>
    <w:rsid w:val="00603237"/>
    <w:rsid w:val="00603343"/>
    <w:rsid w:val="00603825"/>
    <w:rsid w:val="006069BF"/>
    <w:rsid w:val="00606DEA"/>
    <w:rsid w:val="00606E85"/>
    <w:rsid w:val="006071D4"/>
    <w:rsid w:val="00610CCD"/>
    <w:rsid w:val="00611094"/>
    <w:rsid w:val="00611C0B"/>
    <w:rsid w:val="00611EDC"/>
    <w:rsid w:val="00613C02"/>
    <w:rsid w:val="006140B7"/>
    <w:rsid w:val="006151FC"/>
    <w:rsid w:val="006170F3"/>
    <w:rsid w:val="0061764E"/>
    <w:rsid w:val="00617CC4"/>
    <w:rsid w:val="00621550"/>
    <w:rsid w:val="00621699"/>
    <w:rsid w:val="006221F3"/>
    <w:rsid w:val="0062262A"/>
    <w:rsid w:val="006243C3"/>
    <w:rsid w:val="0062520C"/>
    <w:rsid w:val="00626EE5"/>
    <w:rsid w:val="006271D2"/>
    <w:rsid w:val="0062785D"/>
    <w:rsid w:val="00627C45"/>
    <w:rsid w:val="00630ED4"/>
    <w:rsid w:val="006315C3"/>
    <w:rsid w:val="00631639"/>
    <w:rsid w:val="00632D1E"/>
    <w:rsid w:val="00633378"/>
    <w:rsid w:val="006343E9"/>
    <w:rsid w:val="00634A79"/>
    <w:rsid w:val="0063525A"/>
    <w:rsid w:val="00635ADE"/>
    <w:rsid w:val="00636039"/>
    <w:rsid w:val="00636C77"/>
    <w:rsid w:val="00637ADC"/>
    <w:rsid w:val="00637DA0"/>
    <w:rsid w:val="006400AC"/>
    <w:rsid w:val="00640608"/>
    <w:rsid w:val="006406FF"/>
    <w:rsid w:val="006407E1"/>
    <w:rsid w:val="00640B69"/>
    <w:rsid w:val="00641226"/>
    <w:rsid w:val="0064173B"/>
    <w:rsid w:val="00641988"/>
    <w:rsid w:val="0064341C"/>
    <w:rsid w:val="006439E3"/>
    <w:rsid w:val="00643CB7"/>
    <w:rsid w:val="0064601E"/>
    <w:rsid w:val="0064700A"/>
    <w:rsid w:val="0064708C"/>
    <w:rsid w:val="00647B9C"/>
    <w:rsid w:val="00650F9D"/>
    <w:rsid w:val="00650FBB"/>
    <w:rsid w:val="00653689"/>
    <w:rsid w:val="00653F0A"/>
    <w:rsid w:val="00653FE7"/>
    <w:rsid w:val="00654974"/>
    <w:rsid w:val="006549C3"/>
    <w:rsid w:val="00655175"/>
    <w:rsid w:val="0065723A"/>
    <w:rsid w:val="00661149"/>
    <w:rsid w:val="00662AB4"/>
    <w:rsid w:val="00662B54"/>
    <w:rsid w:val="006632AD"/>
    <w:rsid w:val="00663304"/>
    <w:rsid w:val="00663A9E"/>
    <w:rsid w:val="0066492A"/>
    <w:rsid w:val="00664988"/>
    <w:rsid w:val="006650BD"/>
    <w:rsid w:val="006658E7"/>
    <w:rsid w:val="0066624F"/>
    <w:rsid w:val="0066651B"/>
    <w:rsid w:val="00667947"/>
    <w:rsid w:val="00667A4F"/>
    <w:rsid w:val="00667BC2"/>
    <w:rsid w:val="00667C60"/>
    <w:rsid w:val="00667D82"/>
    <w:rsid w:val="00670669"/>
    <w:rsid w:val="00674347"/>
    <w:rsid w:val="00676CF5"/>
    <w:rsid w:val="00676E97"/>
    <w:rsid w:val="006776A5"/>
    <w:rsid w:val="00680333"/>
    <w:rsid w:val="00680C85"/>
    <w:rsid w:val="006818C3"/>
    <w:rsid w:val="006829D2"/>
    <w:rsid w:val="00682C87"/>
    <w:rsid w:val="006847A4"/>
    <w:rsid w:val="006865A9"/>
    <w:rsid w:val="0068671D"/>
    <w:rsid w:val="0068722D"/>
    <w:rsid w:val="006914A2"/>
    <w:rsid w:val="006921BC"/>
    <w:rsid w:val="006922BB"/>
    <w:rsid w:val="006931BB"/>
    <w:rsid w:val="00693478"/>
    <w:rsid w:val="00693A2F"/>
    <w:rsid w:val="00693BC1"/>
    <w:rsid w:val="00693BE9"/>
    <w:rsid w:val="00694641"/>
    <w:rsid w:val="006948FF"/>
    <w:rsid w:val="0069674A"/>
    <w:rsid w:val="00696A74"/>
    <w:rsid w:val="00696B05"/>
    <w:rsid w:val="00697306"/>
    <w:rsid w:val="006A11BA"/>
    <w:rsid w:val="006A2C78"/>
    <w:rsid w:val="006A403F"/>
    <w:rsid w:val="006A4115"/>
    <w:rsid w:val="006A50B3"/>
    <w:rsid w:val="006A525D"/>
    <w:rsid w:val="006A6F35"/>
    <w:rsid w:val="006B0AC7"/>
    <w:rsid w:val="006B0E36"/>
    <w:rsid w:val="006B2C8A"/>
    <w:rsid w:val="006B2F94"/>
    <w:rsid w:val="006B371F"/>
    <w:rsid w:val="006B3AC4"/>
    <w:rsid w:val="006B3FAB"/>
    <w:rsid w:val="006B58AD"/>
    <w:rsid w:val="006B6313"/>
    <w:rsid w:val="006B6E92"/>
    <w:rsid w:val="006B792D"/>
    <w:rsid w:val="006B7C6B"/>
    <w:rsid w:val="006C01E5"/>
    <w:rsid w:val="006C39DF"/>
    <w:rsid w:val="006C3EDA"/>
    <w:rsid w:val="006C429A"/>
    <w:rsid w:val="006C481E"/>
    <w:rsid w:val="006C4A26"/>
    <w:rsid w:val="006C4F19"/>
    <w:rsid w:val="006C4F2F"/>
    <w:rsid w:val="006C5760"/>
    <w:rsid w:val="006C5A94"/>
    <w:rsid w:val="006C666E"/>
    <w:rsid w:val="006C6C39"/>
    <w:rsid w:val="006C7B48"/>
    <w:rsid w:val="006D006B"/>
    <w:rsid w:val="006D0648"/>
    <w:rsid w:val="006D0CD3"/>
    <w:rsid w:val="006D0CFF"/>
    <w:rsid w:val="006D19F8"/>
    <w:rsid w:val="006D1A3F"/>
    <w:rsid w:val="006D21E7"/>
    <w:rsid w:val="006D3050"/>
    <w:rsid w:val="006D336B"/>
    <w:rsid w:val="006D40F2"/>
    <w:rsid w:val="006D43A5"/>
    <w:rsid w:val="006D4C0F"/>
    <w:rsid w:val="006D4E02"/>
    <w:rsid w:val="006D734C"/>
    <w:rsid w:val="006E15AF"/>
    <w:rsid w:val="006E1F99"/>
    <w:rsid w:val="006E3221"/>
    <w:rsid w:val="006E36BF"/>
    <w:rsid w:val="006E3C92"/>
    <w:rsid w:val="006E592F"/>
    <w:rsid w:val="006E5A50"/>
    <w:rsid w:val="006E6182"/>
    <w:rsid w:val="006E779C"/>
    <w:rsid w:val="006E7E3C"/>
    <w:rsid w:val="006E7E47"/>
    <w:rsid w:val="006F026D"/>
    <w:rsid w:val="006F089B"/>
    <w:rsid w:val="006F09BF"/>
    <w:rsid w:val="006F2161"/>
    <w:rsid w:val="006F250B"/>
    <w:rsid w:val="006F2910"/>
    <w:rsid w:val="006F35D1"/>
    <w:rsid w:val="006F3B76"/>
    <w:rsid w:val="006F3DA0"/>
    <w:rsid w:val="006F4392"/>
    <w:rsid w:val="006F5E29"/>
    <w:rsid w:val="006F6552"/>
    <w:rsid w:val="006F686F"/>
    <w:rsid w:val="006F7FE8"/>
    <w:rsid w:val="0070056B"/>
    <w:rsid w:val="00700573"/>
    <w:rsid w:val="007008AA"/>
    <w:rsid w:val="00700B61"/>
    <w:rsid w:val="00701E9A"/>
    <w:rsid w:val="00702394"/>
    <w:rsid w:val="00703AD8"/>
    <w:rsid w:val="00704EB1"/>
    <w:rsid w:val="0070578C"/>
    <w:rsid w:val="00705F27"/>
    <w:rsid w:val="00706E87"/>
    <w:rsid w:val="0071111A"/>
    <w:rsid w:val="00711B72"/>
    <w:rsid w:val="00712378"/>
    <w:rsid w:val="007136B5"/>
    <w:rsid w:val="007143E8"/>
    <w:rsid w:val="007148EF"/>
    <w:rsid w:val="0071494A"/>
    <w:rsid w:val="00715225"/>
    <w:rsid w:val="00715450"/>
    <w:rsid w:val="00715713"/>
    <w:rsid w:val="00715800"/>
    <w:rsid w:val="007159FB"/>
    <w:rsid w:val="00716585"/>
    <w:rsid w:val="00717599"/>
    <w:rsid w:val="007214B0"/>
    <w:rsid w:val="00722700"/>
    <w:rsid w:val="0072294A"/>
    <w:rsid w:val="0072304F"/>
    <w:rsid w:val="00723095"/>
    <w:rsid w:val="007235F6"/>
    <w:rsid w:val="00723D44"/>
    <w:rsid w:val="007240E1"/>
    <w:rsid w:val="00724A99"/>
    <w:rsid w:val="007252E7"/>
    <w:rsid w:val="0072576B"/>
    <w:rsid w:val="007258E7"/>
    <w:rsid w:val="00725E2D"/>
    <w:rsid w:val="00726268"/>
    <w:rsid w:val="0072734D"/>
    <w:rsid w:val="00727625"/>
    <w:rsid w:val="0073108C"/>
    <w:rsid w:val="00731409"/>
    <w:rsid w:val="00731638"/>
    <w:rsid w:val="007321CA"/>
    <w:rsid w:val="00732810"/>
    <w:rsid w:val="007339B9"/>
    <w:rsid w:val="00733A78"/>
    <w:rsid w:val="0073522A"/>
    <w:rsid w:val="0073522E"/>
    <w:rsid w:val="00736E5F"/>
    <w:rsid w:val="007404A2"/>
    <w:rsid w:val="00740998"/>
    <w:rsid w:val="00740F7E"/>
    <w:rsid w:val="00741727"/>
    <w:rsid w:val="00742DDC"/>
    <w:rsid w:val="0074330C"/>
    <w:rsid w:val="007436C0"/>
    <w:rsid w:val="0074426A"/>
    <w:rsid w:val="00744381"/>
    <w:rsid w:val="0074459F"/>
    <w:rsid w:val="0074487D"/>
    <w:rsid w:val="00744F94"/>
    <w:rsid w:val="0074658F"/>
    <w:rsid w:val="007478BC"/>
    <w:rsid w:val="00747A75"/>
    <w:rsid w:val="00751301"/>
    <w:rsid w:val="00751AAD"/>
    <w:rsid w:val="0075204D"/>
    <w:rsid w:val="00752E5E"/>
    <w:rsid w:val="007530EA"/>
    <w:rsid w:val="007531CC"/>
    <w:rsid w:val="007539E7"/>
    <w:rsid w:val="00753AA6"/>
    <w:rsid w:val="00754305"/>
    <w:rsid w:val="007556FC"/>
    <w:rsid w:val="00755986"/>
    <w:rsid w:val="00756103"/>
    <w:rsid w:val="007561A6"/>
    <w:rsid w:val="00756908"/>
    <w:rsid w:val="00756C74"/>
    <w:rsid w:val="00756DEE"/>
    <w:rsid w:val="0076059E"/>
    <w:rsid w:val="007607D6"/>
    <w:rsid w:val="00760C03"/>
    <w:rsid w:val="00760C26"/>
    <w:rsid w:val="00761B7C"/>
    <w:rsid w:val="0076216D"/>
    <w:rsid w:val="0076237D"/>
    <w:rsid w:val="0076266C"/>
    <w:rsid w:val="00762A99"/>
    <w:rsid w:val="00762AEA"/>
    <w:rsid w:val="00763346"/>
    <w:rsid w:val="00765A36"/>
    <w:rsid w:val="00765D72"/>
    <w:rsid w:val="007663CC"/>
    <w:rsid w:val="0076662C"/>
    <w:rsid w:val="00766823"/>
    <w:rsid w:val="0076732B"/>
    <w:rsid w:val="00767BB7"/>
    <w:rsid w:val="007700DD"/>
    <w:rsid w:val="00770405"/>
    <w:rsid w:val="007709DD"/>
    <w:rsid w:val="0077132D"/>
    <w:rsid w:val="00771BAF"/>
    <w:rsid w:val="00772C96"/>
    <w:rsid w:val="00774496"/>
    <w:rsid w:val="007745EF"/>
    <w:rsid w:val="00775E81"/>
    <w:rsid w:val="0078347D"/>
    <w:rsid w:val="00783A2D"/>
    <w:rsid w:val="007846D9"/>
    <w:rsid w:val="00784E46"/>
    <w:rsid w:val="00786261"/>
    <w:rsid w:val="00786903"/>
    <w:rsid w:val="00787257"/>
    <w:rsid w:val="00787E28"/>
    <w:rsid w:val="007911B1"/>
    <w:rsid w:val="00792328"/>
    <w:rsid w:val="007929CB"/>
    <w:rsid w:val="00792D29"/>
    <w:rsid w:val="00792D3E"/>
    <w:rsid w:val="0079328D"/>
    <w:rsid w:val="0079407B"/>
    <w:rsid w:val="0079422B"/>
    <w:rsid w:val="00794A67"/>
    <w:rsid w:val="0079536F"/>
    <w:rsid w:val="00796430"/>
    <w:rsid w:val="00797537"/>
    <w:rsid w:val="007A1AB4"/>
    <w:rsid w:val="007A238D"/>
    <w:rsid w:val="007A4668"/>
    <w:rsid w:val="007A4A1B"/>
    <w:rsid w:val="007A54E4"/>
    <w:rsid w:val="007A6B10"/>
    <w:rsid w:val="007A6FAD"/>
    <w:rsid w:val="007B045A"/>
    <w:rsid w:val="007B1135"/>
    <w:rsid w:val="007B16AA"/>
    <w:rsid w:val="007B22A7"/>
    <w:rsid w:val="007B2433"/>
    <w:rsid w:val="007B247C"/>
    <w:rsid w:val="007B2516"/>
    <w:rsid w:val="007B27C8"/>
    <w:rsid w:val="007B3034"/>
    <w:rsid w:val="007B42DC"/>
    <w:rsid w:val="007B45E7"/>
    <w:rsid w:val="007B47C9"/>
    <w:rsid w:val="007B488A"/>
    <w:rsid w:val="007B5653"/>
    <w:rsid w:val="007B6056"/>
    <w:rsid w:val="007B7212"/>
    <w:rsid w:val="007C0C64"/>
    <w:rsid w:val="007C0FEE"/>
    <w:rsid w:val="007C1BF1"/>
    <w:rsid w:val="007C385D"/>
    <w:rsid w:val="007C3B4F"/>
    <w:rsid w:val="007C4183"/>
    <w:rsid w:val="007C426F"/>
    <w:rsid w:val="007C48FB"/>
    <w:rsid w:val="007C4D3D"/>
    <w:rsid w:val="007C4F3E"/>
    <w:rsid w:val="007C6F6A"/>
    <w:rsid w:val="007D0E6A"/>
    <w:rsid w:val="007D1460"/>
    <w:rsid w:val="007D1AEA"/>
    <w:rsid w:val="007D1EB6"/>
    <w:rsid w:val="007D293B"/>
    <w:rsid w:val="007D2B28"/>
    <w:rsid w:val="007D3D88"/>
    <w:rsid w:val="007D420A"/>
    <w:rsid w:val="007D425E"/>
    <w:rsid w:val="007D49C1"/>
    <w:rsid w:val="007D537F"/>
    <w:rsid w:val="007D63B3"/>
    <w:rsid w:val="007D6B4D"/>
    <w:rsid w:val="007D7367"/>
    <w:rsid w:val="007D7670"/>
    <w:rsid w:val="007E0A9C"/>
    <w:rsid w:val="007E114A"/>
    <w:rsid w:val="007E1489"/>
    <w:rsid w:val="007E14BC"/>
    <w:rsid w:val="007E24AE"/>
    <w:rsid w:val="007E2622"/>
    <w:rsid w:val="007E290C"/>
    <w:rsid w:val="007E3220"/>
    <w:rsid w:val="007E32CF"/>
    <w:rsid w:val="007E35CA"/>
    <w:rsid w:val="007E3A00"/>
    <w:rsid w:val="007E48BF"/>
    <w:rsid w:val="007E4E3A"/>
    <w:rsid w:val="007E5813"/>
    <w:rsid w:val="007E5ADF"/>
    <w:rsid w:val="007E5D1F"/>
    <w:rsid w:val="007E62C6"/>
    <w:rsid w:val="007E6799"/>
    <w:rsid w:val="007E6D98"/>
    <w:rsid w:val="007E7C5D"/>
    <w:rsid w:val="007F07B5"/>
    <w:rsid w:val="007F2A3B"/>
    <w:rsid w:val="007F2A64"/>
    <w:rsid w:val="007F2BCB"/>
    <w:rsid w:val="007F3871"/>
    <w:rsid w:val="007F4BED"/>
    <w:rsid w:val="007F58D4"/>
    <w:rsid w:val="007F5D6F"/>
    <w:rsid w:val="007F6EAD"/>
    <w:rsid w:val="007F749F"/>
    <w:rsid w:val="007F7A9E"/>
    <w:rsid w:val="008001F6"/>
    <w:rsid w:val="00800492"/>
    <w:rsid w:val="008016F6"/>
    <w:rsid w:val="00801BA1"/>
    <w:rsid w:val="00802315"/>
    <w:rsid w:val="00803F51"/>
    <w:rsid w:val="00804088"/>
    <w:rsid w:val="00804EBA"/>
    <w:rsid w:val="00805B7E"/>
    <w:rsid w:val="00805D41"/>
    <w:rsid w:val="008079E2"/>
    <w:rsid w:val="0081028D"/>
    <w:rsid w:val="008112CC"/>
    <w:rsid w:val="00811891"/>
    <w:rsid w:val="008119E8"/>
    <w:rsid w:val="00811A6B"/>
    <w:rsid w:val="00811E25"/>
    <w:rsid w:val="00812184"/>
    <w:rsid w:val="00812A66"/>
    <w:rsid w:val="008147D0"/>
    <w:rsid w:val="0081505B"/>
    <w:rsid w:val="008156AF"/>
    <w:rsid w:val="0081669C"/>
    <w:rsid w:val="00816FDE"/>
    <w:rsid w:val="008173A2"/>
    <w:rsid w:val="00820355"/>
    <w:rsid w:val="008221EC"/>
    <w:rsid w:val="008234BB"/>
    <w:rsid w:val="00823B0C"/>
    <w:rsid w:val="00823C4F"/>
    <w:rsid w:val="008241F8"/>
    <w:rsid w:val="008253BB"/>
    <w:rsid w:val="00825906"/>
    <w:rsid w:val="00825952"/>
    <w:rsid w:val="00825978"/>
    <w:rsid w:val="00827844"/>
    <w:rsid w:val="00827ADC"/>
    <w:rsid w:val="00830F1A"/>
    <w:rsid w:val="008313FB"/>
    <w:rsid w:val="008314CF"/>
    <w:rsid w:val="008318B0"/>
    <w:rsid w:val="00831F68"/>
    <w:rsid w:val="008326E2"/>
    <w:rsid w:val="00833D22"/>
    <w:rsid w:val="00834F0F"/>
    <w:rsid w:val="0083579B"/>
    <w:rsid w:val="00836296"/>
    <w:rsid w:val="008370AF"/>
    <w:rsid w:val="00837BA2"/>
    <w:rsid w:val="00840F2F"/>
    <w:rsid w:val="0084143A"/>
    <w:rsid w:val="00841D5A"/>
    <w:rsid w:val="008424FE"/>
    <w:rsid w:val="0084290F"/>
    <w:rsid w:val="008440F8"/>
    <w:rsid w:val="008442DF"/>
    <w:rsid w:val="0084589F"/>
    <w:rsid w:val="0084602C"/>
    <w:rsid w:val="00846E24"/>
    <w:rsid w:val="008471E6"/>
    <w:rsid w:val="008473BA"/>
    <w:rsid w:val="00847B52"/>
    <w:rsid w:val="00850E69"/>
    <w:rsid w:val="00850F6F"/>
    <w:rsid w:val="008516D1"/>
    <w:rsid w:val="0085265E"/>
    <w:rsid w:val="00852C76"/>
    <w:rsid w:val="00852C8E"/>
    <w:rsid w:val="00853B9F"/>
    <w:rsid w:val="00854037"/>
    <w:rsid w:val="008541C4"/>
    <w:rsid w:val="008543A5"/>
    <w:rsid w:val="00854816"/>
    <w:rsid w:val="00856C48"/>
    <w:rsid w:val="0085724A"/>
    <w:rsid w:val="0085744D"/>
    <w:rsid w:val="00857474"/>
    <w:rsid w:val="0085757A"/>
    <w:rsid w:val="008601DC"/>
    <w:rsid w:val="0086033F"/>
    <w:rsid w:val="00860945"/>
    <w:rsid w:val="00860E5F"/>
    <w:rsid w:val="0086144D"/>
    <w:rsid w:val="00862118"/>
    <w:rsid w:val="00862FF8"/>
    <w:rsid w:val="00863009"/>
    <w:rsid w:val="008639D8"/>
    <w:rsid w:val="00863C96"/>
    <w:rsid w:val="00864DA9"/>
    <w:rsid w:val="00865440"/>
    <w:rsid w:val="00865871"/>
    <w:rsid w:val="008675EC"/>
    <w:rsid w:val="0086767C"/>
    <w:rsid w:val="0087081C"/>
    <w:rsid w:val="00872780"/>
    <w:rsid w:val="00874F14"/>
    <w:rsid w:val="00874F71"/>
    <w:rsid w:val="00875B4B"/>
    <w:rsid w:val="008760DC"/>
    <w:rsid w:val="00876BF3"/>
    <w:rsid w:val="00877D39"/>
    <w:rsid w:val="008809EE"/>
    <w:rsid w:val="00880ABF"/>
    <w:rsid w:val="00880DA7"/>
    <w:rsid w:val="00880EE0"/>
    <w:rsid w:val="0088499D"/>
    <w:rsid w:val="00884CE3"/>
    <w:rsid w:val="008853E6"/>
    <w:rsid w:val="00885D3F"/>
    <w:rsid w:val="00885D9A"/>
    <w:rsid w:val="00886618"/>
    <w:rsid w:val="00887A20"/>
    <w:rsid w:val="0089001E"/>
    <w:rsid w:val="00890967"/>
    <w:rsid w:val="00891275"/>
    <w:rsid w:val="00891C30"/>
    <w:rsid w:val="00892E77"/>
    <w:rsid w:val="008932A7"/>
    <w:rsid w:val="00893E84"/>
    <w:rsid w:val="00894EFE"/>
    <w:rsid w:val="00895BAE"/>
    <w:rsid w:val="008961B5"/>
    <w:rsid w:val="00896289"/>
    <w:rsid w:val="00896975"/>
    <w:rsid w:val="00897A9B"/>
    <w:rsid w:val="008A0226"/>
    <w:rsid w:val="008A063C"/>
    <w:rsid w:val="008A1C29"/>
    <w:rsid w:val="008A2045"/>
    <w:rsid w:val="008A2119"/>
    <w:rsid w:val="008A27A6"/>
    <w:rsid w:val="008A2AFB"/>
    <w:rsid w:val="008A4283"/>
    <w:rsid w:val="008A44EB"/>
    <w:rsid w:val="008A478C"/>
    <w:rsid w:val="008A59CC"/>
    <w:rsid w:val="008A60B2"/>
    <w:rsid w:val="008A630A"/>
    <w:rsid w:val="008A6657"/>
    <w:rsid w:val="008A6E87"/>
    <w:rsid w:val="008A798D"/>
    <w:rsid w:val="008B1699"/>
    <w:rsid w:val="008B1E22"/>
    <w:rsid w:val="008B22E9"/>
    <w:rsid w:val="008B3232"/>
    <w:rsid w:val="008B4169"/>
    <w:rsid w:val="008B6866"/>
    <w:rsid w:val="008C1672"/>
    <w:rsid w:val="008C1C07"/>
    <w:rsid w:val="008C25A5"/>
    <w:rsid w:val="008C3D5B"/>
    <w:rsid w:val="008C41DC"/>
    <w:rsid w:val="008C501F"/>
    <w:rsid w:val="008C59D9"/>
    <w:rsid w:val="008C5A5A"/>
    <w:rsid w:val="008C5B68"/>
    <w:rsid w:val="008C66A7"/>
    <w:rsid w:val="008C7499"/>
    <w:rsid w:val="008C7F2F"/>
    <w:rsid w:val="008D00FD"/>
    <w:rsid w:val="008D023D"/>
    <w:rsid w:val="008D0597"/>
    <w:rsid w:val="008D1A35"/>
    <w:rsid w:val="008D220E"/>
    <w:rsid w:val="008D2246"/>
    <w:rsid w:val="008D25D0"/>
    <w:rsid w:val="008D2951"/>
    <w:rsid w:val="008D456D"/>
    <w:rsid w:val="008D48F9"/>
    <w:rsid w:val="008D5720"/>
    <w:rsid w:val="008D595B"/>
    <w:rsid w:val="008D659A"/>
    <w:rsid w:val="008D6759"/>
    <w:rsid w:val="008D7771"/>
    <w:rsid w:val="008D7BBA"/>
    <w:rsid w:val="008E0D65"/>
    <w:rsid w:val="008E144D"/>
    <w:rsid w:val="008E1671"/>
    <w:rsid w:val="008E1E69"/>
    <w:rsid w:val="008E2352"/>
    <w:rsid w:val="008E285B"/>
    <w:rsid w:val="008E3416"/>
    <w:rsid w:val="008E5242"/>
    <w:rsid w:val="008E575E"/>
    <w:rsid w:val="008E5B31"/>
    <w:rsid w:val="008E63C9"/>
    <w:rsid w:val="008E6446"/>
    <w:rsid w:val="008E6EEE"/>
    <w:rsid w:val="008E74B1"/>
    <w:rsid w:val="008E7787"/>
    <w:rsid w:val="008E7FC6"/>
    <w:rsid w:val="008F0123"/>
    <w:rsid w:val="008F1DF3"/>
    <w:rsid w:val="008F2CB3"/>
    <w:rsid w:val="008F2DA2"/>
    <w:rsid w:val="008F4065"/>
    <w:rsid w:val="008F4384"/>
    <w:rsid w:val="008F4452"/>
    <w:rsid w:val="008F4AC4"/>
    <w:rsid w:val="008F4AF5"/>
    <w:rsid w:val="008F5574"/>
    <w:rsid w:val="008F6326"/>
    <w:rsid w:val="008F63D6"/>
    <w:rsid w:val="008F7477"/>
    <w:rsid w:val="008F7C7A"/>
    <w:rsid w:val="00900440"/>
    <w:rsid w:val="00900ABE"/>
    <w:rsid w:val="00901CD7"/>
    <w:rsid w:val="00901F9C"/>
    <w:rsid w:val="0090240A"/>
    <w:rsid w:val="009024ED"/>
    <w:rsid w:val="00903D4F"/>
    <w:rsid w:val="00905021"/>
    <w:rsid w:val="009051AD"/>
    <w:rsid w:val="00905A4C"/>
    <w:rsid w:val="00905D19"/>
    <w:rsid w:val="00906172"/>
    <w:rsid w:val="009062A0"/>
    <w:rsid w:val="00906AB3"/>
    <w:rsid w:val="009108C2"/>
    <w:rsid w:val="00910E7A"/>
    <w:rsid w:val="00910F91"/>
    <w:rsid w:val="00912813"/>
    <w:rsid w:val="00914E4F"/>
    <w:rsid w:val="00916CC8"/>
    <w:rsid w:val="00917619"/>
    <w:rsid w:val="00917DCC"/>
    <w:rsid w:val="009200EE"/>
    <w:rsid w:val="009207C8"/>
    <w:rsid w:val="00921739"/>
    <w:rsid w:val="00923C53"/>
    <w:rsid w:val="0092432F"/>
    <w:rsid w:val="00924BA0"/>
    <w:rsid w:val="00924BD9"/>
    <w:rsid w:val="0092516F"/>
    <w:rsid w:val="00925788"/>
    <w:rsid w:val="00926318"/>
    <w:rsid w:val="00926CED"/>
    <w:rsid w:val="00926E87"/>
    <w:rsid w:val="009270B5"/>
    <w:rsid w:val="00927201"/>
    <w:rsid w:val="009301CC"/>
    <w:rsid w:val="0093103B"/>
    <w:rsid w:val="0093126D"/>
    <w:rsid w:val="009318D2"/>
    <w:rsid w:val="009324A8"/>
    <w:rsid w:val="00932CFD"/>
    <w:rsid w:val="00933563"/>
    <w:rsid w:val="009341C5"/>
    <w:rsid w:val="009342D3"/>
    <w:rsid w:val="00934483"/>
    <w:rsid w:val="009347BA"/>
    <w:rsid w:val="00934A79"/>
    <w:rsid w:val="00935255"/>
    <w:rsid w:val="00935FA9"/>
    <w:rsid w:val="00936DEE"/>
    <w:rsid w:val="00937D6C"/>
    <w:rsid w:val="0094066F"/>
    <w:rsid w:val="00941699"/>
    <w:rsid w:val="00941CF8"/>
    <w:rsid w:val="009429A0"/>
    <w:rsid w:val="00942A08"/>
    <w:rsid w:val="00942E85"/>
    <w:rsid w:val="00942FF8"/>
    <w:rsid w:val="00943BA9"/>
    <w:rsid w:val="00943C7E"/>
    <w:rsid w:val="00943CFE"/>
    <w:rsid w:val="00943D86"/>
    <w:rsid w:val="00945308"/>
    <w:rsid w:val="00945E69"/>
    <w:rsid w:val="009462E5"/>
    <w:rsid w:val="009464B4"/>
    <w:rsid w:val="009464E0"/>
    <w:rsid w:val="00947311"/>
    <w:rsid w:val="0094736B"/>
    <w:rsid w:val="00951C0E"/>
    <w:rsid w:val="00951EF9"/>
    <w:rsid w:val="00952573"/>
    <w:rsid w:val="00953A03"/>
    <w:rsid w:val="00954069"/>
    <w:rsid w:val="009541D9"/>
    <w:rsid w:val="00955D37"/>
    <w:rsid w:val="00955DB3"/>
    <w:rsid w:val="009572DB"/>
    <w:rsid w:val="009573A6"/>
    <w:rsid w:val="00957EEC"/>
    <w:rsid w:val="009609D7"/>
    <w:rsid w:val="00960D94"/>
    <w:rsid w:val="00960EE3"/>
    <w:rsid w:val="00961E32"/>
    <w:rsid w:val="00962205"/>
    <w:rsid w:val="0096277C"/>
    <w:rsid w:val="00962F81"/>
    <w:rsid w:val="0096350A"/>
    <w:rsid w:val="00963988"/>
    <w:rsid w:val="00964258"/>
    <w:rsid w:val="009647A7"/>
    <w:rsid w:val="00965F39"/>
    <w:rsid w:val="00965FDC"/>
    <w:rsid w:val="00967793"/>
    <w:rsid w:val="00970168"/>
    <w:rsid w:val="00970215"/>
    <w:rsid w:val="009706A8"/>
    <w:rsid w:val="0097070F"/>
    <w:rsid w:val="0097094B"/>
    <w:rsid w:val="00970B6C"/>
    <w:rsid w:val="00970CA1"/>
    <w:rsid w:val="00972D5E"/>
    <w:rsid w:val="00973B14"/>
    <w:rsid w:val="00974231"/>
    <w:rsid w:val="00975DDF"/>
    <w:rsid w:val="00981085"/>
    <w:rsid w:val="0098149B"/>
    <w:rsid w:val="0098374E"/>
    <w:rsid w:val="0098560F"/>
    <w:rsid w:val="009858B3"/>
    <w:rsid w:val="00986793"/>
    <w:rsid w:val="0098680E"/>
    <w:rsid w:val="0098681E"/>
    <w:rsid w:val="00986D27"/>
    <w:rsid w:val="009876DA"/>
    <w:rsid w:val="009905E6"/>
    <w:rsid w:val="00990EB8"/>
    <w:rsid w:val="009929BA"/>
    <w:rsid w:val="00993542"/>
    <w:rsid w:val="00993AEA"/>
    <w:rsid w:val="00994602"/>
    <w:rsid w:val="00995E18"/>
    <w:rsid w:val="00996CBF"/>
    <w:rsid w:val="00996EBF"/>
    <w:rsid w:val="009970C9"/>
    <w:rsid w:val="009A114E"/>
    <w:rsid w:val="009A174D"/>
    <w:rsid w:val="009A31CA"/>
    <w:rsid w:val="009A3268"/>
    <w:rsid w:val="009A3AF2"/>
    <w:rsid w:val="009A415F"/>
    <w:rsid w:val="009A46D7"/>
    <w:rsid w:val="009A48FE"/>
    <w:rsid w:val="009A6058"/>
    <w:rsid w:val="009A6676"/>
    <w:rsid w:val="009A7A5A"/>
    <w:rsid w:val="009B07B1"/>
    <w:rsid w:val="009B1581"/>
    <w:rsid w:val="009B2D77"/>
    <w:rsid w:val="009B3116"/>
    <w:rsid w:val="009B36A6"/>
    <w:rsid w:val="009B39EA"/>
    <w:rsid w:val="009B43C6"/>
    <w:rsid w:val="009B4497"/>
    <w:rsid w:val="009B463D"/>
    <w:rsid w:val="009B4C41"/>
    <w:rsid w:val="009B5619"/>
    <w:rsid w:val="009B69A5"/>
    <w:rsid w:val="009B6B3D"/>
    <w:rsid w:val="009B6CC4"/>
    <w:rsid w:val="009C11B0"/>
    <w:rsid w:val="009C2308"/>
    <w:rsid w:val="009C2FFA"/>
    <w:rsid w:val="009C4299"/>
    <w:rsid w:val="009C707F"/>
    <w:rsid w:val="009C7953"/>
    <w:rsid w:val="009D067A"/>
    <w:rsid w:val="009D0749"/>
    <w:rsid w:val="009D1559"/>
    <w:rsid w:val="009D1BB3"/>
    <w:rsid w:val="009D1EB1"/>
    <w:rsid w:val="009D3598"/>
    <w:rsid w:val="009D3B46"/>
    <w:rsid w:val="009D43BE"/>
    <w:rsid w:val="009D5666"/>
    <w:rsid w:val="009D6102"/>
    <w:rsid w:val="009D6520"/>
    <w:rsid w:val="009D722A"/>
    <w:rsid w:val="009E18CC"/>
    <w:rsid w:val="009E2DDE"/>
    <w:rsid w:val="009E3340"/>
    <w:rsid w:val="009E3BED"/>
    <w:rsid w:val="009E3DC6"/>
    <w:rsid w:val="009E551F"/>
    <w:rsid w:val="009F04DD"/>
    <w:rsid w:val="009F0F90"/>
    <w:rsid w:val="009F1460"/>
    <w:rsid w:val="009F25B1"/>
    <w:rsid w:val="009F3AB3"/>
    <w:rsid w:val="009F4260"/>
    <w:rsid w:val="009F5508"/>
    <w:rsid w:val="009F5E95"/>
    <w:rsid w:val="009F6278"/>
    <w:rsid w:val="009F6F90"/>
    <w:rsid w:val="00A00614"/>
    <w:rsid w:val="00A00F4A"/>
    <w:rsid w:val="00A010F6"/>
    <w:rsid w:val="00A013C2"/>
    <w:rsid w:val="00A05909"/>
    <w:rsid w:val="00A064B3"/>
    <w:rsid w:val="00A0735E"/>
    <w:rsid w:val="00A07860"/>
    <w:rsid w:val="00A111A4"/>
    <w:rsid w:val="00A11950"/>
    <w:rsid w:val="00A11EF3"/>
    <w:rsid w:val="00A129AE"/>
    <w:rsid w:val="00A132E8"/>
    <w:rsid w:val="00A142A5"/>
    <w:rsid w:val="00A150D7"/>
    <w:rsid w:val="00A152F0"/>
    <w:rsid w:val="00A159BE"/>
    <w:rsid w:val="00A15ECE"/>
    <w:rsid w:val="00A15EE9"/>
    <w:rsid w:val="00A17EEF"/>
    <w:rsid w:val="00A2081B"/>
    <w:rsid w:val="00A2181B"/>
    <w:rsid w:val="00A21F4B"/>
    <w:rsid w:val="00A22D0E"/>
    <w:rsid w:val="00A23CAD"/>
    <w:rsid w:val="00A25862"/>
    <w:rsid w:val="00A25E4A"/>
    <w:rsid w:val="00A25FD3"/>
    <w:rsid w:val="00A26436"/>
    <w:rsid w:val="00A278EC"/>
    <w:rsid w:val="00A27EDC"/>
    <w:rsid w:val="00A3040F"/>
    <w:rsid w:val="00A30A7B"/>
    <w:rsid w:val="00A30CBB"/>
    <w:rsid w:val="00A30F9C"/>
    <w:rsid w:val="00A31297"/>
    <w:rsid w:val="00A312EA"/>
    <w:rsid w:val="00A32E55"/>
    <w:rsid w:val="00A343BA"/>
    <w:rsid w:val="00A35C91"/>
    <w:rsid w:val="00A35DBF"/>
    <w:rsid w:val="00A36B06"/>
    <w:rsid w:val="00A36D5F"/>
    <w:rsid w:val="00A370B5"/>
    <w:rsid w:val="00A37F7C"/>
    <w:rsid w:val="00A409AA"/>
    <w:rsid w:val="00A40C66"/>
    <w:rsid w:val="00A421FD"/>
    <w:rsid w:val="00A423B4"/>
    <w:rsid w:val="00A425F5"/>
    <w:rsid w:val="00A445FD"/>
    <w:rsid w:val="00A44662"/>
    <w:rsid w:val="00A44EAA"/>
    <w:rsid w:val="00A45C79"/>
    <w:rsid w:val="00A464DC"/>
    <w:rsid w:val="00A468D4"/>
    <w:rsid w:val="00A46C7E"/>
    <w:rsid w:val="00A46EDD"/>
    <w:rsid w:val="00A51F27"/>
    <w:rsid w:val="00A52D58"/>
    <w:rsid w:val="00A537DB"/>
    <w:rsid w:val="00A54790"/>
    <w:rsid w:val="00A5697F"/>
    <w:rsid w:val="00A5735D"/>
    <w:rsid w:val="00A57CFE"/>
    <w:rsid w:val="00A57EB4"/>
    <w:rsid w:val="00A60BC3"/>
    <w:rsid w:val="00A60E26"/>
    <w:rsid w:val="00A61F55"/>
    <w:rsid w:val="00A635AE"/>
    <w:rsid w:val="00A63F96"/>
    <w:rsid w:val="00A65DB6"/>
    <w:rsid w:val="00A66358"/>
    <w:rsid w:val="00A66992"/>
    <w:rsid w:val="00A67E94"/>
    <w:rsid w:val="00A701A2"/>
    <w:rsid w:val="00A70788"/>
    <w:rsid w:val="00A70A7E"/>
    <w:rsid w:val="00A718B4"/>
    <w:rsid w:val="00A71B27"/>
    <w:rsid w:val="00A71DDA"/>
    <w:rsid w:val="00A730D8"/>
    <w:rsid w:val="00A73C9F"/>
    <w:rsid w:val="00A7446B"/>
    <w:rsid w:val="00A7460E"/>
    <w:rsid w:val="00A74696"/>
    <w:rsid w:val="00A748F1"/>
    <w:rsid w:val="00A74FC1"/>
    <w:rsid w:val="00A75263"/>
    <w:rsid w:val="00A76232"/>
    <w:rsid w:val="00A76607"/>
    <w:rsid w:val="00A767D9"/>
    <w:rsid w:val="00A767F5"/>
    <w:rsid w:val="00A76EAB"/>
    <w:rsid w:val="00A77F15"/>
    <w:rsid w:val="00A80D22"/>
    <w:rsid w:val="00A81900"/>
    <w:rsid w:val="00A841C8"/>
    <w:rsid w:val="00A8488A"/>
    <w:rsid w:val="00A84FB1"/>
    <w:rsid w:val="00A853B8"/>
    <w:rsid w:val="00A87CFA"/>
    <w:rsid w:val="00A87D2A"/>
    <w:rsid w:val="00A90F8D"/>
    <w:rsid w:val="00A91238"/>
    <w:rsid w:val="00A91C0E"/>
    <w:rsid w:val="00A93A1B"/>
    <w:rsid w:val="00A93D96"/>
    <w:rsid w:val="00A943EB"/>
    <w:rsid w:val="00A96092"/>
    <w:rsid w:val="00A96214"/>
    <w:rsid w:val="00A96424"/>
    <w:rsid w:val="00A97824"/>
    <w:rsid w:val="00AA0DAF"/>
    <w:rsid w:val="00AA0FA0"/>
    <w:rsid w:val="00AA1B98"/>
    <w:rsid w:val="00AA1E5B"/>
    <w:rsid w:val="00AA1EF1"/>
    <w:rsid w:val="00AA2338"/>
    <w:rsid w:val="00AA2CB8"/>
    <w:rsid w:val="00AA42B2"/>
    <w:rsid w:val="00AA496E"/>
    <w:rsid w:val="00AA4AF0"/>
    <w:rsid w:val="00AA51A6"/>
    <w:rsid w:val="00AA51CD"/>
    <w:rsid w:val="00AA5680"/>
    <w:rsid w:val="00AA5D01"/>
    <w:rsid w:val="00AA61CF"/>
    <w:rsid w:val="00AA65EC"/>
    <w:rsid w:val="00AA6DF9"/>
    <w:rsid w:val="00AA6E28"/>
    <w:rsid w:val="00AA6FD1"/>
    <w:rsid w:val="00AA7338"/>
    <w:rsid w:val="00AB0722"/>
    <w:rsid w:val="00AB3602"/>
    <w:rsid w:val="00AB485F"/>
    <w:rsid w:val="00AB58DA"/>
    <w:rsid w:val="00AB5C73"/>
    <w:rsid w:val="00AB66EF"/>
    <w:rsid w:val="00AB6F0F"/>
    <w:rsid w:val="00AB728E"/>
    <w:rsid w:val="00AC0364"/>
    <w:rsid w:val="00AC08C1"/>
    <w:rsid w:val="00AC0DFC"/>
    <w:rsid w:val="00AC0FDF"/>
    <w:rsid w:val="00AC13D2"/>
    <w:rsid w:val="00AC1449"/>
    <w:rsid w:val="00AC1C19"/>
    <w:rsid w:val="00AC20C4"/>
    <w:rsid w:val="00AC255C"/>
    <w:rsid w:val="00AC292B"/>
    <w:rsid w:val="00AC4071"/>
    <w:rsid w:val="00AC4193"/>
    <w:rsid w:val="00AC47CB"/>
    <w:rsid w:val="00AC4955"/>
    <w:rsid w:val="00AC4BDB"/>
    <w:rsid w:val="00AC4CBB"/>
    <w:rsid w:val="00AC5630"/>
    <w:rsid w:val="00AC59F4"/>
    <w:rsid w:val="00AC6A3E"/>
    <w:rsid w:val="00AC705C"/>
    <w:rsid w:val="00AC709C"/>
    <w:rsid w:val="00AC778E"/>
    <w:rsid w:val="00AC797A"/>
    <w:rsid w:val="00AD0B3B"/>
    <w:rsid w:val="00AD130F"/>
    <w:rsid w:val="00AD1B03"/>
    <w:rsid w:val="00AD2314"/>
    <w:rsid w:val="00AD2B2E"/>
    <w:rsid w:val="00AD2EE1"/>
    <w:rsid w:val="00AD41D8"/>
    <w:rsid w:val="00AD4B3E"/>
    <w:rsid w:val="00AD4DDC"/>
    <w:rsid w:val="00AD58AD"/>
    <w:rsid w:val="00AE03B2"/>
    <w:rsid w:val="00AE084A"/>
    <w:rsid w:val="00AE08A6"/>
    <w:rsid w:val="00AE0971"/>
    <w:rsid w:val="00AE0CB8"/>
    <w:rsid w:val="00AE1DD3"/>
    <w:rsid w:val="00AE263D"/>
    <w:rsid w:val="00AE2CDC"/>
    <w:rsid w:val="00AE34FD"/>
    <w:rsid w:val="00AE3A1A"/>
    <w:rsid w:val="00AE3A5A"/>
    <w:rsid w:val="00AE460A"/>
    <w:rsid w:val="00AE49CC"/>
    <w:rsid w:val="00AE50E5"/>
    <w:rsid w:val="00AE59A0"/>
    <w:rsid w:val="00AE6437"/>
    <w:rsid w:val="00AE79D9"/>
    <w:rsid w:val="00AE7A3B"/>
    <w:rsid w:val="00AE7F78"/>
    <w:rsid w:val="00AF0166"/>
    <w:rsid w:val="00AF0431"/>
    <w:rsid w:val="00AF19A6"/>
    <w:rsid w:val="00AF1EE7"/>
    <w:rsid w:val="00AF21F3"/>
    <w:rsid w:val="00AF2642"/>
    <w:rsid w:val="00AF270E"/>
    <w:rsid w:val="00AF2BC6"/>
    <w:rsid w:val="00AF3C42"/>
    <w:rsid w:val="00AF3ED6"/>
    <w:rsid w:val="00AF4247"/>
    <w:rsid w:val="00AF5863"/>
    <w:rsid w:val="00AF6529"/>
    <w:rsid w:val="00AF6B83"/>
    <w:rsid w:val="00AF6E73"/>
    <w:rsid w:val="00AF71C8"/>
    <w:rsid w:val="00B00412"/>
    <w:rsid w:val="00B01C0D"/>
    <w:rsid w:val="00B02332"/>
    <w:rsid w:val="00B0238E"/>
    <w:rsid w:val="00B037D9"/>
    <w:rsid w:val="00B04D0C"/>
    <w:rsid w:val="00B04D31"/>
    <w:rsid w:val="00B04E08"/>
    <w:rsid w:val="00B05E7E"/>
    <w:rsid w:val="00B06862"/>
    <w:rsid w:val="00B068A7"/>
    <w:rsid w:val="00B1020A"/>
    <w:rsid w:val="00B10495"/>
    <w:rsid w:val="00B10897"/>
    <w:rsid w:val="00B1164A"/>
    <w:rsid w:val="00B1191F"/>
    <w:rsid w:val="00B124C2"/>
    <w:rsid w:val="00B12712"/>
    <w:rsid w:val="00B12C59"/>
    <w:rsid w:val="00B12D00"/>
    <w:rsid w:val="00B13B2B"/>
    <w:rsid w:val="00B1421F"/>
    <w:rsid w:val="00B14F3F"/>
    <w:rsid w:val="00B153DA"/>
    <w:rsid w:val="00B157D2"/>
    <w:rsid w:val="00B1599D"/>
    <w:rsid w:val="00B167E4"/>
    <w:rsid w:val="00B17305"/>
    <w:rsid w:val="00B17A63"/>
    <w:rsid w:val="00B17BD0"/>
    <w:rsid w:val="00B2039C"/>
    <w:rsid w:val="00B2048F"/>
    <w:rsid w:val="00B21782"/>
    <w:rsid w:val="00B2216F"/>
    <w:rsid w:val="00B23C69"/>
    <w:rsid w:val="00B24934"/>
    <w:rsid w:val="00B24A07"/>
    <w:rsid w:val="00B24BC8"/>
    <w:rsid w:val="00B256F1"/>
    <w:rsid w:val="00B26D43"/>
    <w:rsid w:val="00B27CBB"/>
    <w:rsid w:val="00B27FF9"/>
    <w:rsid w:val="00B30660"/>
    <w:rsid w:val="00B30FD7"/>
    <w:rsid w:val="00B30FFC"/>
    <w:rsid w:val="00B31AB7"/>
    <w:rsid w:val="00B31BED"/>
    <w:rsid w:val="00B31C62"/>
    <w:rsid w:val="00B32AE5"/>
    <w:rsid w:val="00B32F94"/>
    <w:rsid w:val="00B3348E"/>
    <w:rsid w:val="00B34AA6"/>
    <w:rsid w:val="00B34DF2"/>
    <w:rsid w:val="00B35A28"/>
    <w:rsid w:val="00B3610D"/>
    <w:rsid w:val="00B36D68"/>
    <w:rsid w:val="00B377D4"/>
    <w:rsid w:val="00B40E78"/>
    <w:rsid w:val="00B41318"/>
    <w:rsid w:val="00B420D1"/>
    <w:rsid w:val="00B422C5"/>
    <w:rsid w:val="00B431ED"/>
    <w:rsid w:val="00B43D52"/>
    <w:rsid w:val="00B44B09"/>
    <w:rsid w:val="00B44D1C"/>
    <w:rsid w:val="00B45ABB"/>
    <w:rsid w:val="00B45D31"/>
    <w:rsid w:val="00B46CC8"/>
    <w:rsid w:val="00B47549"/>
    <w:rsid w:val="00B47AE6"/>
    <w:rsid w:val="00B47DDA"/>
    <w:rsid w:val="00B5088A"/>
    <w:rsid w:val="00B50C4D"/>
    <w:rsid w:val="00B51252"/>
    <w:rsid w:val="00B51C12"/>
    <w:rsid w:val="00B51DE3"/>
    <w:rsid w:val="00B549DD"/>
    <w:rsid w:val="00B54D4B"/>
    <w:rsid w:val="00B55A78"/>
    <w:rsid w:val="00B604E4"/>
    <w:rsid w:val="00B61B98"/>
    <w:rsid w:val="00B6285C"/>
    <w:rsid w:val="00B629C9"/>
    <w:rsid w:val="00B642E5"/>
    <w:rsid w:val="00B645D6"/>
    <w:rsid w:val="00B65064"/>
    <w:rsid w:val="00B6518F"/>
    <w:rsid w:val="00B65A23"/>
    <w:rsid w:val="00B65A88"/>
    <w:rsid w:val="00B70D26"/>
    <w:rsid w:val="00B71950"/>
    <w:rsid w:val="00B71C71"/>
    <w:rsid w:val="00B721CF"/>
    <w:rsid w:val="00B725F7"/>
    <w:rsid w:val="00B744DB"/>
    <w:rsid w:val="00B7455B"/>
    <w:rsid w:val="00B7480D"/>
    <w:rsid w:val="00B74DEA"/>
    <w:rsid w:val="00B75C48"/>
    <w:rsid w:val="00B7607C"/>
    <w:rsid w:val="00B7621B"/>
    <w:rsid w:val="00B76535"/>
    <w:rsid w:val="00B77304"/>
    <w:rsid w:val="00B77684"/>
    <w:rsid w:val="00B7788E"/>
    <w:rsid w:val="00B806A3"/>
    <w:rsid w:val="00B806AA"/>
    <w:rsid w:val="00B80CA5"/>
    <w:rsid w:val="00B82C2C"/>
    <w:rsid w:val="00B84786"/>
    <w:rsid w:val="00B85ED4"/>
    <w:rsid w:val="00B87223"/>
    <w:rsid w:val="00B8736D"/>
    <w:rsid w:val="00B87B4B"/>
    <w:rsid w:val="00B87F95"/>
    <w:rsid w:val="00B9018A"/>
    <w:rsid w:val="00B90680"/>
    <w:rsid w:val="00B909FB"/>
    <w:rsid w:val="00B90E08"/>
    <w:rsid w:val="00B90EB3"/>
    <w:rsid w:val="00B911B0"/>
    <w:rsid w:val="00B926A1"/>
    <w:rsid w:val="00B9331E"/>
    <w:rsid w:val="00B936FA"/>
    <w:rsid w:val="00B9383D"/>
    <w:rsid w:val="00B93C19"/>
    <w:rsid w:val="00B93CB5"/>
    <w:rsid w:val="00B954FC"/>
    <w:rsid w:val="00B95B02"/>
    <w:rsid w:val="00B963EF"/>
    <w:rsid w:val="00B96B15"/>
    <w:rsid w:val="00B976DC"/>
    <w:rsid w:val="00BA04A6"/>
    <w:rsid w:val="00BA0AB6"/>
    <w:rsid w:val="00BA0ACB"/>
    <w:rsid w:val="00BA1433"/>
    <w:rsid w:val="00BA1E25"/>
    <w:rsid w:val="00BA2372"/>
    <w:rsid w:val="00BA35D5"/>
    <w:rsid w:val="00BA3EA3"/>
    <w:rsid w:val="00BA5B82"/>
    <w:rsid w:val="00BA6BFA"/>
    <w:rsid w:val="00BA6C5A"/>
    <w:rsid w:val="00BA74E1"/>
    <w:rsid w:val="00BA7623"/>
    <w:rsid w:val="00BA786D"/>
    <w:rsid w:val="00BB1880"/>
    <w:rsid w:val="00BB2D75"/>
    <w:rsid w:val="00BB44CC"/>
    <w:rsid w:val="00BB4EC8"/>
    <w:rsid w:val="00BB53E3"/>
    <w:rsid w:val="00BB5950"/>
    <w:rsid w:val="00BB6FEF"/>
    <w:rsid w:val="00BB6FF7"/>
    <w:rsid w:val="00BC0132"/>
    <w:rsid w:val="00BC0A23"/>
    <w:rsid w:val="00BC0B17"/>
    <w:rsid w:val="00BC1839"/>
    <w:rsid w:val="00BC18AC"/>
    <w:rsid w:val="00BC1AA4"/>
    <w:rsid w:val="00BC29F6"/>
    <w:rsid w:val="00BC33DE"/>
    <w:rsid w:val="00BC35EF"/>
    <w:rsid w:val="00BC4DEA"/>
    <w:rsid w:val="00BC51DF"/>
    <w:rsid w:val="00BC78DF"/>
    <w:rsid w:val="00BC7C06"/>
    <w:rsid w:val="00BD2434"/>
    <w:rsid w:val="00BD25B3"/>
    <w:rsid w:val="00BD34CF"/>
    <w:rsid w:val="00BD35F0"/>
    <w:rsid w:val="00BD5A65"/>
    <w:rsid w:val="00BD60BA"/>
    <w:rsid w:val="00BD617A"/>
    <w:rsid w:val="00BD61A0"/>
    <w:rsid w:val="00BD6A34"/>
    <w:rsid w:val="00BD6BDA"/>
    <w:rsid w:val="00BD74C6"/>
    <w:rsid w:val="00BD7AC1"/>
    <w:rsid w:val="00BE107B"/>
    <w:rsid w:val="00BE1322"/>
    <w:rsid w:val="00BE268E"/>
    <w:rsid w:val="00BE2892"/>
    <w:rsid w:val="00BE311F"/>
    <w:rsid w:val="00BE3B82"/>
    <w:rsid w:val="00BE403F"/>
    <w:rsid w:val="00BE4C3E"/>
    <w:rsid w:val="00BE53A5"/>
    <w:rsid w:val="00BE5ACD"/>
    <w:rsid w:val="00BE5F6E"/>
    <w:rsid w:val="00BE6C2D"/>
    <w:rsid w:val="00BF0038"/>
    <w:rsid w:val="00BF0940"/>
    <w:rsid w:val="00BF0CC1"/>
    <w:rsid w:val="00BF1130"/>
    <w:rsid w:val="00BF15E7"/>
    <w:rsid w:val="00BF18B2"/>
    <w:rsid w:val="00BF1E7D"/>
    <w:rsid w:val="00BF2980"/>
    <w:rsid w:val="00BF324F"/>
    <w:rsid w:val="00BF3363"/>
    <w:rsid w:val="00BF3B9A"/>
    <w:rsid w:val="00BF487E"/>
    <w:rsid w:val="00BF494D"/>
    <w:rsid w:val="00BF4E49"/>
    <w:rsid w:val="00BF50EC"/>
    <w:rsid w:val="00BF522B"/>
    <w:rsid w:val="00BF5504"/>
    <w:rsid w:val="00BF578C"/>
    <w:rsid w:val="00BF659B"/>
    <w:rsid w:val="00BF6667"/>
    <w:rsid w:val="00C01142"/>
    <w:rsid w:val="00C0257C"/>
    <w:rsid w:val="00C027F1"/>
    <w:rsid w:val="00C02F5B"/>
    <w:rsid w:val="00C042C2"/>
    <w:rsid w:val="00C04B9A"/>
    <w:rsid w:val="00C04E12"/>
    <w:rsid w:val="00C06B3D"/>
    <w:rsid w:val="00C1011C"/>
    <w:rsid w:val="00C10C42"/>
    <w:rsid w:val="00C10CA1"/>
    <w:rsid w:val="00C1152E"/>
    <w:rsid w:val="00C118EE"/>
    <w:rsid w:val="00C127BE"/>
    <w:rsid w:val="00C127C6"/>
    <w:rsid w:val="00C138F8"/>
    <w:rsid w:val="00C13E18"/>
    <w:rsid w:val="00C14387"/>
    <w:rsid w:val="00C14CE7"/>
    <w:rsid w:val="00C153D7"/>
    <w:rsid w:val="00C161D6"/>
    <w:rsid w:val="00C172E9"/>
    <w:rsid w:val="00C211C7"/>
    <w:rsid w:val="00C215D4"/>
    <w:rsid w:val="00C21C95"/>
    <w:rsid w:val="00C22431"/>
    <w:rsid w:val="00C2358C"/>
    <w:rsid w:val="00C23C7E"/>
    <w:rsid w:val="00C24335"/>
    <w:rsid w:val="00C24449"/>
    <w:rsid w:val="00C269ED"/>
    <w:rsid w:val="00C26A39"/>
    <w:rsid w:val="00C26B64"/>
    <w:rsid w:val="00C30AD5"/>
    <w:rsid w:val="00C31107"/>
    <w:rsid w:val="00C3198D"/>
    <w:rsid w:val="00C31CAD"/>
    <w:rsid w:val="00C3203D"/>
    <w:rsid w:val="00C32A10"/>
    <w:rsid w:val="00C34688"/>
    <w:rsid w:val="00C3575B"/>
    <w:rsid w:val="00C35788"/>
    <w:rsid w:val="00C3587F"/>
    <w:rsid w:val="00C364C0"/>
    <w:rsid w:val="00C36BBC"/>
    <w:rsid w:val="00C37355"/>
    <w:rsid w:val="00C374D1"/>
    <w:rsid w:val="00C37790"/>
    <w:rsid w:val="00C377CA"/>
    <w:rsid w:val="00C37B57"/>
    <w:rsid w:val="00C37D14"/>
    <w:rsid w:val="00C40011"/>
    <w:rsid w:val="00C4098C"/>
    <w:rsid w:val="00C40FD3"/>
    <w:rsid w:val="00C42145"/>
    <w:rsid w:val="00C42279"/>
    <w:rsid w:val="00C424F4"/>
    <w:rsid w:val="00C42625"/>
    <w:rsid w:val="00C43A41"/>
    <w:rsid w:val="00C448D0"/>
    <w:rsid w:val="00C44A5E"/>
    <w:rsid w:val="00C455B0"/>
    <w:rsid w:val="00C466B7"/>
    <w:rsid w:val="00C50A6D"/>
    <w:rsid w:val="00C51794"/>
    <w:rsid w:val="00C52372"/>
    <w:rsid w:val="00C52DAF"/>
    <w:rsid w:val="00C544BA"/>
    <w:rsid w:val="00C544C7"/>
    <w:rsid w:val="00C54563"/>
    <w:rsid w:val="00C560F2"/>
    <w:rsid w:val="00C56CC1"/>
    <w:rsid w:val="00C56E12"/>
    <w:rsid w:val="00C56F54"/>
    <w:rsid w:val="00C6083C"/>
    <w:rsid w:val="00C60D4A"/>
    <w:rsid w:val="00C60E7E"/>
    <w:rsid w:val="00C613DB"/>
    <w:rsid w:val="00C61624"/>
    <w:rsid w:val="00C61C29"/>
    <w:rsid w:val="00C6393E"/>
    <w:rsid w:val="00C64FF0"/>
    <w:rsid w:val="00C6542C"/>
    <w:rsid w:val="00C655CB"/>
    <w:rsid w:val="00C66716"/>
    <w:rsid w:val="00C67890"/>
    <w:rsid w:val="00C678E0"/>
    <w:rsid w:val="00C725C0"/>
    <w:rsid w:val="00C7262D"/>
    <w:rsid w:val="00C728B7"/>
    <w:rsid w:val="00C73803"/>
    <w:rsid w:val="00C740DD"/>
    <w:rsid w:val="00C74297"/>
    <w:rsid w:val="00C7454E"/>
    <w:rsid w:val="00C7509A"/>
    <w:rsid w:val="00C7587C"/>
    <w:rsid w:val="00C764CB"/>
    <w:rsid w:val="00C765ED"/>
    <w:rsid w:val="00C76B4E"/>
    <w:rsid w:val="00C77FC5"/>
    <w:rsid w:val="00C80DA9"/>
    <w:rsid w:val="00C81750"/>
    <w:rsid w:val="00C82088"/>
    <w:rsid w:val="00C82A52"/>
    <w:rsid w:val="00C83BA6"/>
    <w:rsid w:val="00C83F5A"/>
    <w:rsid w:val="00C84C9A"/>
    <w:rsid w:val="00C86B52"/>
    <w:rsid w:val="00C871C5"/>
    <w:rsid w:val="00C873CE"/>
    <w:rsid w:val="00C877F3"/>
    <w:rsid w:val="00C87D9C"/>
    <w:rsid w:val="00C91449"/>
    <w:rsid w:val="00C920DA"/>
    <w:rsid w:val="00C923E7"/>
    <w:rsid w:val="00C92925"/>
    <w:rsid w:val="00C92AAB"/>
    <w:rsid w:val="00C939A5"/>
    <w:rsid w:val="00C9449A"/>
    <w:rsid w:val="00C960E4"/>
    <w:rsid w:val="00CA067B"/>
    <w:rsid w:val="00CA0906"/>
    <w:rsid w:val="00CA0CEF"/>
    <w:rsid w:val="00CA1B76"/>
    <w:rsid w:val="00CA34D2"/>
    <w:rsid w:val="00CA3C12"/>
    <w:rsid w:val="00CA3DF1"/>
    <w:rsid w:val="00CA4820"/>
    <w:rsid w:val="00CA4AE0"/>
    <w:rsid w:val="00CA4CA3"/>
    <w:rsid w:val="00CA7E23"/>
    <w:rsid w:val="00CB044B"/>
    <w:rsid w:val="00CB0790"/>
    <w:rsid w:val="00CB1A4A"/>
    <w:rsid w:val="00CB1ACD"/>
    <w:rsid w:val="00CB2305"/>
    <w:rsid w:val="00CB4625"/>
    <w:rsid w:val="00CB46AC"/>
    <w:rsid w:val="00CB4EE7"/>
    <w:rsid w:val="00CB6BAF"/>
    <w:rsid w:val="00CB7A2F"/>
    <w:rsid w:val="00CC047C"/>
    <w:rsid w:val="00CC1E45"/>
    <w:rsid w:val="00CC251A"/>
    <w:rsid w:val="00CC2C48"/>
    <w:rsid w:val="00CC2D74"/>
    <w:rsid w:val="00CC2DC9"/>
    <w:rsid w:val="00CC3CFB"/>
    <w:rsid w:val="00CC426F"/>
    <w:rsid w:val="00CC4C7C"/>
    <w:rsid w:val="00CC5CC0"/>
    <w:rsid w:val="00CC6929"/>
    <w:rsid w:val="00CC6A47"/>
    <w:rsid w:val="00CC79EE"/>
    <w:rsid w:val="00CD0B21"/>
    <w:rsid w:val="00CD0D07"/>
    <w:rsid w:val="00CD0DC5"/>
    <w:rsid w:val="00CD2377"/>
    <w:rsid w:val="00CD271A"/>
    <w:rsid w:val="00CD2D6E"/>
    <w:rsid w:val="00CD39A8"/>
    <w:rsid w:val="00CD39D1"/>
    <w:rsid w:val="00CD631E"/>
    <w:rsid w:val="00CD67F1"/>
    <w:rsid w:val="00CD6E51"/>
    <w:rsid w:val="00CD6EF5"/>
    <w:rsid w:val="00CE0E4F"/>
    <w:rsid w:val="00CE15DA"/>
    <w:rsid w:val="00CE2D13"/>
    <w:rsid w:val="00CE32A2"/>
    <w:rsid w:val="00CE34C8"/>
    <w:rsid w:val="00CE41F4"/>
    <w:rsid w:val="00CE4A6B"/>
    <w:rsid w:val="00CE4B29"/>
    <w:rsid w:val="00CE6695"/>
    <w:rsid w:val="00CF147C"/>
    <w:rsid w:val="00CF362E"/>
    <w:rsid w:val="00CF397D"/>
    <w:rsid w:val="00CF3FFA"/>
    <w:rsid w:val="00CF49BD"/>
    <w:rsid w:val="00CF5493"/>
    <w:rsid w:val="00CF5534"/>
    <w:rsid w:val="00CF556F"/>
    <w:rsid w:val="00CF6622"/>
    <w:rsid w:val="00CF66EA"/>
    <w:rsid w:val="00CF69F6"/>
    <w:rsid w:val="00CF6BB1"/>
    <w:rsid w:val="00CF6F2E"/>
    <w:rsid w:val="00D003AE"/>
    <w:rsid w:val="00D0245E"/>
    <w:rsid w:val="00D024DD"/>
    <w:rsid w:val="00D02A4D"/>
    <w:rsid w:val="00D035C0"/>
    <w:rsid w:val="00D07DA3"/>
    <w:rsid w:val="00D106DC"/>
    <w:rsid w:val="00D11440"/>
    <w:rsid w:val="00D11544"/>
    <w:rsid w:val="00D115C8"/>
    <w:rsid w:val="00D12627"/>
    <w:rsid w:val="00D1320D"/>
    <w:rsid w:val="00D13287"/>
    <w:rsid w:val="00D13EF2"/>
    <w:rsid w:val="00D1478D"/>
    <w:rsid w:val="00D15AE3"/>
    <w:rsid w:val="00D21131"/>
    <w:rsid w:val="00D21704"/>
    <w:rsid w:val="00D21D58"/>
    <w:rsid w:val="00D222EB"/>
    <w:rsid w:val="00D228E4"/>
    <w:rsid w:val="00D22CA9"/>
    <w:rsid w:val="00D23253"/>
    <w:rsid w:val="00D24151"/>
    <w:rsid w:val="00D24A0E"/>
    <w:rsid w:val="00D259B8"/>
    <w:rsid w:val="00D279A9"/>
    <w:rsid w:val="00D30016"/>
    <w:rsid w:val="00D30243"/>
    <w:rsid w:val="00D30942"/>
    <w:rsid w:val="00D30DD7"/>
    <w:rsid w:val="00D31C09"/>
    <w:rsid w:val="00D32288"/>
    <w:rsid w:val="00D32C5D"/>
    <w:rsid w:val="00D34041"/>
    <w:rsid w:val="00D36D08"/>
    <w:rsid w:val="00D36F9C"/>
    <w:rsid w:val="00D37CBD"/>
    <w:rsid w:val="00D37CCD"/>
    <w:rsid w:val="00D37E8A"/>
    <w:rsid w:val="00D41858"/>
    <w:rsid w:val="00D41E1F"/>
    <w:rsid w:val="00D42225"/>
    <w:rsid w:val="00D42391"/>
    <w:rsid w:val="00D4280F"/>
    <w:rsid w:val="00D42D2A"/>
    <w:rsid w:val="00D43E38"/>
    <w:rsid w:val="00D444E1"/>
    <w:rsid w:val="00D45407"/>
    <w:rsid w:val="00D455F1"/>
    <w:rsid w:val="00D45784"/>
    <w:rsid w:val="00D45892"/>
    <w:rsid w:val="00D45E74"/>
    <w:rsid w:val="00D4610E"/>
    <w:rsid w:val="00D46427"/>
    <w:rsid w:val="00D4676E"/>
    <w:rsid w:val="00D46E55"/>
    <w:rsid w:val="00D50291"/>
    <w:rsid w:val="00D50592"/>
    <w:rsid w:val="00D513E0"/>
    <w:rsid w:val="00D5183F"/>
    <w:rsid w:val="00D51CA9"/>
    <w:rsid w:val="00D51D68"/>
    <w:rsid w:val="00D528EC"/>
    <w:rsid w:val="00D53493"/>
    <w:rsid w:val="00D53AE3"/>
    <w:rsid w:val="00D53CAC"/>
    <w:rsid w:val="00D56417"/>
    <w:rsid w:val="00D5664A"/>
    <w:rsid w:val="00D56D67"/>
    <w:rsid w:val="00D60912"/>
    <w:rsid w:val="00D6166A"/>
    <w:rsid w:val="00D617C5"/>
    <w:rsid w:val="00D61DDB"/>
    <w:rsid w:val="00D6212E"/>
    <w:rsid w:val="00D62AA4"/>
    <w:rsid w:val="00D637B9"/>
    <w:rsid w:val="00D63AF5"/>
    <w:rsid w:val="00D6633B"/>
    <w:rsid w:val="00D66636"/>
    <w:rsid w:val="00D66B9E"/>
    <w:rsid w:val="00D66F9E"/>
    <w:rsid w:val="00D71260"/>
    <w:rsid w:val="00D71483"/>
    <w:rsid w:val="00D721B5"/>
    <w:rsid w:val="00D73588"/>
    <w:rsid w:val="00D757FE"/>
    <w:rsid w:val="00D759A8"/>
    <w:rsid w:val="00D75D6B"/>
    <w:rsid w:val="00D760D8"/>
    <w:rsid w:val="00D76721"/>
    <w:rsid w:val="00D7681E"/>
    <w:rsid w:val="00D7688C"/>
    <w:rsid w:val="00D76A80"/>
    <w:rsid w:val="00D76DC0"/>
    <w:rsid w:val="00D76E34"/>
    <w:rsid w:val="00D76ED0"/>
    <w:rsid w:val="00D77185"/>
    <w:rsid w:val="00D777EB"/>
    <w:rsid w:val="00D77D5E"/>
    <w:rsid w:val="00D81004"/>
    <w:rsid w:val="00D817E7"/>
    <w:rsid w:val="00D81E5C"/>
    <w:rsid w:val="00D8211A"/>
    <w:rsid w:val="00D82853"/>
    <w:rsid w:val="00D829F1"/>
    <w:rsid w:val="00D84DB3"/>
    <w:rsid w:val="00D85768"/>
    <w:rsid w:val="00D85C1A"/>
    <w:rsid w:val="00D8690D"/>
    <w:rsid w:val="00D86F6A"/>
    <w:rsid w:val="00D86FF7"/>
    <w:rsid w:val="00D90627"/>
    <w:rsid w:val="00D92733"/>
    <w:rsid w:val="00D92C3E"/>
    <w:rsid w:val="00D93613"/>
    <w:rsid w:val="00D93E2B"/>
    <w:rsid w:val="00D943C8"/>
    <w:rsid w:val="00D95D57"/>
    <w:rsid w:val="00D9757C"/>
    <w:rsid w:val="00DA0A3D"/>
    <w:rsid w:val="00DA0DF9"/>
    <w:rsid w:val="00DA15C9"/>
    <w:rsid w:val="00DA1879"/>
    <w:rsid w:val="00DA1BF8"/>
    <w:rsid w:val="00DA2188"/>
    <w:rsid w:val="00DA28BD"/>
    <w:rsid w:val="00DA30E7"/>
    <w:rsid w:val="00DA4607"/>
    <w:rsid w:val="00DA4622"/>
    <w:rsid w:val="00DA5F9F"/>
    <w:rsid w:val="00DA6543"/>
    <w:rsid w:val="00DA6592"/>
    <w:rsid w:val="00DA6F47"/>
    <w:rsid w:val="00DB055A"/>
    <w:rsid w:val="00DB0696"/>
    <w:rsid w:val="00DB130B"/>
    <w:rsid w:val="00DB1601"/>
    <w:rsid w:val="00DB19E9"/>
    <w:rsid w:val="00DB343B"/>
    <w:rsid w:val="00DB3D91"/>
    <w:rsid w:val="00DB4FB6"/>
    <w:rsid w:val="00DB5421"/>
    <w:rsid w:val="00DB59AC"/>
    <w:rsid w:val="00DB6208"/>
    <w:rsid w:val="00DB6ECA"/>
    <w:rsid w:val="00DB7F0F"/>
    <w:rsid w:val="00DC04B4"/>
    <w:rsid w:val="00DC1812"/>
    <w:rsid w:val="00DC2603"/>
    <w:rsid w:val="00DC32D8"/>
    <w:rsid w:val="00DC3929"/>
    <w:rsid w:val="00DC5F57"/>
    <w:rsid w:val="00DC6697"/>
    <w:rsid w:val="00DC66D4"/>
    <w:rsid w:val="00DC703E"/>
    <w:rsid w:val="00DC7AC6"/>
    <w:rsid w:val="00DC7C2F"/>
    <w:rsid w:val="00DD0C2A"/>
    <w:rsid w:val="00DD13DF"/>
    <w:rsid w:val="00DD153F"/>
    <w:rsid w:val="00DD24B1"/>
    <w:rsid w:val="00DD27D4"/>
    <w:rsid w:val="00DD33BF"/>
    <w:rsid w:val="00DD41EF"/>
    <w:rsid w:val="00DD4538"/>
    <w:rsid w:val="00DD4CD9"/>
    <w:rsid w:val="00DD4D51"/>
    <w:rsid w:val="00DD50D9"/>
    <w:rsid w:val="00DD6610"/>
    <w:rsid w:val="00DD6C88"/>
    <w:rsid w:val="00DD6E64"/>
    <w:rsid w:val="00DE08FF"/>
    <w:rsid w:val="00DE0A38"/>
    <w:rsid w:val="00DE2E33"/>
    <w:rsid w:val="00DE5581"/>
    <w:rsid w:val="00DE5FBC"/>
    <w:rsid w:val="00DE5FF7"/>
    <w:rsid w:val="00DE65BA"/>
    <w:rsid w:val="00DE66E0"/>
    <w:rsid w:val="00DE6A8A"/>
    <w:rsid w:val="00DE72E9"/>
    <w:rsid w:val="00DE79FF"/>
    <w:rsid w:val="00DF026E"/>
    <w:rsid w:val="00DF0AA1"/>
    <w:rsid w:val="00DF14B5"/>
    <w:rsid w:val="00DF16A9"/>
    <w:rsid w:val="00DF1CC5"/>
    <w:rsid w:val="00DF2716"/>
    <w:rsid w:val="00DF3D31"/>
    <w:rsid w:val="00DF4248"/>
    <w:rsid w:val="00DF444B"/>
    <w:rsid w:val="00DF528A"/>
    <w:rsid w:val="00DF689D"/>
    <w:rsid w:val="00DF6B8C"/>
    <w:rsid w:val="00DF6F40"/>
    <w:rsid w:val="00DF74A6"/>
    <w:rsid w:val="00E00D2F"/>
    <w:rsid w:val="00E0112E"/>
    <w:rsid w:val="00E0141A"/>
    <w:rsid w:val="00E01C4A"/>
    <w:rsid w:val="00E01C7F"/>
    <w:rsid w:val="00E02F50"/>
    <w:rsid w:val="00E037E5"/>
    <w:rsid w:val="00E0458B"/>
    <w:rsid w:val="00E0653A"/>
    <w:rsid w:val="00E10E52"/>
    <w:rsid w:val="00E112B9"/>
    <w:rsid w:val="00E1132D"/>
    <w:rsid w:val="00E11C7F"/>
    <w:rsid w:val="00E11DD0"/>
    <w:rsid w:val="00E14109"/>
    <w:rsid w:val="00E14565"/>
    <w:rsid w:val="00E14DE3"/>
    <w:rsid w:val="00E15223"/>
    <w:rsid w:val="00E1581F"/>
    <w:rsid w:val="00E15951"/>
    <w:rsid w:val="00E161B4"/>
    <w:rsid w:val="00E16245"/>
    <w:rsid w:val="00E16E8E"/>
    <w:rsid w:val="00E17A81"/>
    <w:rsid w:val="00E202CC"/>
    <w:rsid w:val="00E205C7"/>
    <w:rsid w:val="00E216BC"/>
    <w:rsid w:val="00E225DB"/>
    <w:rsid w:val="00E2278A"/>
    <w:rsid w:val="00E23B4F"/>
    <w:rsid w:val="00E25620"/>
    <w:rsid w:val="00E26788"/>
    <w:rsid w:val="00E270E3"/>
    <w:rsid w:val="00E27B62"/>
    <w:rsid w:val="00E27D71"/>
    <w:rsid w:val="00E30996"/>
    <w:rsid w:val="00E30A38"/>
    <w:rsid w:val="00E30AD0"/>
    <w:rsid w:val="00E315B1"/>
    <w:rsid w:val="00E319D6"/>
    <w:rsid w:val="00E31A26"/>
    <w:rsid w:val="00E31D69"/>
    <w:rsid w:val="00E32155"/>
    <w:rsid w:val="00E32672"/>
    <w:rsid w:val="00E33FAF"/>
    <w:rsid w:val="00E344AC"/>
    <w:rsid w:val="00E352D1"/>
    <w:rsid w:val="00E35B37"/>
    <w:rsid w:val="00E37F7F"/>
    <w:rsid w:val="00E40616"/>
    <w:rsid w:val="00E41F2B"/>
    <w:rsid w:val="00E426FE"/>
    <w:rsid w:val="00E434D5"/>
    <w:rsid w:val="00E43D97"/>
    <w:rsid w:val="00E4564F"/>
    <w:rsid w:val="00E457F5"/>
    <w:rsid w:val="00E45A3C"/>
    <w:rsid w:val="00E45C80"/>
    <w:rsid w:val="00E45DB8"/>
    <w:rsid w:val="00E47DCF"/>
    <w:rsid w:val="00E50022"/>
    <w:rsid w:val="00E500B2"/>
    <w:rsid w:val="00E50A87"/>
    <w:rsid w:val="00E50D4C"/>
    <w:rsid w:val="00E512F6"/>
    <w:rsid w:val="00E51391"/>
    <w:rsid w:val="00E52B3B"/>
    <w:rsid w:val="00E54DA2"/>
    <w:rsid w:val="00E56278"/>
    <w:rsid w:val="00E56653"/>
    <w:rsid w:val="00E57736"/>
    <w:rsid w:val="00E615B8"/>
    <w:rsid w:val="00E61CA5"/>
    <w:rsid w:val="00E62046"/>
    <w:rsid w:val="00E62665"/>
    <w:rsid w:val="00E63254"/>
    <w:rsid w:val="00E63795"/>
    <w:rsid w:val="00E64D84"/>
    <w:rsid w:val="00E65292"/>
    <w:rsid w:val="00E65399"/>
    <w:rsid w:val="00E6607C"/>
    <w:rsid w:val="00E66666"/>
    <w:rsid w:val="00E67788"/>
    <w:rsid w:val="00E70537"/>
    <w:rsid w:val="00E70BFF"/>
    <w:rsid w:val="00E70EE7"/>
    <w:rsid w:val="00E71143"/>
    <w:rsid w:val="00E71657"/>
    <w:rsid w:val="00E721C7"/>
    <w:rsid w:val="00E72360"/>
    <w:rsid w:val="00E72565"/>
    <w:rsid w:val="00E72599"/>
    <w:rsid w:val="00E72AB4"/>
    <w:rsid w:val="00E72F52"/>
    <w:rsid w:val="00E76846"/>
    <w:rsid w:val="00E76B39"/>
    <w:rsid w:val="00E77855"/>
    <w:rsid w:val="00E77964"/>
    <w:rsid w:val="00E815FA"/>
    <w:rsid w:val="00E818AA"/>
    <w:rsid w:val="00E86290"/>
    <w:rsid w:val="00E864B7"/>
    <w:rsid w:val="00E87107"/>
    <w:rsid w:val="00E87ADE"/>
    <w:rsid w:val="00E909D3"/>
    <w:rsid w:val="00E912DF"/>
    <w:rsid w:val="00E916D4"/>
    <w:rsid w:val="00E920D4"/>
    <w:rsid w:val="00E92D42"/>
    <w:rsid w:val="00E93836"/>
    <w:rsid w:val="00E93D87"/>
    <w:rsid w:val="00E9474B"/>
    <w:rsid w:val="00E94C23"/>
    <w:rsid w:val="00E950DC"/>
    <w:rsid w:val="00E95AAA"/>
    <w:rsid w:val="00E95EDB"/>
    <w:rsid w:val="00E973E1"/>
    <w:rsid w:val="00EA06A6"/>
    <w:rsid w:val="00EA0F5E"/>
    <w:rsid w:val="00EA0FD7"/>
    <w:rsid w:val="00EA26AE"/>
    <w:rsid w:val="00EA26D4"/>
    <w:rsid w:val="00EA330A"/>
    <w:rsid w:val="00EA3417"/>
    <w:rsid w:val="00EA4AED"/>
    <w:rsid w:val="00EA5F5E"/>
    <w:rsid w:val="00EA62DC"/>
    <w:rsid w:val="00EA70A4"/>
    <w:rsid w:val="00EA7431"/>
    <w:rsid w:val="00EA75C5"/>
    <w:rsid w:val="00EA7B44"/>
    <w:rsid w:val="00EA7DC9"/>
    <w:rsid w:val="00EA7DF6"/>
    <w:rsid w:val="00EB0DBF"/>
    <w:rsid w:val="00EB0EA4"/>
    <w:rsid w:val="00EB15BC"/>
    <w:rsid w:val="00EB216D"/>
    <w:rsid w:val="00EB2252"/>
    <w:rsid w:val="00EB2487"/>
    <w:rsid w:val="00EB364E"/>
    <w:rsid w:val="00EB4173"/>
    <w:rsid w:val="00EB4BE0"/>
    <w:rsid w:val="00EB504F"/>
    <w:rsid w:val="00EB5C6B"/>
    <w:rsid w:val="00EB5C89"/>
    <w:rsid w:val="00EB6BB5"/>
    <w:rsid w:val="00EB76D3"/>
    <w:rsid w:val="00EC0FDC"/>
    <w:rsid w:val="00EC1255"/>
    <w:rsid w:val="00EC1BA6"/>
    <w:rsid w:val="00EC29A2"/>
    <w:rsid w:val="00EC2F13"/>
    <w:rsid w:val="00EC348C"/>
    <w:rsid w:val="00EC4808"/>
    <w:rsid w:val="00EC622E"/>
    <w:rsid w:val="00EC640A"/>
    <w:rsid w:val="00EC75C9"/>
    <w:rsid w:val="00EC7B6A"/>
    <w:rsid w:val="00EC7F63"/>
    <w:rsid w:val="00ED02A5"/>
    <w:rsid w:val="00ED0516"/>
    <w:rsid w:val="00ED1EA0"/>
    <w:rsid w:val="00ED2406"/>
    <w:rsid w:val="00ED241D"/>
    <w:rsid w:val="00ED313B"/>
    <w:rsid w:val="00ED3C0C"/>
    <w:rsid w:val="00ED54B9"/>
    <w:rsid w:val="00ED5CD0"/>
    <w:rsid w:val="00ED6A8E"/>
    <w:rsid w:val="00ED6E95"/>
    <w:rsid w:val="00ED738A"/>
    <w:rsid w:val="00ED790D"/>
    <w:rsid w:val="00EE09FA"/>
    <w:rsid w:val="00EE0F09"/>
    <w:rsid w:val="00EE182F"/>
    <w:rsid w:val="00EE19E4"/>
    <w:rsid w:val="00EE1D13"/>
    <w:rsid w:val="00EE2699"/>
    <w:rsid w:val="00EE35B6"/>
    <w:rsid w:val="00EE378E"/>
    <w:rsid w:val="00EE3D40"/>
    <w:rsid w:val="00EE4745"/>
    <w:rsid w:val="00EE4ADD"/>
    <w:rsid w:val="00EE50EF"/>
    <w:rsid w:val="00EE5170"/>
    <w:rsid w:val="00EE6AF9"/>
    <w:rsid w:val="00EE6BA4"/>
    <w:rsid w:val="00EE6DCC"/>
    <w:rsid w:val="00EE7178"/>
    <w:rsid w:val="00EF0270"/>
    <w:rsid w:val="00EF1266"/>
    <w:rsid w:val="00EF13D7"/>
    <w:rsid w:val="00EF1569"/>
    <w:rsid w:val="00EF2477"/>
    <w:rsid w:val="00EF257A"/>
    <w:rsid w:val="00EF4572"/>
    <w:rsid w:val="00EF5579"/>
    <w:rsid w:val="00EF5DF8"/>
    <w:rsid w:val="00EF5FF4"/>
    <w:rsid w:val="00EF638F"/>
    <w:rsid w:val="00EF7199"/>
    <w:rsid w:val="00F004A2"/>
    <w:rsid w:val="00F0091E"/>
    <w:rsid w:val="00F020E5"/>
    <w:rsid w:val="00F03255"/>
    <w:rsid w:val="00F03847"/>
    <w:rsid w:val="00F03A7C"/>
    <w:rsid w:val="00F04681"/>
    <w:rsid w:val="00F04B01"/>
    <w:rsid w:val="00F04E2A"/>
    <w:rsid w:val="00F04F96"/>
    <w:rsid w:val="00F05F06"/>
    <w:rsid w:val="00F0601F"/>
    <w:rsid w:val="00F06608"/>
    <w:rsid w:val="00F0784F"/>
    <w:rsid w:val="00F07BD4"/>
    <w:rsid w:val="00F104D7"/>
    <w:rsid w:val="00F10919"/>
    <w:rsid w:val="00F109FF"/>
    <w:rsid w:val="00F10ECC"/>
    <w:rsid w:val="00F11915"/>
    <w:rsid w:val="00F130BD"/>
    <w:rsid w:val="00F13DB3"/>
    <w:rsid w:val="00F14B95"/>
    <w:rsid w:val="00F152A4"/>
    <w:rsid w:val="00F16324"/>
    <w:rsid w:val="00F166A7"/>
    <w:rsid w:val="00F177AD"/>
    <w:rsid w:val="00F20D43"/>
    <w:rsid w:val="00F20F3E"/>
    <w:rsid w:val="00F20FDD"/>
    <w:rsid w:val="00F22BE0"/>
    <w:rsid w:val="00F230CA"/>
    <w:rsid w:val="00F23202"/>
    <w:rsid w:val="00F237E5"/>
    <w:rsid w:val="00F23868"/>
    <w:rsid w:val="00F23B8E"/>
    <w:rsid w:val="00F2481F"/>
    <w:rsid w:val="00F24DD9"/>
    <w:rsid w:val="00F254D5"/>
    <w:rsid w:val="00F259E2"/>
    <w:rsid w:val="00F2668C"/>
    <w:rsid w:val="00F26BA6"/>
    <w:rsid w:val="00F26CBB"/>
    <w:rsid w:val="00F27F36"/>
    <w:rsid w:val="00F306E6"/>
    <w:rsid w:val="00F30C26"/>
    <w:rsid w:val="00F30C5A"/>
    <w:rsid w:val="00F3183D"/>
    <w:rsid w:val="00F31F00"/>
    <w:rsid w:val="00F321C9"/>
    <w:rsid w:val="00F3241C"/>
    <w:rsid w:val="00F327DD"/>
    <w:rsid w:val="00F328D4"/>
    <w:rsid w:val="00F3353D"/>
    <w:rsid w:val="00F33825"/>
    <w:rsid w:val="00F339F8"/>
    <w:rsid w:val="00F3485D"/>
    <w:rsid w:val="00F34884"/>
    <w:rsid w:val="00F34EE8"/>
    <w:rsid w:val="00F36DEB"/>
    <w:rsid w:val="00F40084"/>
    <w:rsid w:val="00F4070A"/>
    <w:rsid w:val="00F41375"/>
    <w:rsid w:val="00F41BB0"/>
    <w:rsid w:val="00F41FAC"/>
    <w:rsid w:val="00F42A56"/>
    <w:rsid w:val="00F4342C"/>
    <w:rsid w:val="00F43474"/>
    <w:rsid w:val="00F43735"/>
    <w:rsid w:val="00F4419E"/>
    <w:rsid w:val="00F4692F"/>
    <w:rsid w:val="00F46DC5"/>
    <w:rsid w:val="00F4745B"/>
    <w:rsid w:val="00F476B5"/>
    <w:rsid w:val="00F47996"/>
    <w:rsid w:val="00F47A5C"/>
    <w:rsid w:val="00F500A3"/>
    <w:rsid w:val="00F52A1E"/>
    <w:rsid w:val="00F52B6B"/>
    <w:rsid w:val="00F5392E"/>
    <w:rsid w:val="00F5411F"/>
    <w:rsid w:val="00F54459"/>
    <w:rsid w:val="00F555B1"/>
    <w:rsid w:val="00F55940"/>
    <w:rsid w:val="00F566AD"/>
    <w:rsid w:val="00F56A11"/>
    <w:rsid w:val="00F57974"/>
    <w:rsid w:val="00F57A38"/>
    <w:rsid w:val="00F57D0E"/>
    <w:rsid w:val="00F6023E"/>
    <w:rsid w:val="00F60A45"/>
    <w:rsid w:val="00F633E0"/>
    <w:rsid w:val="00F6346F"/>
    <w:rsid w:val="00F6355D"/>
    <w:rsid w:val="00F63FD5"/>
    <w:rsid w:val="00F64095"/>
    <w:rsid w:val="00F643D3"/>
    <w:rsid w:val="00F64434"/>
    <w:rsid w:val="00F65F6E"/>
    <w:rsid w:val="00F66ACB"/>
    <w:rsid w:val="00F66DEC"/>
    <w:rsid w:val="00F67458"/>
    <w:rsid w:val="00F67C32"/>
    <w:rsid w:val="00F7010F"/>
    <w:rsid w:val="00F705D6"/>
    <w:rsid w:val="00F70671"/>
    <w:rsid w:val="00F71ADB"/>
    <w:rsid w:val="00F72300"/>
    <w:rsid w:val="00F72F2D"/>
    <w:rsid w:val="00F73331"/>
    <w:rsid w:val="00F73DB7"/>
    <w:rsid w:val="00F756E1"/>
    <w:rsid w:val="00F75910"/>
    <w:rsid w:val="00F7705B"/>
    <w:rsid w:val="00F77971"/>
    <w:rsid w:val="00F77A14"/>
    <w:rsid w:val="00F80812"/>
    <w:rsid w:val="00F80874"/>
    <w:rsid w:val="00F80B8E"/>
    <w:rsid w:val="00F81BC2"/>
    <w:rsid w:val="00F828F4"/>
    <w:rsid w:val="00F8557D"/>
    <w:rsid w:val="00F859D9"/>
    <w:rsid w:val="00F85C62"/>
    <w:rsid w:val="00F85D4C"/>
    <w:rsid w:val="00F85E57"/>
    <w:rsid w:val="00F85FEB"/>
    <w:rsid w:val="00F863CB"/>
    <w:rsid w:val="00F86C29"/>
    <w:rsid w:val="00F87630"/>
    <w:rsid w:val="00F87857"/>
    <w:rsid w:val="00F87F51"/>
    <w:rsid w:val="00F9229F"/>
    <w:rsid w:val="00F92CA8"/>
    <w:rsid w:val="00F97B79"/>
    <w:rsid w:val="00F97C32"/>
    <w:rsid w:val="00FA021E"/>
    <w:rsid w:val="00FA17FD"/>
    <w:rsid w:val="00FA33B4"/>
    <w:rsid w:val="00FA33C8"/>
    <w:rsid w:val="00FA3BD1"/>
    <w:rsid w:val="00FA41AB"/>
    <w:rsid w:val="00FA41C8"/>
    <w:rsid w:val="00FA44BC"/>
    <w:rsid w:val="00FA5006"/>
    <w:rsid w:val="00FA5CD1"/>
    <w:rsid w:val="00FA628B"/>
    <w:rsid w:val="00FA6D60"/>
    <w:rsid w:val="00FB0189"/>
    <w:rsid w:val="00FB14DA"/>
    <w:rsid w:val="00FB2727"/>
    <w:rsid w:val="00FB3713"/>
    <w:rsid w:val="00FB443D"/>
    <w:rsid w:val="00FB4D5E"/>
    <w:rsid w:val="00FB5116"/>
    <w:rsid w:val="00FB531E"/>
    <w:rsid w:val="00FB5359"/>
    <w:rsid w:val="00FB5706"/>
    <w:rsid w:val="00FB63D3"/>
    <w:rsid w:val="00FB75B6"/>
    <w:rsid w:val="00FC0F1E"/>
    <w:rsid w:val="00FC18F7"/>
    <w:rsid w:val="00FC2C89"/>
    <w:rsid w:val="00FC2F39"/>
    <w:rsid w:val="00FC2FB0"/>
    <w:rsid w:val="00FC47A6"/>
    <w:rsid w:val="00FC5BCF"/>
    <w:rsid w:val="00FC5FF4"/>
    <w:rsid w:val="00FC634C"/>
    <w:rsid w:val="00FC64E9"/>
    <w:rsid w:val="00FC6752"/>
    <w:rsid w:val="00FC6915"/>
    <w:rsid w:val="00FD0063"/>
    <w:rsid w:val="00FD0E8C"/>
    <w:rsid w:val="00FD1933"/>
    <w:rsid w:val="00FD1C4A"/>
    <w:rsid w:val="00FD23F4"/>
    <w:rsid w:val="00FD252B"/>
    <w:rsid w:val="00FD28AC"/>
    <w:rsid w:val="00FD2E63"/>
    <w:rsid w:val="00FD3999"/>
    <w:rsid w:val="00FD42B1"/>
    <w:rsid w:val="00FD4A48"/>
    <w:rsid w:val="00FD4DE9"/>
    <w:rsid w:val="00FD598D"/>
    <w:rsid w:val="00FD75C3"/>
    <w:rsid w:val="00FD7DB9"/>
    <w:rsid w:val="00FE27CF"/>
    <w:rsid w:val="00FE32F0"/>
    <w:rsid w:val="00FE4216"/>
    <w:rsid w:val="00FE6982"/>
    <w:rsid w:val="00FE6B30"/>
    <w:rsid w:val="00FE7909"/>
    <w:rsid w:val="00FE7BD4"/>
    <w:rsid w:val="00FF0077"/>
    <w:rsid w:val="00FF027C"/>
    <w:rsid w:val="00FF242D"/>
    <w:rsid w:val="00FF30ED"/>
    <w:rsid w:val="00FF3226"/>
    <w:rsid w:val="00FF48EE"/>
    <w:rsid w:val="00FF49D1"/>
    <w:rsid w:val="00FF6540"/>
    <w:rsid w:val="00FF6B42"/>
    <w:rsid w:val="00FF7168"/>
    <w:rsid w:val="00FF7EB0"/>
  </w:rsids>
  <m:mathPr>
    <m:mathFont m:val="Cambria Math"/>
    <m:brkBin m:val="before"/>
    <m:brkBinSub m:val="--"/>
    <m:smallFrac m:val="0"/>
    <m:dispDef/>
    <m:lMargin m:val="0"/>
    <m:rMargin m:val="0"/>
    <m:defJc m:val="centerGroup"/>
    <m:wrapIndent m:val="1440"/>
    <m:intLim m:val="subSup"/>
    <m:naryLim m:val="undOvr"/>
  </m:mathPr>
  <w:attachedSchema w:val="urn:qsr:internal:region:1.0"/>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4449"/>
    <o:shapelayout v:ext="edit">
      <o:idmap v:ext="edit" data="1"/>
    </o:shapelayout>
  </w:shapeDefaults>
  <w:decimalSymbol w:val="."/>
  <w:listSeparator w:val=","/>
  <w14:docId w14:val="6A8F998E"/>
  <w14:defaultImageDpi w14:val="300"/>
  <w15:docId w15:val="{AFDC22D3-8F08-45EA-821C-01D0DF615D5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60EE3"/>
  </w:style>
  <w:style w:type="paragraph" w:styleId="Heading1">
    <w:name w:val="heading 1"/>
    <w:basedOn w:val="Normal"/>
    <w:next w:val="Normal"/>
    <w:link w:val="Heading1Char"/>
    <w:uiPriority w:val="9"/>
    <w:qFormat/>
    <w:rsid w:val="00B93CB5"/>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Normal"/>
    <w:link w:val="Heading2Char"/>
    <w:uiPriority w:val="9"/>
    <w:unhideWhenUsed/>
    <w:qFormat/>
    <w:rsid w:val="008C66A7"/>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8C66A7"/>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D23253"/>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5C1A84"/>
    <w:rPr>
      <w:rFonts w:eastAsiaTheme="minorHAnsi"/>
      <w:sz w:val="22"/>
      <w:szCs w:val="22"/>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B93CB5"/>
    <w:rPr>
      <w:rFonts w:asciiTheme="majorHAnsi" w:eastAsiaTheme="majorEastAsia" w:hAnsiTheme="majorHAnsi" w:cstheme="majorBidi"/>
      <w:b/>
      <w:bCs/>
      <w:color w:val="345A8A" w:themeColor="accent1" w:themeShade="B5"/>
      <w:sz w:val="32"/>
      <w:szCs w:val="32"/>
    </w:rPr>
  </w:style>
  <w:style w:type="paragraph" w:styleId="ListParagraph">
    <w:name w:val="List Paragraph"/>
    <w:basedOn w:val="Normal"/>
    <w:uiPriority w:val="34"/>
    <w:qFormat/>
    <w:rsid w:val="001E28BC"/>
    <w:pPr>
      <w:ind w:left="720"/>
      <w:contextualSpacing/>
    </w:pPr>
  </w:style>
  <w:style w:type="character" w:styleId="CommentReference">
    <w:name w:val="annotation reference"/>
    <w:basedOn w:val="DefaultParagraphFont"/>
    <w:uiPriority w:val="99"/>
    <w:semiHidden/>
    <w:unhideWhenUsed/>
    <w:rsid w:val="00074D4C"/>
    <w:rPr>
      <w:sz w:val="18"/>
      <w:szCs w:val="18"/>
    </w:rPr>
  </w:style>
  <w:style w:type="paragraph" w:styleId="CommentText">
    <w:name w:val="annotation text"/>
    <w:basedOn w:val="Normal"/>
    <w:link w:val="CommentTextChar"/>
    <w:uiPriority w:val="99"/>
    <w:unhideWhenUsed/>
    <w:rsid w:val="00074D4C"/>
  </w:style>
  <w:style w:type="character" w:customStyle="1" w:styleId="CommentTextChar">
    <w:name w:val="Comment Text Char"/>
    <w:basedOn w:val="DefaultParagraphFont"/>
    <w:link w:val="CommentText"/>
    <w:uiPriority w:val="99"/>
    <w:rsid w:val="00074D4C"/>
  </w:style>
  <w:style w:type="paragraph" w:styleId="CommentSubject">
    <w:name w:val="annotation subject"/>
    <w:basedOn w:val="CommentText"/>
    <w:next w:val="CommentText"/>
    <w:link w:val="CommentSubjectChar"/>
    <w:uiPriority w:val="99"/>
    <w:semiHidden/>
    <w:unhideWhenUsed/>
    <w:rsid w:val="00074D4C"/>
    <w:rPr>
      <w:b/>
      <w:bCs/>
      <w:sz w:val="20"/>
      <w:szCs w:val="20"/>
    </w:rPr>
  </w:style>
  <w:style w:type="character" w:customStyle="1" w:styleId="CommentSubjectChar">
    <w:name w:val="Comment Subject Char"/>
    <w:basedOn w:val="CommentTextChar"/>
    <w:link w:val="CommentSubject"/>
    <w:uiPriority w:val="99"/>
    <w:semiHidden/>
    <w:rsid w:val="00074D4C"/>
    <w:rPr>
      <w:b/>
      <w:bCs/>
      <w:sz w:val="20"/>
      <w:szCs w:val="20"/>
    </w:rPr>
  </w:style>
  <w:style w:type="paragraph" w:styleId="BalloonText">
    <w:name w:val="Balloon Text"/>
    <w:basedOn w:val="Normal"/>
    <w:link w:val="BalloonTextChar"/>
    <w:uiPriority w:val="99"/>
    <w:semiHidden/>
    <w:unhideWhenUsed/>
    <w:rsid w:val="00074D4C"/>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74D4C"/>
    <w:rPr>
      <w:rFonts w:ascii="Lucida Grande" w:hAnsi="Lucida Grande" w:cs="Lucida Grande"/>
      <w:sz w:val="18"/>
      <w:szCs w:val="18"/>
    </w:rPr>
  </w:style>
  <w:style w:type="paragraph" w:styleId="Header">
    <w:name w:val="header"/>
    <w:basedOn w:val="Normal"/>
    <w:link w:val="HeaderChar"/>
    <w:uiPriority w:val="99"/>
    <w:unhideWhenUsed/>
    <w:rsid w:val="00F36DEB"/>
    <w:pPr>
      <w:tabs>
        <w:tab w:val="center" w:pos="4320"/>
        <w:tab w:val="right" w:pos="8640"/>
      </w:tabs>
    </w:pPr>
  </w:style>
  <w:style w:type="character" w:customStyle="1" w:styleId="HeaderChar">
    <w:name w:val="Header Char"/>
    <w:basedOn w:val="DefaultParagraphFont"/>
    <w:link w:val="Header"/>
    <w:uiPriority w:val="99"/>
    <w:rsid w:val="00F36DEB"/>
  </w:style>
  <w:style w:type="paragraph" w:styleId="Footer">
    <w:name w:val="footer"/>
    <w:basedOn w:val="Normal"/>
    <w:link w:val="FooterChar"/>
    <w:uiPriority w:val="99"/>
    <w:unhideWhenUsed/>
    <w:rsid w:val="00F36DEB"/>
    <w:pPr>
      <w:tabs>
        <w:tab w:val="center" w:pos="4320"/>
        <w:tab w:val="right" w:pos="8640"/>
      </w:tabs>
    </w:pPr>
  </w:style>
  <w:style w:type="character" w:customStyle="1" w:styleId="FooterChar">
    <w:name w:val="Footer Char"/>
    <w:basedOn w:val="DefaultParagraphFont"/>
    <w:link w:val="Footer"/>
    <w:uiPriority w:val="99"/>
    <w:rsid w:val="00F36DEB"/>
  </w:style>
  <w:style w:type="character" w:customStyle="1" w:styleId="Heading2Char">
    <w:name w:val="Heading 2 Char"/>
    <w:basedOn w:val="DefaultParagraphFont"/>
    <w:link w:val="Heading2"/>
    <w:uiPriority w:val="9"/>
    <w:rsid w:val="008C66A7"/>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8C66A7"/>
    <w:rPr>
      <w:rFonts w:asciiTheme="majorHAnsi" w:eastAsiaTheme="majorEastAsia" w:hAnsiTheme="majorHAnsi" w:cstheme="majorBidi"/>
      <w:b/>
      <w:bCs/>
      <w:color w:val="4F81BD" w:themeColor="accent1"/>
    </w:rPr>
  </w:style>
  <w:style w:type="character" w:styleId="BookTitle">
    <w:name w:val="Book Title"/>
    <w:basedOn w:val="DefaultParagraphFont"/>
    <w:uiPriority w:val="33"/>
    <w:qFormat/>
    <w:rsid w:val="008F7477"/>
    <w:rPr>
      <w:smallCaps/>
      <w:spacing w:val="5"/>
    </w:rPr>
  </w:style>
  <w:style w:type="paragraph" w:styleId="DocumentMap">
    <w:name w:val="Document Map"/>
    <w:basedOn w:val="Normal"/>
    <w:link w:val="DocumentMapChar"/>
    <w:uiPriority w:val="99"/>
    <w:semiHidden/>
    <w:unhideWhenUsed/>
    <w:rsid w:val="008F7477"/>
    <w:rPr>
      <w:rFonts w:ascii="Lucida Grande" w:hAnsi="Lucida Grande" w:cs="Lucida Grande"/>
    </w:rPr>
  </w:style>
  <w:style w:type="character" w:customStyle="1" w:styleId="DocumentMapChar">
    <w:name w:val="Document Map Char"/>
    <w:basedOn w:val="DefaultParagraphFont"/>
    <w:link w:val="DocumentMap"/>
    <w:uiPriority w:val="99"/>
    <w:semiHidden/>
    <w:rsid w:val="008F7477"/>
    <w:rPr>
      <w:rFonts w:ascii="Lucida Grande" w:hAnsi="Lucida Grande" w:cs="Lucida Grande"/>
    </w:rPr>
  </w:style>
  <w:style w:type="paragraph" w:styleId="TOCHeading">
    <w:name w:val="TOC Heading"/>
    <w:basedOn w:val="Heading1"/>
    <w:next w:val="Normal"/>
    <w:uiPriority w:val="39"/>
    <w:unhideWhenUsed/>
    <w:qFormat/>
    <w:rsid w:val="008F7477"/>
    <w:pPr>
      <w:spacing w:line="276" w:lineRule="auto"/>
      <w:outlineLvl w:val="9"/>
    </w:pPr>
    <w:rPr>
      <w:color w:val="365F91" w:themeColor="accent1" w:themeShade="BF"/>
      <w:sz w:val="28"/>
      <w:szCs w:val="28"/>
    </w:rPr>
  </w:style>
  <w:style w:type="paragraph" w:styleId="TOC1">
    <w:name w:val="toc 1"/>
    <w:basedOn w:val="Normal"/>
    <w:next w:val="Normal"/>
    <w:autoRedefine/>
    <w:uiPriority w:val="39"/>
    <w:unhideWhenUsed/>
    <w:rsid w:val="003848BB"/>
    <w:pPr>
      <w:tabs>
        <w:tab w:val="right" w:leader="dot" w:pos="8290"/>
      </w:tabs>
      <w:spacing w:before="240" w:after="240"/>
    </w:pPr>
    <w:rPr>
      <w:b/>
    </w:rPr>
  </w:style>
  <w:style w:type="paragraph" w:styleId="TOC3">
    <w:name w:val="toc 3"/>
    <w:basedOn w:val="Normal"/>
    <w:next w:val="Normal"/>
    <w:autoRedefine/>
    <w:uiPriority w:val="39"/>
    <w:unhideWhenUsed/>
    <w:rsid w:val="008F7477"/>
    <w:pPr>
      <w:ind w:left="480"/>
    </w:pPr>
    <w:rPr>
      <w:sz w:val="22"/>
      <w:szCs w:val="22"/>
    </w:rPr>
  </w:style>
  <w:style w:type="paragraph" w:styleId="TOC2">
    <w:name w:val="toc 2"/>
    <w:basedOn w:val="Normal"/>
    <w:next w:val="Normal"/>
    <w:autoRedefine/>
    <w:uiPriority w:val="39"/>
    <w:unhideWhenUsed/>
    <w:rsid w:val="008F7477"/>
    <w:pPr>
      <w:ind w:left="240"/>
    </w:pPr>
    <w:rPr>
      <w:b/>
      <w:sz w:val="22"/>
      <w:szCs w:val="22"/>
    </w:rPr>
  </w:style>
  <w:style w:type="paragraph" w:styleId="TOC4">
    <w:name w:val="toc 4"/>
    <w:basedOn w:val="Normal"/>
    <w:next w:val="Normal"/>
    <w:autoRedefine/>
    <w:uiPriority w:val="39"/>
    <w:semiHidden/>
    <w:unhideWhenUsed/>
    <w:rsid w:val="008F7477"/>
    <w:pPr>
      <w:ind w:left="720"/>
    </w:pPr>
    <w:rPr>
      <w:sz w:val="20"/>
      <w:szCs w:val="20"/>
    </w:rPr>
  </w:style>
  <w:style w:type="paragraph" w:styleId="TOC5">
    <w:name w:val="toc 5"/>
    <w:basedOn w:val="Normal"/>
    <w:next w:val="Normal"/>
    <w:autoRedefine/>
    <w:uiPriority w:val="39"/>
    <w:semiHidden/>
    <w:unhideWhenUsed/>
    <w:rsid w:val="008F7477"/>
    <w:pPr>
      <w:ind w:left="960"/>
    </w:pPr>
    <w:rPr>
      <w:sz w:val="20"/>
      <w:szCs w:val="20"/>
    </w:rPr>
  </w:style>
  <w:style w:type="paragraph" w:styleId="TOC6">
    <w:name w:val="toc 6"/>
    <w:basedOn w:val="Normal"/>
    <w:next w:val="Normal"/>
    <w:autoRedefine/>
    <w:uiPriority w:val="39"/>
    <w:semiHidden/>
    <w:unhideWhenUsed/>
    <w:rsid w:val="008F7477"/>
    <w:pPr>
      <w:ind w:left="1200"/>
    </w:pPr>
    <w:rPr>
      <w:sz w:val="20"/>
      <w:szCs w:val="20"/>
    </w:rPr>
  </w:style>
  <w:style w:type="paragraph" w:styleId="TOC7">
    <w:name w:val="toc 7"/>
    <w:basedOn w:val="Normal"/>
    <w:next w:val="Normal"/>
    <w:autoRedefine/>
    <w:uiPriority w:val="39"/>
    <w:semiHidden/>
    <w:unhideWhenUsed/>
    <w:rsid w:val="008F7477"/>
    <w:pPr>
      <w:ind w:left="1440"/>
    </w:pPr>
    <w:rPr>
      <w:sz w:val="20"/>
      <w:szCs w:val="20"/>
    </w:rPr>
  </w:style>
  <w:style w:type="paragraph" w:styleId="TOC8">
    <w:name w:val="toc 8"/>
    <w:basedOn w:val="Normal"/>
    <w:next w:val="Normal"/>
    <w:autoRedefine/>
    <w:uiPriority w:val="39"/>
    <w:semiHidden/>
    <w:unhideWhenUsed/>
    <w:rsid w:val="008F7477"/>
    <w:pPr>
      <w:ind w:left="1680"/>
    </w:pPr>
    <w:rPr>
      <w:sz w:val="20"/>
      <w:szCs w:val="20"/>
    </w:rPr>
  </w:style>
  <w:style w:type="paragraph" w:styleId="TOC9">
    <w:name w:val="toc 9"/>
    <w:basedOn w:val="Normal"/>
    <w:next w:val="Normal"/>
    <w:autoRedefine/>
    <w:uiPriority w:val="39"/>
    <w:semiHidden/>
    <w:unhideWhenUsed/>
    <w:rsid w:val="008F7477"/>
    <w:pPr>
      <w:ind w:left="1920"/>
    </w:pPr>
    <w:rPr>
      <w:sz w:val="20"/>
      <w:szCs w:val="20"/>
    </w:rPr>
  </w:style>
  <w:style w:type="paragraph" w:styleId="FootnoteText">
    <w:name w:val="footnote text"/>
    <w:basedOn w:val="Normal"/>
    <w:link w:val="FootnoteTextChar"/>
    <w:uiPriority w:val="99"/>
    <w:rsid w:val="002441E8"/>
    <w:rPr>
      <w:rFonts w:ascii="Calibri" w:eastAsia="Calibri" w:hAnsi="Calibri" w:cs="Times New Roman"/>
    </w:rPr>
  </w:style>
  <w:style w:type="character" w:customStyle="1" w:styleId="FootnoteTextChar">
    <w:name w:val="Footnote Text Char"/>
    <w:basedOn w:val="DefaultParagraphFont"/>
    <w:link w:val="FootnoteText"/>
    <w:uiPriority w:val="99"/>
    <w:rsid w:val="002441E8"/>
    <w:rPr>
      <w:rFonts w:ascii="Calibri" w:eastAsia="Calibri" w:hAnsi="Calibri" w:cs="Times New Roman"/>
    </w:rPr>
  </w:style>
  <w:style w:type="character" w:styleId="FootnoteReference">
    <w:name w:val="footnote reference"/>
    <w:uiPriority w:val="99"/>
    <w:rsid w:val="002441E8"/>
    <w:rPr>
      <w:rFonts w:cs="Times New Roman"/>
      <w:vertAlign w:val="superscript"/>
    </w:rPr>
  </w:style>
  <w:style w:type="paragraph" w:styleId="NormalWeb">
    <w:name w:val="Normal (Web)"/>
    <w:basedOn w:val="Normal"/>
    <w:uiPriority w:val="99"/>
    <w:semiHidden/>
    <w:unhideWhenUsed/>
    <w:rsid w:val="005B220F"/>
    <w:pPr>
      <w:spacing w:before="100" w:beforeAutospacing="1" w:after="100" w:afterAutospacing="1"/>
    </w:pPr>
    <w:rPr>
      <w:rFonts w:ascii="Times" w:hAnsi="Times" w:cs="Times New Roman"/>
      <w:sz w:val="20"/>
      <w:szCs w:val="20"/>
      <w:lang w:val="en-AU"/>
    </w:rPr>
  </w:style>
  <w:style w:type="character" w:styleId="Strong">
    <w:name w:val="Strong"/>
    <w:basedOn w:val="DefaultParagraphFont"/>
    <w:uiPriority w:val="22"/>
    <w:qFormat/>
    <w:rsid w:val="005B220F"/>
    <w:rPr>
      <w:b/>
      <w:bCs/>
    </w:rPr>
  </w:style>
  <w:style w:type="character" w:styleId="Emphasis">
    <w:name w:val="Emphasis"/>
    <w:basedOn w:val="DefaultParagraphFont"/>
    <w:uiPriority w:val="20"/>
    <w:qFormat/>
    <w:rsid w:val="005B220F"/>
    <w:rPr>
      <w:i/>
      <w:iCs/>
    </w:rPr>
  </w:style>
  <w:style w:type="character" w:styleId="Hyperlink">
    <w:name w:val="Hyperlink"/>
    <w:basedOn w:val="DefaultParagraphFont"/>
    <w:uiPriority w:val="99"/>
    <w:unhideWhenUsed/>
    <w:rsid w:val="005B220F"/>
    <w:rPr>
      <w:color w:val="0000FF"/>
      <w:u w:val="single"/>
    </w:rPr>
  </w:style>
  <w:style w:type="character" w:styleId="PageNumber">
    <w:name w:val="page number"/>
    <w:basedOn w:val="DefaultParagraphFont"/>
    <w:uiPriority w:val="99"/>
    <w:semiHidden/>
    <w:unhideWhenUsed/>
    <w:rsid w:val="005A12D3"/>
  </w:style>
  <w:style w:type="paragraph" w:styleId="TableofFigures">
    <w:name w:val="table of figures"/>
    <w:basedOn w:val="Normal"/>
    <w:next w:val="Normal"/>
    <w:uiPriority w:val="99"/>
    <w:unhideWhenUsed/>
    <w:rsid w:val="00595AD7"/>
    <w:pPr>
      <w:ind w:left="480" w:hanging="480"/>
    </w:pPr>
  </w:style>
  <w:style w:type="paragraph" w:styleId="Caption">
    <w:name w:val="caption"/>
    <w:basedOn w:val="Normal"/>
    <w:next w:val="Normal"/>
    <w:uiPriority w:val="35"/>
    <w:unhideWhenUsed/>
    <w:qFormat/>
    <w:rsid w:val="006D19F8"/>
    <w:pPr>
      <w:spacing w:after="200"/>
    </w:pPr>
    <w:rPr>
      <w:b/>
      <w:bCs/>
      <w:color w:val="4F81BD" w:themeColor="accent1"/>
      <w:sz w:val="18"/>
      <w:szCs w:val="18"/>
    </w:rPr>
  </w:style>
  <w:style w:type="paragraph" w:styleId="Revision">
    <w:name w:val="Revision"/>
    <w:hidden/>
    <w:uiPriority w:val="99"/>
    <w:semiHidden/>
    <w:rsid w:val="00AF2642"/>
  </w:style>
  <w:style w:type="paragraph" w:styleId="EndnoteText">
    <w:name w:val="endnote text"/>
    <w:basedOn w:val="Normal"/>
    <w:link w:val="EndnoteTextChar"/>
    <w:uiPriority w:val="99"/>
    <w:unhideWhenUsed/>
    <w:rsid w:val="00310AB7"/>
  </w:style>
  <w:style w:type="character" w:customStyle="1" w:styleId="EndnoteTextChar">
    <w:name w:val="Endnote Text Char"/>
    <w:basedOn w:val="DefaultParagraphFont"/>
    <w:link w:val="EndnoteText"/>
    <w:uiPriority w:val="99"/>
    <w:rsid w:val="00310AB7"/>
  </w:style>
  <w:style w:type="character" w:styleId="EndnoteReference">
    <w:name w:val="endnote reference"/>
    <w:basedOn w:val="DefaultParagraphFont"/>
    <w:uiPriority w:val="99"/>
    <w:unhideWhenUsed/>
    <w:rsid w:val="00310AB7"/>
    <w:rPr>
      <w:vertAlign w:val="superscript"/>
    </w:rPr>
  </w:style>
  <w:style w:type="character" w:customStyle="1" w:styleId="Heading4Char">
    <w:name w:val="Heading 4 Char"/>
    <w:basedOn w:val="DefaultParagraphFont"/>
    <w:link w:val="Heading4"/>
    <w:uiPriority w:val="9"/>
    <w:rsid w:val="00D23253"/>
    <w:rPr>
      <w:rFonts w:asciiTheme="majorHAnsi" w:eastAsiaTheme="majorEastAsia" w:hAnsiTheme="majorHAnsi" w:cstheme="majorBidi"/>
      <w:b/>
      <w:bCs/>
      <w:i/>
      <w:iCs/>
      <w:color w:val="4F81BD" w:themeColor="accent1"/>
    </w:rPr>
  </w:style>
  <w:style w:type="paragraph" w:customStyle="1" w:styleId="EndNoteBibliographyTitle">
    <w:name w:val="EndNote Bibliography Title"/>
    <w:basedOn w:val="Normal"/>
    <w:rsid w:val="0072294A"/>
    <w:pPr>
      <w:jc w:val="center"/>
    </w:pPr>
    <w:rPr>
      <w:rFonts w:ascii="Cambria" w:hAnsi="Cambria"/>
    </w:rPr>
  </w:style>
  <w:style w:type="paragraph" w:customStyle="1" w:styleId="EndNoteBibliography">
    <w:name w:val="EndNote Bibliography"/>
    <w:basedOn w:val="Normal"/>
    <w:rsid w:val="0072294A"/>
    <w:rPr>
      <w:rFonts w:ascii="Cambria" w:hAnsi="Cambria"/>
    </w:rPr>
  </w:style>
  <w:style w:type="character" w:customStyle="1" w:styleId="image-caption1">
    <w:name w:val="image-caption1"/>
    <w:basedOn w:val="DefaultParagraphFont"/>
    <w:rsid w:val="00962205"/>
    <w:rPr>
      <w:vanish w:val="0"/>
      <w:webHidden w:val="0"/>
      <w:color w:val="777777"/>
      <w:sz w:val="20"/>
      <w:szCs w:val="20"/>
      <w:specVanish w:val="0"/>
    </w:rPr>
  </w:style>
  <w:style w:type="table" w:customStyle="1" w:styleId="TableGrid1">
    <w:name w:val="Table Grid1"/>
    <w:basedOn w:val="TableNormal"/>
    <w:next w:val="TableGrid"/>
    <w:uiPriority w:val="59"/>
    <w:rsid w:val="00640608"/>
    <w:rPr>
      <w:rFonts w:ascii="Calibri" w:eastAsia="Calibri" w:hAnsi="Calibri" w:cs="Times New Roman"/>
      <w:sz w:val="20"/>
      <w:szCs w:val="20"/>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436235">
      <w:bodyDiv w:val="1"/>
      <w:marLeft w:val="0"/>
      <w:marRight w:val="0"/>
      <w:marTop w:val="0"/>
      <w:marBottom w:val="0"/>
      <w:divBdr>
        <w:top w:val="none" w:sz="0" w:space="0" w:color="auto"/>
        <w:left w:val="none" w:sz="0" w:space="0" w:color="auto"/>
        <w:bottom w:val="none" w:sz="0" w:space="0" w:color="auto"/>
        <w:right w:val="none" w:sz="0" w:space="0" w:color="auto"/>
      </w:divBdr>
      <w:divsChild>
        <w:div w:id="1128934845">
          <w:marLeft w:val="0"/>
          <w:marRight w:val="0"/>
          <w:marTop w:val="0"/>
          <w:marBottom w:val="0"/>
          <w:divBdr>
            <w:top w:val="none" w:sz="0" w:space="0" w:color="auto"/>
            <w:left w:val="none" w:sz="0" w:space="0" w:color="auto"/>
            <w:bottom w:val="none" w:sz="0" w:space="0" w:color="auto"/>
            <w:right w:val="none" w:sz="0" w:space="0" w:color="auto"/>
          </w:divBdr>
          <w:divsChild>
            <w:div w:id="131598065">
              <w:marLeft w:val="0"/>
              <w:marRight w:val="0"/>
              <w:marTop w:val="0"/>
              <w:marBottom w:val="0"/>
              <w:divBdr>
                <w:top w:val="none" w:sz="0" w:space="0" w:color="auto"/>
                <w:left w:val="none" w:sz="0" w:space="0" w:color="auto"/>
                <w:bottom w:val="none" w:sz="0" w:space="0" w:color="auto"/>
                <w:right w:val="none" w:sz="0" w:space="0" w:color="auto"/>
              </w:divBdr>
              <w:divsChild>
                <w:div w:id="1245527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623910">
          <w:marLeft w:val="0"/>
          <w:marRight w:val="0"/>
          <w:marTop w:val="0"/>
          <w:marBottom w:val="0"/>
          <w:divBdr>
            <w:top w:val="none" w:sz="0" w:space="0" w:color="auto"/>
            <w:left w:val="none" w:sz="0" w:space="0" w:color="auto"/>
            <w:bottom w:val="none" w:sz="0" w:space="0" w:color="auto"/>
            <w:right w:val="none" w:sz="0" w:space="0" w:color="auto"/>
          </w:divBdr>
          <w:divsChild>
            <w:div w:id="1157111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35808">
      <w:bodyDiv w:val="1"/>
      <w:marLeft w:val="0"/>
      <w:marRight w:val="0"/>
      <w:marTop w:val="0"/>
      <w:marBottom w:val="0"/>
      <w:divBdr>
        <w:top w:val="none" w:sz="0" w:space="0" w:color="auto"/>
        <w:left w:val="none" w:sz="0" w:space="0" w:color="auto"/>
        <w:bottom w:val="none" w:sz="0" w:space="0" w:color="auto"/>
        <w:right w:val="none" w:sz="0" w:space="0" w:color="auto"/>
      </w:divBdr>
      <w:divsChild>
        <w:div w:id="437531304">
          <w:marLeft w:val="0"/>
          <w:marRight w:val="0"/>
          <w:marTop w:val="0"/>
          <w:marBottom w:val="0"/>
          <w:divBdr>
            <w:top w:val="none" w:sz="0" w:space="0" w:color="auto"/>
            <w:left w:val="none" w:sz="0" w:space="0" w:color="auto"/>
            <w:bottom w:val="none" w:sz="0" w:space="0" w:color="auto"/>
            <w:right w:val="none" w:sz="0" w:space="0" w:color="auto"/>
          </w:divBdr>
          <w:divsChild>
            <w:div w:id="1645113262">
              <w:marLeft w:val="0"/>
              <w:marRight w:val="0"/>
              <w:marTop w:val="0"/>
              <w:marBottom w:val="0"/>
              <w:divBdr>
                <w:top w:val="none" w:sz="0" w:space="0" w:color="auto"/>
                <w:left w:val="none" w:sz="0" w:space="0" w:color="auto"/>
                <w:bottom w:val="none" w:sz="0" w:space="0" w:color="auto"/>
                <w:right w:val="none" w:sz="0" w:space="0" w:color="auto"/>
              </w:divBdr>
              <w:divsChild>
                <w:div w:id="1862283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977537">
      <w:bodyDiv w:val="1"/>
      <w:marLeft w:val="0"/>
      <w:marRight w:val="0"/>
      <w:marTop w:val="0"/>
      <w:marBottom w:val="0"/>
      <w:divBdr>
        <w:top w:val="none" w:sz="0" w:space="0" w:color="auto"/>
        <w:left w:val="none" w:sz="0" w:space="0" w:color="auto"/>
        <w:bottom w:val="none" w:sz="0" w:space="0" w:color="auto"/>
        <w:right w:val="none" w:sz="0" w:space="0" w:color="auto"/>
      </w:divBdr>
      <w:divsChild>
        <w:div w:id="881018295">
          <w:marLeft w:val="0"/>
          <w:marRight w:val="0"/>
          <w:marTop w:val="0"/>
          <w:marBottom w:val="0"/>
          <w:divBdr>
            <w:top w:val="none" w:sz="0" w:space="0" w:color="auto"/>
            <w:left w:val="none" w:sz="0" w:space="0" w:color="auto"/>
            <w:bottom w:val="none" w:sz="0" w:space="0" w:color="auto"/>
            <w:right w:val="none" w:sz="0" w:space="0" w:color="auto"/>
          </w:divBdr>
          <w:divsChild>
            <w:div w:id="175115546">
              <w:marLeft w:val="0"/>
              <w:marRight w:val="0"/>
              <w:marTop w:val="0"/>
              <w:marBottom w:val="0"/>
              <w:divBdr>
                <w:top w:val="none" w:sz="0" w:space="0" w:color="auto"/>
                <w:left w:val="none" w:sz="0" w:space="0" w:color="auto"/>
                <w:bottom w:val="none" w:sz="0" w:space="0" w:color="auto"/>
                <w:right w:val="none" w:sz="0" w:space="0" w:color="auto"/>
              </w:divBdr>
            </w:div>
            <w:div w:id="612783672">
              <w:marLeft w:val="0"/>
              <w:marRight w:val="0"/>
              <w:marTop w:val="0"/>
              <w:marBottom w:val="0"/>
              <w:divBdr>
                <w:top w:val="none" w:sz="0" w:space="0" w:color="auto"/>
                <w:left w:val="none" w:sz="0" w:space="0" w:color="auto"/>
                <w:bottom w:val="none" w:sz="0" w:space="0" w:color="auto"/>
                <w:right w:val="none" w:sz="0" w:space="0" w:color="auto"/>
              </w:divBdr>
            </w:div>
          </w:divsChild>
        </w:div>
        <w:div w:id="1289437182">
          <w:marLeft w:val="0"/>
          <w:marRight w:val="0"/>
          <w:marTop w:val="0"/>
          <w:marBottom w:val="0"/>
          <w:divBdr>
            <w:top w:val="none" w:sz="0" w:space="0" w:color="auto"/>
            <w:left w:val="none" w:sz="0" w:space="0" w:color="auto"/>
            <w:bottom w:val="none" w:sz="0" w:space="0" w:color="auto"/>
            <w:right w:val="none" w:sz="0" w:space="0" w:color="auto"/>
          </w:divBdr>
          <w:divsChild>
            <w:div w:id="481197057">
              <w:marLeft w:val="0"/>
              <w:marRight w:val="0"/>
              <w:marTop w:val="0"/>
              <w:marBottom w:val="0"/>
              <w:divBdr>
                <w:top w:val="none" w:sz="0" w:space="0" w:color="auto"/>
                <w:left w:val="none" w:sz="0" w:space="0" w:color="auto"/>
                <w:bottom w:val="none" w:sz="0" w:space="0" w:color="auto"/>
                <w:right w:val="none" w:sz="0" w:space="0" w:color="auto"/>
              </w:divBdr>
            </w:div>
            <w:div w:id="1450706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190910">
      <w:bodyDiv w:val="1"/>
      <w:marLeft w:val="0"/>
      <w:marRight w:val="0"/>
      <w:marTop w:val="0"/>
      <w:marBottom w:val="0"/>
      <w:divBdr>
        <w:top w:val="none" w:sz="0" w:space="0" w:color="auto"/>
        <w:left w:val="none" w:sz="0" w:space="0" w:color="auto"/>
        <w:bottom w:val="none" w:sz="0" w:space="0" w:color="auto"/>
        <w:right w:val="none" w:sz="0" w:space="0" w:color="auto"/>
      </w:divBdr>
      <w:divsChild>
        <w:div w:id="1556817534">
          <w:marLeft w:val="0"/>
          <w:marRight w:val="0"/>
          <w:marTop w:val="0"/>
          <w:marBottom w:val="0"/>
          <w:divBdr>
            <w:top w:val="none" w:sz="0" w:space="0" w:color="auto"/>
            <w:left w:val="none" w:sz="0" w:space="0" w:color="auto"/>
            <w:bottom w:val="none" w:sz="0" w:space="0" w:color="auto"/>
            <w:right w:val="none" w:sz="0" w:space="0" w:color="auto"/>
          </w:divBdr>
          <w:divsChild>
            <w:div w:id="190457655">
              <w:marLeft w:val="0"/>
              <w:marRight w:val="0"/>
              <w:marTop w:val="0"/>
              <w:marBottom w:val="0"/>
              <w:divBdr>
                <w:top w:val="none" w:sz="0" w:space="0" w:color="auto"/>
                <w:left w:val="none" w:sz="0" w:space="0" w:color="auto"/>
                <w:bottom w:val="none" w:sz="0" w:space="0" w:color="auto"/>
                <w:right w:val="none" w:sz="0" w:space="0" w:color="auto"/>
              </w:divBdr>
            </w:div>
            <w:div w:id="431364365">
              <w:marLeft w:val="0"/>
              <w:marRight w:val="0"/>
              <w:marTop w:val="0"/>
              <w:marBottom w:val="0"/>
              <w:divBdr>
                <w:top w:val="none" w:sz="0" w:space="0" w:color="auto"/>
                <w:left w:val="none" w:sz="0" w:space="0" w:color="auto"/>
                <w:bottom w:val="none" w:sz="0" w:space="0" w:color="auto"/>
                <w:right w:val="none" w:sz="0" w:space="0" w:color="auto"/>
              </w:divBdr>
              <w:divsChild>
                <w:div w:id="68116324">
                  <w:marLeft w:val="0"/>
                  <w:marRight w:val="0"/>
                  <w:marTop w:val="0"/>
                  <w:marBottom w:val="0"/>
                  <w:divBdr>
                    <w:top w:val="none" w:sz="0" w:space="0" w:color="auto"/>
                    <w:left w:val="none" w:sz="0" w:space="0" w:color="auto"/>
                    <w:bottom w:val="none" w:sz="0" w:space="0" w:color="auto"/>
                    <w:right w:val="none" w:sz="0" w:space="0" w:color="auto"/>
                  </w:divBdr>
                </w:div>
                <w:div w:id="1700006823">
                  <w:marLeft w:val="0"/>
                  <w:marRight w:val="0"/>
                  <w:marTop w:val="0"/>
                  <w:marBottom w:val="0"/>
                  <w:divBdr>
                    <w:top w:val="none" w:sz="0" w:space="0" w:color="auto"/>
                    <w:left w:val="none" w:sz="0" w:space="0" w:color="auto"/>
                    <w:bottom w:val="none" w:sz="0" w:space="0" w:color="auto"/>
                    <w:right w:val="none" w:sz="0" w:space="0" w:color="auto"/>
                  </w:divBdr>
                </w:div>
              </w:divsChild>
            </w:div>
            <w:div w:id="804275034">
              <w:marLeft w:val="0"/>
              <w:marRight w:val="0"/>
              <w:marTop w:val="0"/>
              <w:marBottom w:val="0"/>
              <w:divBdr>
                <w:top w:val="none" w:sz="0" w:space="0" w:color="auto"/>
                <w:left w:val="none" w:sz="0" w:space="0" w:color="auto"/>
                <w:bottom w:val="none" w:sz="0" w:space="0" w:color="auto"/>
                <w:right w:val="none" w:sz="0" w:space="0" w:color="auto"/>
              </w:divBdr>
              <w:divsChild>
                <w:div w:id="650332668">
                  <w:marLeft w:val="0"/>
                  <w:marRight w:val="0"/>
                  <w:marTop w:val="0"/>
                  <w:marBottom w:val="0"/>
                  <w:divBdr>
                    <w:top w:val="none" w:sz="0" w:space="0" w:color="auto"/>
                    <w:left w:val="none" w:sz="0" w:space="0" w:color="auto"/>
                    <w:bottom w:val="none" w:sz="0" w:space="0" w:color="auto"/>
                    <w:right w:val="none" w:sz="0" w:space="0" w:color="auto"/>
                  </w:divBdr>
                </w:div>
                <w:div w:id="1133403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7239882">
          <w:marLeft w:val="0"/>
          <w:marRight w:val="0"/>
          <w:marTop w:val="0"/>
          <w:marBottom w:val="0"/>
          <w:divBdr>
            <w:top w:val="none" w:sz="0" w:space="0" w:color="auto"/>
            <w:left w:val="none" w:sz="0" w:space="0" w:color="auto"/>
            <w:bottom w:val="none" w:sz="0" w:space="0" w:color="auto"/>
            <w:right w:val="none" w:sz="0" w:space="0" w:color="auto"/>
          </w:divBdr>
          <w:divsChild>
            <w:div w:id="1069689341">
              <w:marLeft w:val="0"/>
              <w:marRight w:val="0"/>
              <w:marTop w:val="0"/>
              <w:marBottom w:val="0"/>
              <w:divBdr>
                <w:top w:val="none" w:sz="0" w:space="0" w:color="auto"/>
                <w:left w:val="none" w:sz="0" w:space="0" w:color="auto"/>
                <w:bottom w:val="none" w:sz="0" w:space="0" w:color="auto"/>
                <w:right w:val="none" w:sz="0" w:space="0" w:color="auto"/>
              </w:divBdr>
            </w:div>
            <w:div w:id="57485660">
              <w:marLeft w:val="0"/>
              <w:marRight w:val="0"/>
              <w:marTop w:val="0"/>
              <w:marBottom w:val="0"/>
              <w:divBdr>
                <w:top w:val="none" w:sz="0" w:space="0" w:color="auto"/>
                <w:left w:val="none" w:sz="0" w:space="0" w:color="auto"/>
                <w:bottom w:val="none" w:sz="0" w:space="0" w:color="auto"/>
                <w:right w:val="none" w:sz="0" w:space="0" w:color="auto"/>
              </w:divBdr>
              <w:divsChild>
                <w:div w:id="1592426492">
                  <w:marLeft w:val="0"/>
                  <w:marRight w:val="0"/>
                  <w:marTop w:val="0"/>
                  <w:marBottom w:val="0"/>
                  <w:divBdr>
                    <w:top w:val="none" w:sz="0" w:space="0" w:color="auto"/>
                    <w:left w:val="none" w:sz="0" w:space="0" w:color="auto"/>
                    <w:bottom w:val="none" w:sz="0" w:space="0" w:color="auto"/>
                    <w:right w:val="none" w:sz="0" w:space="0" w:color="auto"/>
                  </w:divBdr>
                </w:div>
                <w:div w:id="93328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577585">
      <w:bodyDiv w:val="1"/>
      <w:marLeft w:val="0"/>
      <w:marRight w:val="0"/>
      <w:marTop w:val="0"/>
      <w:marBottom w:val="0"/>
      <w:divBdr>
        <w:top w:val="none" w:sz="0" w:space="0" w:color="auto"/>
        <w:left w:val="none" w:sz="0" w:space="0" w:color="auto"/>
        <w:bottom w:val="none" w:sz="0" w:space="0" w:color="auto"/>
        <w:right w:val="none" w:sz="0" w:space="0" w:color="auto"/>
      </w:divBdr>
    </w:div>
    <w:div w:id="59980566">
      <w:bodyDiv w:val="1"/>
      <w:marLeft w:val="0"/>
      <w:marRight w:val="0"/>
      <w:marTop w:val="0"/>
      <w:marBottom w:val="0"/>
      <w:divBdr>
        <w:top w:val="none" w:sz="0" w:space="0" w:color="auto"/>
        <w:left w:val="none" w:sz="0" w:space="0" w:color="auto"/>
        <w:bottom w:val="none" w:sz="0" w:space="0" w:color="auto"/>
        <w:right w:val="none" w:sz="0" w:space="0" w:color="auto"/>
      </w:divBdr>
      <w:divsChild>
        <w:div w:id="1126433777">
          <w:marLeft w:val="0"/>
          <w:marRight w:val="0"/>
          <w:marTop w:val="0"/>
          <w:marBottom w:val="0"/>
          <w:divBdr>
            <w:top w:val="none" w:sz="0" w:space="0" w:color="auto"/>
            <w:left w:val="none" w:sz="0" w:space="0" w:color="auto"/>
            <w:bottom w:val="none" w:sz="0" w:space="0" w:color="auto"/>
            <w:right w:val="none" w:sz="0" w:space="0" w:color="auto"/>
          </w:divBdr>
          <w:divsChild>
            <w:div w:id="1241016247">
              <w:marLeft w:val="0"/>
              <w:marRight w:val="0"/>
              <w:marTop w:val="0"/>
              <w:marBottom w:val="0"/>
              <w:divBdr>
                <w:top w:val="none" w:sz="0" w:space="0" w:color="auto"/>
                <w:left w:val="none" w:sz="0" w:space="0" w:color="auto"/>
                <w:bottom w:val="none" w:sz="0" w:space="0" w:color="auto"/>
                <w:right w:val="none" w:sz="0" w:space="0" w:color="auto"/>
              </w:divBdr>
            </w:div>
            <w:div w:id="963653659">
              <w:marLeft w:val="0"/>
              <w:marRight w:val="0"/>
              <w:marTop w:val="0"/>
              <w:marBottom w:val="0"/>
              <w:divBdr>
                <w:top w:val="none" w:sz="0" w:space="0" w:color="auto"/>
                <w:left w:val="none" w:sz="0" w:space="0" w:color="auto"/>
                <w:bottom w:val="none" w:sz="0" w:space="0" w:color="auto"/>
                <w:right w:val="none" w:sz="0" w:space="0" w:color="auto"/>
              </w:divBdr>
              <w:divsChild>
                <w:div w:id="1904677628">
                  <w:marLeft w:val="0"/>
                  <w:marRight w:val="0"/>
                  <w:marTop w:val="0"/>
                  <w:marBottom w:val="0"/>
                  <w:divBdr>
                    <w:top w:val="none" w:sz="0" w:space="0" w:color="auto"/>
                    <w:left w:val="none" w:sz="0" w:space="0" w:color="auto"/>
                    <w:bottom w:val="none" w:sz="0" w:space="0" w:color="auto"/>
                    <w:right w:val="none" w:sz="0" w:space="0" w:color="auto"/>
                  </w:divBdr>
                </w:div>
                <w:div w:id="1402097981">
                  <w:marLeft w:val="0"/>
                  <w:marRight w:val="0"/>
                  <w:marTop w:val="0"/>
                  <w:marBottom w:val="0"/>
                  <w:divBdr>
                    <w:top w:val="none" w:sz="0" w:space="0" w:color="auto"/>
                    <w:left w:val="none" w:sz="0" w:space="0" w:color="auto"/>
                    <w:bottom w:val="none" w:sz="0" w:space="0" w:color="auto"/>
                    <w:right w:val="none" w:sz="0" w:space="0" w:color="auto"/>
                  </w:divBdr>
                </w:div>
              </w:divsChild>
            </w:div>
            <w:div w:id="1214076329">
              <w:marLeft w:val="0"/>
              <w:marRight w:val="0"/>
              <w:marTop w:val="0"/>
              <w:marBottom w:val="0"/>
              <w:divBdr>
                <w:top w:val="none" w:sz="0" w:space="0" w:color="auto"/>
                <w:left w:val="none" w:sz="0" w:space="0" w:color="auto"/>
                <w:bottom w:val="none" w:sz="0" w:space="0" w:color="auto"/>
                <w:right w:val="none" w:sz="0" w:space="0" w:color="auto"/>
              </w:divBdr>
              <w:divsChild>
                <w:div w:id="40137504">
                  <w:marLeft w:val="0"/>
                  <w:marRight w:val="0"/>
                  <w:marTop w:val="0"/>
                  <w:marBottom w:val="0"/>
                  <w:divBdr>
                    <w:top w:val="none" w:sz="0" w:space="0" w:color="auto"/>
                    <w:left w:val="none" w:sz="0" w:space="0" w:color="auto"/>
                    <w:bottom w:val="none" w:sz="0" w:space="0" w:color="auto"/>
                    <w:right w:val="none" w:sz="0" w:space="0" w:color="auto"/>
                  </w:divBdr>
                </w:div>
                <w:div w:id="946736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4344495">
          <w:marLeft w:val="0"/>
          <w:marRight w:val="0"/>
          <w:marTop w:val="0"/>
          <w:marBottom w:val="0"/>
          <w:divBdr>
            <w:top w:val="none" w:sz="0" w:space="0" w:color="auto"/>
            <w:left w:val="none" w:sz="0" w:space="0" w:color="auto"/>
            <w:bottom w:val="none" w:sz="0" w:space="0" w:color="auto"/>
            <w:right w:val="none" w:sz="0" w:space="0" w:color="auto"/>
          </w:divBdr>
          <w:divsChild>
            <w:div w:id="921646141">
              <w:marLeft w:val="0"/>
              <w:marRight w:val="0"/>
              <w:marTop w:val="0"/>
              <w:marBottom w:val="0"/>
              <w:divBdr>
                <w:top w:val="none" w:sz="0" w:space="0" w:color="auto"/>
                <w:left w:val="none" w:sz="0" w:space="0" w:color="auto"/>
                <w:bottom w:val="none" w:sz="0" w:space="0" w:color="auto"/>
                <w:right w:val="none" w:sz="0" w:space="0" w:color="auto"/>
              </w:divBdr>
            </w:div>
            <w:div w:id="1325474776">
              <w:marLeft w:val="0"/>
              <w:marRight w:val="0"/>
              <w:marTop w:val="0"/>
              <w:marBottom w:val="0"/>
              <w:divBdr>
                <w:top w:val="none" w:sz="0" w:space="0" w:color="auto"/>
                <w:left w:val="none" w:sz="0" w:space="0" w:color="auto"/>
                <w:bottom w:val="none" w:sz="0" w:space="0" w:color="auto"/>
                <w:right w:val="none" w:sz="0" w:space="0" w:color="auto"/>
              </w:divBdr>
              <w:divsChild>
                <w:div w:id="585771717">
                  <w:marLeft w:val="0"/>
                  <w:marRight w:val="0"/>
                  <w:marTop w:val="0"/>
                  <w:marBottom w:val="0"/>
                  <w:divBdr>
                    <w:top w:val="none" w:sz="0" w:space="0" w:color="auto"/>
                    <w:left w:val="none" w:sz="0" w:space="0" w:color="auto"/>
                    <w:bottom w:val="none" w:sz="0" w:space="0" w:color="auto"/>
                    <w:right w:val="none" w:sz="0" w:space="0" w:color="auto"/>
                  </w:divBdr>
                </w:div>
                <w:div w:id="1291060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030365">
      <w:bodyDiv w:val="1"/>
      <w:marLeft w:val="0"/>
      <w:marRight w:val="0"/>
      <w:marTop w:val="0"/>
      <w:marBottom w:val="0"/>
      <w:divBdr>
        <w:top w:val="none" w:sz="0" w:space="0" w:color="auto"/>
        <w:left w:val="none" w:sz="0" w:space="0" w:color="auto"/>
        <w:bottom w:val="none" w:sz="0" w:space="0" w:color="auto"/>
        <w:right w:val="none" w:sz="0" w:space="0" w:color="auto"/>
      </w:divBdr>
      <w:divsChild>
        <w:div w:id="1799758068">
          <w:marLeft w:val="0"/>
          <w:marRight w:val="0"/>
          <w:marTop w:val="0"/>
          <w:marBottom w:val="0"/>
          <w:divBdr>
            <w:top w:val="none" w:sz="0" w:space="0" w:color="auto"/>
            <w:left w:val="none" w:sz="0" w:space="0" w:color="auto"/>
            <w:bottom w:val="none" w:sz="0" w:space="0" w:color="auto"/>
            <w:right w:val="none" w:sz="0" w:space="0" w:color="auto"/>
          </w:divBdr>
          <w:divsChild>
            <w:div w:id="1545287145">
              <w:marLeft w:val="0"/>
              <w:marRight w:val="0"/>
              <w:marTop w:val="0"/>
              <w:marBottom w:val="0"/>
              <w:divBdr>
                <w:top w:val="none" w:sz="0" w:space="0" w:color="auto"/>
                <w:left w:val="none" w:sz="0" w:space="0" w:color="auto"/>
                <w:bottom w:val="none" w:sz="0" w:space="0" w:color="auto"/>
                <w:right w:val="none" w:sz="0" w:space="0" w:color="auto"/>
              </w:divBdr>
            </w:div>
            <w:div w:id="2018656073">
              <w:marLeft w:val="0"/>
              <w:marRight w:val="0"/>
              <w:marTop w:val="0"/>
              <w:marBottom w:val="0"/>
              <w:divBdr>
                <w:top w:val="none" w:sz="0" w:space="0" w:color="auto"/>
                <w:left w:val="none" w:sz="0" w:space="0" w:color="auto"/>
                <w:bottom w:val="none" w:sz="0" w:space="0" w:color="auto"/>
                <w:right w:val="none" w:sz="0" w:space="0" w:color="auto"/>
              </w:divBdr>
              <w:divsChild>
                <w:div w:id="996810000">
                  <w:marLeft w:val="0"/>
                  <w:marRight w:val="0"/>
                  <w:marTop w:val="0"/>
                  <w:marBottom w:val="0"/>
                  <w:divBdr>
                    <w:top w:val="none" w:sz="0" w:space="0" w:color="auto"/>
                    <w:left w:val="none" w:sz="0" w:space="0" w:color="auto"/>
                    <w:bottom w:val="none" w:sz="0" w:space="0" w:color="auto"/>
                    <w:right w:val="none" w:sz="0" w:space="0" w:color="auto"/>
                  </w:divBdr>
                </w:div>
                <w:div w:id="100759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9890736">
          <w:marLeft w:val="0"/>
          <w:marRight w:val="0"/>
          <w:marTop w:val="0"/>
          <w:marBottom w:val="0"/>
          <w:divBdr>
            <w:top w:val="none" w:sz="0" w:space="0" w:color="auto"/>
            <w:left w:val="none" w:sz="0" w:space="0" w:color="auto"/>
            <w:bottom w:val="none" w:sz="0" w:space="0" w:color="auto"/>
            <w:right w:val="none" w:sz="0" w:space="0" w:color="auto"/>
          </w:divBdr>
          <w:divsChild>
            <w:div w:id="939726178">
              <w:marLeft w:val="0"/>
              <w:marRight w:val="0"/>
              <w:marTop w:val="0"/>
              <w:marBottom w:val="0"/>
              <w:divBdr>
                <w:top w:val="none" w:sz="0" w:space="0" w:color="auto"/>
                <w:left w:val="none" w:sz="0" w:space="0" w:color="auto"/>
                <w:bottom w:val="none" w:sz="0" w:space="0" w:color="auto"/>
                <w:right w:val="none" w:sz="0" w:space="0" w:color="auto"/>
              </w:divBdr>
            </w:div>
            <w:div w:id="1444610649">
              <w:marLeft w:val="0"/>
              <w:marRight w:val="0"/>
              <w:marTop w:val="0"/>
              <w:marBottom w:val="0"/>
              <w:divBdr>
                <w:top w:val="none" w:sz="0" w:space="0" w:color="auto"/>
                <w:left w:val="none" w:sz="0" w:space="0" w:color="auto"/>
                <w:bottom w:val="none" w:sz="0" w:space="0" w:color="auto"/>
                <w:right w:val="none" w:sz="0" w:space="0" w:color="auto"/>
              </w:divBdr>
              <w:divsChild>
                <w:div w:id="1517619289">
                  <w:marLeft w:val="0"/>
                  <w:marRight w:val="0"/>
                  <w:marTop w:val="0"/>
                  <w:marBottom w:val="0"/>
                  <w:divBdr>
                    <w:top w:val="none" w:sz="0" w:space="0" w:color="auto"/>
                    <w:left w:val="none" w:sz="0" w:space="0" w:color="auto"/>
                    <w:bottom w:val="none" w:sz="0" w:space="0" w:color="auto"/>
                    <w:right w:val="none" w:sz="0" w:space="0" w:color="auto"/>
                  </w:divBdr>
                </w:div>
                <w:div w:id="1539586628">
                  <w:marLeft w:val="0"/>
                  <w:marRight w:val="0"/>
                  <w:marTop w:val="0"/>
                  <w:marBottom w:val="0"/>
                  <w:divBdr>
                    <w:top w:val="none" w:sz="0" w:space="0" w:color="auto"/>
                    <w:left w:val="none" w:sz="0" w:space="0" w:color="auto"/>
                    <w:bottom w:val="none" w:sz="0" w:space="0" w:color="auto"/>
                    <w:right w:val="none" w:sz="0" w:space="0" w:color="auto"/>
                  </w:divBdr>
                </w:div>
              </w:divsChild>
            </w:div>
            <w:div w:id="1787651102">
              <w:marLeft w:val="0"/>
              <w:marRight w:val="0"/>
              <w:marTop w:val="0"/>
              <w:marBottom w:val="0"/>
              <w:divBdr>
                <w:top w:val="none" w:sz="0" w:space="0" w:color="auto"/>
                <w:left w:val="none" w:sz="0" w:space="0" w:color="auto"/>
                <w:bottom w:val="none" w:sz="0" w:space="0" w:color="auto"/>
                <w:right w:val="none" w:sz="0" w:space="0" w:color="auto"/>
              </w:divBdr>
              <w:divsChild>
                <w:div w:id="589435766">
                  <w:marLeft w:val="0"/>
                  <w:marRight w:val="0"/>
                  <w:marTop w:val="0"/>
                  <w:marBottom w:val="0"/>
                  <w:divBdr>
                    <w:top w:val="none" w:sz="0" w:space="0" w:color="auto"/>
                    <w:left w:val="none" w:sz="0" w:space="0" w:color="auto"/>
                    <w:bottom w:val="none" w:sz="0" w:space="0" w:color="auto"/>
                    <w:right w:val="none" w:sz="0" w:space="0" w:color="auto"/>
                  </w:divBdr>
                </w:div>
                <w:div w:id="1614750141">
                  <w:marLeft w:val="0"/>
                  <w:marRight w:val="0"/>
                  <w:marTop w:val="0"/>
                  <w:marBottom w:val="0"/>
                  <w:divBdr>
                    <w:top w:val="none" w:sz="0" w:space="0" w:color="auto"/>
                    <w:left w:val="none" w:sz="0" w:space="0" w:color="auto"/>
                    <w:bottom w:val="none" w:sz="0" w:space="0" w:color="auto"/>
                    <w:right w:val="none" w:sz="0" w:space="0" w:color="auto"/>
                  </w:divBdr>
                </w:div>
              </w:divsChild>
            </w:div>
            <w:div w:id="922837338">
              <w:marLeft w:val="0"/>
              <w:marRight w:val="0"/>
              <w:marTop w:val="0"/>
              <w:marBottom w:val="0"/>
              <w:divBdr>
                <w:top w:val="none" w:sz="0" w:space="0" w:color="auto"/>
                <w:left w:val="none" w:sz="0" w:space="0" w:color="auto"/>
                <w:bottom w:val="none" w:sz="0" w:space="0" w:color="auto"/>
                <w:right w:val="none" w:sz="0" w:space="0" w:color="auto"/>
              </w:divBdr>
              <w:divsChild>
                <w:div w:id="1716545988">
                  <w:marLeft w:val="0"/>
                  <w:marRight w:val="0"/>
                  <w:marTop w:val="0"/>
                  <w:marBottom w:val="0"/>
                  <w:divBdr>
                    <w:top w:val="none" w:sz="0" w:space="0" w:color="auto"/>
                    <w:left w:val="none" w:sz="0" w:space="0" w:color="auto"/>
                    <w:bottom w:val="none" w:sz="0" w:space="0" w:color="auto"/>
                    <w:right w:val="none" w:sz="0" w:space="0" w:color="auto"/>
                  </w:divBdr>
                </w:div>
                <w:div w:id="518666525">
                  <w:marLeft w:val="0"/>
                  <w:marRight w:val="0"/>
                  <w:marTop w:val="0"/>
                  <w:marBottom w:val="0"/>
                  <w:divBdr>
                    <w:top w:val="none" w:sz="0" w:space="0" w:color="auto"/>
                    <w:left w:val="none" w:sz="0" w:space="0" w:color="auto"/>
                    <w:bottom w:val="none" w:sz="0" w:space="0" w:color="auto"/>
                    <w:right w:val="none" w:sz="0" w:space="0" w:color="auto"/>
                  </w:divBdr>
                </w:div>
              </w:divsChild>
            </w:div>
            <w:div w:id="4986494">
              <w:marLeft w:val="0"/>
              <w:marRight w:val="0"/>
              <w:marTop w:val="0"/>
              <w:marBottom w:val="0"/>
              <w:divBdr>
                <w:top w:val="none" w:sz="0" w:space="0" w:color="auto"/>
                <w:left w:val="none" w:sz="0" w:space="0" w:color="auto"/>
                <w:bottom w:val="none" w:sz="0" w:space="0" w:color="auto"/>
                <w:right w:val="none" w:sz="0" w:space="0" w:color="auto"/>
              </w:divBdr>
              <w:divsChild>
                <w:div w:id="1696730913">
                  <w:marLeft w:val="0"/>
                  <w:marRight w:val="0"/>
                  <w:marTop w:val="0"/>
                  <w:marBottom w:val="0"/>
                  <w:divBdr>
                    <w:top w:val="none" w:sz="0" w:space="0" w:color="auto"/>
                    <w:left w:val="none" w:sz="0" w:space="0" w:color="auto"/>
                    <w:bottom w:val="none" w:sz="0" w:space="0" w:color="auto"/>
                    <w:right w:val="none" w:sz="0" w:space="0" w:color="auto"/>
                  </w:divBdr>
                </w:div>
                <w:div w:id="1210454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7608285">
          <w:marLeft w:val="0"/>
          <w:marRight w:val="0"/>
          <w:marTop w:val="0"/>
          <w:marBottom w:val="0"/>
          <w:divBdr>
            <w:top w:val="none" w:sz="0" w:space="0" w:color="auto"/>
            <w:left w:val="none" w:sz="0" w:space="0" w:color="auto"/>
            <w:bottom w:val="none" w:sz="0" w:space="0" w:color="auto"/>
            <w:right w:val="none" w:sz="0" w:space="0" w:color="auto"/>
          </w:divBdr>
          <w:divsChild>
            <w:div w:id="1838573945">
              <w:marLeft w:val="0"/>
              <w:marRight w:val="0"/>
              <w:marTop w:val="0"/>
              <w:marBottom w:val="0"/>
              <w:divBdr>
                <w:top w:val="none" w:sz="0" w:space="0" w:color="auto"/>
                <w:left w:val="none" w:sz="0" w:space="0" w:color="auto"/>
                <w:bottom w:val="none" w:sz="0" w:space="0" w:color="auto"/>
                <w:right w:val="none" w:sz="0" w:space="0" w:color="auto"/>
              </w:divBdr>
            </w:div>
            <w:div w:id="1248079806">
              <w:marLeft w:val="0"/>
              <w:marRight w:val="0"/>
              <w:marTop w:val="0"/>
              <w:marBottom w:val="0"/>
              <w:divBdr>
                <w:top w:val="none" w:sz="0" w:space="0" w:color="auto"/>
                <w:left w:val="none" w:sz="0" w:space="0" w:color="auto"/>
                <w:bottom w:val="none" w:sz="0" w:space="0" w:color="auto"/>
                <w:right w:val="none" w:sz="0" w:space="0" w:color="auto"/>
              </w:divBdr>
              <w:divsChild>
                <w:div w:id="1964648549">
                  <w:marLeft w:val="0"/>
                  <w:marRight w:val="0"/>
                  <w:marTop w:val="0"/>
                  <w:marBottom w:val="0"/>
                  <w:divBdr>
                    <w:top w:val="none" w:sz="0" w:space="0" w:color="auto"/>
                    <w:left w:val="none" w:sz="0" w:space="0" w:color="auto"/>
                    <w:bottom w:val="none" w:sz="0" w:space="0" w:color="auto"/>
                    <w:right w:val="none" w:sz="0" w:space="0" w:color="auto"/>
                  </w:divBdr>
                </w:div>
                <w:div w:id="1107652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6716659">
          <w:marLeft w:val="0"/>
          <w:marRight w:val="0"/>
          <w:marTop w:val="0"/>
          <w:marBottom w:val="0"/>
          <w:divBdr>
            <w:top w:val="none" w:sz="0" w:space="0" w:color="auto"/>
            <w:left w:val="none" w:sz="0" w:space="0" w:color="auto"/>
            <w:bottom w:val="none" w:sz="0" w:space="0" w:color="auto"/>
            <w:right w:val="none" w:sz="0" w:space="0" w:color="auto"/>
          </w:divBdr>
          <w:divsChild>
            <w:div w:id="1473519964">
              <w:marLeft w:val="0"/>
              <w:marRight w:val="0"/>
              <w:marTop w:val="0"/>
              <w:marBottom w:val="0"/>
              <w:divBdr>
                <w:top w:val="none" w:sz="0" w:space="0" w:color="auto"/>
                <w:left w:val="none" w:sz="0" w:space="0" w:color="auto"/>
                <w:bottom w:val="none" w:sz="0" w:space="0" w:color="auto"/>
                <w:right w:val="none" w:sz="0" w:space="0" w:color="auto"/>
              </w:divBdr>
            </w:div>
            <w:div w:id="1043870220">
              <w:marLeft w:val="0"/>
              <w:marRight w:val="0"/>
              <w:marTop w:val="0"/>
              <w:marBottom w:val="0"/>
              <w:divBdr>
                <w:top w:val="none" w:sz="0" w:space="0" w:color="auto"/>
                <w:left w:val="none" w:sz="0" w:space="0" w:color="auto"/>
                <w:bottom w:val="none" w:sz="0" w:space="0" w:color="auto"/>
                <w:right w:val="none" w:sz="0" w:space="0" w:color="auto"/>
              </w:divBdr>
              <w:divsChild>
                <w:div w:id="1593318594">
                  <w:marLeft w:val="0"/>
                  <w:marRight w:val="0"/>
                  <w:marTop w:val="0"/>
                  <w:marBottom w:val="0"/>
                  <w:divBdr>
                    <w:top w:val="none" w:sz="0" w:space="0" w:color="auto"/>
                    <w:left w:val="none" w:sz="0" w:space="0" w:color="auto"/>
                    <w:bottom w:val="none" w:sz="0" w:space="0" w:color="auto"/>
                    <w:right w:val="none" w:sz="0" w:space="0" w:color="auto"/>
                  </w:divBdr>
                </w:div>
                <w:div w:id="916793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159978">
      <w:bodyDiv w:val="1"/>
      <w:marLeft w:val="0"/>
      <w:marRight w:val="0"/>
      <w:marTop w:val="0"/>
      <w:marBottom w:val="0"/>
      <w:divBdr>
        <w:top w:val="none" w:sz="0" w:space="0" w:color="auto"/>
        <w:left w:val="none" w:sz="0" w:space="0" w:color="auto"/>
        <w:bottom w:val="none" w:sz="0" w:space="0" w:color="auto"/>
        <w:right w:val="none" w:sz="0" w:space="0" w:color="auto"/>
      </w:divBdr>
      <w:divsChild>
        <w:div w:id="800879049">
          <w:marLeft w:val="0"/>
          <w:marRight w:val="0"/>
          <w:marTop w:val="0"/>
          <w:marBottom w:val="0"/>
          <w:divBdr>
            <w:top w:val="none" w:sz="0" w:space="0" w:color="auto"/>
            <w:left w:val="none" w:sz="0" w:space="0" w:color="auto"/>
            <w:bottom w:val="none" w:sz="0" w:space="0" w:color="auto"/>
            <w:right w:val="none" w:sz="0" w:space="0" w:color="auto"/>
          </w:divBdr>
        </w:div>
        <w:div w:id="1595824107">
          <w:marLeft w:val="0"/>
          <w:marRight w:val="0"/>
          <w:marTop w:val="0"/>
          <w:marBottom w:val="0"/>
          <w:divBdr>
            <w:top w:val="none" w:sz="0" w:space="0" w:color="auto"/>
            <w:left w:val="none" w:sz="0" w:space="0" w:color="auto"/>
            <w:bottom w:val="none" w:sz="0" w:space="0" w:color="auto"/>
            <w:right w:val="none" w:sz="0" w:space="0" w:color="auto"/>
          </w:divBdr>
          <w:divsChild>
            <w:div w:id="1494951237">
              <w:marLeft w:val="0"/>
              <w:marRight w:val="0"/>
              <w:marTop w:val="0"/>
              <w:marBottom w:val="0"/>
              <w:divBdr>
                <w:top w:val="none" w:sz="0" w:space="0" w:color="auto"/>
                <w:left w:val="none" w:sz="0" w:space="0" w:color="auto"/>
                <w:bottom w:val="none" w:sz="0" w:space="0" w:color="auto"/>
                <w:right w:val="none" w:sz="0" w:space="0" w:color="auto"/>
              </w:divBdr>
            </w:div>
            <w:div w:id="2096319422">
              <w:marLeft w:val="0"/>
              <w:marRight w:val="0"/>
              <w:marTop w:val="0"/>
              <w:marBottom w:val="0"/>
              <w:divBdr>
                <w:top w:val="none" w:sz="0" w:space="0" w:color="auto"/>
                <w:left w:val="none" w:sz="0" w:space="0" w:color="auto"/>
                <w:bottom w:val="none" w:sz="0" w:space="0" w:color="auto"/>
                <w:right w:val="none" w:sz="0" w:space="0" w:color="auto"/>
              </w:divBdr>
            </w:div>
          </w:divsChild>
        </w:div>
        <w:div w:id="82381528">
          <w:marLeft w:val="0"/>
          <w:marRight w:val="0"/>
          <w:marTop w:val="0"/>
          <w:marBottom w:val="0"/>
          <w:divBdr>
            <w:top w:val="none" w:sz="0" w:space="0" w:color="auto"/>
            <w:left w:val="none" w:sz="0" w:space="0" w:color="auto"/>
            <w:bottom w:val="none" w:sz="0" w:space="0" w:color="auto"/>
            <w:right w:val="none" w:sz="0" w:space="0" w:color="auto"/>
          </w:divBdr>
          <w:divsChild>
            <w:div w:id="1974871270">
              <w:marLeft w:val="0"/>
              <w:marRight w:val="0"/>
              <w:marTop w:val="0"/>
              <w:marBottom w:val="0"/>
              <w:divBdr>
                <w:top w:val="none" w:sz="0" w:space="0" w:color="auto"/>
                <w:left w:val="none" w:sz="0" w:space="0" w:color="auto"/>
                <w:bottom w:val="none" w:sz="0" w:space="0" w:color="auto"/>
                <w:right w:val="none" w:sz="0" w:space="0" w:color="auto"/>
              </w:divBdr>
            </w:div>
            <w:div w:id="62221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632214">
      <w:bodyDiv w:val="1"/>
      <w:marLeft w:val="0"/>
      <w:marRight w:val="0"/>
      <w:marTop w:val="0"/>
      <w:marBottom w:val="0"/>
      <w:divBdr>
        <w:top w:val="none" w:sz="0" w:space="0" w:color="auto"/>
        <w:left w:val="none" w:sz="0" w:space="0" w:color="auto"/>
        <w:bottom w:val="none" w:sz="0" w:space="0" w:color="auto"/>
        <w:right w:val="none" w:sz="0" w:space="0" w:color="auto"/>
      </w:divBdr>
      <w:divsChild>
        <w:div w:id="676494435">
          <w:marLeft w:val="0"/>
          <w:marRight w:val="0"/>
          <w:marTop w:val="0"/>
          <w:marBottom w:val="0"/>
          <w:divBdr>
            <w:top w:val="none" w:sz="0" w:space="0" w:color="auto"/>
            <w:left w:val="none" w:sz="0" w:space="0" w:color="auto"/>
            <w:bottom w:val="none" w:sz="0" w:space="0" w:color="auto"/>
            <w:right w:val="none" w:sz="0" w:space="0" w:color="auto"/>
          </w:divBdr>
          <w:divsChild>
            <w:div w:id="1203521742">
              <w:marLeft w:val="0"/>
              <w:marRight w:val="0"/>
              <w:marTop w:val="0"/>
              <w:marBottom w:val="0"/>
              <w:divBdr>
                <w:top w:val="none" w:sz="0" w:space="0" w:color="auto"/>
                <w:left w:val="none" w:sz="0" w:space="0" w:color="auto"/>
                <w:bottom w:val="none" w:sz="0" w:space="0" w:color="auto"/>
                <w:right w:val="none" w:sz="0" w:space="0" w:color="auto"/>
              </w:divBdr>
            </w:div>
            <w:div w:id="1245794871">
              <w:marLeft w:val="0"/>
              <w:marRight w:val="0"/>
              <w:marTop w:val="0"/>
              <w:marBottom w:val="0"/>
              <w:divBdr>
                <w:top w:val="none" w:sz="0" w:space="0" w:color="auto"/>
                <w:left w:val="none" w:sz="0" w:space="0" w:color="auto"/>
                <w:bottom w:val="none" w:sz="0" w:space="0" w:color="auto"/>
                <w:right w:val="none" w:sz="0" w:space="0" w:color="auto"/>
              </w:divBdr>
              <w:divsChild>
                <w:div w:id="584536662">
                  <w:marLeft w:val="0"/>
                  <w:marRight w:val="0"/>
                  <w:marTop w:val="0"/>
                  <w:marBottom w:val="0"/>
                  <w:divBdr>
                    <w:top w:val="none" w:sz="0" w:space="0" w:color="auto"/>
                    <w:left w:val="none" w:sz="0" w:space="0" w:color="auto"/>
                    <w:bottom w:val="none" w:sz="0" w:space="0" w:color="auto"/>
                    <w:right w:val="none" w:sz="0" w:space="0" w:color="auto"/>
                  </w:divBdr>
                </w:div>
                <w:div w:id="1281032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1957590">
          <w:marLeft w:val="0"/>
          <w:marRight w:val="0"/>
          <w:marTop w:val="0"/>
          <w:marBottom w:val="0"/>
          <w:divBdr>
            <w:top w:val="none" w:sz="0" w:space="0" w:color="auto"/>
            <w:left w:val="none" w:sz="0" w:space="0" w:color="auto"/>
            <w:bottom w:val="none" w:sz="0" w:space="0" w:color="auto"/>
            <w:right w:val="none" w:sz="0" w:space="0" w:color="auto"/>
          </w:divBdr>
          <w:divsChild>
            <w:div w:id="297883984">
              <w:marLeft w:val="0"/>
              <w:marRight w:val="0"/>
              <w:marTop w:val="0"/>
              <w:marBottom w:val="0"/>
              <w:divBdr>
                <w:top w:val="none" w:sz="0" w:space="0" w:color="auto"/>
                <w:left w:val="none" w:sz="0" w:space="0" w:color="auto"/>
                <w:bottom w:val="none" w:sz="0" w:space="0" w:color="auto"/>
                <w:right w:val="none" w:sz="0" w:space="0" w:color="auto"/>
              </w:divBdr>
            </w:div>
            <w:div w:id="1590197175">
              <w:marLeft w:val="0"/>
              <w:marRight w:val="0"/>
              <w:marTop w:val="0"/>
              <w:marBottom w:val="0"/>
              <w:divBdr>
                <w:top w:val="none" w:sz="0" w:space="0" w:color="auto"/>
                <w:left w:val="none" w:sz="0" w:space="0" w:color="auto"/>
                <w:bottom w:val="none" w:sz="0" w:space="0" w:color="auto"/>
                <w:right w:val="none" w:sz="0" w:space="0" w:color="auto"/>
              </w:divBdr>
              <w:divsChild>
                <w:div w:id="1314020721">
                  <w:marLeft w:val="0"/>
                  <w:marRight w:val="0"/>
                  <w:marTop w:val="0"/>
                  <w:marBottom w:val="0"/>
                  <w:divBdr>
                    <w:top w:val="none" w:sz="0" w:space="0" w:color="auto"/>
                    <w:left w:val="none" w:sz="0" w:space="0" w:color="auto"/>
                    <w:bottom w:val="none" w:sz="0" w:space="0" w:color="auto"/>
                    <w:right w:val="none" w:sz="0" w:space="0" w:color="auto"/>
                  </w:divBdr>
                </w:div>
                <w:div w:id="1835366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6575425">
          <w:marLeft w:val="0"/>
          <w:marRight w:val="0"/>
          <w:marTop w:val="0"/>
          <w:marBottom w:val="0"/>
          <w:divBdr>
            <w:top w:val="none" w:sz="0" w:space="0" w:color="auto"/>
            <w:left w:val="none" w:sz="0" w:space="0" w:color="auto"/>
            <w:bottom w:val="none" w:sz="0" w:space="0" w:color="auto"/>
            <w:right w:val="none" w:sz="0" w:space="0" w:color="auto"/>
          </w:divBdr>
          <w:divsChild>
            <w:div w:id="740831352">
              <w:marLeft w:val="0"/>
              <w:marRight w:val="0"/>
              <w:marTop w:val="0"/>
              <w:marBottom w:val="0"/>
              <w:divBdr>
                <w:top w:val="none" w:sz="0" w:space="0" w:color="auto"/>
                <w:left w:val="none" w:sz="0" w:space="0" w:color="auto"/>
                <w:bottom w:val="none" w:sz="0" w:space="0" w:color="auto"/>
                <w:right w:val="none" w:sz="0" w:space="0" w:color="auto"/>
              </w:divBdr>
            </w:div>
            <w:div w:id="1574583083">
              <w:marLeft w:val="0"/>
              <w:marRight w:val="0"/>
              <w:marTop w:val="0"/>
              <w:marBottom w:val="0"/>
              <w:divBdr>
                <w:top w:val="none" w:sz="0" w:space="0" w:color="auto"/>
                <w:left w:val="none" w:sz="0" w:space="0" w:color="auto"/>
                <w:bottom w:val="none" w:sz="0" w:space="0" w:color="auto"/>
                <w:right w:val="none" w:sz="0" w:space="0" w:color="auto"/>
              </w:divBdr>
              <w:divsChild>
                <w:div w:id="1528909492">
                  <w:marLeft w:val="0"/>
                  <w:marRight w:val="0"/>
                  <w:marTop w:val="0"/>
                  <w:marBottom w:val="0"/>
                  <w:divBdr>
                    <w:top w:val="none" w:sz="0" w:space="0" w:color="auto"/>
                    <w:left w:val="none" w:sz="0" w:space="0" w:color="auto"/>
                    <w:bottom w:val="none" w:sz="0" w:space="0" w:color="auto"/>
                    <w:right w:val="none" w:sz="0" w:space="0" w:color="auto"/>
                  </w:divBdr>
                </w:div>
                <w:div w:id="2130856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700662">
      <w:bodyDiv w:val="1"/>
      <w:marLeft w:val="0"/>
      <w:marRight w:val="0"/>
      <w:marTop w:val="0"/>
      <w:marBottom w:val="0"/>
      <w:divBdr>
        <w:top w:val="none" w:sz="0" w:space="0" w:color="auto"/>
        <w:left w:val="none" w:sz="0" w:space="0" w:color="auto"/>
        <w:bottom w:val="none" w:sz="0" w:space="0" w:color="auto"/>
        <w:right w:val="none" w:sz="0" w:space="0" w:color="auto"/>
      </w:divBdr>
      <w:divsChild>
        <w:div w:id="544298023">
          <w:marLeft w:val="0"/>
          <w:marRight w:val="0"/>
          <w:marTop w:val="0"/>
          <w:marBottom w:val="0"/>
          <w:divBdr>
            <w:top w:val="none" w:sz="0" w:space="0" w:color="auto"/>
            <w:left w:val="none" w:sz="0" w:space="0" w:color="auto"/>
            <w:bottom w:val="none" w:sz="0" w:space="0" w:color="auto"/>
            <w:right w:val="none" w:sz="0" w:space="0" w:color="auto"/>
          </w:divBdr>
          <w:divsChild>
            <w:div w:id="115031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563334">
      <w:bodyDiv w:val="1"/>
      <w:marLeft w:val="0"/>
      <w:marRight w:val="0"/>
      <w:marTop w:val="0"/>
      <w:marBottom w:val="0"/>
      <w:divBdr>
        <w:top w:val="none" w:sz="0" w:space="0" w:color="auto"/>
        <w:left w:val="none" w:sz="0" w:space="0" w:color="auto"/>
        <w:bottom w:val="none" w:sz="0" w:space="0" w:color="auto"/>
        <w:right w:val="none" w:sz="0" w:space="0" w:color="auto"/>
      </w:divBdr>
      <w:divsChild>
        <w:div w:id="1245720153">
          <w:marLeft w:val="0"/>
          <w:marRight w:val="0"/>
          <w:marTop w:val="0"/>
          <w:marBottom w:val="0"/>
          <w:divBdr>
            <w:top w:val="none" w:sz="0" w:space="0" w:color="auto"/>
            <w:left w:val="none" w:sz="0" w:space="0" w:color="auto"/>
            <w:bottom w:val="none" w:sz="0" w:space="0" w:color="auto"/>
            <w:right w:val="none" w:sz="0" w:space="0" w:color="auto"/>
          </w:divBdr>
        </w:div>
        <w:div w:id="1365061082">
          <w:marLeft w:val="0"/>
          <w:marRight w:val="0"/>
          <w:marTop w:val="0"/>
          <w:marBottom w:val="0"/>
          <w:divBdr>
            <w:top w:val="none" w:sz="0" w:space="0" w:color="auto"/>
            <w:left w:val="none" w:sz="0" w:space="0" w:color="auto"/>
            <w:bottom w:val="none" w:sz="0" w:space="0" w:color="auto"/>
            <w:right w:val="none" w:sz="0" w:space="0" w:color="auto"/>
          </w:divBdr>
          <w:divsChild>
            <w:div w:id="683626606">
              <w:marLeft w:val="0"/>
              <w:marRight w:val="0"/>
              <w:marTop w:val="0"/>
              <w:marBottom w:val="0"/>
              <w:divBdr>
                <w:top w:val="none" w:sz="0" w:space="0" w:color="auto"/>
                <w:left w:val="none" w:sz="0" w:space="0" w:color="auto"/>
                <w:bottom w:val="none" w:sz="0" w:space="0" w:color="auto"/>
                <w:right w:val="none" w:sz="0" w:space="0" w:color="auto"/>
              </w:divBdr>
            </w:div>
            <w:div w:id="803275258">
              <w:marLeft w:val="0"/>
              <w:marRight w:val="0"/>
              <w:marTop w:val="0"/>
              <w:marBottom w:val="0"/>
              <w:divBdr>
                <w:top w:val="none" w:sz="0" w:space="0" w:color="auto"/>
                <w:left w:val="none" w:sz="0" w:space="0" w:color="auto"/>
                <w:bottom w:val="none" w:sz="0" w:space="0" w:color="auto"/>
                <w:right w:val="none" w:sz="0" w:space="0" w:color="auto"/>
              </w:divBdr>
            </w:div>
          </w:divsChild>
        </w:div>
        <w:div w:id="642466921">
          <w:marLeft w:val="0"/>
          <w:marRight w:val="0"/>
          <w:marTop w:val="0"/>
          <w:marBottom w:val="0"/>
          <w:divBdr>
            <w:top w:val="none" w:sz="0" w:space="0" w:color="auto"/>
            <w:left w:val="none" w:sz="0" w:space="0" w:color="auto"/>
            <w:bottom w:val="none" w:sz="0" w:space="0" w:color="auto"/>
            <w:right w:val="none" w:sz="0" w:space="0" w:color="auto"/>
          </w:divBdr>
          <w:divsChild>
            <w:div w:id="669799347">
              <w:marLeft w:val="0"/>
              <w:marRight w:val="0"/>
              <w:marTop w:val="0"/>
              <w:marBottom w:val="0"/>
              <w:divBdr>
                <w:top w:val="none" w:sz="0" w:space="0" w:color="auto"/>
                <w:left w:val="none" w:sz="0" w:space="0" w:color="auto"/>
                <w:bottom w:val="none" w:sz="0" w:space="0" w:color="auto"/>
                <w:right w:val="none" w:sz="0" w:space="0" w:color="auto"/>
              </w:divBdr>
            </w:div>
            <w:div w:id="546187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836588">
      <w:bodyDiv w:val="1"/>
      <w:marLeft w:val="0"/>
      <w:marRight w:val="0"/>
      <w:marTop w:val="0"/>
      <w:marBottom w:val="0"/>
      <w:divBdr>
        <w:top w:val="none" w:sz="0" w:space="0" w:color="auto"/>
        <w:left w:val="none" w:sz="0" w:space="0" w:color="auto"/>
        <w:bottom w:val="none" w:sz="0" w:space="0" w:color="auto"/>
        <w:right w:val="none" w:sz="0" w:space="0" w:color="auto"/>
      </w:divBdr>
      <w:divsChild>
        <w:div w:id="801769580">
          <w:marLeft w:val="0"/>
          <w:marRight w:val="0"/>
          <w:marTop w:val="0"/>
          <w:marBottom w:val="0"/>
          <w:divBdr>
            <w:top w:val="none" w:sz="0" w:space="0" w:color="auto"/>
            <w:left w:val="none" w:sz="0" w:space="0" w:color="auto"/>
            <w:bottom w:val="none" w:sz="0" w:space="0" w:color="auto"/>
            <w:right w:val="none" w:sz="0" w:space="0" w:color="auto"/>
          </w:divBdr>
        </w:div>
        <w:div w:id="1203975348">
          <w:marLeft w:val="0"/>
          <w:marRight w:val="0"/>
          <w:marTop w:val="0"/>
          <w:marBottom w:val="0"/>
          <w:divBdr>
            <w:top w:val="none" w:sz="0" w:space="0" w:color="auto"/>
            <w:left w:val="none" w:sz="0" w:space="0" w:color="auto"/>
            <w:bottom w:val="none" w:sz="0" w:space="0" w:color="auto"/>
            <w:right w:val="none" w:sz="0" w:space="0" w:color="auto"/>
          </w:divBdr>
          <w:divsChild>
            <w:div w:id="835656878">
              <w:marLeft w:val="0"/>
              <w:marRight w:val="0"/>
              <w:marTop w:val="0"/>
              <w:marBottom w:val="0"/>
              <w:divBdr>
                <w:top w:val="none" w:sz="0" w:space="0" w:color="auto"/>
                <w:left w:val="none" w:sz="0" w:space="0" w:color="auto"/>
                <w:bottom w:val="none" w:sz="0" w:space="0" w:color="auto"/>
                <w:right w:val="none" w:sz="0" w:space="0" w:color="auto"/>
              </w:divBdr>
            </w:div>
            <w:div w:id="668169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385710">
      <w:bodyDiv w:val="1"/>
      <w:marLeft w:val="0"/>
      <w:marRight w:val="0"/>
      <w:marTop w:val="0"/>
      <w:marBottom w:val="0"/>
      <w:divBdr>
        <w:top w:val="none" w:sz="0" w:space="0" w:color="auto"/>
        <w:left w:val="none" w:sz="0" w:space="0" w:color="auto"/>
        <w:bottom w:val="none" w:sz="0" w:space="0" w:color="auto"/>
        <w:right w:val="none" w:sz="0" w:space="0" w:color="auto"/>
      </w:divBdr>
    </w:div>
    <w:div w:id="86535551">
      <w:bodyDiv w:val="1"/>
      <w:marLeft w:val="0"/>
      <w:marRight w:val="0"/>
      <w:marTop w:val="0"/>
      <w:marBottom w:val="0"/>
      <w:divBdr>
        <w:top w:val="none" w:sz="0" w:space="0" w:color="auto"/>
        <w:left w:val="none" w:sz="0" w:space="0" w:color="auto"/>
        <w:bottom w:val="none" w:sz="0" w:space="0" w:color="auto"/>
        <w:right w:val="none" w:sz="0" w:space="0" w:color="auto"/>
      </w:divBdr>
    </w:div>
    <w:div w:id="104545646">
      <w:bodyDiv w:val="1"/>
      <w:marLeft w:val="0"/>
      <w:marRight w:val="0"/>
      <w:marTop w:val="0"/>
      <w:marBottom w:val="0"/>
      <w:divBdr>
        <w:top w:val="none" w:sz="0" w:space="0" w:color="auto"/>
        <w:left w:val="none" w:sz="0" w:space="0" w:color="auto"/>
        <w:bottom w:val="none" w:sz="0" w:space="0" w:color="auto"/>
        <w:right w:val="none" w:sz="0" w:space="0" w:color="auto"/>
      </w:divBdr>
      <w:divsChild>
        <w:div w:id="346103837">
          <w:marLeft w:val="0"/>
          <w:marRight w:val="0"/>
          <w:marTop w:val="0"/>
          <w:marBottom w:val="0"/>
          <w:divBdr>
            <w:top w:val="none" w:sz="0" w:space="0" w:color="auto"/>
            <w:left w:val="none" w:sz="0" w:space="0" w:color="auto"/>
            <w:bottom w:val="none" w:sz="0" w:space="0" w:color="auto"/>
            <w:right w:val="none" w:sz="0" w:space="0" w:color="auto"/>
          </w:divBdr>
        </w:div>
        <w:div w:id="337585972">
          <w:marLeft w:val="0"/>
          <w:marRight w:val="0"/>
          <w:marTop w:val="0"/>
          <w:marBottom w:val="0"/>
          <w:divBdr>
            <w:top w:val="none" w:sz="0" w:space="0" w:color="auto"/>
            <w:left w:val="none" w:sz="0" w:space="0" w:color="auto"/>
            <w:bottom w:val="none" w:sz="0" w:space="0" w:color="auto"/>
            <w:right w:val="none" w:sz="0" w:space="0" w:color="auto"/>
          </w:divBdr>
          <w:divsChild>
            <w:div w:id="289475365">
              <w:marLeft w:val="0"/>
              <w:marRight w:val="0"/>
              <w:marTop w:val="0"/>
              <w:marBottom w:val="0"/>
              <w:divBdr>
                <w:top w:val="none" w:sz="0" w:space="0" w:color="auto"/>
                <w:left w:val="none" w:sz="0" w:space="0" w:color="auto"/>
                <w:bottom w:val="none" w:sz="0" w:space="0" w:color="auto"/>
                <w:right w:val="none" w:sz="0" w:space="0" w:color="auto"/>
              </w:divBdr>
            </w:div>
            <w:div w:id="951744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071980">
      <w:bodyDiv w:val="1"/>
      <w:marLeft w:val="0"/>
      <w:marRight w:val="0"/>
      <w:marTop w:val="0"/>
      <w:marBottom w:val="0"/>
      <w:divBdr>
        <w:top w:val="none" w:sz="0" w:space="0" w:color="auto"/>
        <w:left w:val="none" w:sz="0" w:space="0" w:color="auto"/>
        <w:bottom w:val="none" w:sz="0" w:space="0" w:color="auto"/>
        <w:right w:val="none" w:sz="0" w:space="0" w:color="auto"/>
      </w:divBdr>
      <w:divsChild>
        <w:div w:id="2083942363">
          <w:marLeft w:val="0"/>
          <w:marRight w:val="0"/>
          <w:marTop w:val="0"/>
          <w:marBottom w:val="0"/>
          <w:divBdr>
            <w:top w:val="none" w:sz="0" w:space="0" w:color="auto"/>
            <w:left w:val="none" w:sz="0" w:space="0" w:color="auto"/>
            <w:bottom w:val="none" w:sz="0" w:space="0" w:color="auto"/>
            <w:right w:val="none" w:sz="0" w:space="0" w:color="auto"/>
          </w:divBdr>
        </w:div>
        <w:div w:id="1993213415">
          <w:marLeft w:val="0"/>
          <w:marRight w:val="0"/>
          <w:marTop w:val="0"/>
          <w:marBottom w:val="0"/>
          <w:divBdr>
            <w:top w:val="none" w:sz="0" w:space="0" w:color="auto"/>
            <w:left w:val="none" w:sz="0" w:space="0" w:color="auto"/>
            <w:bottom w:val="none" w:sz="0" w:space="0" w:color="auto"/>
            <w:right w:val="none" w:sz="0" w:space="0" w:color="auto"/>
          </w:divBdr>
          <w:divsChild>
            <w:div w:id="1422798797">
              <w:marLeft w:val="0"/>
              <w:marRight w:val="0"/>
              <w:marTop w:val="0"/>
              <w:marBottom w:val="0"/>
              <w:divBdr>
                <w:top w:val="none" w:sz="0" w:space="0" w:color="auto"/>
                <w:left w:val="none" w:sz="0" w:space="0" w:color="auto"/>
                <w:bottom w:val="none" w:sz="0" w:space="0" w:color="auto"/>
                <w:right w:val="none" w:sz="0" w:space="0" w:color="auto"/>
              </w:divBdr>
            </w:div>
            <w:div w:id="753816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732337">
      <w:bodyDiv w:val="1"/>
      <w:marLeft w:val="0"/>
      <w:marRight w:val="0"/>
      <w:marTop w:val="0"/>
      <w:marBottom w:val="0"/>
      <w:divBdr>
        <w:top w:val="none" w:sz="0" w:space="0" w:color="auto"/>
        <w:left w:val="none" w:sz="0" w:space="0" w:color="auto"/>
        <w:bottom w:val="none" w:sz="0" w:space="0" w:color="auto"/>
        <w:right w:val="none" w:sz="0" w:space="0" w:color="auto"/>
      </w:divBdr>
    </w:div>
    <w:div w:id="123162812">
      <w:bodyDiv w:val="1"/>
      <w:marLeft w:val="0"/>
      <w:marRight w:val="0"/>
      <w:marTop w:val="0"/>
      <w:marBottom w:val="0"/>
      <w:divBdr>
        <w:top w:val="none" w:sz="0" w:space="0" w:color="auto"/>
        <w:left w:val="none" w:sz="0" w:space="0" w:color="auto"/>
        <w:bottom w:val="none" w:sz="0" w:space="0" w:color="auto"/>
        <w:right w:val="none" w:sz="0" w:space="0" w:color="auto"/>
      </w:divBdr>
    </w:div>
    <w:div w:id="124931103">
      <w:bodyDiv w:val="1"/>
      <w:marLeft w:val="0"/>
      <w:marRight w:val="0"/>
      <w:marTop w:val="0"/>
      <w:marBottom w:val="0"/>
      <w:divBdr>
        <w:top w:val="none" w:sz="0" w:space="0" w:color="auto"/>
        <w:left w:val="none" w:sz="0" w:space="0" w:color="auto"/>
        <w:bottom w:val="none" w:sz="0" w:space="0" w:color="auto"/>
        <w:right w:val="none" w:sz="0" w:space="0" w:color="auto"/>
      </w:divBdr>
    </w:div>
    <w:div w:id="136268737">
      <w:bodyDiv w:val="1"/>
      <w:marLeft w:val="0"/>
      <w:marRight w:val="0"/>
      <w:marTop w:val="0"/>
      <w:marBottom w:val="0"/>
      <w:divBdr>
        <w:top w:val="none" w:sz="0" w:space="0" w:color="auto"/>
        <w:left w:val="none" w:sz="0" w:space="0" w:color="auto"/>
        <w:bottom w:val="none" w:sz="0" w:space="0" w:color="auto"/>
        <w:right w:val="none" w:sz="0" w:space="0" w:color="auto"/>
      </w:divBdr>
      <w:divsChild>
        <w:div w:id="730468864">
          <w:marLeft w:val="0"/>
          <w:marRight w:val="0"/>
          <w:marTop w:val="0"/>
          <w:marBottom w:val="0"/>
          <w:divBdr>
            <w:top w:val="none" w:sz="0" w:space="0" w:color="auto"/>
            <w:left w:val="none" w:sz="0" w:space="0" w:color="auto"/>
            <w:bottom w:val="none" w:sz="0" w:space="0" w:color="auto"/>
            <w:right w:val="none" w:sz="0" w:space="0" w:color="auto"/>
          </w:divBdr>
        </w:div>
        <w:div w:id="1334642986">
          <w:marLeft w:val="0"/>
          <w:marRight w:val="0"/>
          <w:marTop w:val="0"/>
          <w:marBottom w:val="0"/>
          <w:divBdr>
            <w:top w:val="none" w:sz="0" w:space="0" w:color="auto"/>
            <w:left w:val="none" w:sz="0" w:space="0" w:color="auto"/>
            <w:bottom w:val="none" w:sz="0" w:space="0" w:color="auto"/>
            <w:right w:val="none" w:sz="0" w:space="0" w:color="auto"/>
          </w:divBdr>
          <w:divsChild>
            <w:div w:id="650403956">
              <w:marLeft w:val="0"/>
              <w:marRight w:val="0"/>
              <w:marTop w:val="0"/>
              <w:marBottom w:val="0"/>
              <w:divBdr>
                <w:top w:val="none" w:sz="0" w:space="0" w:color="auto"/>
                <w:left w:val="none" w:sz="0" w:space="0" w:color="auto"/>
                <w:bottom w:val="none" w:sz="0" w:space="0" w:color="auto"/>
                <w:right w:val="none" w:sz="0" w:space="0" w:color="auto"/>
              </w:divBdr>
            </w:div>
            <w:div w:id="1938172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481124">
      <w:bodyDiv w:val="1"/>
      <w:marLeft w:val="0"/>
      <w:marRight w:val="0"/>
      <w:marTop w:val="0"/>
      <w:marBottom w:val="0"/>
      <w:divBdr>
        <w:top w:val="none" w:sz="0" w:space="0" w:color="auto"/>
        <w:left w:val="none" w:sz="0" w:space="0" w:color="auto"/>
        <w:bottom w:val="none" w:sz="0" w:space="0" w:color="auto"/>
        <w:right w:val="none" w:sz="0" w:space="0" w:color="auto"/>
      </w:divBdr>
      <w:divsChild>
        <w:div w:id="1633514794">
          <w:marLeft w:val="0"/>
          <w:marRight w:val="0"/>
          <w:marTop w:val="0"/>
          <w:marBottom w:val="0"/>
          <w:divBdr>
            <w:top w:val="none" w:sz="0" w:space="0" w:color="auto"/>
            <w:left w:val="none" w:sz="0" w:space="0" w:color="auto"/>
            <w:bottom w:val="none" w:sz="0" w:space="0" w:color="auto"/>
            <w:right w:val="none" w:sz="0" w:space="0" w:color="auto"/>
          </w:divBdr>
          <w:divsChild>
            <w:div w:id="1068841093">
              <w:marLeft w:val="0"/>
              <w:marRight w:val="0"/>
              <w:marTop w:val="0"/>
              <w:marBottom w:val="0"/>
              <w:divBdr>
                <w:top w:val="none" w:sz="0" w:space="0" w:color="auto"/>
                <w:left w:val="none" w:sz="0" w:space="0" w:color="auto"/>
                <w:bottom w:val="none" w:sz="0" w:space="0" w:color="auto"/>
                <w:right w:val="none" w:sz="0" w:space="0" w:color="auto"/>
              </w:divBdr>
            </w:div>
            <w:div w:id="1186015554">
              <w:marLeft w:val="0"/>
              <w:marRight w:val="0"/>
              <w:marTop w:val="0"/>
              <w:marBottom w:val="0"/>
              <w:divBdr>
                <w:top w:val="none" w:sz="0" w:space="0" w:color="auto"/>
                <w:left w:val="none" w:sz="0" w:space="0" w:color="auto"/>
                <w:bottom w:val="none" w:sz="0" w:space="0" w:color="auto"/>
                <w:right w:val="none" w:sz="0" w:space="0" w:color="auto"/>
              </w:divBdr>
            </w:div>
          </w:divsChild>
        </w:div>
        <w:div w:id="1616862248">
          <w:marLeft w:val="0"/>
          <w:marRight w:val="0"/>
          <w:marTop w:val="0"/>
          <w:marBottom w:val="0"/>
          <w:divBdr>
            <w:top w:val="none" w:sz="0" w:space="0" w:color="auto"/>
            <w:left w:val="none" w:sz="0" w:space="0" w:color="auto"/>
            <w:bottom w:val="none" w:sz="0" w:space="0" w:color="auto"/>
            <w:right w:val="none" w:sz="0" w:space="0" w:color="auto"/>
          </w:divBdr>
          <w:divsChild>
            <w:div w:id="2104716440">
              <w:marLeft w:val="0"/>
              <w:marRight w:val="0"/>
              <w:marTop w:val="0"/>
              <w:marBottom w:val="0"/>
              <w:divBdr>
                <w:top w:val="none" w:sz="0" w:space="0" w:color="auto"/>
                <w:left w:val="none" w:sz="0" w:space="0" w:color="auto"/>
                <w:bottom w:val="none" w:sz="0" w:space="0" w:color="auto"/>
                <w:right w:val="none" w:sz="0" w:space="0" w:color="auto"/>
              </w:divBdr>
            </w:div>
            <w:div w:id="1369447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543358">
      <w:bodyDiv w:val="1"/>
      <w:marLeft w:val="0"/>
      <w:marRight w:val="0"/>
      <w:marTop w:val="0"/>
      <w:marBottom w:val="0"/>
      <w:divBdr>
        <w:top w:val="none" w:sz="0" w:space="0" w:color="auto"/>
        <w:left w:val="none" w:sz="0" w:space="0" w:color="auto"/>
        <w:bottom w:val="none" w:sz="0" w:space="0" w:color="auto"/>
        <w:right w:val="none" w:sz="0" w:space="0" w:color="auto"/>
      </w:divBdr>
    </w:div>
    <w:div w:id="175734587">
      <w:bodyDiv w:val="1"/>
      <w:marLeft w:val="0"/>
      <w:marRight w:val="0"/>
      <w:marTop w:val="0"/>
      <w:marBottom w:val="0"/>
      <w:divBdr>
        <w:top w:val="none" w:sz="0" w:space="0" w:color="auto"/>
        <w:left w:val="none" w:sz="0" w:space="0" w:color="auto"/>
        <w:bottom w:val="none" w:sz="0" w:space="0" w:color="auto"/>
        <w:right w:val="none" w:sz="0" w:space="0" w:color="auto"/>
      </w:divBdr>
      <w:divsChild>
        <w:div w:id="1369910797">
          <w:marLeft w:val="0"/>
          <w:marRight w:val="0"/>
          <w:marTop w:val="0"/>
          <w:marBottom w:val="0"/>
          <w:divBdr>
            <w:top w:val="none" w:sz="0" w:space="0" w:color="auto"/>
            <w:left w:val="none" w:sz="0" w:space="0" w:color="auto"/>
            <w:bottom w:val="none" w:sz="0" w:space="0" w:color="auto"/>
            <w:right w:val="none" w:sz="0" w:space="0" w:color="auto"/>
          </w:divBdr>
          <w:divsChild>
            <w:div w:id="475687475">
              <w:marLeft w:val="0"/>
              <w:marRight w:val="0"/>
              <w:marTop w:val="0"/>
              <w:marBottom w:val="0"/>
              <w:divBdr>
                <w:top w:val="none" w:sz="0" w:space="0" w:color="auto"/>
                <w:left w:val="none" w:sz="0" w:space="0" w:color="auto"/>
                <w:bottom w:val="none" w:sz="0" w:space="0" w:color="auto"/>
                <w:right w:val="none" w:sz="0" w:space="0" w:color="auto"/>
              </w:divBdr>
            </w:div>
          </w:divsChild>
        </w:div>
        <w:div w:id="44110501">
          <w:marLeft w:val="0"/>
          <w:marRight w:val="0"/>
          <w:marTop w:val="0"/>
          <w:marBottom w:val="0"/>
          <w:divBdr>
            <w:top w:val="none" w:sz="0" w:space="0" w:color="auto"/>
            <w:left w:val="none" w:sz="0" w:space="0" w:color="auto"/>
            <w:bottom w:val="none" w:sz="0" w:space="0" w:color="auto"/>
            <w:right w:val="none" w:sz="0" w:space="0" w:color="auto"/>
          </w:divBdr>
          <w:divsChild>
            <w:div w:id="804005270">
              <w:marLeft w:val="0"/>
              <w:marRight w:val="0"/>
              <w:marTop w:val="0"/>
              <w:marBottom w:val="0"/>
              <w:divBdr>
                <w:top w:val="none" w:sz="0" w:space="0" w:color="auto"/>
                <w:left w:val="none" w:sz="0" w:space="0" w:color="auto"/>
                <w:bottom w:val="none" w:sz="0" w:space="0" w:color="auto"/>
                <w:right w:val="none" w:sz="0" w:space="0" w:color="auto"/>
              </w:divBdr>
            </w:div>
            <w:div w:id="905147574">
              <w:marLeft w:val="0"/>
              <w:marRight w:val="0"/>
              <w:marTop w:val="0"/>
              <w:marBottom w:val="0"/>
              <w:divBdr>
                <w:top w:val="none" w:sz="0" w:space="0" w:color="auto"/>
                <w:left w:val="none" w:sz="0" w:space="0" w:color="auto"/>
                <w:bottom w:val="none" w:sz="0" w:space="0" w:color="auto"/>
                <w:right w:val="none" w:sz="0" w:space="0" w:color="auto"/>
              </w:divBdr>
            </w:div>
          </w:divsChild>
        </w:div>
        <w:div w:id="535386852">
          <w:marLeft w:val="0"/>
          <w:marRight w:val="0"/>
          <w:marTop w:val="0"/>
          <w:marBottom w:val="0"/>
          <w:divBdr>
            <w:top w:val="none" w:sz="0" w:space="0" w:color="auto"/>
            <w:left w:val="none" w:sz="0" w:space="0" w:color="auto"/>
            <w:bottom w:val="none" w:sz="0" w:space="0" w:color="auto"/>
            <w:right w:val="none" w:sz="0" w:space="0" w:color="auto"/>
          </w:divBdr>
          <w:divsChild>
            <w:div w:id="1159887241">
              <w:marLeft w:val="0"/>
              <w:marRight w:val="0"/>
              <w:marTop w:val="0"/>
              <w:marBottom w:val="0"/>
              <w:divBdr>
                <w:top w:val="none" w:sz="0" w:space="0" w:color="auto"/>
                <w:left w:val="none" w:sz="0" w:space="0" w:color="auto"/>
                <w:bottom w:val="none" w:sz="0" w:space="0" w:color="auto"/>
                <w:right w:val="none" w:sz="0" w:space="0" w:color="auto"/>
              </w:divBdr>
            </w:div>
            <w:div w:id="713699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713191">
      <w:bodyDiv w:val="1"/>
      <w:marLeft w:val="0"/>
      <w:marRight w:val="0"/>
      <w:marTop w:val="0"/>
      <w:marBottom w:val="0"/>
      <w:divBdr>
        <w:top w:val="none" w:sz="0" w:space="0" w:color="auto"/>
        <w:left w:val="none" w:sz="0" w:space="0" w:color="auto"/>
        <w:bottom w:val="none" w:sz="0" w:space="0" w:color="auto"/>
        <w:right w:val="none" w:sz="0" w:space="0" w:color="auto"/>
      </w:divBdr>
    </w:div>
    <w:div w:id="185221505">
      <w:bodyDiv w:val="1"/>
      <w:marLeft w:val="0"/>
      <w:marRight w:val="0"/>
      <w:marTop w:val="0"/>
      <w:marBottom w:val="0"/>
      <w:divBdr>
        <w:top w:val="none" w:sz="0" w:space="0" w:color="auto"/>
        <w:left w:val="none" w:sz="0" w:space="0" w:color="auto"/>
        <w:bottom w:val="none" w:sz="0" w:space="0" w:color="auto"/>
        <w:right w:val="none" w:sz="0" w:space="0" w:color="auto"/>
      </w:divBdr>
    </w:div>
    <w:div w:id="185411637">
      <w:bodyDiv w:val="1"/>
      <w:marLeft w:val="0"/>
      <w:marRight w:val="0"/>
      <w:marTop w:val="0"/>
      <w:marBottom w:val="0"/>
      <w:divBdr>
        <w:top w:val="none" w:sz="0" w:space="0" w:color="auto"/>
        <w:left w:val="none" w:sz="0" w:space="0" w:color="auto"/>
        <w:bottom w:val="none" w:sz="0" w:space="0" w:color="auto"/>
        <w:right w:val="none" w:sz="0" w:space="0" w:color="auto"/>
      </w:divBdr>
      <w:divsChild>
        <w:div w:id="431442312">
          <w:marLeft w:val="0"/>
          <w:marRight w:val="0"/>
          <w:marTop w:val="0"/>
          <w:marBottom w:val="0"/>
          <w:divBdr>
            <w:top w:val="none" w:sz="0" w:space="0" w:color="auto"/>
            <w:left w:val="none" w:sz="0" w:space="0" w:color="auto"/>
            <w:bottom w:val="none" w:sz="0" w:space="0" w:color="auto"/>
            <w:right w:val="none" w:sz="0" w:space="0" w:color="auto"/>
          </w:divBdr>
          <w:divsChild>
            <w:div w:id="1906139951">
              <w:marLeft w:val="0"/>
              <w:marRight w:val="0"/>
              <w:marTop w:val="0"/>
              <w:marBottom w:val="0"/>
              <w:divBdr>
                <w:top w:val="none" w:sz="0" w:space="0" w:color="auto"/>
                <w:left w:val="none" w:sz="0" w:space="0" w:color="auto"/>
                <w:bottom w:val="none" w:sz="0" w:space="0" w:color="auto"/>
                <w:right w:val="none" w:sz="0" w:space="0" w:color="auto"/>
              </w:divBdr>
            </w:div>
            <w:div w:id="2104914966">
              <w:marLeft w:val="0"/>
              <w:marRight w:val="0"/>
              <w:marTop w:val="0"/>
              <w:marBottom w:val="0"/>
              <w:divBdr>
                <w:top w:val="none" w:sz="0" w:space="0" w:color="auto"/>
                <w:left w:val="none" w:sz="0" w:space="0" w:color="auto"/>
                <w:bottom w:val="none" w:sz="0" w:space="0" w:color="auto"/>
                <w:right w:val="none" w:sz="0" w:space="0" w:color="auto"/>
              </w:divBdr>
              <w:divsChild>
                <w:div w:id="604457009">
                  <w:marLeft w:val="0"/>
                  <w:marRight w:val="0"/>
                  <w:marTop w:val="0"/>
                  <w:marBottom w:val="0"/>
                  <w:divBdr>
                    <w:top w:val="none" w:sz="0" w:space="0" w:color="auto"/>
                    <w:left w:val="none" w:sz="0" w:space="0" w:color="auto"/>
                    <w:bottom w:val="none" w:sz="0" w:space="0" w:color="auto"/>
                    <w:right w:val="none" w:sz="0" w:space="0" w:color="auto"/>
                  </w:divBdr>
                </w:div>
                <w:div w:id="1369455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417388">
      <w:bodyDiv w:val="1"/>
      <w:marLeft w:val="0"/>
      <w:marRight w:val="0"/>
      <w:marTop w:val="0"/>
      <w:marBottom w:val="0"/>
      <w:divBdr>
        <w:top w:val="none" w:sz="0" w:space="0" w:color="auto"/>
        <w:left w:val="none" w:sz="0" w:space="0" w:color="auto"/>
        <w:bottom w:val="none" w:sz="0" w:space="0" w:color="auto"/>
        <w:right w:val="none" w:sz="0" w:space="0" w:color="auto"/>
      </w:divBdr>
    </w:div>
    <w:div w:id="207189773">
      <w:bodyDiv w:val="1"/>
      <w:marLeft w:val="0"/>
      <w:marRight w:val="0"/>
      <w:marTop w:val="0"/>
      <w:marBottom w:val="0"/>
      <w:divBdr>
        <w:top w:val="none" w:sz="0" w:space="0" w:color="auto"/>
        <w:left w:val="none" w:sz="0" w:space="0" w:color="auto"/>
        <w:bottom w:val="none" w:sz="0" w:space="0" w:color="auto"/>
        <w:right w:val="none" w:sz="0" w:space="0" w:color="auto"/>
      </w:divBdr>
    </w:div>
    <w:div w:id="215315266">
      <w:bodyDiv w:val="1"/>
      <w:marLeft w:val="0"/>
      <w:marRight w:val="0"/>
      <w:marTop w:val="0"/>
      <w:marBottom w:val="0"/>
      <w:divBdr>
        <w:top w:val="none" w:sz="0" w:space="0" w:color="auto"/>
        <w:left w:val="none" w:sz="0" w:space="0" w:color="auto"/>
        <w:bottom w:val="none" w:sz="0" w:space="0" w:color="auto"/>
        <w:right w:val="none" w:sz="0" w:space="0" w:color="auto"/>
      </w:divBdr>
      <w:divsChild>
        <w:div w:id="1111629019">
          <w:marLeft w:val="0"/>
          <w:marRight w:val="0"/>
          <w:marTop w:val="0"/>
          <w:marBottom w:val="0"/>
          <w:divBdr>
            <w:top w:val="none" w:sz="0" w:space="0" w:color="auto"/>
            <w:left w:val="none" w:sz="0" w:space="0" w:color="auto"/>
            <w:bottom w:val="none" w:sz="0" w:space="0" w:color="auto"/>
            <w:right w:val="none" w:sz="0" w:space="0" w:color="auto"/>
          </w:divBdr>
          <w:divsChild>
            <w:div w:id="1035079269">
              <w:marLeft w:val="0"/>
              <w:marRight w:val="0"/>
              <w:marTop w:val="0"/>
              <w:marBottom w:val="0"/>
              <w:divBdr>
                <w:top w:val="none" w:sz="0" w:space="0" w:color="auto"/>
                <w:left w:val="none" w:sz="0" w:space="0" w:color="auto"/>
                <w:bottom w:val="none" w:sz="0" w:space="0" w:color="auto"/>
                <w:right w:val="none" w:sz="0" w:space="0" w:color="auto"/>
              </w:divBdr>
            </w:div>
            <w:div w:id="1876845106">
              <w:marLeft w:val="0"/>
              <w:marRight w:val="0"/>
              <w:marTop w:val="0"/>
              <w:marBottom w:val="0"/>
              <w:divBdr>
                <w:top w:val="none" w:sz="0" w:space="0" w:color="auto"/>
                <w:left w:val="none" w:sz="0" w:space="0" w:color="auto"/>
                <w:bottom w:val="none" w:sz="0" w:space="0" w:color="auto"/>
                <w:right w:val="none" w:sz="0" w:space="0" w:color="auto"/>
              </w:divBdr>
            </w:div>
          </w:divsChild>
        </w:div>
        <w:div w:id="1168252164">
          <w:marLeft w:val="0"/>
          <w:marRight w:val="0"/>
          <w:marTop w:val="0"/>
          <w:marBottom w:val="0"/>
          <w:divBdr>
            <w:top w:val="none" w:sz="0" w:space="0" w:color="auto"/>
            <w:left w:val="none" w:sz="0" w:space="0" w:color="auto"/>
            <w:bottom w:val="none" w:sz="0" w:space="0" w:color="auto"/>
            <w:right w:val="none" w:sz="0" w:space="0" w:color="auto"/>
          </w:divBdr>
        </w:div>
      </w:divsChild>
    </w:div>
    <w:div w:id="218904994">
      <w:bodyDiv w:val="1"/>
      <w:marLeft w:val="0"/>
      <w:marRight w:val="0"/>
      <w:marTop w:val="0"/>
      <w:marBottom w:val="0"/>
      <w:divBdr>
        <w:top w:val="none" w:sz="0" w:space="0" w:color="auto"/>
        <w:left w:val="none" w:sz="0" w:space="0" w:color="auto"/>
        <w:bottom w:val="none" w:sz="0" w:space="0" w:color="auto"/>
        <w:right w:val="none" w:sz="0" w:space="0" w:color="auto"/>
      </w:divBdr>
      <w:divsChild>
        <w:div w:id="267809398">
          <w:marLeft w:val="0"/>
          <w:marRight w:val="0"/>
          <w:marTop w:val="0"/>
          <w:marBottom w:val="0"/>
          <w:divBdr>
            <w:top w:val="none" w:sz="0" w:space="0" w:color="auto"/>
            <w:left w:val="none" w:sz="0" w:space="0" w:color="auto"/>
            <w:bottom w:val="none" w:sz="0" w:space="0" w:color="auto"/>
            <w:right w:val="none" w:sz="0" w:space="0" w:color="auto"/>
          </w:divBdr>
        </w:div>
        <w:div w:id="48497327">
          <w:marLeft w:val="0"/>
          <w:marRight w:val="0"/>
          <w:marTop w:val="0"/>
          <w:marBottom w:val="0"/>
          <w:divBdr>
            <w:top w:val="none" w:sz="0" w:space="0" w:color="auto"/>
            <w:left w:val="none" w:sz="0" w:space="0" w:color="auto"/>
            <w:bottom w:val="none" w:sz="0" w:space="0" w:color="auto"/>
            <w:right w:val="none" w:sz="0" w:space="0" w:color="auto"/>
          </w:divBdr>
          <w:divsChild>
            <w:div w:id="827327050">
              <w:marLeft w:val="0"/>
              <w:marRight w:val="0"/>
              <w:marTop w:val="0"/>
              <w:marBottom w:val="0"/>
              <w:divBdr>
                <w:top w:val="none" w:sz="0" w:space="0" w:color="auto"/>
                <w:left w:val="none" w:sz="0" w:space="0" w:color="auto"/>
                <w:bottom w:val="none" w:sz="0" w:space="0" w:color="auto"/>
                <w:right w:val="none" w:sz="0" w:space="0" w:color="auto"/>
              </w:divBdr>
            </w:div>
            <w:div w:id="301008493">
              <w:marLeft w:val="0"/>
              <w:marRight w:val="0"/>
              <w:marTop w:val="0"/>
              <w:marBottom w:val="0"/>
              <w:divBdr>
                <w:top w:val="none" w:sz="0" w:space="0" w:color="auto"/>
                <w:left w:val="none" w:sz="0" w:space="0" w:color="auto"/>
                <w:bottom w:val="none" w:sz="0" w:space="0" w:color="auto"/>
                <w:right w:val="none" w:sz="0" w:space="0" w:color="auto"/>
              </w:divBdr>
            </w:div>
          </w:divsChild>
        </w:div>
        <w:div w:id="1832715411">
          <w:marLeft w:val="0"/>
          <w:marRight w:val="0"/>
          <w:marTop w:val="0"/>
          <w:marBottom w:val="0"/>
          <w:divBdr>
            <w:top w:val="none" w:sz="0" w:space="0" w:color="auto"/>
            <w:left w:val="none" w:sz="0" w:space="0" w:color="auto"/>
            <w:bottom w:val="none" w:sz="0" w:space="0" w:color="auto"/>
            <w:right w:val="none" w:sz="0" w:space="0" w:color="auto"/>
          </w:divBdr>
          <w:divsChild>
            <w:div w:id="106656911">
              <w:marLeft w:val="0"/>
              <w:marRight w:val="0"/>
              <w:marTop w:val="0"/>
              <w:marBottom w:val="0"/>
              <w:divBdr>
                <w:top w:val="none" w:sz="0" w:space="0" w:color="auto"/>
                <w:left w:val="none" w:sz="0" w:space="0" w:color="auto"/>
                <w:bottom w:val="none" w:sz="0" w:space="0" w:color="auto"/>
                <w:right w:val="none" w:sz="0" w:space="0" w:color="auto"/>
              </w:divBdr>
            </w:div>
            <w:div w:id="558327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9024986">
      <w:bodyDiv w:val="1"/>
      <w:marLeft w:val="0"/>
      <w:marRight w:val="0"/>
      <w:marTop w:val="0"/>
      <w:marBottom w:val="0"/>
      <w:divBdr>
        <w:top w:val="none" w:sz="0" w:space="0" w:color="auto"/>
        <w:left w:val="none" w:sz="0" w:space="0" w:color="auto"/>
        <w:bottom w:val="none" w:sz="0" w:space="0" w:color="auto"/>
        <w:right w:val="none" w:sz="0" w:space="0" w:color="auto"/>
      </w:divBdr>
    </w:div>
    <w:div w:id="235433937">
      <w:bodyDiv w:val="1"/>
      <w:marLeft w:val="0"/>
      <w:marRight w:val="0"/>
      <w:marTop w:val="0"/>
      <w:marBottom w:val="0"/>
      <w:divBdr>
        <w:top w:val="none" w:sz="0" w:space="0" w:color="auto"/>
        <w:left w:val="none" w:sz="0" w:space="0" w:color="auto"/>
        <w:bottom w:val="none" w:sz="0" w:space="0" w:color="auto"/>
        <w:right w:val="none" w:sz="0" w:space="0" w:color="auto"/>
      </w:divBdr>
    </w:div>
    <w:div w:id="238907707">
      <w:bodyDiv w:val="1"/>
      <w:marLeft w:val="0"/>
      <w:marRight w:val="0"/>
      <w:marTop w:val="0"/>
      <w:marBottom w:val="0"/>
      <w:divBdr>
        <w:top w:val="none" w:sz="0" w:space="0" w:color="auto"/>
        <w:left w:val="none" w:sz="0" w:space="0" w:color="auto"/>
        <w:bottom w:val="none" w:sz="0" w:space="0" w:color="auto"/>
        <w:right w:val="none" w:sz="0" w:space="0" w:color="auto"/>
      </w:divBdr>
      <w:divsChild>
        <w:div w:id="318925900">
          <w:marLeft w:val="0"/>
          <w:marRight w:val="0"/>
          <w:marTop w:val="0"/>
          <w:marBottom w:val="0"/>
          <w:divBdr>
            <w:top w:val="none" w:sz="0" w:space="0" w:color="auto"/>
            <w:left w:val="none" w:sz="0" w:space="0" w:color="auto"/>
            <w:bottom w:val="none" w:sz="0" w:space="0" w:color="auto"/>
            <w:right w:val="none" w:sz="0" w:space="0" w:color="auto"/>
          </w:divBdr>
        </w:div>
        <w:div w:id="1860046959">
          <w:marLeft w:val="0"/>
          <w:marRight w:val="0"/>
          <w:marTop w:val="0"/>
          <w:marBottom w:val="0"/>
          <w:divBdr>
            <w:top w:val="none" w:sz="0" w:space="0" w:color="auto"/>
            <w:left w:val="none" w:sz="0" w:space="0" w:color="auto"/>
            <w:bottom w:val="none" w:sz="0" w:space="0" w:color="auto"/>
            <w:right w:val="none" w:sz="0" w:space="0" w:color="auto"/>
          </w:divBdr>
          <w:divsChild>
            <w:div w:id="1484809467">
              <w:marLeft w:val="0"/>
              <w:marRight w:val="0"/>
              <w:marTop w:val="0"/>
              <w:marBottom w:val="0"/>
              <w:divBdr>
                <w:top w:val="none" w:sz="0" w:space="0" w:color="auto"/>
                <w:left w:val="none" w:sz="0" w:space="0" w:color="auto"/>
                <w:bottom w:val="none" w:sz="0" w:space="0" w:color="auto"/>
                <w:right w:val="none" w:sz="0" w:space="0" w:color="auto"/>
              </w:divBdr>
            </w:div>
            <w:div w:id="2041782464">
              <w:marLeft w:val="0"/>
              <w:marRight w:val="0"/>
              <w:marTop w:val="0"/>
              <w:marBottom w:val="0"/>
              <w:divBdr>
                <w:top w:val="none" w:sz="0" w:space="0" w:color="auto"/>
                <w:left w:val="none" w:sz="0" w:space="0" w:color="auto"/>
                <w:bottom w:val="none" w:sz="0" w:space="0" w:color="auto"/>
                <w:right w:val="none" w:sz="0" w:space="0" w:color="auto"/>
              </w:divBdr>
            </w:div>
          </w:divsChild>
        </w:div>
        <w:div w:id="1626152639">
          <w:marLeft w:val="0"/>
          <w:marRight w:val="0"/>
          <w:marTop w:val="0"/>
          <w:marBottom w:val="0"/>
          <w:divBdr>
            <w:top w:val="none" w:sz="0" w:space="0" w:color="auto"/>
            <w:left w:val="none" w:sz="0" w:space="0" w:color="auto"/>
            <w:bottom w:val="none" w:sz="0" w:space="0" w:color="auto"/>
            <w:right w:val="none" w:sz="0" w:space="0" w:color="auto"/>
          </w:divBdr>
          <w:divsChild>
            <w:div w:id="233971101">
              <w:marLeft w:val="0"/>
              <w:marRight w:val="0"/>
              <w:marTop w:val="0"/>
              <w:marBottom w:val="0"/>
              <w:divBdr>
                <w:top w:val="none" w:sz="0" w:space="0" w:color="auto"/>
                <w:left w:val="none" w:sz="0" w:space="0" w:color="auto"/>
                <w:bottom w:val="none" w:sz="0" w:space="0" w:color="auto"/>
                <w:right w:val="none" w:sz="0" w:space="0" w:color="auto"/>
              </w:divBdr>
            </w:div>
            <w:div w:id="554897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9969131">
      <w:bodyDiv w:val="1"/>
      <w:marLeft w:val="0"/>
      <w:marRight w:val="0"/>
      <w:marTop w:val="0"/>
      <w:marBottom w:val="0"/>
      <w:divBdr>
        <w:top w:val="none" w:sz="0" w:space="0" w:color="auto"/>
        <w:left w:val="none" w:sz="0" w:space="0" w:color="auto"/>
        <w:bottom w:val="none" w:sz="0" w:space="0" w:color="auto"/>
        <w:right w:val="none" w:sz="0" w:space="0" w:color="auto"/>
      </w:divBdr>
      <w:divsChild>
        <w:div w:id="598024684">
          <w:marLeft w:val="0"/>
          <w:marRight w:val="0"/>
          <w:marTop w:val="0"/>
          <w:marBottom w:val="0"/>
          <w:divBdr>
            <w:top w:val="none" w:sz="0" w:space="0" w:color="auto"/>
            <w:left w:val="none" w:sz="0" w:space="0" w:color="auto"/>
            <w:bottom w:val="none" w:sz="0" w:space="0" w:color="auto"/>
            <w:right w:val="none" w:sz="0" w:space="0" w:color="auto"/>
          </w:divBdr>
        </w:div>
        <w:div w:id="653721741">
          <w:marLeft w:val="0"/>
          <w:marRight w:val="0"/>
          <w:marTop w:val="0"/>
          <w:marBottom w:val="0"/>
          <w:divBdr>
            <w:top w:val="none" w:sz="0" w:space="0" w:color="auto"/>
            <w:left w:val="none" w:sz="0" w:space="0" w:color="auto"/>
            <w:bottom w:val="none" w:sz="0" w:space="0" w:color="auto"/>
            <w:right w:val="none" w:sz="0" w:space="0" w:color="auto"/>
          </w:divBdr>
          <w:divsChild>
            <w:div w:id="1559172595">
              <w:marLeft w:val="0"/>
              <w:marRight w:val="0"/>
              <w:marTop w:val="0"/>
              <w:marBottom w:val="0"/>
              <w:divBdr>
                <w:top w:val="none" w:sz="0" w:space="0" w:color="auto"/>
                <w:left w:val="none" w:sz="0" w:space="0" w:color="auto"/>
                <w:bottom w:val="none" w:sz="0" w:space="0" w:color="auto"/>
                <w:right w:val="none" w:sz="0" w:space="0" w:color="auto"/>
              </w:divBdr>
            </w:div>
            <w:div w:id="659692550">
              <w:marLeft w:val="0"/>
              <w:marRight w:val="0"/>
              <w:marTop w:val="0"/>
              <w:marBottom w:val="0"/>
              <w:divBdr>
                <w:top w:val="none" w:sz="0" w:space="0" w:color="auto"/>
                <w:left w:val="none" w:sz="0" w:space="0" w:color="auto"/>
                <w:bottom w:val="none" w:sz="0" w:space="0" w:color="auto"/>
                <w:right w:val="none" w:sz="0" w:space="0" w:color="auto"/>
              </w:divBdr>
            </w:div>
          </w:divsChild>
        </w:div>
        <w:div w:id="1977372218">
          <w:marLeft w:val="0"/>
          <w:marRight w:val="0"/>
          <w:marTop w:val="0"/>
          <w:marBottom w:val="0"/>
          <w:divBdr>
            <w:top w:val="none" w:sz="0" w:space="0" w:color="auto"/>
            <w:left w:val="none" w:sz="0" w:space="0" w:color="auto"/>
            <w:bottom w:val="none" w:sz="0" w:space="0" w:color="auto"/>
            <w:right w:val="none" w:sz="0" w:space="0" w:color="auto"/>
          </w:divBdr>
          <w:divsChild>
            <w:div w:id="911357780">
              <w:marLeft w:val="0"/>
              <w:marRight w:val="0"/>
              <w:marTop w:val="0"/>
              <w:marBottom w:val="0"/>
              <w:divBdr>
                <w:top w:val="none" w:sz="0" w:space="0" w:color="auto"/>
                <w:left w:val="none" w:sz="0" w:space="0" w:color="auto"/>
                <w:bottom w:val="none" w:sz="0" w:space="0" w:color="auto"/>
                <w:right w:val="none" w:sz="0" w:space="0" w:color="auto"/>
              </w:divBdr>
            </w:div>
            <w:div w:id="1860436208">
              <w:marLeft w:val="0"/>
              <w:marRight w:val="0"/>
              <w:marTop w:val="0"/>
              <w:marBottom w:val="0"/>
              <w:divBdr>
                <w:top w:val="none" w:sz="0" w:space="0" w:color="auto"/>
                <w:left w:val="none" w:sz="0" w:space="0" w:color="auto"/>
                <w:bottom w:val="none" w:sz="0" w:space="0" w:color="auto"/>
                <w:right w:val="none" w:sz="0" w:space="0" w:color="auto"/>
              </w:divBdr>
            </w:div>
          </w:divsChild>
        </w:div>
        <w:div w:id="309135427">
          <w:marLeft w:val="0"/>
          <w:marRight w:val="0"/>
          <w:marTop w:val="0"/>
          <w:marBottom w:val="0"/>
          <w:divBdr>
            <w:top w:val="none" w:sz="0" w:space="0" w:color="auto"/>
            <w:left w:val="none" w:sz="0" w:space="0" w:color="auto"/>
            <w:bottom w:val="none" w:sz="0" w:space="0" w:color="auto"/>
            <w:right w:val="none" w:sz="0" w:space="0" w:color="auto"/>
          </w:divBdr>
          <w:divsChild>
            <w:div w:id="796337756">
              <w:marLeft w:val="0"/>
              <w:marRight w:val="0"/>
              <w:marTop w:val="0"/>
              <w:marBottom w:val="0"/>
              <w:divBdr>
                <w:top w:val="none" w:sz="0" w:space="0" w:color="auto"/>
                <w:left w:val="none" w:sz="0" w:space="0" w:color="auto"/>
                <w:bottom w:val="none" w:sz="0" w:space="0" w:color="auto"/>
                <w:right w:val="none" w:sz="0" w:space="0" w:color="auto"/>
              </w:divBdr>
            </w:div>
            <w:div w:id="1584560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6235606">
      <w:bodyDiv w:val="1"/>
      <w:marLeft w:val="0"/>
      <w:marRight w:val="0"/>
      <w:marTop w:val="0"/>
      <w:marBottom w:val="0"/>
      <w:divBdr>
        <w:top w:val="none" w:sz="0" w:space="0" w:color="auto"/>
        <w:left w:val="none" w:sz="0" w:space="0" w:color="auto"/>
        <w:bottom w:val="none" w:sz="0" w:space="0" w:color="auto"/>
        <w:right w:val="none" w:sz="0" w:space="0" w:color="auto"/>
      </w:divBdr>
      <w:divsChild>
        <w:div w:id="1354115825">
          <w:marLeft w:val="0"/>
          <w:marRight w:val="0"/>
          <w:marTop w:val="0"/>
          <w:marBottom w:val="0"/>
          <w:divBdr>
            <w:top w:val="none" w:sz="0" w:space="0" w:color="auto"/>
            <w:left w:val="none" w:sz="0" w:space="0" w:color="auto"/>
            <w:bottom w:val="none" w:sz="0" w:space="0" w:color="auto"/>
            <w:right w:val="none" w:sz="0" w:space="0" w:color="auto"/>
          </w:divBdr>
        </w:div>
        <w:div w:id="1177496593">
          <w:marLeft w:val="0"/>
          <w:marRight w:val="0"/>
          <w:marTop w:val="0"/>
          <w:marBottom w:val="0"/>
          <w:divBdr>
            <w:top w:val="none" w:sz="0" w:space="0" w:color="auto"/>
            <w:left w:val="none" w:sz="0" w:space="0" w:color="auto"/>
            <w:bottom w:val="none" w:sz="0" w:space="0" w:color="auto"/>
            <w:right w:val="none" w:sz="0" w:space="0" w:color="auto"/>
          </w:divBdr>
          <w:divsChild>
            <w:div w:id="1918443271">
              <w:marLeft w:val="0"/>
              <w:marRight w:val="0"/>
              <w:marTop w:val="0"/>
              <w:marBottom w:val="0"/>
              <w:divBdr>
                <w:top w:val="none" w:sz="0" w:space="0" w:color="auto"/>
                <w:left w:val="none" w:sz="0" w:space="0" w:color="auto"/>
                <w:bottom w:val="none" w:sz="0" w:space="0" w:color="auto"/>
                <w:right w:val="none" w:sz="0" w:space="0" w:color="auto"/>
              </w:divBdr>
            </w:div>
            <w:div w:id="1242762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7129178">
      <w:bodyDiv w:val="1"/>
      <w:marLeft w:val="0"/>
      <w:marRight w:val="0"/>
      <w:marTop w:val="0"/>
      <w:marBottom w:val="0"/>
      <w:divBdr>
        <w:top w:val="none" w:sz="0" w:space="0" w:color="auto"/>
        <w:left w:val="none" w:sz="0" w:space="0" w:color="auto"/>
        <w:bottom w:val="none" w:sz="0" w:space="0" w:color="auto"/>
        <w:right w:val="none" w:sz="0" w:space="0" w:color="auto"/>
      </w:divBdr>
    </w:div>
    <w:div w:id="268707508">
      <w:bodyDiv w:val="1"/>
      <w:marLeft w:val="0"/>
      <w:marRight w:val="0"/>
      <w:marTop w:val="0"/>
      <w:marBottom w:val="0"/>
      <w:divBdr>
        <w:top w:val="none" w:sz="0" w:space="0" w:color="auto"/>
        <w:left w:val="none" w:sz="0" w:space="0" w:color="auto"/>
        <w:bottom w:val="none" w:sz="0" w:space="0" w:color="auto"/>
        <w:right w:val="none" w:sz="0" w:space="0" w:color="auto"/>
      </w:divBdr>
    </w:div>
    <w:div w:id="269433621">
      <w:bodyDiv w:val="1"/>
      <w:marLeft w:val="0"/>
      <w:marRight w:val="0"/>
      <w:marTop w:val="0"/>
      <w:marBottom w:val="0"/>
      <w:divBdr>
        <w:top w:val="none" w:sz="0" w:space="0" w:color="auto"/>
        <w:left w:val="none" w:sz="0" w:space="0" w:color="auto"/>
        <w:bottom w:val="none" w:sz="0" w:space="0" w:color="auto"/>
        <w:right w:val="none" w:sz="0" w:space="0" w:color="auto"/>
      </w:divBdr>
    </w:div>
    <w:div w:id="286084954">
      <w:bodyDiv w:val="1"/>
      <w:marLeft w:val="0"/>
      <w:marRight w:val="0"/>
      <w:marTop w:val="0"/>
      <w:marBottom w:val="0"/>
      <w:divBdr>
        <w:top w:val="none" w:sz="0" w:space="0" w:color="auto"/>
        <w:left w:val="none" w:sz="0" w:space="0" w:color="auto"/>
        <w:bottom w:val="none" w:sz="0" w:space="0" w:color="auto"/>
        <w:right w:val="none" w:sz="0" w:space="0" w:color="auto"/>
      </w:divBdr>
    </w:div>
    <w:div w:id="288896190">
      <w:bodyDiv w:val="1"/>
      <w:marLeft w:val="0"/>
      <w:marRight w:val="0"/>
      <w:marTop w:val="0"/>
      <w:marBottom w:val="0"/>
      <w:divBdr>
        <w:top w:val="none" w:sz="0" w:space="0" w:color="auto"/>
        <w:left w:val="none" w:sz="0" w:space="0" w:color="auto"/>
        <w:bottom w:val="none" w:sz="0" w:space="0" w:color="auto"/>
        <w:right w:val="none" w:sz="0" w:space="0" w:color="auto"/>
      </w:divBdr>
    </w:div>
    <w:div w:id="314995412">
      <w:bodyDiv w:val="1"/>
      <w:marLeft w:val="0"/>
      <w:marRight w:val="0"/>
      <w:marTop w:val="0"/>
      <w:marBottom w:val="0"/>
      <w:divBdr>
        <w:top w:val="none" w:sz="0" w:space="0" w:color="auto"/>
        <w:left w:val="none" w:sz="0" w:space="0" w:color="auto"/>
        <w:bottom w:val="none" w:sz="0" w:space="0" w:color="auto"/>
        <w:right w:val="none" w:sz="0" w:space="0" w:color="auto"/>
      </w:divBdr>
    </w:div>
    <w:div w:id="326246942">
      <w:bodyDiv w:val="1"/>
      <w:marLeft w:val="0"/>
      <w:marRight w:val="0"/>
      <w:marTop w:val="0"/>
      <w:marBottom w:val="0"/>
      <w:divBdr>
        <w:top w:val="none" w:sz="0" w:space="0" w:color="auto"/>
        <w:left w:val="none" w:sz="0" w:space="0" w:color="auto"/>
        <w:bottom w:val="none" w:sz="0" w:space="0" w:color="auto"/>
        <w:right w:val="none" w:sz="0" w:space="0" w:color="auto"/>
      </w:divBdr>
      <w:divsChild>
        <w:div w:id="923420874">
          <w:marLeft w:val="0"/>
          <w:marRight w:val="0"/>
          <w:marTop w:val="0"/>
          <w:marBottom w:val="0"/>
          <w:divBdr>
            <w:top w:val="none" w:sz="0" w:space="0" w:color="auto"/>
            <w:left w:val="none" w:sz="0" w:space="0" w:color="auto"/>
            <w:bottom w:val="none" w:sz="0" w:space="0" w:color="auto"/>
            <w:right w:val="none" w:sz="0" w:space="0" w:color="auto"/>
          </w:divBdr>
        </w:div>
        <w:div w:id="685863074">
          <w:marLeft w:val="0"/>
          <w:marRight w:val="0"/>
          <w:marTop w:val="0"/>
          <w:marBottom w:val="0"/>
          <w:divBdr>
            <w:top w:val="none" w:sz="0" w:space="0" w:color="auto"/>
            <w:left w:val="none" w:sz="0" w:space="0" w:color="auto"/>
            <w:bottom w:val="none" w:sz="0" w:space="0" w:color="auto"/>
            <w:right w:val="none" w:sz="0" w:space="0" w:color="auto"/>
          </w:divBdr>
          <w:divsChild>
            <w:div w:id="107626242">
              <w:marLeft w:val="0"/>
              <w:marRight w:val="0"/>
              <w:marTop w:val="0"/>
              <w:marBottom w:val="0"/>
              <w:divBdr>
                <w:top w:val="none" w:sz="0" w:space="0" w:color="auto"/>
                <w:left w:val="none" w:sz="0" w:space="0" w:color="auto"/>
                <w:bottom w:val="none" w:sz="0" w:space="0" w:color="auto"/>
                <w:right w:val="none" w:sz="0" w:space="0" w:color="auto"/>
              </w:divBdr>
            </w:div>
            <w:div w:id="1565413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2070999">
      <w:bodyDiv w:val="1"/>
      <w:marLeft w:val="0"/>
      <w:marRight w:val="0"/>
      <w:marTop w:val="0"/>
      <w:marBottom w:val="0"/>
      <w:divBdr>
        <w:top w:val="none" w:sz="0" w:space="0" w:color="auto"/>
        <w:left w:val="none" w:sz="0" w:space="0" w:color="auto"/>
        <w:bottom w:val="none" w:sz="0" w:space="0" w:color="auto"/>
        <w:right w:val="none" w:sz="0" w:space="0" w:color="auto"/>
      </w:divBdr>
      <w:divsChild>
        <w:div w:id="1228803791">
          <w:marLeft w:val="0"/>
          <w:marRight w:val="0"/>
          <w:marTop w:val="0"/>
          <w:marBottom w:val="0"/>
          <w:divBdr>
            <w:top w:val="none" w:sz="0" w:space="0" w:color="auto"/>
            <w:left w:val="none" w:sz="0" w:space="0" w:color="auto"/>
            <w:bottom w:val="none" w:sz="0" w:space="0" w:color="auto"/>
            <w:right w:val="none" w:sz="0" w:space="0" w:color="auto"/>
          </w:divBdr>
          <w:divsChild>
            <w:div w:id="318309323">
              <w:marLeft w:val="0"/>
              <w:marRight w:val="0"/>
              <w:marTop w:val="0"/>
              <w:marBottom w:val="0"/>
              <w:divBdr>
                <w:top w:val="none" w:sz="0" w:space="0" w:color="auto"/>
                <w:left w:val="none" w:sz="0" w:space="0" w:color="auto"/>
                <w:bottom w:val="none" w:sz="0" w:space="0" w:color="auto"/>
                <w:right w:val="none" w:sz="0" w:space="0" w:color="auto"/>
              </w:divBdr>
            </w:div>
            <w:div w:id="1984118850">
              <w:marLeft w:val="0"/>
              <w:marRight w:val="0"/>
              <w:marTop w:val="0"/>
              <w:marBottom w:val="0"/>
              <w:divBdr>
                <w:top w:val="none" w:sz="0" w:space="0" w:color="auto"/>
                <w:left w:val="none" w:sz="0" w:space="0" w:color="auto"/>
                <w:bottom w:val="none" w:sz="0" w:space="0" w:color="auto"/>
                <w:right w:val="none" w:sz="0" w:space="0" w:color="auto"/>
              </w:divBdr>
              <w:divsChild>
                <w:div w:id="388384612">
                  <w:marLeft w:val="0"/>
                  <w:marRight w:val="0"/>
                  <w:marTop w:val="0"/>
                  <w:marBottom w:val="0"/>
                  <w:divBdr>
                    <w:top w:val="none" w:sz="0" w:space="0" w:color="auto"/>
                    <w:left w:val="none" w:sz="0" w:space="0" w:color="auto"/>
                    <w:bottom w:val="none" w:sz="0" w:space="0" w:color="auto"/>
                    <w:right w:val="none" w:sz="0" w:space="0" w:color="auto"/>
                  </w:divBdr>
                </w:div>
                <w:div w:id="1909882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8678243">
          <w:marLeft w:val="0"/>
          <w:marRight w:val="0"/>
          <w:marTop w:val="0"/>
          <w:marBottom w:val="0"/>
          <w:divBdr>
            <w:top w:val="none" w:sz="0" w:space="0" w:color="auto"/>
            <w:left w:val="none" w:sz="0" w:space="0" w:color="auto"/>
            <w:bottom w:val="none" w:sz="0" w:space="0" w:color="auto"/>
            <w:right w:val="none" w:sz="0" w:space="0" w:color="auto"/>
          </w:divBdr>
          <w:divsChild>
            <w:div w:id="430666822">
              <w:marLeft w:val="0"/>
              <w:marRight w:val="0"/>
              <w:marTop w:val="0"/>
              <w:marBottom w:val="0"/>
              <w:divBdr>
                <w:top w:val="none" w:sz="0" w:space="0" w:color="auto"/>
                <w:left w:val="none" w:sz="0" w:space="0" w:color="auto"/>
                <w:bottom w:val="none" w:sz="0" w:space="0" w:color="auto"/>
                <w:right w:val="none" w:sz="0" w:space="0" w:color="auto"/>
              </w:divBdr>
            </w:div>
            <w:div w:id="1666589966">
              <w:marLeft w:val="0"/>
              <w:marRight w:val="0"/>
              <w:marTop w:val="0"/>
              <w:marBottom w:val="0"/>
              <w:divBdr>
                <w:top w:val="none" w:sz="0" w:space="0" w:color="auto"/>
                <w:left w:val="none" w:sz="0" w:space="0" w:color="auto"/>
                <w:bottom w:val="none" w:sz="0" w:space="0" w:color="auto"/>
                <w:right w:val="none" w:sz="0" w:space="0" w:color="auto"/>
              </w:divBdr>
              <w:divsChild>
                <w:div w:id="1398433641">
                  <w:marLeft w:val="0"/>
                  <w:marRight w:val="0"/>
                  <w:marTop w:val="0"/>
                  <w:marBottom w:val="0"/>
                  <w:divBdr>
                    <w:top w:val="none" w:sz="0" w:space="0" w:color="auto"/>
                    <w:left w:val="none" w:sz="0" w:space="0" w:color="auto"/>
                    <w:bottom w:val="none" w:sz="0" w:space="0" w:color="auto"/>
                    <w:right w:val="none" w:sz="0" w:space="0" w:color="auto"/>
                  </w:divBdr>
                </w:div>
                <w:div w:id="1976981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2319838">
          <w:marLeft w:val="0"/>
          <w:marRight w:val="0"/>
          <w:marTop w:val="0"/>
          <w:marBottom w:val="0"/>
          <w:divBdr>
            <w:top w:val="none" w:sz="0" w:space="0" w:color="auto"/>
            <w:left w:val="none" w:sz="0" w:space="0" w:color="auto"/>
            <w:bottom w:val="none" w:sz="0" w:space="0" w:color="auto"/>
            <w:right w:val="none" w:sz="0" w:space="0" w:color="auto"/>
          </w:divBdr>
          <w:divsChild>
            <w:div w:id="575625287">
              <w:marLeft w:val="0"/>
              <w:marRight w:val="0"/>
              <w:marTop w:val="0"/>
              <w:marBottom w:val="0"/>
              <w:divBdr>
                <w:top w:val="none" w:sz="0" w:space="0" w:color="auto"/>
                <w:left w:val="none" w:sz="0" w:space="0" w:color="auto"/>
                <w:bottom w:val="none" w:sz="0" w:space="0" w:color="auto"/>
                <w:right w:val="none" w:sz="0" w:space="0" w:color="auto"/>
              </w:divBdr>
            </w:div>
            <w:div w:id="1730417526">
              <w:marLeft w:val="0"/>
              <w:marRight w:val="0"/>
              <w:marTop w:val="0"/>
              <w:marBottom w:val="0"/>
              <w:divBdr>
                <w:top w:val="none" w:sz="0" w:space="0" w:color="auto"/>
                <w:left w:val="none" w:sz="0" w:space="0" w:color="auto"/>
                <w:bottom w:val="none" w:sz="0" w:space="0" w:color="auto"/>
                <w:right w:val="none" w:sz="0" w:space="0" w:color="auto"/>
              </w:divBdr>
              <w:divsChild>
                <w:div w:id="1321738029">
                  <w:marLeft w:val="0"/>
                  <w:marRight w:val="0"/>
                  <w:marTop w:val="0"/>
                  <w:marBottom w:val="0"/>
                  <w:divBdr>
                    <w:top w:val="none" w:sz="0" w:space="0" w:color="auto"/>
                    <w:left w:val="none" w:sz="0" w:space="0" w:color="auto"/>
                    <w:bottom w:val="none" w:sz="0" w:space="0" w:color="auto"/>
                    <w:right w:val="none" w:sz="0" w:space="0" w:color="auto"/>
                  </w:divBdr>
                </w:div>
                <w:div w:id="229847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7173948">
      <w:bodyDiv w:val="1"/>
      <w:marLeft w:val="0"/>
      <w:marRight w:val="0"/>
      <w:marTop w:val="0"/>
      <w:marBottom w:val="0"/>
      <w:divBdr>
        <w:top w:val="none" w:sz="0" w:space="0" w:color="auto"/>
        <w:left w:val="none" w:sz="0" w:space="0" w:color="auto"/>
        <w:bottom w:val="none" w:sz="0" w:space="0" w:color="auto"/>
        <w:right w:val="none" w:sz="0" w:space="0" w:color="auto"/>
      </w:divBdr>
      <w:divsChild>
        <w:div w:id="209390703">
          <w:marLeft w:val="0"/>
          <w:marRight w:val="0"/>
          <w:marTop w:val="0"/>
          <w:marBottom w:val="0"/>
          <w:divBdr>
            <w:top w:val="none" w:sz="0" w:space="0" w:color="auto"/>
            <w:left w:val="none" w:sz="0" w:space="0" w:color="auto"/>
            <w:bottom w:val="none" w:sz="0" w:space="0" w:color="auto"/>
            <w:right w:val="none" w:sz="0" w:space="0" w:color="auto"/>
          </w:divBdr>
          <w:divsChild>
            <w:div w:id="980691210">
              <w:marLeft w:val="0"/>
              <w:marRight w:val="0"/>
              <w:marTop w:val="0"/>
              <w:marBottom w:val="0"/>
              <w:divBdr>
                <w:top w:val="none" w:sz="0" w:space="0" w:color="auto"/>
                <w:left w:val="none" w:sz="0" w:space="0" w:color="auto"/>
                <w:bottom w:val="none" w:sz="0" w:space="0" w:color="auto"/>
                <w:right w:val="none" w:sz="0" w:space="0" w:color="auto"/>
              </w:divBdr>
            </w:div>
            <w:div w:id="1821994710">
              <w:marLeft w:val="0"/>
              <w:marRight w:val="0"/>
              <w:marTop w:val="0"/>
              <w:marBottom w:val="0"/>
              <w:divBdr>
                <w:top w:val="none" w:sz="0" w:space="0" w:color="auto"/>
                <w:left w:val="none" w:sz="0" w:space="0" w:color="auto"/>
                <w:bottom w:val="none" w:sz="0" w:space="0" w:color="auto"/>
                <w:right w:val="none" w:sz="0" w:space="0" w:color="auto"/>
              </w:divBdr>
              <w:divsChild>
                <w:div w:id="1883319049">
                  <w:marLeft w:val="0"/>
                  <w:marRight w:val="0"/>
                  <w:marTop w:val="0"/>
                  <w:marBottom w:val="0"/>
                  <w:divBdr>
                    <w:top w:val="none" w:sz="0" w:space="0" w:color="auto"/>
                    <w:left w:val="none" w:sz="0" w:space="0" w:color="auto"/>
                    <w:bottom w:val="none" w:sz="0" w:space="0" w:color="auto"/>
                    <w:right w:val="none" w:sz="0" w:space="0" w:color="auto"/>
                  </w:divBdr>
                </w:div>
                <w:div w:id="2140683157">
                  <w:marLeft w:val="0"/>
                  <w:marRight w:val="0"/>
                  <w:marTop w:val="0"/>
                  <w:marBottom w:val="0"/>
                  <w:divBdr>
                    <w:top w:val="none" w:sz="0" w:space="0" w:color="auto"/>
                    <w:left w:val="none" w:sz="0" w:space="0" w:color="auto"/>
                    <w:bottom w:val="none" w:sz="0" w:space="0" w:color="auto"/>
                    <w:right w:val="none" w:sz="0" w:space="0" w:color="auto"/>
                  </w:divBdr>
                </w:div>
              </w:divsChild>
            </w:div>
            <w:div w:id="60639971">
              <w:marLeft w:val="0"/>
              <w:marRight w:val="0"/>
              <w:marTop w:val="0"/>
              <w:marBottom w:val="0"/>
              <w:divBdr>
                <w:top w:val="none" w:sz="0" w:space="0" w:color="auto"/>
                <w:left w:val="none" w:sz="0" w:space="0" w:color="auto"/>
                <w:bottom w:val="none" w:sz="0" w:space="0" w:color="auto"/>
                <w:right w:val="none" w:sz="0" w:space="0" w:color="auto"/>
              </w:divBdr>
              <w:divsChild>
                <w:div w:id="947545581">
                  <w:marLeft w:val="0"/>
                  <w:marRight w:val="0"/>
                  <w:marTop w:val="0"/>
                  <w:marBottom w:val="0"/>
                  <w:divBdr>
                    <w:top w:val="none" w:sz="0" w:space="0" w:color="auto"/>
                    <w:left w:val="none" w:sz="0" w:space="0" w:color="auto"/>
                    <w:bottom w:val="none" w:sz="0" w:space="0" w:color="auto"/>
                    <w:right w:val="none" w:sz="0" w:space="0" w:color="auto"/>
                  </w:divBdr>
                </w:div>
                <w:div w:id="1643537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5273452">
      <w:bodyDiv w:val="1"/>
      <w:marLeft w:val="0"/>
      <w:marRight w:val="0"/>
      <w:marTop w:val="0"/>
      <w:marBottom w:val="0"/>
      <w:divBdr>
        <w:top w:val="none" w:sz="0" w:space="0" w:color="auto"/>
        <w:left w:val="none" w:sz="0" w:space="0" w:color="auto"/>
        <w:bottom w:val="none" w:sz="0" w:space="0" w:color="auto"/>
        <w:right w:val="none" w:sz="0" w:space="0" w:color="auto"/>
      </w:divBdr>
    </w:div>
    <w:div w:id="356125973">
      <w:bodyDiv w:val="1"/>
      <w:marLeft w:val="0"/>
      <w:marRight w:val="0"/>
      <w:marTop w:val="0"/>
      <w:marBottom w:val="0"/>
      <w:divBdr>
        <w:top w:val="none" w:sz="0" w:space="0" w:color="auto"/>
        <w:left w:val="none" w:sz="0" w:space="0" w:color="auto"/>
        <w:bottom w:val="none" w:sz="0" w:space="0" w:color="auto"/>
        <w:right w:val="none" w:sz="0" w:space="0" w:color="auto"/>
      </w:divBdr>
    </w:div>
    <w:div w:id="367533088">
      <w:bodyDiv w:val="1"/>
      <w:marLeft w:val="0"/>
      <w:marRight w:val="0"/>
      <w:marTop w:val="0"/>
      <w:marBottom w:val="0"/>
      <w:divBdr>
        <w:top w:val="none" w:sz="0" w:space="0" w:color="auto"/>
        <w:left w:val="none" w:sz="0" w:space="0" w:color="auto"/>
        <w:bottom w:val="none" w:sz="0" w:space="0" w:color="auto"/>
        <w:right w:val="none" w:sz="0" w:space="0" w:color="auto"/>
      </w:divBdr>
    </w:div>
    <w:div w:id="369187416">
      <w:bodyDiv w:val="1"/>
      <w:marLeft w:val="0"/>
      <w:marRight w:val="0"/>
      <w:marTop w:val="0"/>
      <w:marBottom w:val="0"/>
      <w:divBdr>
        <w:top w:val="none" w:sz="0" w:space="0" w:color="auto"/>
        <w:left w:val="none" w:sz="0" w:space="0" w:color="auto"/>
        <w:bottom w:val="none" w:sz="0" w:space="0" w:color="auto"/>
        <w:right w:val="none" w:sz="0" w:space="0" w:color="auto"/>
      </w:divBdr>
    </w:div>
    <w:div w:id="391775868">
      <w:bodyDiv w:val="1"/>
      <w:marLeft w:val="0"/>
      <w:marRight w:val="0"/>
      <w:marTop w:val="0"/>
      <w:marBottom w:val="0"/>
      <w:divBdr>
        <w:top w:val="none" w:sz="0" w:space="0" w:color="auto"/>
        <w:left w:val="none" w:sz="0" w:space="0" w:color="auto"/>
        <w:bottom w:val="none" w:sz="0" w:space="0" w:color="auto"/>
        <w:right w:val="none" w:sz="0" w:space="0" w:color="auto"/>
      </w:divBdr>
      <w:divsChild>
        <w:div w:id="1369447418">
          <w:marLeft w:val="0"/>
          <w:marRight w:val="0"/>
          <w:marTop w:val="0"/>
          <w:marBottom w:val="0"/>
          <w:divBdr>
            <w:top w:val="none" w:sz="0" w:space="0" w:color="auto"/>
            <w:left w:val="none" w:sz="0" w:space="0" w:color="auto"/>
            <w:bottom w:val="none" w:sz="0" w:space="0" w:color="auto"/>
            <w:right w:val="none" w:sz="0" w:space="0" w:color="auto"/>
          </w:divBdr>
        </w:div>
        <w:div w:id="1844971378">
          <w:marLeft w:val="0"/>
          <w:marRight w:val="0"/>
          <w:marTop w:val="0"/>
          <w:marBottom w:val="0"/>
          <w:divBdr>
            <w:top w:val="none" w:sz="0" w:space="0" w:color="auto"/>
            <w:left w:val="none" w:sz="0" w:space="0" w:color="auto"/>
            <w:bottom w:val="none" w:sz="0" w:space="0" w:color="auto"/>
            <w:right w:val="none" w:sz="0" w:space="0" w:color="auto"/>
          </w:divBdr>
          <w:divsChild>
            <w:div w:id="1699432007">
              <w:marLeft w:val="0"/>
              <w:marRight w:val="0"/>
              <w:marTop w:val="0"/>
              <w:marBottom w:val="0"/>
              <w:divBdr>
                <w:top w:val="none" w:sz="0" w:space="0" w:color="auto"/>
                <w:left w:val="none" w:sz="0" w:space="0" w:color="auto"/>
                <w:bottom w:val="none" w:sz="0" w:space="0" w:color="auto"/>
                <w:right w:val="none" w:sz="0" w:space="0" w:color="auto"/>
              </w:divBdr>
            </w:div>
            <w:div w:id="1231695528">
              <w:marLeft w:val="0"/>
              <w:marRight w:val="0"/>
              <w:marTop w:val="0"/>
              <w:marBottom w:val="0"/>
              <w:divBdr>
                <w:top w:val="none" w:sz="0" w:space="0" w:color="auto"/>
                <w:left w:val="none" w:sz="0" w:space="0" w:color="auto"/>
                <w:bottom w:val="none" w:sz="0" w:space="0" w:color="auto"/>
                <w:right w:val="none" w:sz="0" w:space="0" w:color="auto"/>
              </w:divBdr>
            </w:div>
          </w:divsChild>
        </w:div>
        <w:div w:id="364334480">
          <w:marLeft w:val="0"/>
          <w:marRight w:val="0"/>
          <w:marTop w:val="0"/>
          <w:marBottom w:val="0"/>
          <w:divBdr>
            <w:top w:val="none" w:sz="0" w:space="0" w:color="auto"/>
            <w:left w:val="none" w:sz="0" w:space="0" w:color="auto"/>
            <w:bottom w:val="none" w:sz="0" w:space="0" w:color="auto"/>
            <w:right w:val="none" w:sz="0" w:space="0" w:color="auto"/>
          </w:divBdr>
          <w:divsChild>
            <w:div w:id="746920931">
              <w:marLeft w:val="0"/>
              <w:marRight w:val="0"/>
              <w:marTop w:val="0"/>
              <w:marBottom w:val="0"/>
              <w:divBdr>
                <w:top w:val="none" w:sz="0" w:space="0" w:color="auto"/>
                <w:left w:val="none" w:sz="0" w:space="0" w:color="auto"/>
                <w:bottom w:val="none" w:sz="0" w:space="0" w:color="auto"/>
                <w:right w:val="none" w:sz="0" w:space="0" w:color="auto"/>
              </w:divBdr>
            </w:div>
            <w:div w:id="183833081">
              <w:marLeft w:val="0"/>
              <w:marRight w:val="0"/>
              <w:marTop w:val="0"/>
              <w:marBottom w:val="0"/>
              <w:divBdr>
                <w:top w:val="none" w:sz="0" w:space="0" w:color="auto"/>
                <w:left w:val="none" w:sz="0" w:space="0" w:color="auto"/>
                <w:bottom w:val="none" w:sz="0" w:space="0" w:color="auto"/>
                <w:right w:val="none" w:sz="0" w:space="0" w:color="auto"/>
              </w:divBdr>
            </w:div>
          </w:divsChild>
        </w:div>
        <w:div w:id="1889996655">
          <w:marLeft w:val="0"/>
          <w:marRight w:val="0"/>
          <w:marTop w:val="0"/>
          <w:marBottom w:val="0"/>
          <w:divBdr>
            <w:top w:val="none" w:sz="0" w:space="0" w:color="auto"/>
            <w:left w:val="none" w:sz="0" w:space="0" w:color="auto"/>
            <w:bottom w:val="none" w:sz="0" w:space="0" w:color="auto"/>
            <w:right w:val="none" w:sz="0" w:space="0" w:color="auto"/>
          </w:divBdr>
          <w:divsChild>
            <w:div w:id="537819048">
              <w:marLeft w:val="0"/>
              <w:marRight w:val="0"/>
              <w:marTop w:val="0"/>
              <w:marBottom w:val="0"/>
              <w:divBdr>
                <w:top w:val="none" w:sz="0" w:space="0" w:color="auto"/>
                <w:left w:val="none" w:sz="0" w:space="0" w:color="auto"/>
                <w:bottom w:val="none" w:sz="0" w:space="0" w:color="auto"/>
                <w:right w:val="none" w:sz="0" w:space="0" w:color="auto"/>
              </w:divBdr>
            </w:div>
            <w:div w:id="1900747794">
              <w:marLeft w:val="0"/>
              <w:marRight w:val="0"/>
              <w:marTop w:val="0"/>
              <w:marBottom w:val="0"/>
              <w:divBdr>
                <w:top w:val="none" w:sz="0" w:space="0" w:color="auto"/>
                <w:left w:val="none" w:sz="0" w:space="0" w:color="auto"/>
                <w:bottom w:val="none" w:sz="0" w:space="0" w:color="auto"/>
                <w:right w:val="none" w:sz="0" w:space="0" w:color="auto"/>
              </w:divBdr>
            </w:div>
          </w:divsChild>
        </w:div>
        <w:div w:id="1077363666">
          <w:marLeft w:val="0"/>
          <w:marRight w:val="0"/>
          <w:marTop w:val="0"/>
          <w:marBottom w:val="0"/>
          <w:divBdr>
            <w:top w:val="none" w:sz="0" w:space="0" w:color="auto"/>
            <w:left w:val="none" w:sz="0" w:space="0" w:color="auto"/>
            <w:bottom w:val="none" w:sz="0" w:space="0" w:color="auto"/>
            <w:right w:val="none" w:sz="0" w:space="0" w:color="auto"/>
          </w:divBdr>
          <w:divsChild>
            <w:div w:id="755974751">
              <w:marLeft w:val="0"/>
              <w:marRight w:val="0"/>
              <w:marTop w:val="0"/>
              <w:marBottom w:val="0"/>
              <w:divBdr>
                <w:top w:val="none" w:sz="0" w:space="0" w:color="auto"/>
                <w:left w:val="none" w:sz="0" w:space="0" w:color="auto"/>
                <w:bottom w:val="none" w:sz="0" w:space="0" w:color="auto"/>
                <w:right w:val="none" w:sz="0" w:space="0" w:color="auto"/>
              </w:divBdr>
            </w:div>
            <w:div w:id="60567183">
              <w:marLeft w:val="0"/>
              <w:marRight w:val="0"/>
              <w:marTop w:val="0"/>
              <w:marBottom w:val="0"/>
              <w:divBdr>
                <w:top w:val="none" w:sz="0" w:space="0" w:color="auto"/>
                <w:left w:val="none" w:sz="0" w:space="0" w:color="auto"/>
                <w:bottom w:val="none" w:sz="0" w:space="0" w:color="auto"/>
                <w:right w:val="none" w:sz="0" w:space="0" w:color="auto"/>
              </w:divBdr>
            </w:div>
          </w:divsChild>
        </w:div>
        <w:div w:id="948703080">
          <w:marLeft w:val="0"/>
          <w:marRight w:val="0"/>
          <w:marTop w:val="0"/>
          <w:marBottom w:val="0"/>
          <w:divBdr>
            <w:top w:val="none" w:sz="0" w:space="0" w:color="auto"/>
            <w:left w:val="none" w:sz="0" w:space="0" w:color="auto"/>
            <w:bottom w:val="none" w:sz="0" w:space="0" w:color="auto"/>
            <w:right w:val="none" w:sz="0" w:space="0" w:color="auto"/>
          </w:divBdr>
          <w:divsChild>
            <w:div w:id="2123919643">
              <w:marLeft w:val="0"/>
              <w:marRight w:val="0"/>
              <w:marTop w:val="0"/>
              <w:marBottom w:val="0"/>
              <w:divBdr>
                <w:top w:val="none" w:sz="0" w:space="0" w:color="auto"/>
                <w:left w:val="none" w:sz="0" w:space="0" w:color="auto"/>
                <w:bottom w:val="none" w:sz="0" w:space="0" w:color="auto"/>
                <w:right w:val="none" w:sz="0" w:space="0" w:color="auto"/>
              </w:divBdr>
            </w:div>
            <w:div w:id="1400134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5662190">
      <w:bodyDiv w:val="1"/>
      <w:marLeft w:val="0"/>
      <w:marRight w:val="0"/>
      <w:marTop w:val="0"/>
      <w:marBottom w:val="0"/>
      <w:divBdr>
        <w:top w:val="none" w:sz="0" w:space="0" w:color="auto"/>
        <w:left w:val="none" w:sz="0" w:space="0" w:color="auto"/>
        <w:bottom w:val="none" w:sz="0" w:space="0" w:color="auto"/>
        <w:right w:val="none" w:sz="0" w:space="0" w:color="auto"/>
      </w:divBdr>
    </w:div>
    <w:div w:id="398673468">
      <w:bodyDiv w:val="1"/>
      <w:marLeft w:val="0"/>
      <w:marRight w:val="0"/>
      <w:marTop w:val="0"/>
      <w:marBottom w:val="0"/>
      <w:divBdr>
        <w:top w:val="none" w:sz="0" w:space="0" w:color="auto"/>
        <w:left w:val="none" w:sz="0" w:space="0" w:color="auto"/>
        <w:bottom w:val="none" w:sz="0" w:space="0" w:color="auto"/>
        <w:right w:val="none" w:sz="0" w:space="0" w:color="auto"/>
      </w:divBdr>
      <w:divsChild>
        <w:div w:id="1273051326">
          <w:marLeft w:val="0"/>
          <w:marRight w:val="0"/>
          <w:marTop w:val="0"/>
          <w:marBottom w:val="0"/>
          <w:divBdr>
            <w:top w:val="none" w:sz="0" w:space="0" w:color="auto"/>
            <w:left w:val="none" w:sz="0" w:space="0" w:color="auto"/>
            <w:bottom w:val="none" w:sz="0" w:space="0" w:color="auto"/>
            <w:right w:val="none" w:sz="0" w:space="0" w:color="auto"/>
          </w:divBdr>
        </w:div>
        <w:div w:id="1850676132">
          <w:marLeft w:val="0"/>
          <w:marRight w:val="0"/>
          <w:marTop w:val="0"/>
          <w:marBottom w:val="0"/>
          <w:divBdr>
            <w:top w:val="none" w:sz="0" w:space="0" w:color="auto"/>
            <w:left w:val="none" w:sz="0" w:space="0" w:color="auto"/>
            <w:bottom w:val="none" w:sz="0" w:space="0" w:color="auto"/>
            <w:right w:val="none" w:sz="0" w:space="0" w:color="auto"/>
          </w:divBdr>
          <w:divsChild>
            <w:div w:id="1791820390">
              <w:marLeft w:val="0"/>
              <w:marRight w:val="0"/>
              <w:marTop w:val="0"/>
              <w:marBottom w:val="0"/>
              <w:divBdr>
                <w:top w:val="none" w:sz="0" w:space="0" w:color="auto"/>
                <w:left w:val="none" w:sz="0" w:space="0" w:color="auto"/>
                <w:bottom w:val="none" w:sz="0" w:space="0" w:color="auto"/>
                <w:right w:val="none" w:sz="0" w:space="0" w:color="auto"/>
              </w:divBdr>
            </w:div>
            <w:div w:id="1912886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9208903">
      <w:bodyDiv w:val="1"/>
      <w:marLeft w:val="0"/>
      <w:marRight w:val="0"/>
      <w:marTop w:val="0"/>
      <w:marBottom w:val="0"/>
      <w:divBdr>
        <w:top w:val="none" w:sz="0" w:space="0" w:color="auto"/>
        <w:left w:val="none" w:sz="0" w:space="0" w:color="auto"/>
        <w:bottom w:val="none" w:sz="0" w:space="0" w:color="auto"/>
        <w:right w:val="none" w:sz="0" w:space="0" w:color="auto"/>
      </w:divBdr>
      <w:divsChild>
        <w:div w:id="1269850346">
          <w:marLeft w:val="0"/>
          <w:marRight w:val="0"/>
          <w:marTop w:val="0"/>
          <w:marBottom w:val="0"/>
          <w:divBdr>
            <w:top w:val="none" w:sz="0" w:space="0" w:color="auto"/>
            <w:left w:val="none" w:sz="0" w:space="0" w:color="auto"/>
            <w:bottom w:val="none" w:sz="0" w:space="0" w:color="auto"/>
            <w:right w:val="none" w:sz="0" w:space="0" w:color="auto"/>
          </w:divBdr>
          <w:divsChild>
            <w:div w:id="1153957912">
              <w:marLeft w:val="0"/>
              <w:marRight w:val="0"/>
              <w:marTop w:val="0"/>
              <w:marBottom w:val="0"/>
              <w:divBdr>
                <w:top w:val="none" w:sz="0" w:space="0" w:color="auto"/>
                <w:left w:val="none" w:sz="0" w:space="0" w:color="auto"/>
                <w:bottom w:val="none" w:sz="0" w:space="0" w:color="auto"/>
                <w:right w:val="none" w:sz="0" w:space="0" w:color="auto"/>
              </w:divBdr>
            </w:div>
            <w:div w:id="1402753729">
              <w:marLeft w:val="0"/>
              <w:marRight w:val="0"/>
              <w:marTop w:val="0"/>
              <w:marBottom w:val="0"/>
              <w:divBdr>
                <w:top w:val="none" w:sz="0" w:space="0" w:color="auto"/>
                <w:left w:val="none" w:sz="0" w:space="0" w:color="auto"/>
                <w:bottom w:val="none" w:sz="0" w:space="0" w:color="auto"/>
                <w:right w:val="none" w:sz="0" w:space="0" w:color="auto"/>
              </w:divBdr>
              <w:divsChild>
                <w:div w:id="681249493">
                  <w:marLeft w:val="0"/>
                  <w:marRight w:val="0"/>
                  <w:marTop w:val="0"/>
                  <w:marBottom w:val="0"/>
                  <w:divBdr>
                    <w:top w:val="none" w:sz="0" w:space="0" w:color="auto"/>
                    <w:left w:val="none" w:sz="0" w:space="0" w:color="auto"/>
                    <w:bottom w:val="none" w:sz="0" w:space="0" w:color="auto"/>
                    <w:right w:val="none" w:sz="0" w:space="0" w:color="auto"/>
                  </w:divBdr>
                </w:div>
                <w:div w:id="131557866">
                  <w:marLeft w:val="0"/>
                  <w:marRight w:val="0"/>
                  <w:marTop w:val="0"/>
                  <w:marBottom w:val="0"/>
                  <w:divBdr>
                    <w:top w:val="none" w:sz="0" w:space="0" w:color="auto"/>
                    <w:left w:val="none" w:sz="0" w:space="0" w:color="auto"/>
                    <w:bottom w:val="none" w:sz="0" w:space="0" w:color="auto"/>
                    <w:right w:val="none" w:sz="0" w:space="0" w:color="auto"/>
                  </w:divBdr>
                </w:div>
              </w:divsChild>
            </w:div>
            <w:div w:id="1362707890">
              <w:marLeft w:val="0"/>
              <w:marRight w:val="0"/>
              <w:marTop w:val="0"/>
              <w:marBottom w:val="0"/>
              <w:divBdr>
                <w:top w:val="none" w:sz="0" w:space="0" w:color="auto"/>
                <w:left w:val="none" w:sz="0" w:space="0" w:color="auto"/>
                <w:bottom w:val="none" w:sz="0" w:space="0" w:color="auto"/>
                <w:right w:val="none" w:sz="0" w:space="0" w:color="auto"/>
              </w:divBdr>
              <w:divsChild>
                <w:div w:id="1362903091">
                  <w:marLeft w:val="0"/>
                  <w:marRight w:val="0"/>
                  <w:marTop w:val="0"/>
                  <w:marBottom w:val="0"/>
                  <w:divBdr>
                    <w:top w:val="none" w:sz="0" w:space="0" w:color="auto"/>
                    <w:left w:val="none" w:sz="0" w:space="0" w:color="auto"/>
                    <w:bottom w:val="none" w:sz="0" w:space="0" w:color="auto"/>
                    <w:right w:val="none" w:sz="0" w:space="0" w:color="auto"/>
                  </w:divBdr>
                </w:div>
                <w:div w:id="943391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2555016">
      <w:bodyDiv w:val="1"/>
      <w:marLeft w:val="0"/>
      <w:marRight w:val="0"/>
      <w:marTop w:val="0"/>
      <w:marBottom w:val="0"/>
      <w:divBdr>
        <w:top w:val="none" w:sz="0" w:space="0" w:color="auto"/>
        <w:left w:val="none" w:sz="0" w:space="0" w:color="auto"/>
        <w:bottom w:val="none" w:sz="0" w:space="0" w:color="auto"/>
        <w:right w:val="none" w:sz="0" w:space="0" w:color="auto"/>
      </w:divBdr>
    </w:div>
    <w:div w:id="412968668">
      <w:bodyDiv w:val="1"/>
      <w:marLeft w:val="0"/>
      <w:marRight w:val="0"/>
      <w:marTop w:val="0"/>
      <w:marBottom w:val="0"/>
      <w:divBdr>
        <w:top w:val="none" w:sz="0" w:space="0" w:color="auto"/>
        <w:left w:val="none" w:sz="0" w:space="0" w:color="auto"/>
        <w:bottom w:val="none" w:sz="0" w:space="0" w:color="auto"/>
        <w:right w:val="none" w:sz="0" w:space="0" w:color="auto"/>
      </w:divBdr>
      <w:divsChild>
        <w:div w:id="1415320019">
          <w:marLeft w:val="0"/>
          <w:marRight w:val="0"/>
          <w:marTop w:val="0"/>
          <w:marBottom w:val="0"/>
          <w:divBdr>
            <w:top w:val="none" w:sz="0" w:space="0" w:color="auto"/>
            <w:left w:val="none" w:sz="0" w:space="0" w:color="auto"/>
            <w:bottom w:val="none" w:sz="0" w:space="0" w:color="auto"/>
            <w:right w:val="none" w:sz="0" w:space="0" w:color="auto"/>
          </w:divBdr>
        </w:div>
        <w:div w:id="738290544">
          <w:marLeft w:val="0"/>
          <w:marRight w:val="0"/>
          <w:marTop w:val="0"/>
          <w:marBottom w:val="0"/>
          <w:divBdr>
            <w:top w:val="none" w:sz="0" w:space="0" w:color="auto"/>
            <w:left w:val="none" w:sz="0" w:space="0" w:color="auto"/>
            <w:bottom w:val="none" w:sz="0" w:space="0" w:color="auto"/>
            <w:right w:val="none" w:sz="0" w:space="0" w:color="auto"/>
          </w:divBdr>
          <w:divsChild>
            <w:div w:id="1653753720">
              <w:marLeft w:val="0"/>
              <w:marRight w:val="0"/>
              <w:marTop w:val="0"/>
              <w:marBottom w:val="0"/>
              <w:divBdr>
                <w:top w:val="none" w:sz="0" w:space="0" w:color="auto"/>
                <w:left w:val="none" w:sz="0" w:space="0" w:color="auto"/>
                <w:bottom w:val="none" w:sz="0" w:space="0" w:color="auto"/>
                <w:right w:val="none" w:sz="0" w:space="0" w:color="auto"/>
              </w:divBdr>
            </w:div>
            <w:div w:id="798566971">
              <w:marLeft w:val="0"/>
              <w:marRight w:val="0"/>
              <w:marTop w:val="0"/>
              <w:marBottom w:val="0"/>
              <w:divBdr>
                <w:top w:val="none" w:sz="0" w:space="0" w:color="auto"/>
                <w:left w:val="none" w:sz="0" w:space="0" w:color="auto"/>
                <w:bottom w:val="none" w:sz="0" w:space="0" w:color="auto"/>
                <w:right w:val="none" w:sz="0" w:space="0" w:color="auto"/>
              </w:divBdr>
            </w:div>
          </w:divsChild>
        </w:div>
        <w:div w:id="245069643">
          <w:marLeft w:val="0"/>
          <w:marRight w:val="0"/>
          <w:marTop w:val="0"/>
          <w:marBottom w:val="0"/>
          <w:divBdr>
            <w:top w:val="none" w:sz="0" w:space="0" w:color="auto"/>
            <w:left w:val="none" w:sz="0" w:space="0" w:color="auto"/>
            <w:bottom w:val="none" w:sz="0" w:space="0" w:color="auto"/>
            <w:right w:val="none" w:sz="0" w:space="0" w:color="auto"/>
          </w:divBdr>
          <w:divsChild>
            <w:div w:id="1475560956">
              <w:marLeft w:val="0"/>
              <w:marRight w:val="0"/>
              <w:marTop w:val="0"/>
              <w:marBottom w:val="0"/>
              <w:divBdr>
                <w:top w:val="none" w:sz="0" w:space="0" w:color="auto"/>
                <w:left w:val="none" w:sz="0" w:space="0" w:color="auto"/>
                <w:bottom w:val="none" w:sz="0" w:space="0" w:color="auto"/>
                <w:right w:val="none" w:sz="0" w:space="0" w:color="auto"/>
              </w:divBdr>
            </w:div>
            <w:div w:id="1637756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3285273">
      <w:bodyDiv w:val="1"/>
      <w:marLeft w:val="0"/>
      <w:marRight w:val="0"/>
      <w:marTop w:val="0"/>
      <w:marBottom w:val="0"/>
      <w:divBdr>
        <w:top w:val="none" w:sz="0" w:space="0" w:color="auto"/>
        <w:left w:val="none" w:sz="0" w:space="0" w:color="auto"/>
        <w:bottom w:val="none" w:sz="0" w:space="0" w:color="auto"/>
        <w:right w:val="none" w:sz="0" w:space="0" w:color="auto"/>
      </w:divBdr>
    </w:div>
    <w:div w:id="417095445">
      <w:bodyDiv w:val="1"/>
      <w:marLeft w:val="0"/>
      <w:marRight w:val="0"/>
      <w:marTop w:val="0"/>
      <w:marBottom w:val="0"/>
      <w:divBdr>
        <w:top w:val="none" w:sz="0" w:space="0" w:color="auto"/>
        <w:left w:val="none" w:sz="0" w:space="0" w:color="auto"/>
        <w:bottom w:val="none" w:sz="0" w:space="0" w:color="auto"/>
        <w:right w:val="none" w:sz="0" w:space="0" w:color="auto"/>
      </w:divBdr>
      <w:divsChild>
        <w:div w:id="675231128">
          <w:marLeft w:val="0"/>
          <w:marRight w:val="0"/>
          <w:marTop w:val="0"/>
          <w:marBottom w:val="0"/>
          <w:divBdr>
            <w:top w:val="none" w:sz="0" w:space="0" w:color="auto"/>
            <w:left w:val="none" w:sz="0" w:space="0" w:color="auto"/>
            <w:bottom w:val="none" w:sz="0" w:space="0" w:color="auto"/>
            <w:right w:val="none" w:sz="0" w:space="0" w:color="auto"/>
          </w:divBdr>
        </w:div>
        <w:div w:id="2041129841">
          <w:marLeft w:val="0"/>
          <w:marRight w:val="0"/>
          <w:marTop w:val="0"/>
          <w:marBottom w:val="0"/>
          <w:divBdr>
            <w:top w:val="none" w:sz="0" w:space="0" w:color="auto"/>
            <w:left w:val="none" w:sz="0" w:space="0" w:color="auto"/>
            <w:bottom w:val="none" w:sz="0" w:space="0" w:color="auto"/>
            <w:right w:val="none" w:sz="0" w:space="0" w:color="auto"/>
          </w:divBdr>
          <w:divsChild>
            <w:div w:id="684016403">
              <w:marLeft w:val="0"/>
              <w:marRight w:val="0"/>
              <w:marTop w:val="0"/>
              <w:marBottom w:val="0"/>
              <w:divBdr>
                <w:top w:val="none" w:sz="0" w:space="0" w:color="auto"/>
                <w:left w:val="none" w:sz="0" w:space="0" w:color="auto"/>
                <w:bottom w:val="none" w:sz="0" w:space="0" w:color="auto"/>
                <w:right w:val="none" w:sz="0" w:space="0" w:color="auto"/>
              </w:divBdr>
            </w:div>
            <w:div w:id="2065984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5541250">
      <w:bodyDiv w:val="1"/>
      <w:marLeft w:val="0"/>
      <w:marRight w:val="0"/>
      <w:marTop w:val="0"/>
      <w:marBottom w:val="0"/>
      <w:divBdr>
        <w:top w:val="none" w:sz="0" w:space="0" w:color="auto"/>
        <w:left w:val="none" w:sz="0" w:space="0" w:color="auto"/>
        <w:bottom w:val="none" w:sz="0" w:space="0" w:color="auto"/>
        <w:right w:val="none" w:sz="0" w:space="0" w:color="auto"/>
      </w:divBdr>
    </w:div>
    <w:div w:id="441002543">
      <w:bodyDiv w:val="1"/>
      <w:marLeft w:val="0"/>
      <w:marRight w:val="0"/>
      <w:marTop w:val="0"/>
      <w:marBottom w:val="0"/>
      <w:divBdr>
        <w:top w:val="none" w:sz="0" w:space="0" w:color="auto"/>
        <w:left w:val="none" w:sz="0" w:space="0" w:color="auto"/>
        <w:bottom w:val="none" w:sz="0" w:space="0" w:color="auto"/>
        <w:right w:val="none" w:sz="0" w:space="0" w:color="auto"/>
      </w:divBdr>
      <w:divsChild>
        <w:div w:id="740130035">
          <w:marLeft w:val="0"/>
          <w:marRight w:val="0"/>
          <w:marTop w:val="0"/>
          <w:marBottom w:val="0"/>
          <w:divBdr>
            <w:top w:val="none" w:sz="0" w:space="0" w:color="auto"/>
            <w:left w:val="none" w:sz="0" w:space="0" w:color="auto"/>
            <w:bottom w:val="none" w:sz="0" w:space="0" w:color="auto"/>
            <w:right w:val="none" w:sz="0" w:space="0" w:color="auto"/>
          </w:divBdr>
        </w:div>
        <w:div w:id="1039863700">
          <w:marLeft w:val="0"/>
          <w:marRight w:val="0"/>
          <w:marTop w:val="0"/>
          <w:marBottom w:val="0"/>
          <w:divBdr>
            <w:top w:val="none" w:sz="0" w:space="0" w:color="auto"/>
            <w:left w:val="none" w:sz="0" w:space="0" w:color="auto"/>
            <w:bottom w:val="none" w:sz="0" w:space="0" w:color="auto"/>
            <w:right w:val="none" w:sz="0" w:space="0" w:color="auto"/>
          </w:divBdr>
          <w:divsChild>
            <w:div w:id="634867725">
              <w:marLeft w:val="0"/>
              <w:marRight w:val="0"/>
              <w:marTop w:val="0"/>
              <w:marBottom w:val="0"/>
              <w:divBdr>
                <w:top w:val="none" w:sz="0" w:space="0" w:color="auto"/>
                <w:left w:val="none" w:sz="0" w:space="0" w:color="auto"/>
                <w:bottom w:val="none" w:sz="0" w:space="0" w:color="auto"/>
                <w:right w:val="none" w:sz="0" w:space="0" w:color="auto"/>
              </w:divBdr>
            </w:div>
            <w:div w:id="1255701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3885084">
      <w:bodyDiv w:val="1"/>
      <w:marLeft w:val="0"/>
      <w:marRight w:val="0"/>
      <w:marTop w:val="0"/>
      <w:marBottom w:val="0"/>
      <w:divBdr>
        <w:top w:val="none" w:sz="0" w:space="0" w:color="auto"/>
        <w:left w:val="none" w:sz="0" w:space="0" w:color="auto"/>
        <w:bottom w:val="none" w:sz="0" w:space="0" w:color="auto"/>
        <w:right w:val="none" w:sz="0" w:space="0" w:color="auto"/>
      </w:divBdr>
    </w:div>
    <w:div w:id="446506154">
      <w:bodyDiv w:val="1"/>
      <w:marLeft w:val="0"/>
      <w:marRight w:val="0"/>
      <w:marTop w:val="0"/>
      <w:marBottom w:val="0"/>
      <w:divBdr>
        <w:top w:val="none" w:sz="0" w:space="0" w:color="auto"/>
        <w:left w:val="none" w:sz="0" w:space="0" w:color="auto"/>
        <w:bottom w:val="none" w:sz="0" w:space="0" w:color="auto"/>
        <w:right w:val="none" w:sz="0" w:space="0" w:color="auto"/>
      </w:divBdr>
    </w:div>
    <w:div w:id="454180535">
      <w:bodyDiv w:val="1"/>
      <w:marLeft w:val="0"/>
      <w:marRight w:val="0"/>
      <w:marTop w:val="0"/>
      <w:marBottom w:val="0"/>
      <w:divBdr>
        <w:top w:val="none" w:sz="0" w:space="0" w:color="auto"/>
        <w:left w:val="none" w:sz="0" w:space="0" w:color="auto"/>
        <w:bottom w:val="none" w:sz="0" w:space="0" w:color="auto"/>
        <w:right w:val="none" w:sz="0" w:space="0" w:color="auto"/>
      </w:divBdr>
    </w:div>
    <w:div w:id="470171951">
      <w:bodyDiv w:val="1"/>
      <w:marLeft w:val="0"/>
      <w:marRight w:val="0"/>
      <w:marTop w:val="0"/>
      <w:marBottom w:val="0"/>
      <w:divBdr>
        <w:top w:val="none" w:sz="0" w:space="0" w:color="auto"/>
        <w:left w:val="none" w:sz="0" w:space="0" w:color="auto"/>
        <w:bottom w:val="none" w:sz="0" w:space="0" w:color="auto"/>
        <w:right w:val="none" w:sz="0" w:space="0" w:color="auto"/>
      </w:divBdr>
    </w:div>
    <w:div w:id="503711930">
      <w:bodyDiv w:val="1"/>
      <w:marLeft w:val="0"/>
      <w:marRight w:val="0"/>
      <w:marTop w:val="0"/>
      <w:marBottom w:val="0"/>
      <w:divBdr>
        <w:top w:val="none" w:sz="0" w:space="0" w:color="auto"/>
        <w:left w:val="none" w:sz="0" w:space="0" w:color="auto"/>
        <w:bottom w:val="none" w:sz="0" w:space="0" w:color="auto"/>
        <w:right w:val="none" w:sz="0" w:space="0" w:color="auto"/>
      </w:divBdr>
      <w:divsChild>
        <w:div w:id="115100768">
          <w:marLeft w:val="0"/>
          <w:marRight w:val="0"/>
          <w:marTop w:val="0"/>
          <w:marBottom w:val="0"/>
          <w:divBdr>
            <w:top w:val="none" w:sz="0" w:space="0" w:color="auto"/>
            <w:left w:val="none" w:sz="0" w:space="0" w:color="auto"/>
            <w:bottom w:val="none" w:sz="0" w:space="0" w:color="auto"/>
            <w:right w:val="none" w:sz="0" w:space="0" w:color="auto"/>
          </w:divBdr>
          <w:divsChild>
            <w:div w:id="1399207723">
              <w:marLeft w:val="0"/>
              <w:marRight w:val="0"/>
              <w:marTop w:val="0"/>
              <w:marBottom w:val="0"/>
              <w:divBdr>
                <w:top w:val="none" w:sz="0" w:space="0" w:color="auto"/>
                <w:left w:val="none" w:sz="0" w:space="0" w:color="auto"/>
                <w:bottom w:val="none" w:sz="0" w:space="0" w:color="auto"/>
                <w:right w:val="none" w:sz="0" w:space="0" w:color="auto"/>
              </w:divBdr>
              <w:divsChild>
                <w:div w:id="1729500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5680036">
      <w:bodyDiv w:val="1"/>
      <w:marLeft w:val="0"/>
      <w:marRight w:val="0"/>
      <w:marTop w:val="0"/>
      <w:marBottom w:val="0"/>
      <w:divBdr>
        <w:top w:val="none" w:sz="0" w:space="0" w:color="auto"/>
        <w:left w:val="none" w:sz="0" w:space="0" w:color="auto"/>
        <w:bottom w:val="none" w:sz="0" w:space="0" w:color="auto"/>
        <w:right w:val="none" w:sz="0" w:space="0" w:color="auto"/>
      </w:divBdr>
    </w:div>
    <w:div w:id="513568245">
      <w:bodyDiv w:val="1"/>
      <w:marLeft w:val="0"/>
      <w:marRight w:val="0"/>
      <w:marTop w:val="0"/>
      <w:marBottom w:val="0"/>
      <w:divBdr>
        <w:top w:val="none" w:sz="0" w:space="0" w:color="auto"/>
        <w:left w:val="none" w:sz="0" w:space="0" w:color="auto"/>
        <w:bottom w:val="none" w:sz="0" w:space="0" w:color="auto"/>
        <w:right w:val="none" w:sz="0" w:space="0" w:color="auto"/>
      </w:divBdr>
      <w:divsChild>
        <w:div w:id="1375614784">
          <w:marLeft w:val="0"/>
          <w:marRight w:val="0"/>
          <w:marTop w:val="0"/>
          <w:marBottom w:val="0"/>
          <w:divBdr>
            <w:top w:val="none" w:sz="0" w:space="0" w:color="auto"/>
            <w:left w:val="none" w:sz="0" w:space="0" w:color="auto"/>
            <w:bottom w:val="none" w:sz="0" w:space="0" w:color="auto"/>
            <w:right w:val="none" w:sz="0" w:space="0" w:color="auto"/>
          </w:divBdr>
          <w:divsChild>
            <w:div w:id="2137134651">
              <w:marLeft w:val="0"/>
              <w:marRight w:val="0"/>
              <w:marTop w:val="0"/>
              <w:marBottom w:val="0"/>
              <w:divBdr>
                <w:top w:val="none" w:sz="0" w:space="0" w:color="auto"/>
                <w:left w:val="none" w:sz="0" w:space="0" w:color="auto"/>
                <w:bottom w:val="none" w:sz="0" w:space="0" w:color="auto"/>
                <w:right w:val="none" w:sz="0" w:space="0" w:color="auto"/>
              </w:divBdr>
            </w:div>
            <w:div w:id="566379694">
              <w:marLeft w:val="0"/>
              <w:marRight w:val="0"/>
              <w:marTop w:val="0"/>
              <w:marBottom w:val="0"/>
              <w:divBdr>
                <w:top w:val="none" w:sz="0" w:space="0" w:color="auto"/>
                <w:left w:val="none" w:sz="0" w:space="0" w:color="auto"/>
                <w:bottom w:val="none" w:sz="0" w:space="0" w:color="auto"/>
                <w:right w:val="none" w:sz="0" w:space="0" w:color="auto"/>
              </w:divBdr>
              <w:divsChild>
                <w:div w:id="1588223325">
                  <w:marLeft w:val="0"/>
                  <w:marRight w:val="0"/>
                  <w:marTop w:val="0"/>
                  <w:marBottom w:val="0"/>
                  <w:divBdr>
                    <w:top w:val="none" w:sz="0" w:space="0" w:color="auto"/>
                    <w:left w:val="none" w:sz="0" w:space="0" w:color="auto"/>
                    <w:bottom w:val="none" w:sz="0" w:space="0" w:color="auto"/>
                    <w:right w:val="none" w:sz="0" w:space="0" w:color="auto"/>
                  </w:divBdr>
                </w:div>
                <w:div w:id="2001303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7431837">
      <w:bodyDiv w:val="1"/>
      <w:marLeft w:val="0"/>
      <w:marRight w:val="0"/>
      <w:marTop w:val="0"/>
      <w:marBottom w:val="0"/>
      <w:divBdr>
        <w:top w:val="none" w:sz="0" w:space="0" w:color="auto"/>
        <w:left w:val="none" w:sz="0" w:space="0" w:color="auto"/>
        <w:bottom w:val="none" w:sz="0" w:space="0" w:color="auto"/>
        <w:right w:val="none" w:sz="0" w:space="0" w:color="auto"/>
      </w:divBdr>
    </w:div>
    <w:div w:id="517887759">
      <w:bodyDiv w:val="1"/>
      <w:marLeft w:val="0"/>
      <w:marRight w:val="0"/>
      <w:marTop w:val="0"/>
      <w:marBottom w:val="0"/>
      <w:divBdr>
        <w:top w:val="none" w:sz="0" w:space="0" w:color="auto"/>
        <w:left w:val="none" w:sz="0" w:space="0" w:color="auto"/>
        <w:bottom w:val="none" w:sz="0" w:space="0" w:color="auto"/>
        <w:right w:val="none" w:sz="0" w:space="0" w:color="auto"/>
      </w:divBdr>
    </w:div>
    <w:div w:id="519663246">
      <w:bodyDiv w:val="1"/>
      <w:marLeft w:val="0"/>
      <w:marRight w:val="0"/>
      <w:marTop w:val="0"/>
      <w:marBottom w:val="0"/>
      <w:divBdr>
        <w:top w:val="none" w:sz="0" w:space="0" w:color="auto"/>
        <w:left w:val="none" w:sz="0" w:space="0" w:color="auto"/>
        <w:bottom w:val="none" w:sz="0" w:space="0" w:color="auto"/>
        <w:right w:val="none" w:sz="0" w:space="0" w:color="auto"/>
      </w:divBdr>
      <w:divsChild>
        <w:div w:id="679967776">
          <w:marLeft w:val="0"/>
          <w:marRight w:val="0"/>
          <w:marTop w:val="0"/>
          <w:marBottom w:val="0"/>
          <w:divBdr>
            <w:top w:val="none" w:sz="0" w:space="0" w:color="auto"/>
            <w:left w:val="none" w:sz="0" w:space="0" w:color="auto"/>
            <w:bottom w:val="none" w:sz="0" w:space="0" w:color="auto"/>
            <w:right w:val="none" w:sz="0" w:space="0" w:color="auto"/>
          </w:divBdr>
        </w:div>
        <w:div w:id="479226354">
          <w:marLeft w:val="0"/>
          <w:marRight w:val="0"/>
          <w:marTop w:val="0"/>
          <w:marBottom w:val="0"/>
          <w:divBdr>
            <w:top w:val="none" w:sz="0" w:space="0" w:color="auto"/>
            <w:left w:val="none" w:sz="0" w:space="0" w:color="auto"/>
            <w:bottom w:val="none" w:sz="0" w:space="0" w:color="auto"/>
            <w:right w:val="none" w:sz="0" w:space="0" w:color="auto"/>
          </w:divBdr>
          <w:divsChild>
            <w:div w:id="2080664396">
              <w:marLeft w:val="0"/>
              <w:marRight w:val="0"/>
              <w:marTop w:val="0"/>
              <w:marBottom w:val="0"/>
              <w:divBdr>
                <w:top w:val="none" w:sz="0" w:space="0" w:color="auto"/>
                <w:left w:val="none" w:sz="0" w:space="0" w:color="auto"/>
                <w:bottom w:val="none" w:sz="0" w:space="0" w:color="auto"/>
                <w:right w:val="none" w:sz="0" w:space="0" w:color="auto"/>
              </w:divBdr>
            </w:div>
            <w:div w:id="766537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3596644">
      <w:bodyDiv w:val="1"/>
      <w:marLeft w:val="0"/>
      <w:marRight w:val="0"/>
      <w:marTop w:val="0"/>
      <w:marBottom w:val="0"/>
      <w:divBdr>
        <w:top w:val="none" w:sz="0" w:space="0" w:color="auto"/>
        <w:left w:val="none" w:sz="0" w:space="0" w:color="auto"/>
        <w:bottom w:val="none" w:sz="0" w:space="0" w:color="auto"/>
        <w:right w:val="none" w:sz="0" w:space="0" w:color="auto"/>
      </w:divBdr>
    </w:div>
    <w:div w:id="547492794">
      <w:bodyDiv w:val="1"/>
      <w:marLeft w:val="0"/>
      <w:marRight w:val="0"/>
      <w:marTop w:val="0"/>
      <w:marBottom w:val="0"/>
      <w:divBdr>
        <w:top w:val="none" w:sz="0" w:space="0" w:color="auto"/>
        <w:left w:val="none" w:sz="0" w:space="0" w:color="auto"/>
        <w:bottom w:val="none" w:sz="0" w:space="0" w:color="auto"/>
        <w:right w:val="none" w:sz="0" w:space="0" w:color="auto"/>
      </w:divBdr>
    </w:div>
    <w:div w:id="550265774">
      <w:bodyDiv w:val="1"/>
      <w:marLeft w:val="0"/>
      <w:marRight w:val="0"/>
      <w:marTop w:val="0"/>
      <w:marBottom w:val="0"/>
      <w:divBdr>
        <w:top w:val="none" w:sz="0" w:space="0" w:color="auto"/>
        <w:left w:val="none" w:sz="0" w:space="0" w:color="auto"/>
        <w:bottom w:val="none" w:sz="0" w:space="0" w:color="auto"/>
        <w:right w:val="none" w:sz="0" w:space="0" w:color="auto"/>
      </w:divBdr>
    </w:div>
    <w:div w:id="554514318">
      <w:bodyDiv w:val="1"/>
      <w:marLeft w:val="0"/>
      <w:marRight w:val="0"/>
      <w:marTop w:val="0"/>
      <w:marBottom w:val="0"/>
      <w:divBdr>
        <w:top w:val="none" w:sz="0" w:space="0" w:color="auto"/>
        <w:left w:val="none" w:sz="0" w:space="0" w:color="auto"/>
        <w:bottom w:val="none" w:sz="0" w:space="0" w:color="auto"/>
        <w:right w:val="none" w:sz="0" w:space="0" w:color="auto"/>
      </w:divBdr>
    </w:div>
    <w:div w:id="560143507">
      <w:bodyDiv w:val="1"/>
      <w:marLeft w:val="0"/>
      <w:marRight w:val="0"/>
      <w:marTop w:val="0"/>
      <w:marBottom w:val="0"/>
      <w:divBdr>
        <w:top w:val="none" w:sz="0" w:space="0" w:color="auto"/>
        <w:left w:val="none" w:sz="0" w:space="0" w:color="auto"/>
        <w:bottom w:val="none" w:sz="0" w:space="0" w:color="auto"/>
        <w:right w:val="none" w:sz="0" w:space="0" w:color="auto"/>
      </w:divBdr>
      <w:divsChild>
        <w:div w:id="957564720">
          <w:marLeft w:val="0"/>
          <w:marRight w:val="0"/>
          <w:marTop w:val="0"/>
          <w:marBottom w:val="0"/>
          <w:divBdr>
            <w:top w:val="none" w:sz="0" w:space="0" w:color="auto"/>
            <w:left w:val="none" w:sz="0" w:space="0" w:color="auto"/>
            <w:bottom w:val="none" w:sz="0" w:space="0" w:color="auto"/>
            <w:right w:val="none" w:sz="0" w:space="0" w:color="auto"/>
          </w:divBdr>
          <w:divsChild>
            <w:div w:id="158618564">
              <w:marLeft w:val="0"/>
              <w:marRight w:val="0"/>
              <w:marTop w:val="0"/>
              <w:marBottom w:val="0"/>
              <w:divBdr>
                <w:top w:val="none" w:sz="0" w:space="0" w:color="auto"/>
                <w:left w:val="none" w:sz="0" w:space="0" w:color="auto"/>
                <w:bottom w:val="none" w:sz="0" w:space="0" w:color="auto"/>
                <w:right w:val="none" w:sz="0" w:space="0" w:color="auto"/>
              </w:divBdr>
            </w:div>
            <w:div w:id="1882016148">
              <w:marLeft w:val="0"/>
              <w:marRight w:val="0"/>
              <w:marTop w:val="0"/>
              <w:marBottom w:val="0"/>
              <w:divBdr>
                <w:top w:val="none" w:sz="0" w:space="0" w:color="auto"/>
                <w:left w:val="none" w:sz="0" w:space="0" w:color="auto"/>
                <w:bottom w:val="none" w:sz="0" w:space="0" w:color="auto"/>
                <w:right w:val="none" w:sz="0" w:space="0" w:color="auto"/>
              </w:divBdr>
            </w:div>
          </w:divsChild>
        </w:div>
        <w:div w:id="1145586942">
          <w:marLeft w:val="0"/>
          <w:marRight w:val="0"/>
          <w:marTop w:val="0"/>
          <w:marBottom w:val="0"/>
          <w:divBdr>
            <w:top w:val="none" w:sz="0" w:space="0" w:color="auto"/>
            <w:left w:val="none" w:sz="0" w:space="0" w:color="auto"/>
            <w:bottom w:val="none" w:sz="0" w:space="0" w:color="auto"/>
            <w:right w:val="none" w:sz="0" w:space="0" w:color="auto"/>
          </w:divBdr>
        </w:div>
      </w:divsChild>
    </w:div>
    <w:div w:id="561528794">
      <w:bodyDiv w:val="1"/>
      <w:marLeft w:val="0"/>
      <w:marRight w:val="0"/>
      <w:marTop w:val="0"/>
      <w:marBottom w:val="0"/>
      <w:divBdr>
        <w:top w:val="none" w:sz="0" w:space="0" w:color="auto"/>
        <w:left w:val="none" w:sz="0" w:space="0" w:color="auto"/>
        <w:bottom w:val="none" w:sz="0" w:space="0" w:color="auto"/>
        <w:right w:val="none" w:sz="0" w:space="0" w:color="auto"/>
      </w:divBdr>
      <w:divsChild>
        <w:div w:id="1150513117">
          <w:marLeft w:val="0"/>
          <w:marRight w:val="0"/>
          <w:marTop w:val="0"/>
          <w:marBottom w:val="0"/>
          <w:divBdr>
            <w:top w:val="none" w:sz="0" w:space="0" w:color="auto"/>
            <w:left w:val="none" w:sz="0" w:space="0" w:color="auto"/>
            <w:bottom w:val="none" w:sz="0" w:space="0" w:color="auto"/>
            <w:right w:val="none" w:sz="0" w:space="0" w:color="auto"/>
          </w:divBdr>
          <w:divsChild>
            <w:div w:id="1633440093">
              <w:marLeft w:val="0"/>
              <w:marRight w:val="0"/>
              <w:marTop w:val="0"/>
              <w:marBottom w:val="0"/>
              <w:divBdr>
                <w:top w:val="none" w:sz="0" w:space="0" w:color="auto"/>
                <w:left w:val="none" w:sz="0" w:space="0" w:color="auto"/>
                <w:bottom w:val="none" w:sz="0" w:space="0" w:color="auto"/>
                <w:right w:val="none" w:sz="0" w:space="0" w:color="auto"/>
              </w:divBdr>
            </w:div>
            <w:div w:id="448858888">
              <w:marLeft w:val="0"/>
              <w:marRight w:val="0"/>
              <w:marTop w:val="0"/>
              <w:marBottom w:val="0"/>
              <w:divBdr>
                <w:top w:val="none" w:sz="0" w:space="0" w:color="auto"/>
                <w:left w:val="none" w:sz="0" w:space="0" w:color="auto"/>
                <w:bottom w:val="none" w:sz="0" w:space="0" w:color="auto"/>
                <w:right w:val="none" w:sz="0" w:space="0" w:color="auto"/>
              </w:divBdr>
            </w:div>
          </w:divsChild>
        </w:div>
        <w:div w:id="2092504894">
          <w:marLeft w:val="0"/>
          <w:marRight w:val="0"/>
          <w:marTop w:val="0"/>
          <w:marBottom w:val="0"/>
          <w:divBdr>
            <w:top w:val="none" w:sz="0" w:space="0" w:color="auto"/>
            <w:left w:val="none" w:sz="0" w:space="0" w:color="auto"/>
            <w:bottom w:val="none" w:sz="0" w:space="0" w:color="auto"/>
            <w:right w:val="none" w:sz="0" w:space="0" w:color="auto"/>
          </w:divBdr>
          <w:divsChild>
            <w:div w:id="178392102">
              <w:marLeft w:val="0"/>
              <w:marRight w:val="0"/>
              <w:marTop w:val="0"/>
              <w:marBottom w:val="0"/>
              <w:divBdr>
                <w:top w:val="none" w:sz="0" w:space="0" w:color="auto"/>
                <w:left w:val="none" w:sz="0" w:space="0" w:color="auto"/>
                <w:bottom w:val="none" w:sz="0" w:space="0" w:color="auto"/>
                <w:right w:val="none" w:sz="0" w:space="0" w:color="auto"/>
              </w:divBdr>
            </w:div>
            <w:div w:id="182985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6307036">
      <w:bodyDiv w:val="1"/>
      <w:marLeft w:val="0"/>
      <w:marRight w:val="0"/>
      <w:marTop w:val="0"/>
      <w:marBottom w:val="0"/>
      <w:divBdr>
        <w:top w:val="none" w:sz="0" w:space="0" w:color="auto"/>
        <w:left w:val="none" w:sz="0" w:space="0" w:color="auto"/>
        <w:bottom w:val="none" w:sz="0" w:space="0" w:color="auto"/>
        <w:right w:val="none" w:sz="0" w:space="0" w:color="auto"/>
      </w:divBdr>
    </w:div>
    <w:div w:id="573466359">
      <w:bodyDiv w:val="1"/>
      <w:marLeft w:val="0"/>
      <w:marRight w:val="0"/>
      <w:marTop w:val="0"/>
      <w:marBottom w:val="0"/>
      <w:divBdr>
        <w:top w:val="none" w:sz="0" w:space="0" w:color="auto"/>
        <w:left w:val="none" w:sz="0" w:space="0" w:color="auto"/>
        <w:bottom w:val="none" w:sz="0" w:space="0" w:color="auto"/>
        <w:right w:val="none" w:sz="0" w:space="0" w:color="auto"/>
      </w:divBdr>
    </w:div>
    <w:div w:id="579290299">
      <w:bodyDiv w:val="1"/>
      <w:marLeft w:val="0"/>
      <w:marRight w:val="0"/>
      <w:marTop w:val="0"/>
      <w:marBottom w:val="0"/>
      <w:divBdr>
        <w:top w:val="none" w:sz="0" w:space="0" w:color="auto"/>
        <w:left w:val="none" w:sz="0" w:space="0" w:color="auto"/>
        <w:bottom w:val="none" w:sz="0" w:space="0" w:color="auto"/>
        <w:right w:val="none" w:sz="0" w:space="0" w:color="auto"/>
      </w:divBdr>
      <w:divsChild>
        <w:div w:id="1479567388">
          <w:marLeft w:val="0"/>
          <w:marRight w:val="0"/>
          <w:marTop w:val="0"/>
          <w:marBottom w:val="0"/>
          <w:divBdr>
            <w:top w:val="none" w:sz="0" w:space="0" w:color="auto"/>
            <w:left w:val="none" w:sz="0" w:space="0" w:color="auto"/>
            <w:bottom w:val="none" w:sz="0" w:space="0" w:color="auto"/>
            <w:right w:val="none" w:sz="0" w:space="0" w:color="auto"/>
          </w:divBdr>
          <w:divsChild>
            <w:div w:id="1842431530">
              <w:marLeft w:val="0"/>
              <w:marRight w:val="0"/>
              <w:marTop w:val="0"/>
              <w:marBottom w:val="0"/>
              <w:divBdr>
                <w:top w:val="none" w:sz="0" w:space="0" w:color="auto"/>
                <w:left w:val="none" w:sz="0" w:space="0" w:color="auto"/>
                <w:bottom w:val="none" w:sz="0" w:space="0" w:color="auto"/>
                <w:right w:val="none" w:sz="0" w:space="0" w:color="auto"/>
              </w:divBdr>
              <w:divsChild>
                <w:div w:id="714735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9390484">
      <w:bodyDiv w:val="1"/>
      <w:marLeft w:val="0"/>
      <w:marRight w:val="0"/>
      <w:marTop w:val="0"/>
      <w:marBottom w:val="0"/>
      <w:divBdr>
        <w:top w:val="none" w:sz="0" w:space="0" w:color="auto"/>
        <w:left w:val="none" w:sz="0" w:space="0" w:color="auto"/>
        <w:bottom w:val="none" w:sz="0" w:space="0" w:color="auto"/>
        <w:right w:val="none" w:sz="0" w:space="0" w:color="auto"/>
      </w:divBdr>
    </w:div>
    <w:div w:id="596058441">
      <w:bodyDiv w:val="1"/>
      <w:marLeft w:val="0"/>
      <w:marRight w:val="0"/>
      <w:marTop w:val="0"/>
      <w:marBottom w:val="0"/>
      <w:divBdr>
        <w:top w:val="none" w:sz="0" w:space="0" w:color="auto"/>
        <w:left w:val="none" w:sz="0" w:space="0" w:color="auto"/>
        <w:bottom w:val="none" w:sz="0" w:space="0" w:color="auto"/>
        <w:right w:val="none" w:sz="0" w:space="0" w:color="auto"/>
      </w:divBdr>
    </w:div>
    <w:div w:id="604845219">
      <w:bodyDiv w:val="1"/>
      <w:marLeft w:val="0"/>
      <w:marRight w:val="0"/>
      <w:marTop w:val="0"/>
      <w:marBottom w:val="0"/>
      <w:divBdr>
        <w:top w:val="none" w:sz="0" w:space="0" w:color="auto"/>
        <w:left w:val="none" w:sz="0" w:space="0" w:color="auto"/>
        <w:bottom w:val="none" w:sz="0" w:space="0" w:color="auto"/>
        <w:right w:val="none" w:sz="0" w:space="0" w:color="auto"/>
      </w:divBdr>
    </w:div>
    <w:div w:id="607740426">
      <w:bodyDiv w:val="1"/>
      <w:marLeft w:val="0"/>
      <w:marRight w:val="0"/>
      <w:marTop w:val="0"/>
      <w:marBottom w:val="0"/>
      <w:divBdr>
        <w:top w:val="none" w:sz="0" w:space="0" w:color="auto"/>
        <w:left w:val="none" w:sz="0" w:space="0" w:color="auto"/>
        <w:bottom w:val="none" w:sz="0" w:space="0" w:color="auto"/>
        <w:right w:val="none" w:sz="0" w:space="0" w:color="auto"/>
      </w:divBdr>
      <w:divsChild>
        <w:div w:id="1925797753">
          <w:marLeft w:val="0"/>
          <w:marRight w:val="0"/>
          <w:marTop w:val="0"/>
          <w:marBottom w:val="0"/>
          <w:divBdr>
            <w:top w:val="none" w:sz="0" w:space="0" w:color="auto"/>
            <w:left w:val="none" w:sz="0" w:space="0" w:color="auto"/>
            <w:bottom w:val="none" w:sz="0" w:space="0" w:color="auto"/>
            <w:right w:val="none" w:sz="0" w:space="0" w:color="auto"/>
          </w:divBdr>
        </w:div>
        <w:div w:id="907810375">
          <w:marLeft w:val="0"/>
          <w:marRight w:val="0"/>
          <w:marTop w:val="0"/>
          <w:marBottom w:val="0"/>
          <w:divBdr>
            <w:top w:val="none" w:sz="0" w:space="0" w:color="auto"/>
            <w:left w:val="none" w:sz="0" w:space="0" w:color="auto"/>
            <w:bottom w:val="none" w:sz="0" w:space="0" w:color="auto"/>
            <w:right w:val="none" w:sz="0" w:space="0" w:color="auto"/>
          </w:divBdr>
          <w:divsChild>
            <w:div w:id="1287659078">
              <w:marLeft w:val="0"/>
              <w:marRight w:val="0"/>
              <w:marTop w:val="0"/>
              <w:marBottom w:val="0"/>
              <w:divBdr>
                <w:top w:val="none" w:sz="0" w:space="0" w:color="auto"/>
                <w:left w:val="none" w:sz="0" w:space="0" w:color="auto"/>
                <w:bottom w:val="none" w:sz="0" w:space="0" w:color="auto"/>
                <w:right w:val="none" w:sz="0" w:space="0" w:color="auto"/>
              </w:divBdr>
            </w:div>
            <w:div w:id="966161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8589818">
      <w:bodyDiv w:val="1"/>
      <w:marLeft w:val="0"/>
      <w:marRight w:val="0"/>
      <w:marTop w:val="0"/>
      <w:marBottom w:val="0"/>
      <w:divBdr>
        <w:top w:val="none" w:sz="0" w:space="0" w:color="auto"/>
        <w:left w:val="none" w:sz="0" w:space="0" w:color="auto"/>
        <w:bottom w:val="none" w:sz="0" w:space="0" w:color="auto"/>
        <w:right w:val="none" w:sz="0" w:space="0" w:color="auto"/>
      </w:divBdr>
    </w:div>
    <w:div w:id="613055478">
      <w:bodyDiv w:val="1"/>
      <w:marLeft w:val="0"/>
      <w:marRight w:val="0"/>
      <w:marTop w:val="0"/>
      <w:marBottom w:val="0"/>
      <w:divBdr>
        <w:top w:val="none" w:sz="0" w:space="0" w:color="auto"/>
        <w:left w:val="none" w:sz="0" w:space="0" w:color="auto"/>
        <w:bottom w:val="none" w:sz="0" w:space="0" w:color="auto"/>
        <w:right w:val="none" w:sz="0" w:space="0" w:color="auto"/>
      </w:divBdr>
      <w:divsChild>
        <w:div w:id="1945844191">
          <w:marLeft w:val="0"/>
          <w:marRight w:val="0"/>
          <w:marTop w:val="0"/>
          <w:marBottom w:val="0"/>
          <w:divBdr>
            <w:top w:val="none" w:sz="0" w:space="0" w:color="auto"/>
            <w:left w:val="none" w:sz="0" w:space="0" w:color="auto"/>
            <w:bottom w:val="none" w:sz="0" w:space="0" w:color="auto"/>
            <w:right w:val="none" w:sz="0" w:space="0" w:color="auto"/>
          </w:divBdr>
          <w:divsChild>
            <w:div w:id="1912882177">
              <w:marLeft w:val="0"/>
              <w:marRight w:val="0"/>
              <w:marTop w:val="0"/>
              <w:marBottom w:val="0"/>
              <w:divBdr>
                <w:top w:val="none" w:sz="0" w:space="0" w:color="auto"/>
                <w:left w:val="none" w:sz="0" w:space="0" w:color="auto"/>
                <w:bottom w:val="none" w:sz="0" w:space="0" w:color="auto"/>
                <w:right w:val="none" w:sz="0" w:space="0" w:color="auto"/>
              </w:divBdr>
            </w:div>
            <w:div w:id="1646355826">
              <w:marLeft w:val="0"/>
              <w:marRight w:val="0"/>
              <w:marTop w:val="0"/>
              <w:marBottom w:val="0"/>
              <w:divBdr>
                <w:top w:val="none" w:sz="0" w:space="0" w:color="auto"/>
                <w:left w:val="none" w:sz="0" w:space="0" w:color="auto"/>
                <w:bottom w:val="none" w:sz="0" w:space="0" w:color="auto"/>
                <w:right w:val="none" w:sz="0" w:space="0" w:color="auto"/>
              </w:divBdr>
            </w:div>
          </w:divsChild>
        </w:div>
        <w:div w:id="1277326255">
          <w:marLeft w:val="0"/>
          <w:marRight w:val="0"/>
          <w:marTop w:val="0"/>
          <w:marBottom w:val="0"/>
          <w:divBdr>
            <w:top w:val="none" w:sz="0" w:space="0" w:color="auto"/>
            <w:left w:val="none" w:sz="0" w:space="0" w:color="auto"/>
            <w:bottom w:val="none" w:sz="0" w:space="0" w:color="auto"/>
            <w:right w:val="none" w:sz="0" w:space="0" w:color="auto"/>
          </w:divBdr>
          <w:divsChild>
            <w:div w:id="754018233">
              <w:marLeft w:val="0"/>
              <w:marRight w:val="0"/>
              <w:marTop w:val="0"/>
              <w:marBottom w:val="0"/>
              <w:divBdr>
                <w:top w:val="none" w:sz="0" w:space="0" w:color="auto"/>
                <w:left w:val="none" w:sz="0" w:space="0" w:color="auto"/>
                <w:bottom w:val="none" w:sz="0" w:space="0" w:color="auto"/>
                <w:right w:val="none" w:sz="0" w:space="0" w:color="auto"/>
              </w:divBdr>
            </w:div>
            <w:div w:id="1686247784">
              <w:marLeft w:val="0"/>
              <w:marRight w:val="0"/>
              <w:marTop w:val="0"/>
              <w:marBottom w:val="0"/>
              <w:divBdr>
                <w:top w:val="none" w:sz="0" w:space="0" w:color="auto"/>
                <w:left w:val="none" w:sz="0" w:space="0" w:color="auto"/>
                <w:bottom w:val="none" w:sz="0" w:space="0" w:color="auto"/>
                <w:right w:val="none" w:sz="0" w:space="0" w:color="auto"/>
              </w:divBdr>
            </w:div>
          </w:divsChild>
        </w:div>
        <w:div w:id="718944367">
          <w:marLeft w:val="0"/>
          <w:marRight w:val="0"/>
          <w:marTop w:val="0"/>
          <w:marBottom w:val="0"/>
          <w:divBdr>
            <w:top w:val="none" w:sz="0" w:space="0" w:color="auto"/>
            <w:left w:val="none" w:sz="0" w:space="0" w:color="auto"/>
            <w:bottom w:val="none" w:sz="0" w:space="0" w:color="auto"/>
            <w:right w:val="none" w:sz="0" w:space="0" w:color="auto"/>
          </w:divBdr>
          <w:divsChild>
            <w:div w:id="672681787">
              <w:marLeft w:val="0"/>
              <w:marRight w:val="0"/>
              <w:marTop w:val="0"/>
              <w:marBottom w:val="0"/>
              <w:divBdr>
                <w:top w:val="none" w:sz="0" w:space="0" w:color="auto"/>
                <w:left w:val="none" w:sz="0" w:space="0" w:color="auto"/>
                <w:bottom w:val="none" w:sz="0" w:space="0" w:color="auto"/>
                <w:right w:val="none" w:sz="0" w:space="0" w:color="auto"/>
              </w:divBdr>
            </w:div>
            <w:div w:id="1347487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9285780">
      <w:bodyDiv w:val="1"/>
      <w:marLeft w:val="0"/>
      <w:marRight w:val="0"/>
      <w:marTop w:val="0"/>
      <w:marBottom w:val="0"/>
      <w:divBdr>
        <w:top w:val="none" w:sz="0" w:space="0" w:color="auto"/>
        <w:left w:val="none" w:sz="0" w:space="0" w:color="auto"/>
        <w:bottom w:val="none" w:sz="0" w:space="0" w:color="auto"/>
        <w:right w:val="none" w:sz="0" w:space="0" w:color="auto"/>
      </w:divBdr>
    </w:div>
    <w:div w:id="638732400">
      <w:bodyDiv w:val="1"/>
      <w:marLeft w:val="0"/>
      <w:marRight w:val="0"/>
      <w:marTop w:val="0"/>
      <w:marBottom w:val="0"/>
      <w:divBdr>
        <w:top w:val="none" w:sz="0" w:space="0" w:color="auto"/>
        <w:left w:val="none" w:sz="0" w:space="0" w:color="auto"/>
        <w:bottom w:val="none" w:sz="0" w:space="0" w:color="auto"/>
        <w:right w:val="none" w:sz="0" w:space="0" w:color="auto"/>
      </w:divBdr>
    </w:div>
    <w:div w:id="644361161">
      <w:bodyDiv w:val="1"/>
      <w:marLeft w:val="0"/>
      <w:marRight w:val="0"/>
      <w:marTop w:val="0"/>
      <w:marBottom w:val="0"/>
      <w:divBdr>
        <w:top w:val="none" w:sz="0" w:space="0" w:color="auto"/>
        <w:left w:val="none" w:sz="0" w:space="0" w:color="auto"/>
        <w:bottom w:val="none" w:sz="0" w:space="0" w:color="auto"/>
        <w:right w:val="none" w:sz="0" w:space="0" w:color="auto"/>
      </w:divBdr>
      <w:divsChild>
        <w:div w:id="1958635349">
          <w:marLeft w:val="0"/>
          <w:marRight w:val="0"/>
          <w:marTop w:val="0"/>
          <w:marBottom w:val="0"/>
          <w:divBdr>
            <w:top w:val="none" w:sz="0" w:space="0" w:color="auto"/>
            <w:left w:val="none" w:sz="0" w:space="0" w:color="auto"/>
            <w:bottom w:val="none" w:sz="0" w:space="0" w:color="auto"/>
            <w:right w:val="none" w:sz="0" w:space="0" w:color="auto"/>
          </w:divBdr>
        </w:div>
        <w:div w:id="1536305653">
          <w:marLeft w:val="0"/>
          <w:marRight w:val="0"/>
          <w:marTop w:val="0"/>
          <w:marBottom w:val="0"/>
          <w:divBdr>
            <w:top w:val="none" w:sz="0" w:space="0" w:color="auto"/>
            <w:left w:val="none" w:sz="0" w:space="0" w:color="auto"/>
            <w:bottom w:val="none" w:sz="0" w:space="0" w:color="auto"/>
            <w:right w:val="none" w:sz="0" w:space="0" w:color="auto"/>
          </w:divBdr>
          <w:divsChild>
            <w:div w:id="1017803685">
              <w:marLeft w:val="0"/>
              <w:marRight w:val="0"/>
              <w:marTop w:val="0"/>
              <w:marBottom w:val="0"/>
              <w:divBdr>
                <w:top w:val="none" w:sz="0" w:space="0" w:color="auto"/>
                <w:left w:val="none" w:sz="0" w:space="0" w:color="auto"/>
                <w:bottom w:val="none" w:sz="0" w:space="0" w:color="auto"/>
                <w:right w:val="none" w:sz="0" w:space="0" w:color="auto"/>
              </w:divBdr>
            </w:div>
            <w:div w:id="1884245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8897288">
      <w:bodyDiv w:val="1"/>
      <w:marLeft w:val="0"/>
      <w:marRight w:val="0"/>
      <w:marTop w:val="0"/>
      <w:marBottom w:val="0"/>
      <w:divBdr>
        <w:top w:val="none" w:sz="0" w:space="0" w:color="auto"/>
        <w:left w:val="none" w:sz="0" w:space="0" w:color="auto"/>
        <w:bottom w:val="none" w:sz="0" w:space="0" w:color="auto"/>
        <w:right w:val="none" w:sz="0" w:space="0" w:color="auto"/>
      </w:divBdr>
      <w:divsChild>
        <w:div w:id="527716038">
          <w:marLeft w:val="0"/>
          <w:marRight w:val="0"/>
          <w:marTop w:val="0"/>
          <w:marBottom w:val="0"/>
          <w:divBdr>
            <w:top w:val="none" w:sz="0" w:space="0" w:color="auto"/>
            <w:left w:val="none" w:sz="0" w:space="0" w:color="auto"/>
            <w:bottom w:val="none" w:sz="0" w:space="0" w:color="auto"/>
            <w:right w:val="none" w:sz="0" w:space="0" w:color="auto"/>
          </w:divBdr>
          <w:divsChild>
            <w:div w:id="76873782">
              <w:marLeft w:val="0"/>
              <w:marRight w:val="0"/>
              <w:marTop w:val="0"/>
              <w:marBottom w:val="0"/>
              <w:divBdr>
                <w:top w:val="none" w:sz="0" w:space="0" w:color="auto"/>
                <w:left w:val="none" w:sz="0" w:space="0" w:color="auto"/>
                <w:bottom w:val="none" w:sz="0" w:space="0" w:color="auto"/>
                <w:right w:val="none" w:sz="0" w:space="0" w:color="auto"/>
              </w:divBdr>
              <w:divsChild>
                <w:div w:id="753551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6154934">
      <w:bodyDiv w:val="1"/>
      <w:marLeft w:val="0"/>
      <w:marRight w:val="0"/>
      <w:marTop w:val="0"/>
      <w:marBottom w:val="0"/>
      <w:divBdr>
        <w:top w:val="none" w:sz="0" w:space="0" w:color="auto"/>
        <w:left w:val="none" w:sz="0" w:space="0" w:color="auto"/>
        <w:bottom w:val="none" w:sz="0" w:space="0" w:color="auto"/>
        <w:right w:val="none" w:sz="0" w:space="0" w:color="auto"/>
      </w:divBdr>
      <w:divsChild>
        <w:div w:id="445546385">
          <w:marLeft w:val="0"/>
          <w:marRight w:val="0"/>
          <w:marTop w:val="0"/>
          <w:marBottom w:val="0"/>
          <w:divBdr>
            <w:top w:val="none" w:sz="0" w:space="0" w:color="auto"/>
            <w:left w:val="none" w:sz="0" w:space="0" w:color="auto"/>
            <w:bottom w:val="none" w:sz="0" w:space="0" w:color="auto"/>
            <w:right w:val="none" w:sz="0" w:space="0" w:color="auto"/>
          </w:divBdr>
          <w:divsChild>
            <w:div w:id="1126041456">
              <w:marLeft w:val="0"/>
              <w:marRight w:val="0"/>
              <w:marTop w:val="0"/>
              <w:marBottom w:val="0"/>
              <w:divBdr>
                <w:top w:val="none" w:sz="0" w:space="0" w:color="auto"/>
                <w:left w:val="none" w:sz="0" w:space="0" w:color="auto"/>
                <w:bottom w:val="none" w:sz="0" w:space="0" w:color="auto"/>
                <w:right w:val="none" w:sz="0" w:space="0" w:color="auto"/>
              </w:divBdr>
            </w:div>
            <w:div w:id="1825470463">
              <w:marLeft w:val="0"/>
              <w:marRight w:val="0"/>
              <w:marTop w:val="0"/>
              <w:marBottom w:val="0"/>
              <w:divBdr>
                <w:top w:val="none" w:sz="0" w:space="0" w:color="auto"/>
                <w:left w:val="none" w:sz="0" w:space="0" w:color="auto"/>
                <w:bottom w:val="none" w:sz="0" w:space="0" w:color="auto"/>
                <w:right w:val="none" w:sz="0" w:space="0" w:color="auto"/>
              </w:divBdr>
              <w:divsChild>
                <w:div w:id="1253585793">
                  <w:marLeft w:val="0"/>
                  <w:marRight w:val="0"/>
                  <w:marTop w:val="0"/>
                  <w:marBottom w:val="0"/>
                  <w:divBdr>
                    <w:top w:val="none" w:sz="0" w:space="0" w:color="auto"/>
                    <w:left w:val="none" w:sz="0" w:space="0" w:color="auto"/>
                    <w:bottom w:val="none" w:sz="0" w:space="0" w:color="auto"/>
                    <w:right w:val="none" w:sz="0" w:space="0" w:color="auto"/>
                  </w:divBdr>
                </w:div>
                <w:div w:id="1479224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3672285">
          <w:marLeft w:val="0"/>
          <w:marRight w:val="0"/>
          <w:marTop w:val="0"/>
          <w:marBottom w:val="0"/>
          <w:divBdr>
            <w:top w:val="none" w:sz="0" w:space="0" w:color="auto"/>
            <w:left w:val="none" w:sz="0" w:space="0" w:color="auto"/>
            <w:bottom w:val="none" w:sz="0" w:space="0" w:color="auto"/>
            <w:right w:val="none" w:sz="0" w:space="0" w:color="auto"/>
          </w:divBdr>
          <w:divsChild>
            <w:div w:id="134301103">
              <w:marLeft w:val="0"/>
              <w:marRight w:val="0"/>
              <w:marTop w:val="0"/>
              <w:marBottom w:val="0"/>
              <w:divBdr>
                <w:top w:val="none" w:sz="0" w:space="0" w:color="auto"/>
                <w:left w:val="none" w:sz="0" w:space="0" w:color="auto"/>
                <w:bottom w:val="none" w:sz="0" w:space="0" w:color="auto"/>
                <w:right w:val="none" w:sz="0" w:space="0" w:color="auto"/>
              </w:divBdr>
            </w:div>
            <w:div w:id="828448249">
              <w:marLeft w:val="0"/>
              <w:marRight w:val="0"/>
              <w:marTop w:val="0"/>
              <w:marBottom w:val="0"/>
              <w:divBdr>
                <w:top w:val="none" w:sz="0" w:space="0" w:color="auto"/>
                <w:left w:val="none" w:sz="0" w:space="0" w:color="auto"/>
                <w:bottom w:val="none" w:sz="0" w:space="0" w:color="auto"/>
                <w:right w:val="none" w:sz="0" w:space="0" w:color="auto"/>
              </w:divBdr>
              <w:divsChild>
                <w:div w:id="1768577230">
                  <w:marLeft w:val="0"/>
                  <w:marRight w:val="0"/>
                  <w:marTop w:val="0"/>
                  <w:marBottom w:val="0"/>
                  <w:divBdr>
                    <w:top w:val="none" w:sz="0" w:space="0" w:color="auto"/>
                    <w:left w:val="none" w:sz="0" w:space="0" w:color="auto"/>
                    <w:bottom w:val="none" w:sz="0" w:space="0" w:color="auto"/>
                    <w:right w:val="none" w:sz="0" w:space="0" w:color="auto"/>
                  </w:divBdr>
                </w:div>
                <w:div w:id="2363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4281106">
          <w:marLeft w:val="0"/>
          <w:marRight w:val="0"/>
          <w:marTop w:val="0"/>
          <w:marBottom w:val="0"/>
          <w:divBdr>
            <w:top w:val="none" w:sz="0" w:space="0" w:color="auto"/>
            <w:left w:val="none" w:sz="0" w:space="0" w:color="auto"/>
            <w:bottom w:val="none" w:sz="0" w:space="0" w:color="auto"/>
            <w:right w:val="none" w:sz="0" w:space="0" w:color="auto"/>
          </w:divBdr>
          <w:divsChild>
            <w:div w:id="998851868">
              <w:marLeft w:val="0"/>
              <w:marRight w:val="0"/>
              <w:marTop w:val="0"/>
              <w:marBottom w:val="0"/>
              <w:divBdr>
                <w:top w:val="none" w:sz="0" w:space="0" w:color="auto"/>
                <w:left w:val="none" w:sz="0" w:space="0" w:color="auto"/>
                <w:bottom w:val="none" w:sz="0" w:space="0" w:color="auto"/>
                <w:right w:val="none" w:sz="0" w:space="0" w:color="auto"/>
              </w:divBdr>
            </w:div>
            <w:div w:id="2108579781">
              <w:marLeft w:val="0"/>
              <w:marRight w:val="0"/>
              <w:marTop w:val="0"/>
              <w:marBottom w:val="0"/>
              <w:divBdr>
                <w:top w:val="none" w:sz="0" w:space="0" w:color="auto"/>
                <w:left w:val="none" w:sz="0" w:space="0" w:color="auto"/>
                <w:bottom w:val="none" w:sz="0" w:space="0" w:color="auto"/>
                <w:right w:val="none" w:sz="0" w:space="0" w:color="auto"/>
              </w:divBdr>
              <w:divsChild>
                <w:div w:id="1417820961">
                  <w:marLeft w:val="0"/>
                  <w:marRight w:val="0"/>
                  <w:marTop w:val="0"/>
                  <w:marBottom w:val="0"/>
                  <w:divBdr>
                    <w:top w:val="none" w:sz="0" w:space="0" w:color="auto"/>
                    <w:left w:val="none" w:sz="0" w:space="0" w:color="auto"/>
                    <w:bottom w:val="none" w:sz="0" w:space="0" w:color="auto"/>
                    <w:right w:val="none" w:sz="0" w:space="0" w:color="auto"/>
                  </w:divBdr>
                </w:div>
                <w:div w:id="829711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5769790">
      <w:bodyDiv w:val="1"/>
      <w:marLeft w:val="0"/>
      <w:marRight w:val="0"/>
      <w:marTop w:val="0"/>
      <w:marBottom w:val="0"/>
      <w:divBdr>
        <w:top w:val="none" w:sz="0" w:space="0" w:color="auto"/>
        <w:left w:val="none" w:sz="0" w:space="0" w:color="auto"/>
        <w:bottom w:val="none" w:sz="0" w:space="0" w:color="auto"/>
        <w:right w:val="none" w:sz="0" w:space="0" w:color="auto"/>
      </w:divBdr>
    </w:div>
    <w:div w:id="679550360">
      <w:bodyDiv w:val="1"/>
      <w:marLeft w:val="0"/>
      <w:marRight w:val="0"/>
      <w:marTop w:val="0"/>
      <w:marBottom w:val="0"/>
      <w:divBdr>
        <w:top w:val="none" w:sz="0" w:space="0" w:color="auto"/>
        <w:left w:val="none" w:sz="0" w:space="0" w:color="auto"/>
        <w:bottom w:val="none" w:sz="0" w:space="0" w:color="auto"/>
        <w:right w:val="none" w:sz="0" w:space="0" w:color="auto"/>
      </w:divBdr>
    </w:div>
    <w:div w:id="680354584">
      <w:bodyDiv w:val="1"/>
      <w:marLeft w:val="0"/>
      <w:marRight w:val="0"/>
      <w:marTop w:val="0"/>
      <w:marBottom w:val="0"/>
      <w:divBdr>
        <w:top w:val="none" w:sz="0" w:space="0" w:color="auto"/>
        <w:left w:val="none" w:sz="0" w:space="0" w:color="auto"/>
        <w:bottom w:val="none" w:sz="0" w:space="0" w:color="auto"/>
        <w:right w:val="none" w:sz="0" w:space="0" w:color="auto"/>
      </w:divBdr>
    </w:div>
    <w:div w:id="687099848">
      <w:bodyDiv w:val="1"/>
      <w:marLeft w:val="0"/>
      <w:marRight w:val="0"/>
      <w:marTop w:val="0"/>
      <w:marBottom w:val="0"/>
      <w:divBdr>
        <w:top w:val="none" w:sz="0" w:space="0" w:color="auto"/>
        <w:left w:val="none" w:sz="0" w:space="0" w:color="auto"/>
        <w:bottom w:val="none" w:sz="0" w:space="0" w:color="auto"/>
        <w:right w:val="none" w:sz="0" w:space="0" w:color="auto"/>
      </w:divBdr>
      <w:divsChild>
        <w:div w:id="634679744">
          <w:marLeft w:val="0"/>
          <w:marRight w:val="0"/>
          <w:marTop w:val="0"/>
          <w:marBottom w:val="0"/>
          <w:divBdr>
            <w:top w:val="none" w:sz="0" w:space="0" w:color="auto"/>
            <w:left w:val="none" w:sz="0" w:space="0" w:color="auto"/>
            <w:bottom w:val="none" w:sz="0" w:space="0" w:color="auto"/>
            <w:right w:val="none" w:sz="0" w:space="0" w:color="auto"/>
          </w:divBdr>
        </w:div>
        <w:div w:id="1482385059">
          <w:marLeft w:val="0"/>
          <w:marRight w:val="0"/>
          <w:marTop w:val="0"/>
          <w:marBottom w:val="0"/>
          <w:divBdr>
            <w:top w:val="none" w:sz="0" w:space="0" w:color="auto"/>
            <w:left w:val="none" w:sz="0" w:space="0" w:color="auto"/>
            <w:bottom w:val="none" w:sz="0" w:space="0" w:color="auto"/>
            <w:right w:val="none" w:sz="0" w:space="0" w:color="auto"/>
          </w:divBdr>
        </w:div>
      </w:divsChild>
    </w:div>
    <w:div w:id="690305983">
      <w:bodyDiv w:val="1"/>
      <w:marLeft w:val="0"/>
      <w:marRight w:val="0"/>
      <w:marTop w:val="0"/>
      <w:marBottom w:val="0"/>
      <w:divBdr>
        <w:top w:val="none" w:sz="0" w:space="0" w:color="auto"/>
        <w:left w:val="none" w:sz="0" w:space="0" w:color="auto"/>
        <w:bottom w:val="none" w:sz="0" w:space="0" w:color="auto"/>
        <w:right w:val="none" w:sz="0" w:space="0" w:color="auto"/>
      </w:divBdr>
    </w:div>
    <w:div w:id="696005884">
      <w:bodyDiv w:val="1"/>
      <w:marLeft w:val="0"/>
      <w:marRight w:val="0"/>
      <w:marTop w:val="0"/>
      <w:marBottom w:val="0"/>
      <w:divBdr>
        <w:top w:val="none" w:sz="0" w:space="0" w:color="auto"/>
        <w:left w:val="none" w:sz="0" w:space="0" w:color="auto"/>
        <w:bottom w:val="none" w:sz="0" w:space="0" w:color="auto"/>
        <w:right w:val="none" w:sz="0" w:space="0" w:color="auto"/>
      </w:divBdr>
      <w:divsChild>
        <w:div w:id="382870857">
          <w:marLeft w:val="0"/>
          <w:marRight w:val="0"/>
          <w:marTop w:val="0"/>
          <w:marBottom w:val="0"/>
          <w:divBdr>
            <w:top w:val="none" w:sz="0" w:space="0" w:color="auto"/>
            <w:left w:val="none" w:sz="0" w:space="0" w:color="auto"/>
            <w:bottom w:val="none" w:sz="0" w:space="0" w:color="auto"/>
            <w:right w:val="none" w:sz="0" w:space="0" w:color="auto"/>
          </w:divBdr>
          <w:divsChild>
            <w:div w:id="832794639">
              <w:marLeft w:val="0"/>
              <w:marRight w:val="0"/>
              <w:marTop w:val="0"/>
              <w:marBottom w:val="0"/>
              <w:divBdr>
                <w:top w:val="none" w:sz="0" w:space="0" w:color="auto"/>
                <w:left w:val="none" w:sz="0" w:space="0" w:color="auto"/>
                <w:bottom w:val="none" w:sz="0" w:space="0" w:color="auto"/>
                <w:right w:val="none" w:sz="0" w:space="0" w:color="auto"/>
              </w:divBdr>
            </w:div>
            <w:div w:id="861825879">
              <w:marLeft w:val="0"/>
              <w:marRight w:val="0"/>
              <w:marTop w:val="0"/>
              <w:marBottom w:val="0"/>
              <w:divBdr>
                <w:top w:val="none" w:sz="0" w:space="0" w:color="auto"/>
                <w:left w:val="none" w:sz="0" w:space="0" w:color="auto"/>
                <w:bottom w:val="none" w:sz="0" w:space="0" w:color="auto"/>
                <w:right w:val="none" w:sz="0" w:space="0" w:color="auto"/>
              </w:divBdr>
              <w:divsChild>
                <w:div w:id="264463511">
                  <w:marLeft w:val="0"/>
                  <w:marRight w:val="0"/>
                  <w:marTop w:val="0"/>
                  <w:marBottom w:val="0"/>
                  <w:divBdr>
                    <w:top w:val="none" w:sz="0" w:space="0" w:color="auto"/>
                    <w:left w:val="none" w:sz="0" w:space="0" w:color="auto"/>
                    <w:bottom w:val="none" w:sz="0" w:space="0" w:color="auto"/>
                    <w:right w:val="none" w:sz="0" w:space="0" w:color="auto"/>
                  </w:divBdr>
                </w:div>
                <w:div w:id="599604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033936">
          <w:marLeft w:val="0"/>
          <w:marRight w:val="0"/>
          <w:marTop w:val="0"/>
          <w:marBottom w:val="0"/>
          <w:divBdr>
            <w:top w:val="none" w:sz="0" w:space="0" w:color="auto"/>
            <w:left w:val="none" w:sz="0" w:space="0" w:color="auto"/>
            <w:bottom w:val="none" w:sz="0" w:space="0" w:color="auto"/>
            <w:right w:val="none" w:sz="0" w:space="0" w:color="auto"/>
          </w:divBdr>
          <w:divsChild>
            <w:div w:id="11999870">
              <w:marLeft w:val="0"/>
              <w:marRight w:val="0"/>
              <w:marTop w:val="0"/>
              <w:marBottom w:val="0"/>
              <w:divBdr>
                <w:top w:val="none" w:sz="0" w:space="0" w:color="auto"/>
                <w:left w:val="none" w:sz="0" w:space="0" w:color="auto"/>
                <w:bottom w:val="none" w:sz="0" w:space="0" w:color="auto"/>
                <w:right w:val="none" w:sz="0" w:space="0" w:color="auto"/>
              </w:divBdr>
            </w:div>
            <w:div w:id="1273436569">
              <w:marLeft w:val="0"/>
              <w:marRight w:val="0"/>
              <w:marTop w:val="0"/>
              <w:marBottom w:val="0"/>
              <w:divBdr>
                <w:top w:val="none" w:sz="0" w:space="0" w:color="auto"/>
                <w:left w:val="none" w:sz="0" w:space="0" w:color="auto"/>
                <w:bottom w:val="none" w:sz="0" w:space="0" w:color="auto"/>
                <w:right w:val="none" w:sz="0" w:space="0" w:color="auto"/>
              </w:divBdr>
              <w:divsChild>
                <w:div w:id="1926065064">
                  <w:marLeft w:val="0"/>
                  <w:marRight w:val="0"/>
                  <w:marTop w:val="0"/>
                  <w:marBottom w:val="0"/>
                  <w:divBdr>
                    <w:top w:val="none" w:sz="0" w:space="0" w:color="auto"/>
                    <w:left w:val="none" w:sz="0" w:space="0" w:color="auto"/>
                    <w:bottom w:val="none" w:sz="0" w:space="0" w:color="auto"/>
                    <w:right w:val="none" w:sz="0" w:space="0" w:color="auto"/>
                  </w:divBdr>
                </w:div>
                <w:div w:id="812213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2941260">
      <w:bodyDiv w:val="1"/>
      <w:marLeft w:val="0"/>
      <w:marRight w:val="0"/>
      <w:marTop w:val="0"/>
      <w:marBottom w:val="0"/>
      <w:divBdr>
        <w:top w:val="none" w:sz="0" w:space="0" w:color="auto"/>
        <w:left w:val="none" w:sz="0" w:space="0" w:color="auto"/>
        <w:bottom w:val="none" w:sz="0" w:space="0" w:color="auto"/>
        <w:right w:val="none" w:sz="0" w:space="0" w:color="auto"/>
      </w:divBdr>
    </w:div>
    <w:div w:id="709765121">
      <w:bodyDiv w:val="1"/>
      <w:marLeft w:val="0"/>
      <w:marRight w:val="0"/>
      <w:marTop w:val="0"/>
      <w:marBottom w:val="0"/>
      <w:divBdr>
        <w:top w:val="none" w:sz="0" w:space="0" w:color="auto"/>
        <w:left w:val="none" w:sz="0" w:space="0" w:color="auto"/>
        <w:bottom w:val="none" w:sz="0" w:space="0" w:color="auto"/>
        <w:right w:val="none" w:sz="0" w:space="0" w:color="auto"/>
      </w:divBdr>
    </w:div>
    <w:div w:id="722560417">
      <w:bodyDiv w:val="1"/>
      <w:marLeft w:val="0"/>
      <w:marRight w:val="0"/>
      <w:marTop w:val="0"/>
      <w:marBottom w:val="0"/>
      <w:divBdr>
        <w:top w:val="none" w:sz="0" w:space="0" w:color="auto"/>
        <w:left w:val="none" w:sz="0" w:space="0" w:color="auto"/>
        <w:bottom w:val="none" w:sz="0" w:space="0" w:color="auto"/>
        <w:right w:val="none" w:sz="0" w:space="0" w:color="auto"/>
      </w:divBdr>
    </w:div>
    <w:div w:id="722870099">
      <w:bodyDiv w:val="1"/>
      <w:marLeft w:val="0"/>
      <w:marRight w:val="0"/>
      <w:marTop w:val="0"/>
      <w:marBottom w:val="0"/>
      <w:divBdr>
        <w:top w:val="none" w:sz="0" w:space="0" w:color="auto"/>
        <w:left w:val="none" w:sz="0" w:space="0" w:color="auto"/>
        <w:bottom w:val="none" w:sz="0" w:space="0" w:color="auto"/>
        <w:right w:val="none" w:sz="0" w:space="0" w:color="auto"/>
      </w:divBdr>
    </w:div>
    <w:div w:id="726103151">
      <w:bodyDiv w:val="1"/>
      <w:marLeft w:val="0"/>
      <w:marRight w:val="0"/>
      <w:marTop w:val="0"/>
      <w:marBottom w:val="0"/>
      <w:divBdr>
        <w:top w:val="none" w:sz="0" w:space="0" w:color="auto"/>
        <w:left w:val="none" w:sz="0" w:space="0" w:color="auto"/>
        <w:bottom w:val="none" w:sz="0" w:space="0" w:color="auto"/>
        <w:right w:val="none" w:sz="0" w:space="0" w:color="auto"/>
      </w:divBdr>
    </w:div>
    <w:div w:id="732889525">
      <w:bodyDiv w:val="1"/>
      <w:marLeft w:val="0"/>
      <w:marRight w:val="0"/>
      <w:marTop w:val="0"/>
      <w:marBottom w:val="0"/>
      <w:divBdr>
        <w:top w:val="none" w:sz="0" w:space="0" w:color="auto"/>
        <w:left w:val="none" w:sz="0" w:space="0" w:color="auto"/>
        <w:bottom w:val="none" w:sz="0" w:space="0" w:color="auto"/>
        <w:right w:val="none" w:sz="0" w:space="0" w:color="auto"/>
      </w:divBdr>
    </w:div>
    <w:div w:id="735737547">
      <w:bodyDiv w:val="1"/>
      <w:marLeft w:val="0"/>
      <w:marRight w:val="0"/>
      <w:marTop w:val="0"/>
      <w:marBottom w:val="0"/>
      <w:divBdr>
        <w:top w:val="none" w:sz="0" w:space="0" w:color="auto"/>
        <w:left w:val="none" w:sz="0" w:space="0" w:color="auto"/>
        <w:bottom w:val="none" w:sz="0" w:space="0" w:color="auto"/>
        <w:right w:val="none" w:sz="0" w:space="0" w:color="auto"/>
      </w:divBdr>
    </w:div>
    <w:div w:id="751242387">
      <w:bodyDiv w:val="1"/>
      <w:marLeft w:val="0"/>
      <w:marRight w:val="0"/>
      <w:marTop w:val="0"/>
      <w:marBottom w:val="0"/>
      <w:divBdr>
        <w:top w:val="none" w:sz="0" w:space="0" w:color="auto"/>
        <w:left w:val="none" w:sz="0" w:space="0" w:color="auto"/>
        <w:bottom w:val="none" w:sz="0" w:space="0" w:color="auto"/>
        <w:right w:val="none" w:sz="0" w:space="0" w:color="auto"/>
      </w:divBdr>
    </w:div>
    <w:div w:id="767845138">
      <w:bodyDiv w:val="1"/>
      <w:marLeft w:val="0"/>
      <w:marRight w:val="0"/>
      <w:marTop w:val="0"/>
      <w:marBottom w:val="0"/>
      <w:divBdr>
        <w:top w:val="none" w:sz="0" w:space="0" w:color="auto"/>
        <w:left w:val="none" w:sz="0" w:space="0" w:color="auto"/>
        <w:bottom w:val="none" w:sz="0" w:space="0" w:color="auto"/>
        <w:right w:val="none" w:sz="0" w:space="0" w:color="auto"/>
      </w:divBdr>
    </w:div>
    <w:div w:id="773986798">
      <w:bodyDiv w:val="1"/>
      <w:marLeft w:val="0"/>
      <w:marRight w:val="0"/>
      <w:marTop w:val="0"/>
      <w:marBottom w:val="0"/>
      <w:divBdr>
        <w:top w:val="none" w:sz="0" w:space="0" w:color="auto"/>
        <w:left w:val="none" w:sz="0" w:space="0" w:color="auto"/>
        <w:bottom w:val="none" w:sz="0" w:space="0" w:color="auto"/>
        <w:right w:val="none" w:sz="0" w:space="0" w:color="auto"/>
      </w:divBdr>
    </w:div>
    <w:div w:id="782848038">
      <w:bodyDiv w:val="1"/>
      <w:marLeft w:val="0"/>
      <w:marRight w:val="0"/>
      <w:marTop w:val="0"/>
      <w:marBottom w:val="0"/>
      <w:divBdr>
        <w:top w:val="none" w:sz="0" w:space="0" w:color="auto"/>
        <w:left w:val="none" w:sz="0" w:space="0" w:color="auto"/>
        <w:bottom w:val="none" w:sz="0" w:space="0" w:color="auto"/>
        <w:right w:val="none" w:sz="0" w:space="0" w:color="auto"/>
      </w:divBdr>
    </w:div>
    <w:div w:id="785778182">
      <w:bodyDiv w:val="1"/>
      <w:marLeft w:val="0"/>
      <w:marRight w:val="0"/>
      <w:marTop w:val="0"/>
      <w:marBottom w:val="0"/>
      <w:divBdr>
        <w:top w:val="none" w:sz="0" w:space="0" w:color="auto"/>
        <w:left w:val="none" w:sz="0" w:space="0" w:color="auto"/>
        <w:bottom w:val="none" w:sz="0" w:space="0" w:color="auto"/>
        <w:right w:val="none" w:sz="0" w:space="0" w:color="auto"/>
      </w:divBdr>
    </w:div>
    <w:div w:id="803154960">
      <w:bodyDiv w:val="1"/>
      <w:marLeft w:val="0"/>
      <w:marRight w:val="0"/>
      <w:marTop w:val="0"/>
      <w:marBottom w:val="0"/>
      <w:divBdr>
        <w:top w:val="none" w:sz="0" w:space="0" w:color="auto"/>
        <w:left w:val="none" w:sz="0" w:space="0" w:color="auto"/>
        <w:bottom w:val="none" w:sz="0" w:space="0" w:color="auto"/>
        <w:right w:val="none" w:sz="0" w:space="0" w:color="auto"/>
      </w:divBdr>
      <w:divsChild>
        <w:div w:id="834302091">
          <w:marLeft w:val="0"/>
          <w:marRight w:val="0"/>
          <w:marTop w:val="0"/>
          <w:marBottom w:val="0"/>
          <w:divBdr>
            <w:top w:val="none" w:sz="0" w:space="0" w:color="auto"/>
            <w:left w:val="none" w:sz="0" w:space="0" w:color="auto"/>
            <w:bottom w:val="none" w:sz="0" w:space="0" w:color="auto"/>
            <w:right w:val="none" w:sz="0" w:space="0" w:color="auto"/>
          </w:divBdr>
        </w:div>
        <w:div w:id="749497216">
          <w:marLeft w:val="0"/>
          <w:marRight w:val="0"/>
          <w:marTop w:val="0"/>
          <w:marBottom w:val="0"/>
          <w:divBdr>
            <w:top w:val="none" w:sz="0" w:space="0" w:color="auto"/>
            <w:left w:val="none" w:sz="0" w:space="0" w:color="auto"/>
            <w:bottom w:val="none" w:sz="0" w:space="0" w:color="auto"/>
            <w:right w:val="none" w:sz="0" w:space="0" w:color="auto"/>
          </w:divBdr>
          <w:divsChild>
            <w:div w:id="499546086">
              <w:marLeft w:val="0"/>
              <w:marRight w:val="0"/>
              <w:marTop w:val="0"/>
              <w:marBottom w:val="0"/>
              <w:divBdr>
                <w:top w:val="none" w:sz="0" w:space="0" w:color="auto"/>
                <w:left w:val="none" w:sz="0" w:space="0" w:color="auto"/>
                <w:bottom w:val="none" w:sz="0" w:space="0" w:color="auto"/>
                <w:right w:val="none" w:sz="0" w:space="0" w:color="auto"/>
              </w:divBdr>
            </w:div>
            <w:div w:id="204342533">
              <w:marLeft w:val="0"/>
              <w:marRight w:val="0"/>
              <w:marTop w:val="0"/>
              <w:marBottom w:val="0"/>
              <w:divBdr>
                <w:top w:val="none" w:sz="0" w:space="0" w:color="auto"/>
                <w:left w:val="none" w:sz="0" w:space="0" w:color="auto"/>
                <w:bottom w:val="none" w:sz="0" w:space="0" w:color="auto"/>
                <w:right w:val="none" w:sz="0" w:space="0" w:color="auto"/>
              </w:divBdr>
            </w:div>
          </w:divsChild>
        </w:div>
        <w:div w:id="171530291">
          <w:marLeft w:val="0"/>
          <w:marRight w:val="0"/>
          <w:marTop w:val="0"/>
          <w:marBottom w:val="0"/>
          <w:divBdr>
            <w:top w:val="none" w:sz="0" w:space="0" w:color="auto"/>
            <w:left w:val="none" w:sz="0" w:space="0" w:color="auto"/>
            <w:bottom w:val="none" w:sz="0" w:space="0" w:color="auto"/>
            <w:right w:val="none" w:sz="0" w:space="0" w:color="auto"/>
          </w:divBdr>
          <w:divsChild>
            <w:div w:id="1198009694">
              <w:marLeft w:val="0"/>
              <w:marRight w:val="0"/>
              <w:marTop w:val="0"/>
              <w:marBottom w:val="0"/>
              <w:divBdr>
                <w:top w:val="none" w:sz="0" w:space="0" w:color="auto"/>
                <w:left w:val="none" w:sz="0" w:space="0" w:color="auto"/>
                <w:bottom w:val="none" w:sz="0" w:space="0" w:color="auto"/>
                <w:right w:val="none" w:sz="0" w:space="0" w:color="auto"/>
              </w:divBdr>
            </w:div>
            <w:div w:id="1900705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1240712">
      <w:bodyDiv w:val="1"/>
      <w:marLeft w:val="0"/>
      <w:marRight w:val="0"/>
      <w:marTop w:val="0"/>
      <w:marBottom w:val="0"/>
      <w:divBdr>
        <w:top w:val="none" w:sz="0" w:space="0" w:color="auto"/>
        <w:left w:val="none" w:sz="0" w:space="0" w:color="auto"/>
        <w:bottom w:val="none" w:sz="0" w:space="0" w:color="auto"/>
        <w:right w:val="none" w:sz="0" w:space="0" w:color="auto"/>
      </w:divBdr>
    </w:div>
    <w:div w:id="823929179">
      <w:bodyDiv w:val="1"/>
      <w:marLeft w:val="0"/>
      <w:marRight w:val="0"/>
      <w:marTop w:val="0"/>
      <w:marBottom w:val="0"/>
      <w:divBdr>
        <w:top w:val="none" w:sz="0" w:space="0" w:color="auto"/>
        <w:left w:val="none" w:sz="0" w:space="0" w:color="auto"/>
        <w:bottom w:val="none" w:sz="0" w:space="0" w:color="auto"/>
        <w:right w:val="none" w:sz="0" w:space="0" w:color="auto"/>
      </w:divBdr>
    </w:div>
    <w:div w:id="825170165">
      <w:bodyDiv w:val="1"/>
      <w:marLeft w:val="0"/>
      <w:marRight w:val="0"/>
      <w:marTop w:val="0"/>
      <w:marBottom w:val="0"/>
      <w:divBdr>
        <w:top w:val="none" w:sz="0" w:space="0" w:color="auto"/>
        <w:left w:val="none" w:sz="0" w:space="0" w:color="auto"/>
        <w:bottom w:val="none" w:sz="0" w:space="0" w:color="auto"/>
        <w:right w:val="none" w:sz="0" w:space="0" w:color="auto"/>
      </w:divBdr>
      <w:divsChild>
        <w:div w:id="1184629221">
          <w:marLeft w:val="0"/>
          <w:marRight w:val="0"/>
          <w:marTop w:val="0"/>
          <w:marBottom w:val="0"/>
          <w:divBdr>
            <w:top w:val="none" w:sz="0" w:space="0" w:color="auto"/>
            <w:left w:val="none" w:sz="0" w:space="0" w:color="auto"/>
            <w:bottom w:val="none" w:sz="0" w:space="0" w:color="auto"/>
            <w:right w:val="none" w:sz="0" w:space="0" w:color="auto"/>
          </w:divBdr>
          <w:divsChild>
            <w:div w:id="1232697684">
              <w:marLeft w:val="0"/>
              <w:marRight w:val="0"/>
              <w:marTop w:val="0"/>
              <w:marBottom w:val="0"/>
              <w:divBdr>
                <w:top w:val="none" w:sz="0" w:space="0" w:color="auto"/>
                <w:left w:val="none" w:sz="0" w:space="0" w:color="auto"/>
                <w:bottom w:val="none" w:sz="0" w:space="0" w:color="auto"/>
                <w:right w:val="none" w:sz="0" w:space="0" w:color="auto"/>
              </w:divBdr>
            </w:div>
            <w:div w:id="1686783126">
              <w:marLeft w:val="0"/>
              <w:marRight w:val="0"/>
              <w:marTop w:val="0"/>
              <w:marBottom w:val="0"/>
              <w:divBdr>
                <w:top w:val="none" w:sz="0" w:space="0" w:color="auto"/>
                <w:left w:val="none" w:sz="0" w:space="0" w:color="auto"/>
                <w:bottom w:val="none" w:sz="0" w:space="0" w:color="auto"/>
                <w:right w:val="none" w:sz="0" w:space="0" w:color="auto"/>
              </w:divBdr>
              <w:divsChild>
                <w:div w:id="1256481699">
                  <w:marLeft w:val="0"/>
                  <w:marRight w:val="0"/>
                  <w:marTop w:val="0"/>
                  <w:marBottom w:val="0"/>
                  <w:divBdr>
                    <w:top w:val="none" w:sz="0" w:space="0" w:color="auto"/>
                    <w:left w:val="none" w:sz="0" w:space="0" w:color="auto"/>
                    <w:bottom w:val="none" w:sz="0" w:space="0" w:color="auto"/>
                    <w:right w:val="none" w:sz="0" w:space="0" w:color="auto"/>
                  </w:divBdr>
                </w:div>
                <w:div w:id="641427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9560429">
      <w:bodyDiv w:val="1"/>
      <w:marLeft w:val="0"/>
      <w:marRight w:val="0"/>
      <w:marTop w:val="0"/>
      <w:marBottom w:val="0"/>
      <w:divBdr>
        <w:top w:val="none" w:sz="0" w:space="0" w:color="auto"/>
        <w:left w:val="none" w:sz="0" w:space="0" w:color="auto"/>
        <w:bottom w:val="none" w:sz="0" w:space="0" w:color="auto"/>
        <w:right w:val="none" w:sz="0" w:space="0" w:color="auto"/>
      </w:divBdr>
      <w:divsChild>
        <w:div w:id="1542520973">
          <w:marLeft w:val="0"/>
          <w:marRight w:val="0"/>
          <w:marTop w:val="0"/>
          <w:marBottom w:val="0"/>
          <w:divBdr>
            <w:top w:val="none" w:sz="0" w:space="0" w:color="auto"/>
            <w:left w:val="none" w:sz="0" w:space="0" w:color="auto"/>
            <w:bottom w:val="none" w:sz="0" w:space="0" w:color="auto"/>
            <w:right w:val="none" w:sz="0" w:space="0" w:color="auto"/>
          </w:divBdr>
        </w:div>
        <w:div w:id="834303883">
          <w:marLeft w:val="0"/>
          <w:marRight w:val="0"/>
          <w:marTop w:val="0"/>
          <w:marBottom w:val="0"/>
          <w:divBdr>
            <w:top w:val="none" w:sz="0" w:space="0" w:color="auto"/>
            <w:left w:val="none" w:sz="0" w:space="0" w:color="auto"/>
            <w:bottom w:val="none" w:sz="0" w:space="0" w:color="auto"/>
            <w:right w:val="none" w:sz="0" w:space="0" w:color="auto"/>
          </w:divBdr>
          <w:divsChild>
            <w:div w:id="451873789">
              <w:marLeft w:val="0"/>
              <w:marRight w:val="0"/>
              <w:marTop w:val="0"/>
              <w:marBottom w:val="0"/>
              <w:divBdr>
                <w:top w:val="none" w:sz="0" w:space="0" w:color="auto"/>
                <w:left w:val="none" w:sz="0" w:space="0" w:color="auto"/>
                <w:bottom w:val="none" w:sz="0" w:space="0" w:color="auto"/>
                <w:right w:val="none" w:sz="0" w:space="0" w:color="auto"/>
              </w:divBdr>
            </w:div>
            <w:div w:id="853568367">
              <w:marLeft w:val="0"/>
              <w:marRight w:val="0"/>
              <w:marTop w:val="0"/>
              <w:marBottom w:val="0"/>
              <w:divBdr>
                <w:top w:val="none" w:sz="0" w:space="0" w:color="auto"/>
                <w:left w:val="none" w:sz="0" w:space="0" w:color="auto"/>
                <w:bottom w:val="none" w:sz="0" w:space="0" w:color="auto"/>
                <w:right w:val="none" w:sz="0" w:space="0" w:color="auto"/>
              </w:divBdr>
            </w:div>
          </w:divsChild>
        </w:div>
        <w:div w:id="221451836">
          <w:marLeft w:val="0"/>
          <w:marRight w:val="0"/>
          <w:marTop w:val="0"/>
          <w:marBottom w:val="0"/>
          <w:divBdr>
            <w:top w:val="none" w:sz="0" w:space="0" w:color="auto"/>
            <w:left w:val="none" w:sz="0" w:space="0" w:color="auto"/>
            <w:bottom w:val="none" w:sz="0" w:space="0" w:color="auto"/>
            <w:right w:val="none" w:sz="0" w:space="0" w:color="auto"/>
          </w:divBdr>
          <w:divsChild>
            <w:div w:id="1223446575">
              <w:marLeft w:val="0"/>
              <w:marRight w:val="0"/>
              <w:marTop w:val="0"/>
              <w:marBottom w:val="0"/>
              <w:divBdr>
                <w:top w:val="none" w:sz="0" w:space="0" w:color="auto"/>
                <w:left w:val="none" w:sz="0" w:space="0" w:color="auto"/>
                <w:bottom w:val="none" w:sz="0" w:space="0" w:color="auto"/>
                <w:right w:val="none" w:sz="0" w:space="0" w:color="auto"/>
              </w:divBdr>
            </w:div>
            <w:div w:id="2145998961">
              <w:marLeft w:val="0"/>
              <w:marRight w:val="0"/>
              <w:marTop w:val="0"/>
              <w:marBottom w:val="0"/>
              <w:divBdr>
                <w:top w:val="none" w:sz="0" w:space="0" w:color="auto"/>
                <w:left w:val="none" w:sz="0" w:space="0" w:color="auto"/>
                <w:bottom w:val="none" w:sz="0" w:space="0" w:color="auto"/>
                <w:right w:val="none" w:sz="0" w:space="0" w:color="auto"/>
              </w:divBdr>
            </w:div>
          </w:divsChild>
        </w:div>
        <w:div w:id="2087334500">
          <w:marLeft w:val="0"/>
          <w:marRight w:val="0"/>
          <w:marTop w:val="0"/>
          <w:marBottom w:val="0"/>
          <w:divBdr>
            <w:top w:val="none" w:sz="0" w:space="0" w:color="auto"/>
            <w:left w:val="none" w:sz="0" w:space="0" w:color="auto"/>
            <w:bottom w:val="none" w:sz="0" w:space="0" w:color="auto"/>
            <w:right w:val="none" w:sz="0" w:space="0" w:color="auto"/>
          </w:divBdr>
          <w:divsChild>
            <w:div w:id="206919819">
              <w:marLeft w:val="0"/>
              <w:marRight w:val="0"/>
              <w:marTop w:val="0"/>
              <w:marBottom w:val="0"/>
              <w:divBdr>
                <w:top w:val="none" w:sz="0" w:space="0" w:color="auto"/>
                <w:left w:val="none" w:sz="0" w:space="0" w:color="auto"/>
                <w:bottom w:val="none" w:sz="0" w:space="0" w:color="auto"/>
                <w:right w:val="none" w:sz="0" w:space="0" w:color="auto"/>
              </w:divBdr>
            </w:div>
            <w:div w:id="1605921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0968159">
      <w:bodyDiv w:val="1"/>
      <w:marLeft w:val="0"/>
      <w:marRight w:val="0"/>
      <w:marTop w:val="0"/>
      <w:marBottom w:val="0"/>
      <w:divBdr>
        <w:top w:val="none" w:sz="0" w:space="0" w:color="auto"/>
        <w:left w:val="none" w:sz="0" w:space="0" w:color="auto"/>
        <w:bottom w:val="none" w:sz="0" w:space="0" w:color="auto"/>
        <w:right w:val="none" w:sz="0" w:space="0" w:color="auto"/>
      </w:divBdr>
      <w:divsChild>
        <w:div w:id="1024087664">
          <w:marLeft w:val="0"/>
          <w:marRight w:val="0"/>
          <w:marTop w:val="0"/>
          <w:marBottom w:val="0"/>
          <w:divBdr>
            <w:top w:val="none" w:sz="0" w:space="0" w:color="auto"/>
            <w:left w:val="none" w:sz="0" w:space="0" w:color="auto"/>
            <w:bottom w:val="none" w:sz="0" w:space="0" w:color="auto"/>
            <w:right w:val="none" w:sz="0" w:space="0" w:color="auto"/>
          </w:divBdr>
        </w:div>
        <w:div w:id="1828204342">
          <w:marLeft w:val="0"/>
          <w:marRight w:val="0"/>
          <w:marTop w:val="0"/>
          <w:marBottom w:val="0"/>
          <w:divBdr>
            <w:top w:val="none" w:sz="0" w:space="0" w:color="auto"/>
            <w:left w:val="none" w:sz="0" w:space="0" w:color="auto"/>
            <w:bottom w:val="none" w:sz="0" w:space="0" w:color="auto"/>
            <w:right w:val="none" w:sz="0" w:space="0" w:color="auto"/>
          </w:divBdr>
          <w:divsChild>
            <w:div w:id="534076033">
              <w:marLeft w:val="0"/>
              <w:marRight w:val="0"/>
              <w:marTop w:val="0"/>
              <w:marBottom w:val="0"/>
              <w:divBdr>
                <w:top w:val="none" w:sz="0" w:space="0" w:color="auto"/>
                <w:left w:val="none" w:sz="0" w:space="0" w:color="auto"/>
                <w:bottom w:val="none" w:sz="0" w:space="0" w:color="auto"/>
                <w:right w:val="none" w:sz="0" w:space="0" w:color="auto"/>
              </w:divBdr>
            </w:div>
            <w:div w:id="1562205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0219572">
      <w:bodyDiv w:val="1"/>
      <w:marLeft w:val="0"/>
      <w:marRight w:val="0"/>
      <w:marTop w:val="0"/>
      <w:marBottom w:val="0"/>
      <w:divBdr>
        <w:top w:val="none" w:sz="0" w:space="0" w:color="auto"/>
        <w:left w:val="none" w:sz="0" w:space="0" w:color="auto"/>
        <w:bottom w:val="none" w:sz="0" w:space="0" w:color="auto"/>
        <w:right w:val="none" w:sz="0" w:space="0" w:color="auto"/>
      </w:divBdr>
      <w:divsChild>
        <w:div w:id="1724599723">
          <w:marLeft w:val="0"/>
          <w:marRight w:val="0"/>
          <w:marTop w:val="0"/>
          <w:marBottom w:val="0"/>
          <w:divBdr>
            <w:top w:val="none" w:sz="0" w:space="0" w:color="auto"/>
            <w:left w:val="none" w:sz="0" w:space="0" w:color="auto"/>
            <w:bottom w:val="none" w:sz="0" w:space="0" w:color="auto"/>
            <w:right w:val="none" w:sz="0" w:space="0" w:color="auto"/>
          </w:divBdr>
        </w:div>
        <w:div w:id="1930701021">
          <w:marLeft w:val="0"/>
          <w:marRight w:val="0"/>
          <w:marTop w:val="0"/>
          <w:marBottom w:val="0"/>
          <w:divBdr>
            <w:top w:val="none" w:sz="0" w:space="0" w:color="auto"/>
            <w:left w:val="none" w:sz="0" w:space="0" w:color="auto"/>
            <w:bottom w:val="none" w:sz="0" w:space="0" w:color="auto"/>
            <w:right w:val="none" w:sz="0" w:space="0" w:color="auto"/>
          </w:divBdr>
          <w:divsChild>
            <w:div w:id="1143735268">
              <w:marLeft w:val="0"/>
              <w:marRight w:val="0"/>
              <w:marTop w:val="0"/>
              <w:marBottom w:val="0"/>
              <w:divBdr>
                <w:top w:val="none" w:sz="0" w:space="0" w:color="auto"/>
                <w:left w:val="none" w:sz="0" w:space="0" w:color="auto"/>
                <w:bottom w:val="none" w:sz="0" w:space="0" w:color="auto"/>
                <w:right w:val="none" w:sz="0" w:space="0" w:color="auto"/>
              </w:divBdr>
            </w:div>
            <w:div w:id="888149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4539178">
      <w:bodyDiv w:val="1"/>
      <w:marLeft w:val="0"/>
      <w:marRight w:val="0"/>
      <w:marTop w:val="0"/>
      <w:marBottom w:val="0"/>
      <w:divBdr>
        <w:top w:val="none" w:sz="0" w:space="0" w:color="auto"/>
        <w:left w:val="none" w:sz="0" w:space="0" w:color="auto"/>
        <w:bottom w:val="none" w:sz="0" w:space="0" w:color="auto"/>
        <w:right w:val="none" w:sz="0" w:space="0" w:color="auto"/>
      </w:divBdr>
    </w:div>
    <w:div w:id="875235222">
      <w:bodyDiv w:val="1"/>
      <w:marLeft w:val="0"/>
      <w:marRight w:val="0"/>
      <w:marTop w:val="0"/>
      <w:marBottom w:val="0"/>
      <w:divBdr>
        <w:top w:val="none" w:sz="0" w:space="0" w:color="auto"/>
        <w:left w:val="none" w:sz="0" w:space="0" w:color="auto"/>
        <w:bottom w:val="none" w:sz="0" w:space="0" w:color="auto"/>
        <w:right w:val="none" w:sz="0" w:space="0" w:color="auto"/>
      </w:divBdr>
    </w:div>
    <w:div w:id="878320510">
      <w:bodyDiv w:val="1"/>
      <w:marLeft w:val="0"/>
      <w:marRight w:val="0"/>
      <w:marTop w:val="0"/>
      <w:marBottom w:val="0"/>
      <w:divBdr>
        <w:top w:val="none" w:sz="0" w:space="0" w:color="auto"/>
        <w:left w:val="none" w:sz="0" w:space="0" w:color="auto"/>
        <w:bottom w:val="none" w:sz="0" w:space="0" w:color="auto"/>
        <w:right w:val="none" w:sz="0" w:space="0" w:color="auto"/>
      </w:divBdr>
    </w:div>
    <w:div w:id="885340592">
      <w:bodyDiv w:val="1"/>
      <w:marLeft w:val="0"/>
      <w:marRight w:val="0"/>
      <w:marTop w:val="0"/>
      <w:marBottom w:val="0"/>
      <w:divBdr>
        <w:top w:val="none" w:sz="0" w:space="0" w:color="auto"/>
        <w:left w:val="none" w:sz="0" w:space="0" w:color="auto"/>
        <w:bottom w:val="none" w:sz="0" w:space="0" w:color="auto"/>
        <w:right w:val="none" w:sz="0" w:space="0" w:color="auto"/>
      </w:divBdr>
    </w:div>
    <w:div w:id="900941875">
      <w:bodyDiv w:val="1"/>
      <w:marLeft w:val="0"/>
      <w:marRight w:val="0"/>
      <w:marTop w:val="0"/>
      <w:marBottom w:val="0"/>
      <w:divBdr>
        <w:top w:val="none" w:sz="0" w:space="0" w:color="auto"/>
        <w:left w:val="none" w:sz="0" w:space="0" w:color="auto"/>
        <w:bottom w:val="none" w:sz="0" w:space="0" w:color="auto"/>
        <w:right w:val="none" w:sz="0" w:space="0" w:color="auto"/>
      </w:divBdr>
      <w:divsChild>
        <w:div w:id="708723376">
          <w:marLeft w:val="0"/>
          <w:marRight w:val="0"/>
          <w:marTop w:val="0"/>
          <w:marBottom w:val="0"/>
          <w:divBdr>
            <w:top w:val="none" w:sz="0" w:space="0" w:color="auto"/>
            <w:left w:val="none" w:sz="0" w:space="0" w:color="auto"/>
            <w:bottom w:val="none" w:sz="0" w:space="0" w:color="auto"/>
            <w:right w:val="none" w:sz="0" w:space="0" w:color="auto"/>
          </w:divBdr>
          <w:divsChild>
            <w:div w:id="836532233">
              <w:marLeft w:val="0"/>
              <w:marRight w:val="0"/>
              <w:marTop w:val="0"/>
              <w:marBottom w:val="0"/>
              <w:divBdr>
                <w:top w:val="none" w:sz="0" w:space="0" w:color="auto"/>
                <w:left w:val="none" w:sz="0" w:space="0" w:color="auto"/>
                <w:bottom w:val="none" w:sz="0" w:space="0" w:color="auto"/>
                <w:right w:val="none" w:sz="0" w:space="0" w:color="auto"/>
              </w:divBdr>
            </w:div>
            <w:div w:id="1002970445">
              <w:marLeft w:val="0"/>
              <w:marRight w:val="0"/>
              <w:marTop w:val="0"/>
              <w:marBottom w:val="0"/>
              <w:divBdr>
                <w:top w:val="none" w:sz="0" w:space="0" w:color="auto"/>
                <w:left w:val="none" w:sz="0" w:space="0" w:color="auto"/>
                <w:bottom w:val="none" w:sz="0" w:space="0" w:color="auto"/>
                <w:right w:val="none" w:sz="0" w:space="0" w:color="auto"/>
              </w:divBdr>
              <w:divsChild>
                <w:div w:id="424762857">
                  <w:marLeft w:val="0"/>
                  <w:marRight w:val="0"/>
                  <w:marTop w:val="0"/>
                  <w:marBottom w:val="0"/>
                  <w:divBdr>
                    <w:top w:val="none" w:sz="0" w:space="0" w:color="auto"/>
                    <w:left w:val="none" w:sz="0" w:space="0" w:color="auto"/>
                    <w:bottom w:val="none" w:sz="0" w:space="0" w:color="auto"/>
                    <w:right w:val="none" w:sz="0" w:space="0" w:color="auto"/>
                  </w:divBdr>
                </w:div>
                <w:div w:id="273438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1555650">
          <w:marLeft w:val="0"/>
          <w:marRight w:val="0"/>
          <w:marTop w:val="0"/>
          <w:marBottom w:val="0"/>
          <w:divBdr>
            <w:top w:val="none" w:sz="0" w:space="0" w:color="auto"/>
            <w:left w:val="none" w:sz="0" w:space="0" w:color="auto"/>
            <w:bottom w:val="none" w:sz="0" w:space="0" w:color="auto"/>
            <w:right w:val="none" w:sz="0" w:space="0" w:color="auto"/>
          </w:divBdr>
          <w:divsChild>
            <w:div w:id="2143839850">
              <w:marLeft w:val="0"/>
              <w:marRight w:val="0"/>
              <w:marTop w:val="0"/>
              <w:marBottom w:val="0"/>
              <w:divBdr>
                <w:top w:val="none" w:sz="0" w:space="0" w:color="auto"/>
                <w:left w:val="none" w:sz="0" w:space="0" w:color="auto"/>
                <w:bottom w:val="none" w:sz="0" w:space="0" w:color="auto"/>
                <w:right w:val="none" w:sz="0" w:space="0" w:color="auto"/>
              </w:divBdr>
            </w:div>
            <w:div w:id="413283044">
              <w:marLeft w:val="0"/>
              <w:marRight w:val="0"/>
              <w:marTop w:val="0"/>
              <w:marBottom w:val="0"/>
              <w:divBdr>
                <w:top w:val="none" w:sz="0" w:space="0" w:color="auto"/>
                <w:left w:val="none" w:sz="0" w:space="0" w:color="auto"/>
                <w:bottom w:val="none" w:sz="0" w:space="0" w:color="auto"/>
                <w:right w:val="none" w:sz="0" w:space="0" w:color="auto"/>
              </w:divBdr>
              <w:divsChild>
                <w:div w:id="461920126">
                  <w:marLeft w:val="0"/>
                  <w:marRight w:val="0"/>
                  <w:marTop w:val="0"/>
                  <w:marBottom w:val="0"/>
                  <w:divBdr>
                    <w:top w:val="none" w:sz="0" w:space="0" w:color="auto"/>
                    <w:left w:val="none" w:sz="0" w:space="0" w:color="auto"/>
                    <w:bottom w:val="none" w:sz="0" w:space="0" w:color="auto"/>
                    <w:right w:val="none" w:sz="0" w:space="0" w:color="auto"/>
                  </w:divBdr>
                </w:div>
                <w:div w:id="140125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5842838">
      <w:bodyDiv w:val="1"/>
      <w:marLeft w:val="0"/>
      <w:marRight w:val="0"/>
      <w:marTop w:val="0"/>
      <w:marBottom w:val="0"/>
      <w:divBdr>
        <w:top w:val="none" w:sz="0" w:space="0" w:color="auto"/>
        <w:left w:val="none" w:sz="0" w:space="0" w:color="auto"/>
        <w:bottom w:val="none" w:sz="0" w:space="0" w:color="auto"/>
        <w:right w:val="none" w:sz="0" w:space="0" w:color="auto"/>
      </w:divBdr>
      <w:divsChild>
        <w:div w:id="502936012">
          <w:marLeft w:val="0"/>
          <w:marRight w:val="0"/>
          <w:marTop w:val="0"/>
          <w:marBottom w:val="0"/>
          <w:divBdr>
            <w:top w:val="none" w:sz="0" w:space="0" w:color="auto"/>
            <w:left w:val="none" w:sz="0" w:space="0" w:color="auto"/>
            <w:bottom w:val="none" w:sz="0" w:space="0" w:color="auto"/>
            <w:right w:val="none" w:sz="0" w:space="0" w:color="auto"/>
          </w:divBdr>
          <w:divsChild>
            <w:div w:id="55319468">
              <w:marLeft w:val="0"/>
              <w:marRight w:val="0"/>
              <w:marTop w:val="0"/>
              <w:marBottom w:val="0"/>
              <w:divBdr>
                <w:top w:val="none" w:sz="0" w:space="0" w:color="auto"/>
                <w:left w:val="none" w:sz="0" w:space="0" w:color="auto"/>
                <w:bottom w:val="none" w:sz="0" w:space="0" w:color="auto"/>
                <w:right w:val="none" w:sz="0" w:space="0" w:color="auto"/>
              </w:divBdr>
            </w:div>
            <w:div w:id="1908758755">
              <w:marLeft w:val="0"/>
              <w:marRight w:val="0"/>
              <w:marTop w:val="0"/>
              <w:marBottom w:val="0"/>
              <w:divBdr>
                <w:top w:val="none" w:sz="0" w:space="0" w:color="auto"/>
                <w:left w:val="none" w:sz="0" w:space="0" w:color="auto"/>
                <w:bottom w:val="none" w:sz="0" w:space="0" w:color="auto"/>
                <w:right w:val="none" w:sz="0" w:space="0" w:color="auto"/>
              </w:divBdr>
            </w:div>
          </w:divsChild>
        </w:div>
        <w:div w:id="1721443477">
          <w:marLeft w:val="0"/>
          <w:marRight w:val="0"/>
          <w:marTop w:val="0"/>
          <w:marBottom w:val="0"/>
          <w:divBdr>
            <w:top w:val="none" w:sz="0" w:space="0" w:color="auto"/>
            <w:left w:val="none" w:sz="0" w:space="0" w:color="auto"/>
            <w:bottom w:val="none" w:sz="0" w:space="0" w:color="auto"/>
            <w:right w:val="none" w:sz="0" w:space="0" w:color="auto"/>
          </w:divBdr>
          <w:divsChild>
            <w:div w:id="1911192547">
              <w:marLeft w:val="0"/>
              <w:marRight w:val="0"/>
              <w:marTop w:val="0"/>
              <w:marBottom w:val="0"/>
              <w:divBdr>
                <w:top w:val="none" w:sz="0" w:space="0" w:color="auto"/>
                <w:left w:val="none" w:sz="0" w:space="0" w:color="auto"/>
                <w:bottom w:val="none" w:sz="0" w:space="0" w:color="auto"/>
                <w:right w:val="none" w:sz="0" w:space="0" w:color="auto"/>
              </w:divBdr>
            </w:div>
            <w:div w:id="670530384">
              <w:marLeft w:val="0"/>
              <w:marRight w:val="0"/>
              <w:marTop w:val="0"/>
              <w:marBottom w:val="0"/>
              <w:divBdr>
                <w:top w:val="none" w:sz="0" w:space="0" w:color="auto"/>
                <w:left w:val="none" w:sz="0" w:space="0" w:color="auto"/>
                <w:bottom w:val="none" w:sz="0" w:space="0" w:color="auto"/>
                <w:right w:val="none" w:sz="0" w:space="0" w:color="auto"/>
              </w:divBdr>
            </w:div>
          </w:divsChild>
        </w:div>
        <w:div w:id="2036299385">
          <w:marLeft w:val="0"/>
          <w:marRight w:val="0"/>
          <w:marTop w:val="0"/>
          <w:marBottom w:val="0"/>
          <w:divBdr>
            <w:top w:val="none" w:sz="0" w:space="0" w:color="auto"/>
            <w:left w:val="none" w:sz="0" w:space="0" w:color="auto"/>
            <w:bottom w:val="none" w:sz="0" w:space="0" w:color="auto"/>
            <w:right w:val="none" w:sz="0" w:space="0" w:color="auto"/>
          </w:divBdr>
          <w:divsChild>
            <w:div w:id="24063351">
              <w:marLeft w:val="0"/>
              <w:marRight w:val="0"/>
              <w:marTop w:val="0"/>
              <w:marBottom w:val="0"/>
              <w:divBdr>
                <w:top w:val="none" w:sz="0" w:space="0" w:color="auto"/>
                <w:left w:val="none" w:sz="0" w:space="0" w:color="auto"/>
                <w:bottom w:val="none" w:sz="0" w:space="0" w:color="auto"/>
                <w:right w:val="none" w:sz="0" w:space="0" w:color="auto"/>
              </w:divBdr>
            </w:div>
            <w:div w:id="1356807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6064163">
      <w:bodyDiv w:val="1"/>
      <w:marLeft w:val="0"/>
      <w:marRight w:val="0"/>
      <w:marTop w:val="0"/>
      <w:marBottom w:val="0"/>
      <w:divBdr>
        <w:top w:val="none" w:sz="0" w:space="0" w:color="auto"/>
        <w:left w:val="none" w:sz="0" w:space="0" w:color="auto"/>
        <w:bottom w:val="none" w:sz="0" w:space="0" w:color="auto"/>
        <w:right w:val="none" w:sz="0" w:space="0" w:color="auto"/>
      </w:divBdr>
    </w:div>
    <w:div w:id="907347049">
      <w:bodyDiv w:val="1"/>
      <w:marLeft w:val="0"/>
      <w:marRight w:val="0"/>
      <w:marTop w:val="0"/>
      <w:marBottom w:val="0"/>
      <w:divBdr>
        <w:top w:val="none" w:sz="0" w:space="0" w:color="auto"/>
        <w:left w:val="none" w:sz="0" w:space="0" w:color="auto"/>
        <w:bottom w:val="none" w:sz="0" w:space="0" w:color="auto"/>
        <w:right w:val="none" w:sz="0" w:space="0" w:color="auto"/>
      </w:divBdr>
    </w:div>
    <w:div w:id="941036319">
      <w:bodyDiv w:val="1"/>
      <w:marLeft w:val="0"/>
      <w:marRight w:val="0"/>
      <w:marTop w:val="0"/>
      <w:marBottom w:val="0"/>
      <w:divBdr>
        <w:top w:val="none" w:sz="0" w:space="0" w:color="auto"/>
        <w:left w:val="none" w:sz="0" w:space="0" w:color="auto"/>
        <w:bottom w:val="none" w:sz="0" w:space="0" w:color="auto"/>
        <w:right w:val="none" w:sz="0" w:space="0" w:color="auto"/>
      </w:divBdr>
    </w:div>
    <w:div w:id="943881458">
      <w:bodyDiv w:val="1"/>
      <w:marLeft w:val="0"/>
      <w:marRight w:val="0"/>
      <w:marTop w:val="0"/>
      <w:marBottom w:val="0"/>
      <w:divBdr>
        <w:top w:val="none" w:sz="0" w:space="0" w:color="auto"/>
        <w:left w:val="none" w:sz="0" w:space="0" w:color="auto"/>
        <w:bottom w:val="none" w:sz="0" w:space="0" w:color="auto"/>
        <w:right w:val="none" w:sz="0" w:space="0" w:color="auto"/>
      </w:divBdr>
    </w:div>
    <w:div w:id="947733766">
      <w:bodyDiv w:val="1"/>
      <w:marLeft w:val="0"/>
      <w:marRight w:val="0"/>
      <w:marTop w:val="0"/>
      <w:marBottom w:val="0"/>
      <w:divBdr>
        <w:top w:val="none" w:sz="0" w:space="0" w:color="auto"/>
        <w:left w:val="none" w:sz="0" w:space="0" w:color="auto"/>
        <w:bottom w:val="none" w:sz="0" w:space="0" w:color="auto"/>
        <w:right w:val="none" w:sz="0" w:space="0" w:color="auto"/>
      </w:divBdr>
      <w:divsChild>
        <w:div w:id="1606301106">
          <w:marLeft w:val="0"/>
          <w:marRight w:val="0"/>
          <w:marTop w:val="0"/>
          <w:marBottom w:val="0"/>
          <w:divBdr>
            <w:top w:val="none" w:sz="0" w:space="0" w:color="auto"/>
            <w:left w:val="none" w:sz="0" w:space="0" w:color="auto"/>
            <w:bottom w:val="none" w:sz="0" w:space="0" w:color="auto"/>
            <w:right w:val="none" w:sz="0" w:space="0" w:color="auto"/>
          </w:divBdr>
        </w:div>
        <w:div w:id="1629780792">
          <w:marLeft w:val="0"/>
          <w:marRight w:val="0"/>
          <w:marTop w:val="0"/>
          <w:marBottom w:val="0"/>
          <w:divBdr>
            <w:top w:val="none" w:sz="0" w:space="0" w:color="auto"/>
            <w:left w:val="none" w:sz="0" w:space="0" w:color="auto"/>
            <w:bottom w:val="none" w:sz="0" w:space="0" w:color="auto"/>
            <w:right w:val="none" w:sz="0" w:space="0" w:color="auto"/>
          </w:divBdr>
        </w:div>
      </w:divsChild>
    </w:div>
    <w:div w:id="952715107">
      <w:bodyDiv w:val="1"/>
      <w:marLeft w:val="0"/>
      <w:marRight w:val="0"/>
      <w:marTop w:val="0"/>
      <w:marBottom w:val="0"/>
      <w:divBdr>
        <w:top w:val="none" w:sz="0" w:space="0" w:color="auto"/>
        <w:left w:val="none" w:sz="0" w:space="0" w:color="auto"/>
        <w:bottom w:val="none" w:sz="0" w:space="0" w:color="auto"/>
        <w:right w:val="none" w:sz="0" w:space="0" w:color="auto"/>
      </w:divBdr>
    </w:div>
    <w:div w:id="955521983">
      <w:bodyDiv w:val="1"/>
      <w:marLeft w:val="0"/>
      <w:marRight w:val="0"/>
      <w:marTop w:val="0"/>
      <w:marBottom w:val="0"/>
      <w:divBdr>
        <w:top w:val="none" w:sz="0" w:space="0" w:color="auto"/>
        <w:left w:val="none" w:sz="0" w:space="0" w:color="auto"/>
        <w:bottom w:val="none" w:sz="0" w:space="0" w:color="auto"/>
        <w:right w:val="none" w:sz="0" w:space="0" w:color="auto"/>
      </w:divBdr>
    </w:div>
    <w:div w:id="958947521">
      <w:bodyDiv w:val="1"/>
      <w:marLeft w:val="0"/>
      <w:marRight w:val="0"/>
      <w:marTop w:val="0"/>
      <w:marBottom w:val="0"/>
      <w:divBdr>
        <w:top w:val="none" w:sz="0" w:space="0" w:color="auto"/>
        <w:left w:val="none" w:sz="0" w:space="0" w:color="auto"/>
        <w:bottom w:val="none" w:sz="0" w:space="0" w:color="auto"/>
        <w:right w:val="none" w:sz="0" w:space="0" w:color="auto"/>
      </w:divBdr>
      <w:divsChild>
        <w:div w:id="1084650401">
          <w:marLeft w:val="0"/>
          <w:marRight w:val="0"/>
          <w:marTop w:val="0"/>
          <w:marBottom w:val="0"/>
          <w:divBdr>
            <w:top w:val="none" w:sz="0" w:space="0" w:color="auto"/>
            <w:left w:val="none" w:sz="0" w:space="0" w:color="auto"/>
            <w:bottom w:val="none" w:sz="0" w:space="0" w:color="auto"/>
            <w:right w:val="none" w:sz="0" w:space="0" w:color="auto"/>
          </w:divBdr>
          <w:divsChild>
            <w:div w:id="1769348346">
              <w:marLeft w:val="0"/>
              <w:marRight w:val="0"/>
              <w:marTop w:val="0"/>
              <w:marBottom w:val="0"/>
              <w:divBdr>
                <w:top w:val="none" w:sz="0" w:space="0" w:color="auto"/>
                <w:left w:val="none" w:sz="0" w:space="0" w:color="auto"/>
                <w:bottom w:val="none" w:sz="0" w:space="0" w:color="auto"/>
                <w:right w:val="none" w:sz="0" w:space="0" w:color="auto"/>
              </w:divBdr>
            </w:div>
            <w:div w:id="1328481069">
              <w:marLeft w:val="0"/>
              <w:marRight w:val="0"/>
              <w:marTop w:val="0"/>
              <w:marBottom w:val="0"/>
              <w:divBdr>
                <w:top w:val="none" w:sz="0" w:space="0" w:color="auto"/>
                <w:left w:val="none" w:sz="0" w:space="0" w:color="auto"/>
                <w:bottom w:val="none" w:sz="0" w:space="0" w:color="auto"/>
                <w:right w:val="none" w:sz="0" w:space="0" w:color="auto"/>
              </w:divBdr>
              <w:divsChild>
                <w:div w:id="1071662731">
                  <w:marLeft w:val="0"/>
                  <w:marRight w:val="0"/>
                  <w:marTop w:val="0"/>
                  <w:marBottom w:val="0"/>
                  <w:divBdr>
                    <w:top w:val="none" w:sz="0" w:space="0" w:color="auto"/>
                    <w:left w:val="none" w:sz="0" w:space="0" w:color="auto"/>
                    <w:bottom w:val="none" w:sz="0" w:space="0" w:color="auto"/>
                    <w:right w:val="none" w:sz="0" w:space="0" w:color="auto"/>
                  </w:divBdr>
                </w:div>
                <w:div w:id="1905528291">
                  <w:marLeft w:val="0"/>
                  <w:marRight w:val="0"/>
                  <w:marTop w:val="0"/>
                  <w:marBottom w:val="0"/>
                  <w:divBdr>
                    <w:top w:val="none" w:sz="0" w:space="0" w:color="auto"/>
                    <w:left w:val="none" w:sz="0" w:space="0" w:color="auto"/>
                    <w:bottom w:val="none" w:sz="0" w:space="0" w:color="auto"/>
                    <w:right w:val="none" w:sz="0" w:space="0" w:color="auto"/>
                  </w:divBdr>
                </w:div>
              </w:divsChild>
            </w:div>
            <w:div w:id="1111359967">
              <w:marLeft w:val="0"/>
              <w:marRight w:val="0"/>
              <w:marTop w:val="0"/>
              <w:marBottom w:val="0"/>
              <w:divBdr>
                <w:top w:val="none" w:sz="0" w:space="0" w:color="auto"/>
                <w:left w:val="none" w:sz="0" w:space="0" w:color="auto"/>
                <w:bottom w:val="none" w:sz="0" w:space="0" w:color="auto"/>
                <w:right w:val="none" w:sz="0" w:space="0" w:color="auto"/>
              </w:divBdr>
              <w:divsChild>
                <w:div w:id="1643578360">
                  <w:marLeft w:val="0"/>
                  <w:marRight w:val="0"/>
                  <w:marTop w:val="0"/>
                  <w:marBottom w:val="0"/>
                  <w:divBdr>
                    <w:top w:val="none" w:sz="0" w:space="0" w:color="auto"/>
                    <w:left w:val="none" w:sz="0" w:space="0" w:color="auto"/>
                    <w:bottom w:val="none" w:sz="0" w:space="0" w:color="auto"/>
                    <w:right w:val="none" w:sz="0" w:space="0" w:color="auto"/>
                  </w:divBdr>
                </w:div>
                <w:div w:id="737018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4512400">
          <w:marLeft w:val="0"/>
          <w:marRight w:val="0"/>
          <w:marTop w:val="0"/>
          <w:marBottom w:val="0"/>
          <w:divBdr>
            <w:top w:val="none" w:sz="0" w:space="0" w:color="auto"/>
            <w:left w:val="none" w:sz="0" w:space="0" w:color="auto"/>
            <w:bottom w:val="none" w:sz="0" w:space="0" w:color="auto"/>
            <w:right w:val="none" w:sz="0" w:space="0" w:color="auto"/>
          </w:divBdr>
          <w:divsChild>
            <w:div w:id="106852636">
              <w:marLeft w:val="0"/>
              <w:marRight w:val="0"/>
              <w:marTop w:val="0"/>
              <w:marBottom w:val="0"/>
              <w:divBdr>
                <w:top w:val="none" w:sz="0" w:space="0" w:color="auto"/>
                <w:left w:val="none" w:sz="0" w:space="0" w:color="auto"/>
                <w:bottom w:val="none" w:sz="0" w:space="0" w:color="auto"/>
                <w:right w:val="none" w:sz="0" w:space="0" w:color="auto"/>
              </w:divBdr>
            </w:div>
            <w:div w:id="1382941313">
              <w:marLeft w:val="0"/>
              <w:marRight w:val="0"/>
              <w:marTop w:val="0"/>
              <w:marBottom w:val="0"/>
              <w:divBdr>
                <w:top w:val="none" w:sz="0" w:space="0" w:color="auto"/>
                <w:left w:val="none" w:sz="0" w:space="0" w:color="auto"/>
                <w:bottom w:val="none" w:sz="0" w:space="0" w:color="auto"/>
                <w:right w:val="none" w:sz="0" w:space="0" w:color="auto"/>
              </w:divBdr>
              <w:divsChild>
                <w:div w:id="1968388717">
                  <w:marLeft w:val="0"/>
                  <w:marRight w:val="0"/>
                  <w:marTop w:val="0"/>
                  <w:marBottom w:val="0"/>
                  <w:divBdr>
                    <w:top w:val="none" w:sz="0" w:space="0" w:color="auto"/>
                    <w:left w:val="none" w:sz="0" w:space="0" w:color="auto"/>
                    <w:bottom w:val="none" w:sz="0" w:space="0" w:color="auto"/>
                    <w:right w:val="none" w:sz="0" w:space="0" w:color="auto"/>
                  </w:divBdr>
                </w:div>
                <w:div w:id="862791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2923315">
      <w:bodyDiv w:val="1"/>
      <w:marLeft w:val="0"/>
      <w:marRight w:val="0"/>
      <w:marTop w:val="0"/>
      <w:marBottom w:val="0"/>
      <w:divBdr>
        <w:top w:val="none" w:sz="0" w:space="0" w:color="auto"/>
        <w:left w:val="none" w:sz="0" w:space="0" w:color="auto"/>
        <w:bottom w:val="none" w:sz="0" w:space="0" w:color="auto"/>
        <w:right w:val="none" w:sz="0" w:space="0" w:color="auto"/>
      </w:divBdr>
    </w:div>
    <w:div w:id="977102638">
      <w:bodyDiv w:val="1"/>
      <w:marLeft w:val="0"/>
      <w:marRight w:val="0"/>
      <w:marTop w:val="0"/>
      <w:marBottom w:val="0"/>
      <w:divBdr>
        <w:top w:val="none" w:sz="0" w:space="0" w:color="auto"/>
        <w:left w:val="none" w:sz="0" w:space="0" w:color="auto"/>
        <w:bottom w:val="none" w:sz="0" w:space="0" w:color="auto"/>
        <w:right w:val="none" w:sz="0" w:space="0" w:color="auto"/>
      </w:divBdr>
    </w:div>
    <w:div w:id="991908286">
      <w:bodyDiv w:val="1"/>
      <w:marLeft w:val="0"/>
      <w:marRight w:val="0"/>
      <w:marTop w:val="0"/>
      <w:marBottom w:val="0"/>
      <w:divBdr>
        <w:top w:val="none" w:sz="0" w:space="0" w:color="auto"/>
        <w:left w:val="none" w:sz="0" w:space="0" w:color="auto"/>
        <w:bottom w:val="none" w:sz="0" w:space="0" w:color="auto"/>
        <w:right w:val="none" w:sz="0" w:space="0" w:color="auto"/>
      </w:divBdr>
      <w:divsChild>
        <w:div w:id="123232131">
          <w:marLeft w:val="0"/>
          <w:marRight w:val="0"/>
          <w:marTop w:val="0"/>
          <w:marBottom w:val="0"/>
          <w:divBdr>
            <w:top w:val="none" w:sz="0" w:space="0" w:color="auto"/>
            <w:left w:val="none" w:sz="0" w:space="0" w:color="auto"/>
            <w:bottom w:val="none" w:sz="0" w:space="0" w:color="auto"/>
            <w:right w:val="none" w:sz="0" w:space="0" w:color="auto"/>
          </w:divBdr>
          <w:divsChild>
            <w:div w:id="326446874">
              <w:marLeft w:val="0"/>
              <w:marRight w:val="0"/>
              <w:marTop w:val="0"/>
              <w:marBottom w:val="0"/>
              <w:divBdr>
                <w:top w:val="none" w:sz="0" w:space="0" w:color="auto"/>
                <w:left w:val="none" w:sz="0" w:space="0" w:color="auto"/>
                <w:bottom w:val="none" w:sz="0" w:space="0" w:color="auto"/>
                <w:right w:val="none" w:sz="0" w:space="0" w:color="auto"/>
              </w:divBdr>
            </w:div>
            <w:div w:id="1638097568">
              <w:marLeft w:val="0"/>
              <w:marRight w:val="0"/>
              <w:marTop w:val="0"/>
              <w:marBottom w:val="0"/>
              <w:divBdr>
                <w:top w:val="none" w:sz="0" w:space="0" w:color="auto"/>
                <w:left w:val="none" w:sz="0" w:space="0" w:color="auto"/>
                <w:bottom w:val="none" w:sz="0" w:space="0" w:color="auto"/>
                <w:right w:val="none" w:sz="0" w:space="0" w:color="auto"/>
              </w:divBdr>
            </w:div>
          </w:divsChild>
        </w:div>
        <w:div w:id="2027320467">
          <w:marLeft w:val="0"/>
          <w:marRight w:val="0"/>
          <w:marTop w:val="0"/>
          <w:marBottom w:val="0"/>
          <w:divBdr>
            <w:top w:val="none" w:sz="0" w:space="0" w:color="auto"/>
            <w:left w:val="none" w:sz="0" w:space="0" w:color="auto"/>
            <w:bottom w:val="none" w:sz="0" w:space="0" w:color="auto"/>
            <w:right w:val="none" w:sz="0" w:space="0" w:color="auto"/>
          </w:divBdr>
        </w:div>
      </w:divsChild>
    </w:div>
    <w:div w:id="1005207178">
      <w:bodyDiv w:val="1"/>
      <w:marLeft w:val="0"/>
      <w:marRight w:val="0"/>
      <w:marTop w:val="0"/>
      <w:marBottom w:val="0"/>
      <w:divBdr>
        <w:top w:val="none" w:sz="0" w:space="0" w:color="auto"/>
        <w:left w:val="none" w:sz="0" w:space="0" w:color="auto"/>
        <w:bottom w:val="none" w:sz="0" w:space="0" w:color="auto"/>
        <w:right w:val="none" w:sz="0" w:space="0" w:color="auto"/>
      </w:divBdr>
    </w:div>
    <w:div w:id="1034306168">
      <w:bodyDiv w:val="1"/>
      <w:marLeft w:val="0"/>
      <w:marRight w:val="0"/>
      <w:marTop w:val="0"/>
      <w:marBottom w:val="0"/>
      <w:divBdr>
        <w:top w:val="none" w:sz="0" w:space="0" w:color="auto"/>
        <w:left w:val="none" w:sz="0" w:space="0" w:color="auto"/>
        <w:bottom w:val="none" w:sz="0" w:space="0" w:color="auto"/>
        <w:right w:val="none" w:sz="0" w:space="0" w:color="auto"/>
      </w:divBdr>
    </w:div>
    <w:div w:id="1035811397">
      <w:bodyDiv w:val="1"/>
      <w:marLeft w:val="0"/>
      <w:marRight w:val="0"/>
      <w:marTop w:val="0"/>
      <w:marBottom w:val="0"/>
      <w:divBdr>
        <w:top w:val="none" w:sz="0" w:space="0" w:color="auto"/>
        <w:left w:val="none" w:sz="0" w:space="0" w:color="auto"/>
        <w:bottom w:val="none" w:sz="0" w:space="0" w:color="auto"/>
        <w:right w:val="none" w:sz="0" w:space="0" w:color="auto"/>
      </w:divBdr>
      <w:divsChild>
        <w:div w:id="320739111">
          <w:marLeft w:val="0"/>
          <w:marRight w:val="0"/>
          <w:marTop w:val="0"/>
          <w:marBottom w:val="0"/>
          <w:divBdr>
            <w:top w:val="none" w:sz="0" w:space="0" w:color="auto"/>
            <w:left w:val="none" w:sz="0" w:space="0" w:color="auto"/>
            <w:bottom w:val="none" w:sz="0" w:space="0" w:color="auto"/>
            <w:right w:val="none" w:sz="0" w:space="0" w:color="auto"/>
          </w:divBdr>
        </w:div>
        <w:div w:id="1491412282">
          <w:marLeft w:val="0"/>
          <w:marRight w:val="0"/>
          <w:marTop w:val="0"/>
          <w:marBottom w:val="0"/>
          <w:divBdr>
            <w:top w:val="none" w:sz="0" w:space="0" w:color="auto"/>
            <w:left w:val="none" w:sz="0" w:space="0" w:color="auto"/>
            <w:bottom w:val="none" w:sz="0" w:space="0" w:color="auto"/>
            <w:right w:val="none" w:sz="0" w:space="0" w:color="auto"/>
          </w:divBdr>
          <w:divsChild>
            <w:div w:id="1167597837">
              <w:marLeft w:val="0"/>
              <w:marRight w:val="0"/>
              <w:marTop w:val="0"/>
              <w:marBottom w:val="0"/>
              <w:divBdr>
                <w:top w:val="none" w:sz="0" w:space="0" w:color="auto"/>
                <w:left w:val="none" w:sz="0" w:space="0" w:color="auto"/>
                <w:bottom w:val="none" w:sz="0" w:space="0" w:color="auto"/>
                <w:right w:val="none" w:sz="0" w:space="0" w:color="auto"/>
              </w:divBdr>
            </w:div>
            <w:div w:id="1213007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4867589">
      <w:bodyDiv w:val="1"/>
      <w:marLeft w:val="0"/>
      <w:marRight w:val="0"/>
      <w:marTop w:val="0"/>
      <w:marBottom w:val="0"/>
      <w:divBdr>
        <w:top w:val="none" w:sz="0" w:space="0" w:color="auto"/>
        <w:left w:val="none" w:sz="0" w:space="0" w:color="auto"/>
        <w:bottom w:val="none" w:sz="0" w:space="0" w:color="auto"/>
        <w:right w:val="none" w:sz="0" w:space="0" w:color="auto"/>
      </w:divBdr>
      <w:divsChild>
        <w:div w:id="1937669250">
          <w:marLeft w:val="0"/>
          <w:marRight w:val="0"/>
          <w:marTop w:val="0"/>
          <w:marBottom w:val="0"/>
          <w:divBdr>
            <w:top w:val="none" w:sz="0" w:space="0" w:color="auto"/>
            <w:left w:val="none" w:sz="0" w:space="0" w:color="auto"/>
            <w:bottom w:val="none" w:sz="0" w:space="0" w:color="auto"/>
            <w:right w:val="none" w:sz="0" w:space="0" w:color="auto"/>
          </w:divBdr>
        </w:div>
        <w:div w:id="1544055347">
          <w:marLeft w:val="0"/>
          <w:marRight w:val="0"/>
          <w:marTop w:val="0"/>
          <w:marBottom w:val="0"/>
          <w:divBdr>
            <w:top w:val="none" w:sz="0" w:space="0" w:color="auto"/>
            <w:left w:val="none" w:sz="0" w:space="0" w:color="auto"/>
            <w:bottom w:val="none" w:sz="0" w:space="0" w:color="auto"/>
            <w:right w:val="none" w:sz="0" w:space="0" w:color="auto"/>
          </w:divBdr>
          <w:divsChild>
            <w:div w:id="1070465776">
              <w:marLeft w:val="0"/>
              <w:marRight w:val="0"/>
              <w:marTop w:val="0"/>
              <w:marBottom w:val="0"/>
              <w:divBdr>
                <w:top w:val="none" w:sz="0" w:space="0" w:color="auto"/>
                <w:left w:val="none" w:sz="0" w:space="0" w:color="auto"/>
                <w:bottom w:val="none" w:sz="0" w:space="0" w:color="auto"/>
                <w:right w:val="none" w:sz="0" w:space="0" w:color="auto"/>
              </w:divBdr>
            </w:div>
            <w:div w:id="673415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8148735">
      <w:bodyDiv w:val="1"/>
      <w:marLeft w:val="0"/>
      <w:marRight w:val="0"/>
      <w:marTop w:val="0"/>
      <w:marBottom w:val="0"/>
      <w:divBdr>
        <w:top w:val="none" w:sz="0" w:space="0" w:color="auto"/>
        <w:left w:val="none" w:sz="0" w:space="0" w:color="auto"/>
        <w:bottom w:val="none" w:sz="0" w:space="0" w:color="auto"/>
        <w:right w:val="none" w:sz="0" w:space="0" w:color="auto"/>
      </w:divBdr>
    </w:div>
    <w:div w:id="1062482404">
      <w:bodyDiv w:val="1"/>
      <w:marLeft w:val="0"/>
      <w:marRight w:val="0"/>
      <w:marTop w:val="0"/>
      <w:marBottom w:val="0"/>
      <w:divBdr>
        <w:top w:val="none" w:sz="0" w:space="0" w:color="auto"/>
        <w:left w:val="none" w:sz="0" w:space="0" w:color="auto"/>
        <w:bottom w:val="none" w:sz="0" w:space="0" w:color="auto"/>
        <w:right w:val="none" w:sz="0" w:space="0" w:color="auto"/>
      </w:divBdr>
      <w:divsChild>
        <w:div w:id="1594822685">
          <w:marLeft w:val="0"/>
          <w:marRight w:val="0"/>
          <w:marTop w:val="0"/>
          <w:marBottom w:val="0"/>
          <w:divBdr>
            <w:top w:val="none" w:sz="0" w:space="0" w:color="auto"/>
            <w:left w:val="none" w:sz="0" w:space="0" w:color="auto"/>
            <w:bottom w:val="none" w:sz="0" w:space="0" w:color="auto"/>
            <w:right w:val="none" w:sz="0" w:space="0" w:color="auto"/>
          </w:divBdr>
        </w:div>
        <w:div w:id="757167568">
          <w:marLeft w:val="0"/>
          <w:marRight w:val="0"/>
          <w:marTop w:val="0"/>
          <w:marBottom w:val="0"/>
          <w:divBdr>
            <w:top w:val="none" w:sz="0" w:space="0" w:color="auto"/>
            <w:left w:val="none" w:sz="0" w:space="0" w:color="auto"/>
            <w:bottom w:val="none" w:sz="0" w:space="0" w:color="auto"/>
            <w:right w:val="none" w:sz="0" w:space="0" w:color="auto"/>
          </w:divBdr>
          <w:divsChild>
            <w:div w:id="1213537980">
              <w:marLeft w:val="0"/>
              <w:marRight w:val="0"/>
              <w:marTop w:val="0"/>
              <w:marBottom w:val="0"/>
              <w:divBdr>
                <w:top w:val="none" w:sz="0" w:space="0" w:color="auto"/>
                <w:left w:val="none" w:sz="0" w:space="0" w:color="auto"/>
                <w:bottom w:val="none" w:sz="0" w:space="0" w:color="auto"/>
                <w:right w:val="none" w:sz="0" w:space="0" w:color="auto"/>
              </w:divBdr>
            </w:div>
            <w:div w:id="1501113982">
              <w:marLeft w:val="0"/>
              <w:marRight w:val="0"/>
              <w:marTop w:val="0"/>
              <w:marBottom w:val="0"/>
              <w:divBdr>
                <w:top w:val="none" w:sz="0" w:space="0" w:color="auto"/>
                <w:left w:val="none" w:sz="0" w:space="0" w:color="auto"/>
                <w:bottom w:val="none" w:sz="0" w:space="0" w:color="auto"/>
                <w:right w:val="none" w:sz="0" w:space="0" w:color="auto"/>
              </w:divBdr>
            </w:div>
          </w:divsChild>
        </w:div>
        <w:div w:id="2062554265">
          <w:marLeft w:val="0"/>
          <w:marRight w:val="0"/>
          <w:marTop w:val="0"/>
          <w:marBottom w:val="0"/>
          <w:divBdr>
            <w:top w:val="none" w:sz="0" w:space="0" w:color="auto"/>
            <w:left w:val="none" w:sz="0" w:space="0" w:color="auto"/>
            <w:bottom w:val="none" w:sz="0" w:space="0" w:color="auto"/>
            <w:right w:val="none" w:sz="0" w:space="0" w:color="auto"/>
          </w:divBdr>
          <w:divsChild>
            <w:div w:id="1542090754">
              <w:marLeft w:val="0"/>
              <w:marRight w:val="0"/>
              <w:marTop w:val="0"/>
              <w:marBottom w:val="0"/>
              <w:divBdr>
                <w:top w:val="none" w:sz="0" w:space="0" w:color="auto"/>
                <w:left w:val="none" w:sz="0" w:space="0" w:color="auto"/>
                <w:bottom w:val="none" w:sz="0" w:space="0" w:color="auto"/>
                <w:right w:val="none" w:sz="0" w:space="0" w:color="auto"/>
              </w:divBdr>
            </w:div>
            <w:div w:id="1020664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3217780">
      <w:bodyDiv w:val="1"/>
      <w:marLeft w:val="0"/>
      <w:marRight w:val="0"/>
      <w:marTop w:val="0"/>
      <w:marBottom w:val="0"/>
      <w:divBdr>
        <w:top w:val="none" w:sz="0" w:space="0" w:color="auto"/>
        <w:left w:val="none" w:sz="0" w:space="0" w:color="auto"/>
        <w:bottom w:val="none" w:sz="0" w:space="0" w:color="auto"/>
        <w:right w:val="none" w:sz="0" w:space="0" w:color="auto"/>
      </w:divBdr>
    </w:div>
    <w:div w:id="1079253401">
      <w:bodyDiv w:val="1"/>
      <w:marLeft w:val="0"/>
      <w:marRight w:val="0"/>
      <w:marTop w:val="0"/>
      <w:marBottom w:val="0"/>
      <w:divBdr>
        <w:top w:val="none" w:sz="0" w:space="0" w:color="auto"/>
        <w:left w:val="none" w:sz="0" w:space="0" w:color="auto"/>
        <w:bottom w:val="none" w:sz="0" w:space="0" w:color="auto"/>
        <w:right w:val="none" w:sz="0" w:space="0" w:color="auto"/>
      </w:divBdr>
      <w:divsChild>
        <w:div w:id="1129590958">
          <w:marLeft w:val="0"/>
          <w:marRight w:val="0"/>
          <w:marTop w:val="0"/>
          <w:marBottom w:val="0"/>
          <w:divBdr>
            <w:top w:val="none" w:sz="0" w:space="0" w:color="auto"/>
            <w:left w:val="none" w:sz="0" w:space="0" w:color="auto"/>
            <w:bottom w:val="none" w:sz="0" w:space="0" w:color="auto"/>
            <w:right w:val="none" w:sz="0" w:space="0" w:color="auto"/>
          </w:divBdr>
          <w:divsChild>
            <w:div w:id="116460233">
              <w:marLeft w:val="0"/>
              <w:marRight w:val="0"/>
              <w:marTop w:val="0"/>
              <w:marBottom w:val="0"/>
              <w:divBdr>
                <w:top w:val="none" w:sz="0" w:space="0" w:color="auto"/>
                <w:left w:val="none" w:sz="0" w:space="0" w:color="auto"/>
                <w:bottom w:val="none" w:sz="0" w:space="0" w:color="auto"/>
                <w:right w:val="none" w:sz="0" w:space="0" w:color="auto"/>
              </w:divBdr>
            </w:div>
            <w:div w:id="869533248">
              <w:marLeft w:val="0"/>
              <w:marRight w:val="0"/>
              <w:marTop w:val="0"/>
              <w:marBottom w:val="0"/>
              <w:divBdr>
                <w:top w:val="none" w:sz="0" w:space="0" w:color="auto"/>
                <w:left w:val="none" w:sz="0" w:space="0" w:color="auto"/>
                <w:bottom w:val="none" w:sz="0" w:space="0" w:color="auto"/>
                <w:right w:val="none" w:sz="0" w:space="0" w:color="auto"/>
              </w:divBdr>
              <w:divsChild>
                <w:div w:id="1370491870">
                  <w:marLeft w:val="0"/>
                  <w:marRight w:val="0"/>
                  <w:marTop w:val="0"/>
                  <w:marBottom w:val="0"/>
                  <w:divBdr>
                    <w:top w:val="none" w:sz="0" w:space="0" w:color="auto"/>
                    <w:left w:val="none" w:sz="0" w:space="0" w:color="auto"/>
                    <w:bottom w:val="none" w:sz="0" w:space="0" w:color="auto"/>
                    <w:right w:val="none" w:sz="0" w:space="0" w:color="auto"/>
                  </w:divBdr>
                </w:div>
                <w:div w:id="1132938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8024915">
          <w:marLeft w:val="0"/>
          <w:marRight w:val="0"/>
          <w:marTop w:val="0"/>
          <w:marBottom w:val="0"/>
          <w:divBdr>
            <w:top w:val="none" w:sz="0" w:space="0" w:color="auto"/>
            <w:left w:val="none" w:sz="0" w:space="0" w:color="auto"/>
            <w:bottom w:val="none" w:sz="0" w:space="0" w:color="auto"/>
            <w:right w:val="none" w:sz="0" w:space="0" w:color="auto"/>
          </w:divBdr>
          <w:divsChild>
            <w:div w:id="437145255">
              <w:marLeft w:val="0"/>
              <w:marRight w:val="0"/>
              <w:marTop w:val="0"/>
              <w:marBottom w:val="0"/>
              <w:divBdr>
                <w:top w:val="none" w:sz="0" w:space="0" w:color="auto"/>
                <w:left w:val="none" w:sz="0" w:space="0" w:color="auto"/>
                <w:bottom w:val="none" w:sz="0" w:space="0" w:color="auto"/>
                <w:right w:val="none" w:sz="0" w:space="0" w:color="auto"/>
              </w:divBdr>
            </w:div>
            <w:div w:id="789008202">
              <w:marLeft w:val="0"/>
              <w:marRight w:val="0"/>
              <w:marTop w:val="0"/>
              <w:marBottom w:val="0"/>
              <w:divBdr>
                <w:top w:val="none" w:sz="0" w:space="0" w:color="auto"/>
                <w:left w:val="none" w:sz="0" w:space="0" w:color="auto"/>
                <w:bottom w:val="none" w:sz="0" w:space="0" w:color="auto"/>
                <w:right w:val="none" w:sz="0" w:space="0" w:color="auto"/>
              </w:divBdr>
              <w:divsChild>
                <w:div w:id="1887521936">
                  <w:marLeft w:val="0"/>
                  <w:marRight w:val="0"/>
                  <w:marTop w:val="0"/>
                  <w:marBottom w:val="0"/>
                  <w:divBdr>
                    <w:top w:val="none" w:sz="0" w:space="0" w:color="auto"/>
                    <w:left w:val="none" w:sz="0" w:space="0" w:color="auto"/>
                    <w:bottom w:val="none" w:sz="0" w:space="0" w:color="auto"/>
                    <w:right w:val="none" w:sz="0" w:space="0" w:color="auto"/>
                  </w:divBdr>
                </w:div>
                <w:div w:id="812063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0372942">
      <w:bodyDiv w:val="1"/>
      <w:marLeft w:val="0"/>
      <w:marRight w:val="0"/>
      <w:marTop w:val="0"/>
      <w:marBottom w:val="0"/>
      <w:divBdr>
        <w:top w:val="none" w:sz="0" w:space="0" w:color="auto"/>
        <w:left w:val="none" w:sz="0" w:space="0" w:color="auto"/>
        <w:bottom w:val="none" w:sz="0" w:space="0" w:color="auto"/>
        <w:right w:val="none" w:sz="0" w:space="0" w:color="auto"/>
      </w:divBdr>
      <w:divsChild>
        <w:div w:id="994261590">
          <w:marLeft w:val="0"/>
          <w:marRight w:val="0"/>
          <w:marTop w:val="0"/>
          <w:marBottom w:val="0"/>
          <w:divBdr>
            <w:top w:val="none" w:sz="0" w:space="0" w:color="auto"/>
            <w:left w:val="none" w:sz="0" w:space="0" w:color="auto"/>
            <w:bottom w:val="none" w:sz="0" w:space="0" w:color="auto"/>
            <w:right w:val="none" w:sz="0" w:space="0" w:color="auto"/>
          </w:divBdr>
        </w:div>
        <w:div w:id="929116415">
          <w:marLeft w:val="0"/>
          <w:marRight w:val="0"/>
          <w:marTop w:val="0"/>
          <w:marBottom w:val="0"/>
          <w:divBdr>
            <w:top w:val="none" w:sz="0" w:space="0" w:color="auto"/>
            <w:left w:val="none" w:sz="0" w:space="0" w:color="auto"/>
            <w:bottom w:val="none" w:sz="0" w:space="0" w:color="auto"/>
            <w:right w:val="none" w:sz="0" w:space="0" w:color="auto"/>
          </w:divBdr>
          <w:divsChild>
            <w:div w:id="129977421">
              <w:marLeft w:val="0"/>
              <w:marRight w:val="0"/>
              <w:marTop w:val="0"/>
              <w:marBottom w:val="0"/>
              <w:divBdr>
                <w:top w:val="none" w:sz="0" w:space="0" w:color="auto"/>
                <w:left w:val="none" w:sz="0" w:space="0" w:color="auto"/>
                <w:bottom w:val="none" w:sz="0" w:space="0" w:color="auto"/>
                <w:right w:val="none" w:sz="0" w:space="0" w:color="auto"/>
              </w:divBdr>
            </w:div>
            <w:div w:id="566886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4841322">
      <w:bodyDiv w:val="1"/>
      <w:marLeft w:val="0"/>
      <w:marRight w:val="0"/>
      <w:marTop w:val="0"/>
      <w:marBottom w:val="0"/>
      <w:divBdr>
        <w:top w:val="none" w:sz="0" w:space="0" w:color="auto"/>
        <w:left w:val="none" w:sz="0" w:space="0" w:color="auto"/>
        <w:bottom w:val="none" w:sz="0" w:space="0" w:color="auto"/>
        <w:right w:val="none" w:sz="0" w:space="0" w:color="auto"/>
      </w:divBdr>
    </w:div>
    <w:div w:id="1091001602">
      <w:bodyDiv w:val="1"/>
      <w:marLeft w:val="0"/>
      <w:marRight w:val="0"/>
      <w:marTop w:val="0"/>
      <w:marBottom w:val="0"/>
      <w:divBdr>
        <w:top w:val="none" w:sz="0" w:space="0" w:color="auto"/>
        <w:left w:val="none" w:sz="0" w:space="0" w:color="auto"/>
        <w:bottom w:val="none" w:sz="0" w:space="0" w:color="auto"/>
        <w:right w:val="none" w:sz="0" w:space="0" w:color="auto"/>
      </w:divBdr>
    </w:div>
    <w:div w:id="1107580103">
      <w:bodyDiv w:val="1"/>
      <w:marLeft w:val="0"/>
      <w:marRight w:val="0"/>
      <w:marTop w:val="0"/>
      <w:marBottom w:val="0"/>
      <w:divBdr>
        <w:top w:val="none" w:sz="0" w:space="0" w:color="auto"/>
        <w:left w:val="none" w:sz="0" w:space="0" w:color="auto"/>
        <w:bottom w:val="none" w:sz="0" w:space="0" w:color="auto"/>
        <w:right w:val="none" w:sz="0" w:space="0" w:color="auto"/>
      </w:divBdr>
    </w:div>
    <w:div w:id="1113787842">
      <w:bodyDiv w:val="1"/>
      <w:marLeft w:val="0"/>
      <w:marRight w:val="0"/>
      <w:marTop w:val="0"/>
      <w:marBottom w:val="0"/>
      <w:divBdr>
        <w:top w:val="none" w:sz="0" w:space="0" w:color="auto"/>
        <w:left w:val="none" w:sz="0" w:space="0" w:color="auto"/>
        <w:bottom w:val="none" w:sz="0" w:space="0" w:color="auto"/>
        <w:right w:val="none" w:sz="0" w:space="0" w:color="auto"/>
      </w:divBdr>
    </w:div>
    <w:div w:id="1122530301">
      <w:bodyDiv w:val="1"/>
      <w:marLeft w:val="0"/>
      <w:marRight w:val="0"/>
      <w:marTop w:val="0"/>
      <w:marBottom w:val="0"/>
      <w:divBdr>
        <w:top w:val="none" w:sz="0" w:space="0" w:color="auto"/>
        <w:left w:val="none" w:sz="0" w:space="0" w:color="auto"/>
        <w:bottom w:val="none" w:sz="0" w:space="0" w:color="auto"/>
        <w:right w:val="none" w:sz="0" w:space="0" w:color="auto"/>
      </w:divBdr>
      <w:divsChild>
        <w:div w:id="1933008544">
          <w:marLeft w:val="0"/>
          <w:marRight w:val="0"/>
          <w:marTop w:val="0"/>
          <w:marBottom w:val="0"/>
          <w:divBdr>
            <w:top w:val="none" w:sz="0" w:space="0" w:color="auto"/>
            <w:left w:val="none" w:sz="0" w:space="0" w:color="auto"/>
            <w:bottom w:val="none" w:sz="0" w:space="0" w:color="auto"/>
            <w:right w:val="none" w:sz="0" w:space="0" w:color="auto"/>
          </w:divBdr>
        </w:div>
        <w:div w:id="1435832256">
          <w:marLeft w:val="0"/>
          <w:marRight w:val="0"/>
          <w:marTop w:val="0"/>
          <w:marBottom w:val="0"/>
          <w:divBdr>
            <w:top w:val="none" w:sz="0" w:space="0" w:color="auto"/>
            <w:left w:val="none" w:sz="0" w:space="0" w:color="auto"/>
            <w:bottom w:val="none" w:sz="0" w:space="0" w:color="auto"/>
            <w:right w:val="none" w:sz="0" w:space="0" w:color="auto"/>
          </w:divBdr>
          <w:divsChild>
            <w:div w:id="1255894433">
              <w:marLeft w:val="0"/>
              <w:marRight w:val="0"/>
              <w:marTop w:val="0"/>
              <w:marBottom w:val="0"/>
              <w:divBdr>
                <w:top w:val="none" w:sz="0" w:space="0" w:color="auto"/>
                <w:left w:val="none" w:sz="0" w:space="0" w:color="auto"/>
                <w:bottom w:val="none" w:sz="0" w:space="0" w:color="auto"/>
                <w:right w:val="none" w:sz="0" w:space="0" w:color="auto"/>
              </w:divBdr>
            </w:div>
            <w:div w:id="971637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5542871">
      <w:bodyDiv w:val="1"/>
      <w:marLeft w:val="0"/>
      <w:marRight w:val="0"/>
      <w:marTop w:val="0"/>
      <w:marBottom w:val="0"/>
      <w:divBdr>
        <w:top w:val="none" w:sz="0" w:space="0" w:color="auto"/>
        <w:left w:val="none" w:sz="0" w:space="0" w:color="auto"/>
        <w:bottom w:val="none" w:sz="0" w:space="0" w:color="auto"/>
        <w:right w:val="none" w:sz="0" w:space="0" w:color="auto"/>
      </w:divBdr>
    </w:div>
    <w:div w:id="1129203032">
      <w:bodyDiv w:val="1"/>
      <w:marLeft w:val="0"/>
      <w:marRight w:val="0"/>
      <w:marTop w:val="0"/>
      <w:marBottom w:val="0"/>
      <w:divBdr>
        <w:top w:val="none" w:sz="0" w:space="0" w:color="auto"/>
        <w:left w:val="none" w:sz="0" w:space="0" w:color="auto"/>
        <w:bottom w:val="none" w:sz="0" w:space="0" w:color="auto"/>
        <w:right w:val="none" w:sz="0" w:space="0" w:color="auto"/>
      </w:divBdr>
      <w:divsChild>
        <w:div w:id="1844976038">
          <w:marLeft w:val="0"/>
          <w:marRight w:val="0"/>
          <w:marTop w:val="0"/>
          <w:marBottom w:val="0"/>
          <w:divBdr>
            <w:top w:val="none" w:sz="0" w:space="0" w:color="auto"/>
            <w:left w:val="none" w:sz="0" w:space="0" w:color="auto"/>
            <w:bottom w:val="none" w:sz="0" w:space="0" w:color="auto"/>
            <w:right w:val="none" w:sz="0" w:space="0" w:color="auto"/>
          </w:divBdr>
          <w:divsChild>
            <w:div w:id="291641942">
              <w:marLeft w:val="0"/>
              <w:marRight w:val="0"/>
              <w:marTop w:val="0"/>
              <w:marBottom w:val="0"/>
              <w:divBdr>
                <w:top w:val="none" w:sz="0" w:space="0" w:color="auto"/>
                <w:left w:val="none" w:sz="0" w:space="0" w:color="auto"/>
                <w:bottom w:val="none" w:sz="0" w:space="0" w:color="auto"/>
                <w:right w:val="none" w:sz="0" w:space="0" w:color="auto"/>
              </w:divBdr>
            </w:div>
            <w:div w:id="395322473">
              <w:marLeft w:val="0"/>
              <w:marRight w:val="0"/>
              <w:marTop w:val="0"/>
              <w:marBottom w:val="0"/>
              <w:divBdr>
                <w:top w:val="none" w:sz="0" w:space="0" w:color="auto"/>
                <w:left w:val="none" w:sz="0" w:space="0" w:color="auto"/>
                <w:bottom w:val="none" w:sz="0" w:space="0" w:color="auto"/>
                <w:right w:val="none" w:sz="0" w:space="0" w:color="auto"/>
              </w:divBdr>
              <w:divsChild>
                <w:div w:id="1384139719">
                  <w:marLeft w:val="0"/>
                  <w:marRight w:val="0"/>
                  <w:marTop w:val="0"/>
                  <w:marBottom w:val="0"/>
                  <w:divBdr>
                    <w:top w:val="none" w:sz="0" w:space="0" w:color="auto"/>
                    <w:left w:val="none" w:sz="0" w:space="0" w:color="auto"/>
                    <w:bottom w:val="none" w:sz="0" w:space="0" w:color="auto"/>
                    <w:right w:val="none" w:sz="0" w:space="0" w:color="auto"/>
                  </w:divBdr>
                </w:div>
                <w:div w:id="1664315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1615405">
          <w:marLeft w:val="0"/>
          <w:marRight w:val="0"/>
          <w:marTop w:val="0"/>
          <w:marBottom w:val="0"/>
          <w:divBdr>
            <w:top w:val="none" w:sz="0" w:space="0" w:color="auto"/>
            <w:left w:val="none" w:sz="0" w:space="0" w:color="auto"/>
            <w:bottom w:val="none" w:sz="0" w:space="0" w:color="auto"/>
            <w:right w:val="none" w:sz="0" w:space="0" w:color="auto"/>
          </w:divBdr>
          <w:divsChild>
            <w:div w:id="341326106">
              <w:marLeft w:val="0"/>
              <w:marRight w:val="0"/>
              <w:marTop w:val="0"/>
              <w:marBottom w:val="0"/>
              <w:divBdr>
                <w:top w:val="none" w:sz="0" w:space="0" w:color="auto"/>
                <w:left w:val="none" w:sz="0" w:space="0" w:color="auto"/>
                <w:bottom w:val="none" w:sz="0" w:space="0" w:color="auto"/>
                <w:right w:val="none" w:sz="0" w:space="0" w:color="auto"/>
              </w:divBdr>
            </w:div>
            <w:div w:id="881021730">
              <w:marLeft w:val="0"/>
              <w:marRight w:val="0"/>
              <w:marTop w:val="0"/>
              <w:marBottom w:val="0"/>
              <w:divBdr>
                <w:top w:val="none" w:sz="0" w:space="0" w:color="auto"/>
                <w:left w:val="none" w:sz="0" w:space="0" w:color="auto"/>
                <w:bottom w:val="none" w:sz="0" w:space="0" w:color="auto"/>
                <w:right w:val="none" w:sz="0" w:space="0" w:color="auto"/>
              </w:divBdr>
              <w:divsChild>
                <w:div w:id="722678270">
                  <w:marLeft w:val="0"/>
                  <w:marRight w:val="0"/>
                  <w:marTop w:val="0"/>
                  <w:marBottom w:val="0"/>
                  <w:divBdr>
                    <w:top w:val="none" w:sz="0" w:space="0" w:color="auto"/>
                    <w:left w:val="none" w:sz="0" w:space="0" w:color="auto"/>
                    <w:bottom w:val="none" w:sz="0" w:space="0" w:color="auto"/>
                    <w:right w:val="none" w:sz="0" w:space="0" w:color="auto"/>
                  </w:divBdr>
                </w:div>
                <w:div w:id="2023243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7273294">
          <w:marLeft w:val="0"/>
          <w:marRight w:val="0"/>
          <w:marTop w:val="0"/>
          <w:marBottom w:val="0"/>
          <w:divBdr>
            <w:top w:val="none" w:sz="0" w:space="0" w:color="auto"/>
            <w:left w:val="none" w:sz="0" w:space="0" w:color="auto"/>
            <w:bottom w:val="none" w:sz="0" w:space="0" w:color="auto"/>
            <w:right w:val="none" w:sz="0" w:space="0" w:color="auto"/>
          </w:divBdr>
          <w:divsChild>
            <w:div w:id="2014187050">
              <w:marLeft w:val="0"/>
              <w:marRight w:val="0"/>
              <w:marTop w:val="0"/>
              <w:marBottom w:val="0"/>
              <w:divBdr>
                <w:top w:val="none" w:sz="0" w:space="0" w:color="auto"/>
                <w:left w:val="none" w:sz="0" w:space="0" w:color="auto"/>
                <w:bottom w:val="none" w:sz="0" w:space="0" w:color="auto"/>
                <w:right w:val="none" w:sz="0" w:space="0" w:color="auto"/>
              </w:divBdr>
            </w:div>
            <w:div w:id="317617154">
              <w:marLeft w:val="0"/>
              <w:marRight w:val="0"/>
              <w:marTop w:val="0"/>
              <w:marBottom w:val="0"/>
              <w:divBdr>
                <w:top w:val="none" w:sz="0" w:space="0" w:color="auto"/>
                <w:left w:val="none" w:sz="0" w:space="0" w:color="auto"/>
                <w:bottom w:val="none" w:sz="0" w:space="0" w:color="auto"/>
                <w:right w:val="none" w:sz="0" w:space="0" w:color="auto"/>
              </w:divBdr>
              <w:divsChild>
                <w:div w:id="2135560837">
                  <w:marLeft w:val="0"/>
                  <w:marRight w:val="0"/>
                  <w:marTop w:val="0"/>
                  <w:marBottom w:val="0"/>
                  <w:divBdr>
                    <w:top w:val="none" w:sz="0" w:space="0" w:color="auto"/>
                    <w:left w:val="none" w:sz="0" w:space="0" w:color="auto"/>
                    <w:bottom w:val="none" w:sz="0" w:space="0" w:color="auto"/>
                    <w:right w:val="none" w:sz="0" w:space="0" w:color="auto"/>
                  </w:divBdr>
                </w:div>
                <w:div w:id="243876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5001815">
      <w:bodyDiv w:val="1"/>
      <w:marLeft w:val="0"/>
      <w:marRight w:val="0"/>
      <w:marTop w:val="0"/>
      <w:marBottom w:val="0"/>
      <w:divBdr>
        <w:top w:val="none" w:sz="0" w:space="0" w:color="auto"/>
        <w:left w:val="none" w:sz="0" w:space="0" w:color="auto"/>
        <w:bottom w:val="none" w:sz="0" w:space="0" w:color="auto"/>
        <w:right w:val="none" w:sz="0" w:space="0" w:color="auto"/>
      </w:divBdr>
    </w:div>
    <w:div w:id="1159616959">
      <w:bodyDiv w:val="1"/>
      <w:marLeft w:val="0"/>
      <w:marRight w:val="0"/>
      <w:marTop w:val="0"/>
      <w:marBottom w:val="0"/>
      <w:divBdr>
        <w:top w:val="none" w:sz="0" w:space="0" w:color="auto"/>
        <w:left w:val="none" w:sz="0" w:space="0" w:color="auto"/>
        <w:bottom w:val="none" w:sz="0" w:space="0" w:color="auto"/>
        <w:right w:val="none" w:sz="0" w:space="0" w:color="auto"/>
      </w:divBdr>
    </w:div>
    <w:div w:id="1168520254">
      <w:bodyDiv w:val="1"/>
      <w:marLeft w:val="0"/>
      <w:marRight w:val="0"/>
      <w:marTop w:val="0"/>
      <w:marBottom w:val="0"/>
      <w:divBdr>
        <w:top w:val="none" w:sz="0" w:space="0" w:color="auto"/>
        <w:left w:val="none" w:sz="0" w:space="0" w:color="auto"/>
        <w:bottom w:val="none" w:sz="0" w:space="0" w:color="auto"/>
        <w:right w:val="none" w:sz="0" w:space="0" w:color="auto"/>
      </w:divBdr>
      <w:divsChild>
        <w:div w:id="1711757093">
          <w:marLeft w:val="0"/>
          <w:marRight w:val="0"/>
          <w:marTop w:val="0"/>
          <w:marBottom w:val="0"/>
          <w:divBdr>
            <w:top w:val="none" w:sz="0" w:space="0" w:color="auto"/>
            <w:left w:val="none" w:sz="0" w:space="0" w:color="auto"/>
            <w:bottom w:val="none" w:sz="0" w:space="0" w:color="auto"/>
            <w:right w:val="none" w:sz="0" w:space="0" w:color="auto"/>
          </w:divBdr>
          <w:divsChild>
            <w:div w:id="1228032121">
              <w:marLeft w:val="0"/>
              <w:marRight w:val="0"/>
              <w:marTop w:val="0"/>
              <w:marBottom w:val="0"/>
              <w:divBdr>
                <w:top w:val="none" w:sz="0" w:space="0" w:color="auto"/>
                <w:left w:val="none" w:sz="0" w:space="0" w:color="auto"/>
                <w:bottom w:val="none" w:sz="0" w:space="0" w:color="auto"/>
                <w:right w:val="none" w:sz="0" w:space="0" w:color="auto"/>
              </w:divBdr>
              <w:divsChild>
                <w:div w:id="1168867314">
                  <w:marLeft w:val="0"/>
                  <w:marRight w:val="0"/>
                  <w:marTop w:val="0"/>
                  <w:marBottom w:val="0"/>
                  <w:divBdr>
                    <w:top w:val="none" w:sz="0" w:space="0" w:color="auto"/>
                    <w:left w:val="none" w:sz="0" w:space="0" w:color="auto"/>
                    <w:bottom w:val="none" w:sz="0" w:space="0" w:color="auto"/>
                    <w:right w:val="none" w:sz="0" w:space="0" w:color="auto"/>
                  </w:divBdr>
                </w:div>
                <w:div w:id="1831359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3616563">
          <w:marLeft w:val="0"/>
          <w:marRight w:val="0"/>
          <w:marTop w:val="0"/>
          <w:marBottom w:val="0"/>
          <w:divBdr>
            <w:top w:val="none" w:sz="0" w:space="0" w:color="auto"/>
            <w:left w:val="none" w:sz="0" w:space="0" w:color="auto"/>
            <w:bottom w:val="none" w:sz="0" w:space="0" w:color="auto"/>
            <w:right w:val="none" w:sz="0" w:space="0" w:color="auto"/>
          </w:divBdr>
          <w:divsChild>
            <w:div w:id="1014189720">
              <w:marLeft w:val="0"/>
              <w:marRight w:val="0"/>
              <w:marTop w:val="0"/>
              <w:marBottom w:val="0"/>
              <w:divBdr>
                <w:top w:val="none" w:sz="0" w:space="0" w:color="auto"/>
                <w:left w:val="none" w:sz="0" w:space="0" w:color="auto"/>
                <w:bottom w:val="none" w:sz="0" w:space="0" w:color="auto"/>
                <w:right w:val="none" w:sz="0" w:space="0" w:color="auto"/>
              </w:divBdr>
            </w:div>
            <w:div w:id="474569548">
              <w:marLeft w:val="0"/>
              <w:marRight w:val="0"/>
              <w:marTop w:val="0"/>
              <w:marBottom w:val="0"/>
              <w:divBdr>
                <w:top w:val="none" w:sz="0" w:space="0" w:color="auto"/>
                <w:left w:val="none" w:sz="0" w:space="0" w:color="auto"/>
                <w:bottom w:val="none" w:sz="0" w:space="0" w:color="auto"/>
                <w:right w:val="none" w:sz="0" w:space="0" w:color="auto"/>
              </w:divBdr>
              <w:divsChild>
                <w:div w:id="882063958">
                  <w:marLeft w:val="0"/>
                  <w:marRight w:val="0"/>
                  <w:marTop w:val="0"/>
                  <w:marBottom w:val="0"/>
                  <w:divBdr>
                    <w:top w:val="none" w:sz="0" w:space="0" w:color="auto"/>
                    <w:left w:val="none" w:sz="0" w:space="0" w:color="auto"/>
                    <w:bottom w:val="none" w:sz="0" w:space="0" w:color="auto"/>
                    <w:right w:val="none" w:sz="0" w:space="0" w:color="auto"/>
                  </w:divBdr>
                </w:div>
                <w:div w:id="1433625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4611639">
      <w:bodyDiv w:val="1"/>
      <w:marLeft w:val="0"/>
      <w:marRight w:val="0"/>
      <w:marTop w:val="0"/>
      <w:marBottom w:val="0"/>
      <w:divBdr>
        <w:top w:val="none" w:sz="0" w:space="0" w:color="auto"/>
        <w:left w:val="none" w:sz="0" w:space="0" w:color="auto"/>
        <w:bottom w:val="none" w:sz="0" w:space="0" w:color="auto"/>
        <w:right w:val="none" w:sz="0" w:space="0" w:color="auto"/>
      </w:divBdr>
      <w:divsChild>
        <w:div w:id="350300399">
          <w:marLeft w:val="0"/>
          <w:marRight w:val="0"/>
          <w:marTop w:val="0"/>
          <w:marBottom w:val="0"/>
          <w:divBdr>
            <w:top w:val="none" w:sz="0" w:space="0" w:color="auto"/>
            <w:left w:val="none" w:sz="0" w:space="0" w:color="auto"/>
            <w:bottom w:val="none" w:sz="0" w:space="0" w:color="auto"/>
            <w:right w:val="none" w:sz="0" w:space="0" w:color="auto"/>
          </w:divBdr>
          <w:divsChild>
            <w:div w:id="346713361">
              <w:marLeft w:val="0"/>
              <w:marRight w:val="0"/>
              <w:marTop w:val="0"/>
              <w:marBottom w:val="0"/>
              <w:divBdr>
                <w:top w:val="none" w:sz="0" w:space="0" w:color="auto"/>
                <w:left w:val="none" w:sz="0" w:space="0" w:color="auto"/>
                <w:bottom w:val="none" w:sz="0" w:space="0" w:color="auto"/>
                <w:right w:val="none" w:sz="0" w:space="0" w:color="auto"/>
              </w:divBdr>
            </w:div>
            <w:div w:id="60182491">
              <w:marLeft w:val="0"/>
              <w:marRight w:val="0"/>
              <w:marTop w:val="0"/>
              <w:marBottom w:val="0"/>
              <w:divBdr>
                <w:top w:val="none" w:sz="0" w:space="0" w:color="auto"/>
                <w:left w:val="none" w:sz="0" w:space="0" w:color="auto"/>
                <w:bottom w:val="none" w:sz="0" w:space="0" w:color="auto"/>
                <w:right w:val="none" w:sz="0" w:space="0" w:color="auto"/>
              </w:divBdr>
              <w:divsChild>
                <w:div w:id="1466192233">
                  <w:marLeft w:val="0"/>
                  <w:marRight w:val="0"/>
                  <w:marTop w:val="0"/>
                  <w:marBottom w:val="0"/>
                  <w:divBdr>
                    <w:top w:val="none" w:sz="0" w:space="0" w:color="auto"/>
                    <w:left w:val="none" w:sz="0" w:space="0" w:color="auto"/>
                    <w:bottom w:val="none" w:sz="0" w:space="0" w:color="auto"/>
                    <w:right w:val="none" w:sz="0" w:space="0" w:color="auto"/>
                  </w:divBdr>
                </w:div>
                <w:div w:id="2104108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1374427">
          <w:marLeft w:val="0"/>
          <w:marRight w:val="0"/>
          <w:marTop w:val="0"/>
          <w:marBottom w:val="0"/>
          <w:divBdr>
            <w:top w:val="none" w:sz="0" w:space="0" w:color="auto"/>
            <w:left w:val="none" w:sz="0" w:space="0" w:color="auto"/>
            <w:bottom w:val="none" w:sz="0" w:space="0" w:color="auto"/>
            <w:right w:val="none" w:sz="0" w:space="0" w:color="auto"/>
          </w:divBdr>
          <w:divsChild>
            <w:div w:id="1690254164">
              <w:marLeft w:val="0"/>
              <w:marRight w:val="0"/>
              <w:marTop w:val="0"/>
              <w:marBottom w:val="0"/>
              <w:divBdr>
                <w:top w:val="none" w:sz="0" w:space="0" w:color="auto"/>
                <w:left w:val="none" w:sz="0" w:space="0" w:color="auto"/>
                <w:bottom w:val="none" w:sz="0" w:space="0" w:color="auto"/>
                <w:right w:val="none" w:sz="0" w:space="0" w:color="auto"/>
              </w:divBdr>
            </w:div>
            <w:div w:id="1882008662">
              <w:marLeft w:val="0"/>
              <w:marRight w:val="0"/>
              <w:marTop w:val="0"/>
              <w:marBottom w:val="0"/>
              <w:divBdr>
                <w:top w:val="none" w:sz="0" w:space="0" w:color="auto"/>
                <w:left w:val="none" w:sz="0" w:space="0" w:color="auto"/>
                <w:bottom w:val="none" w:sz="0" w:space="0" w:color="auto"/>
                <w:right w:val="none" w:sz="0" w:space="0" w:color="auto"/>
              </w:divBdr>
              <w:divsChild>
                <w:div w:id="303781690">
                  <w:marLeft w:val="0"/>
                  <w:marRight w:val="0"/>
                  <w:marTop w:val="0"/>
                  <w:marBottom w:val="0"/>
                  <w:divBdr>
                    <w:top w:val="none" w:sz="0" w:space="0" w:color="auto"/>
                    <w:left w:val="none" w:sz="0" w:space="0" w:color="auto"/>
                    <w:bottom w:val="none" w:sz="0" w:space="0" w:color="auto"/>
                    <w:right w:val="none" w:sz="0" w:space="0" w:color="auto"/>
                  </w:divBdr>
                </w:div>
                <w:div w:id="456031247">
                  <w:marLeft w:val="0"/>
                  <w:marRight w:val="0"/>
                  <w:marTop w:val="0"/>
                  <w:marBottom w:val="0"/>
                  <w:divBdr>
                    <w:top w:val="none" w:sz="0" w:space="0" w:color="auto"/>
                    <w:left w:val="none" w:sz="0" w:space="0" w:color="auto"/>
                    <w:bottom w:val="none" w:sz="0" w:space="0" w:color="auto"/>
                    <w:right w:val="none" w:sz="0" w:space="0" w:color="auto"/>
                  </w:divBdr>
                </w:div>
              </w:divsChild>
            </w:div>
            <w:div w:id="2117826699">
              <w:marLeft w:val="0"/>
              <w:marRight w:val="0"/>
              <w:marTop w:val="0"/>
              <w:marBottom w:val="0"/>
              <w:divBdr>
                <w:top w:val="none" w:sz="0" w:space="0" w:color="auto"/>
                <w:left w:val="none" w:sz="0" w:space="0" w:color="auto"/>
                <w:bottom w:val="none" w:sz="0" w:space="0" w:color="auto"/>
                <w:right w:val="none" w:sz="0" w:space="0" w:color="auto"/>
              </w:divBdr>
              <w:divsChild>
                <w:div w:id="65692862">
                  <w:marLeft w:val="0"/>
                  <w:marRight w:val="0"/>
                  <w:marTop w:val="0"/>
                  <w:marBottom w:val="0"/>
                  <w:divBdr>
                    <w:top w:val="none" w:sz="0" w:space="0" w:color="auto"/>
                    <w:left w:val="none" w:sz="0" w:space="0" w:color="auto"/>
                    <w:bottom w:val="none" w:sz="0" w:space="0" w:color="auto"/>
                    <w:right w:val="none" w:sz="0" w:space="0" w:color="auto"/>
                  </w:divBdr>
                </w:div>
                <w:div w:id="1201091571">
                  <w:marLeft w:val="0"/>
                  <w:marRight w:val="0"/>
                  <w:marTop w:val="0"/>
                  <w:marBottom w:val="0"/>
                  <w:divBdr>
                    <w:top w:val="none" w:sz="0" w:space="0" w:color="auto"/>
                    <w:left w:val="none" w:sz="0" w:space="0" w:color="auto"/>
                    <w:bottom w:val="none" w:sz="0" w:space="0" w:color="auto"/>
                    <w:right w:val="none" w:sz="0" w:space="0" w:color="auto"/>
                  </w:divBdr>
                </w:div>
              </w:divsChild>
            </w:div>
            <w:div w:id="1229655676">
              <w:marLeft w:val="0"/>
              <w:marRight w:val="0"/>
              <w:marTop w:val="0"/>
              <w:marBottom w:val="0"/>
              <w:divBdr>
                <w:top w:val="none" w:sz="0" w:space="0" w:color="auto"/>
                <w:left w:val="none" w:sz="0" w:space="0" w:color="auto"/>
                <w:bottom w:val="none" w:sz="0" w:space="0" w:color="auto"/>
                <w:right w:val="none" w:sz="0" w:space="0" w:color="auto"/>
              </w:divBdr>
              <w:divsChild>
                <w:div w:id="672226411">
                  <w:marLeft w:val="0"/>
                  <w:marRight w:val="0"/>
                  <w:marTop w:val="0"/>
                  <w:marBottom w:val="0"/>
                  <w:divBdr>
                    <w:top w:val="none" w:sz="0" w:space="0" w:color="auto"/>
                    <w:left w:val="none" w:sz="0" w:space="0" w:color="auto"/>
                    <w:bottom w:val="none" w:sz="0" w:space="0" w:color="auto"/>
                    <w:right w:val="none" w:sz="0" w:space="0" w:color="auto"/>
                  </w:divBdr>
                </w:div>
                <w:div w:id="1623611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8544267">
      <w:bodyDiv w:val="1"/>
      <w:marLeft w:val="0"/>
      <w:marRight w:val="0"/>
      <w:marTop w:val="0"/>
      <w:marBottom w:val="0"/>
      <w:divBdr>
        <w:top w:val="none" w:sz="0" w:space="0" w:color="auto"/>
        <w:left w:val="none" w:sz="0" w:space="0" w:color="auto"/>
        <w:bottom w:val="none" w:sz="0" w:space="0" w:color="auto"/>
        <w:right w:val="none" w:sz="0" w:space="0" w:color="auto"/>
      </w:divBdr>
    </w:div>
    <w:div w:id="1200241214">
      <w:bodyDiv w:val="1"/>
      <w:marLeft w:val="0"/>
      <w:marRight w:val="0"/>
      <w:marTop w:val="0"/>
      <w:marBottom w:val="0"/>
      <w:divBdr>
        <w:top w:val="none" w:sz="0" w:space="0" w:color="auto"/>
        <w:left w:val="none" w:sz="0" w:space="0" w:color="auto"/>
        <w:bottom w:val="none" w:sz="0" w:space="0" w:color="auto"/>
        <w:right w:val="none" w:sz="0" w:space="0" w:color="auto"/>
      </w:divBdr>
      <w:divsChild>
        <w:div w:id="1379284156">
          <w:marLeft w:val="0"/>
          <w:marRight w:val="0"/>
          <w:marTop w:val="0"/>
          <w:marBottom w:val="0"/>
          <w:divBdr>
            <w:top w:val="none" w:sz="0" w:space="0" w:color="auto"/>
            <w:left w:val="none" w:sz="0" w:space="0" w:color="auto"/>
            <w:bottom w:val="none" w:sz="0" w:space="0" w:color="auto"/>
            <w:right w:val="none" w:sz="0" w:space="0" w:color="auto"/>
          </w:divBdr>
        </w:div>
        <w:div w:id="2095545992">
          <w:marLeft w:val="0"/>
          <w:marRight w:val="0"/>
          <w:marTop w:val="0"/>
          <w:marBottom w:val="0"/>
          <w:divBdr>
            <w:top w:val="none" w:sz="0" w:space="0" w:color="auto"/>
            <w:left w:val="none" w:sz="0" w:space="0" w:color="auto"/>
            <w:bottom w:val="none" w:sz="0" w:space="0" w:color="auto"/>
            <w:right w:val="none" w:sz="0" w:space="0" w:color="auto"/>
          </w:divBdr>
          <w:divsChild>
            <w:div w:id="821196362">
              <w:marLeft w:val="0"/>
              <w:marRight w:val="0"/>
              <w:marTop w:val="0"/>
              <w:marBottom w:val="0"/>
              <w:divBdr>
                <w:top w:val="none" w:sz="0" w:space="0" w:color="auto"/>
                <w:left w:val="none" w:sz="0" w:space="0" w:color="auto"/>
                <w:bottom w:val="none" w:sz="0" w:space="0" w:color="auto"/>
                <w:right w:val="none" w:sz="0" w:space="0" w:color="auto"/>
              </w:divBdr>
            </w:div>
            <w:div w:id="2013338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4168747">
      <w:bodyDiv w:val="1"/>
      <w:marLeft w:val="0"/>
      <w:marRight w:val="0"/>
      <w:marTop w:val="0"/>
      <w:marBottom w:val="0"/>
      <w:divBdr>
        <w:top w:val="none" w:sz="0" w:space="0" w:color="auto"/>
        <w:left w:val="none" w:sz="0" w:space="0" w:color="auto"/>
        <w:bottom w:val="none" w:sz="0" w:space="0" w:color="auto"/>
        <w:right w:val="none" w:sz="0" w:space="0" w:color="auto"/>
      </w:divBdr>
      <w:divsChild>
        <w:div w:id="544829730">
          <w:marLeft w:val="0"/>
          <w:marRight w:val="0"/>
          <w:marTop w:val="0"/>
          <w:marBottom w:val="0"/>
          <w:divBdr>
            <w:top w:val="none" w:sz="0" w:space="0" w:color="auto"/>
            <w:left w:val="none" w:sz="0" w:space="0" w:color="auto"/>
            <w:bottom w:val="none" w:sz="0" w:space="0" w:color="auto"/>
            <w:right w:val="none" w:sz="0" w:space="0" w:color="auto"/>
          </w:divBdr>
          <w:divsChild>
            <w:div w:id="1377774168">
              <w:marLeft w:val="0"/>
              <w:marRight w:val="0"/>
              <w:marTop w:val="0"/>
              <w:marBottom w:val="0"/>
              <w:divBdr>
                <w:top w:val="none" w:sz="0" w:space="0" w:color="auto"/>
                <w:left w:val="none" w:sz="0" w:space="0" w:color="auto"/>
                <w:bottom w:val="none" w:sz="0" w:space="0" w:color="auto"/>
                <w:right w:val="none" w:sz="0" w:space="0" w:color="auto"/>
              </w:divBdr>
            </w:div>
            <w:div w:id="2047368730">
              <w:marLeft w:val="0"/>
              <w:marRight w:val="0"/>
              <w:marTop w:val="0"/>
              <w:marBottom w:val="0"/>
              <w:divBdr>
                <w:top w:val="none" w:sz="0" w:space="0" w:color="auto"/>
                <w:left w:val="none" w:sz="0" w:space="0" w:color="auto"/>
                <w:bottom w:val="none" w:sz="0" w:space="0" w:color="auto"/>
                <w:right w:val="none" w:sz="0" w:space="0" w:color="auto"/>
              </w:divBdr>
            </w:div>
          </w:divsChild>
        </w:div>
        <w:div w:id="1003051513">
          <w:marLeft w:val="0"/>
          <w:marRight w:val="0"/>
          <w:marTop w:val="0"/>
          <w:marBottom w:val="0"/>
          <w:divBdr>
            <w:top w:val="none" w:sz="0" w:space="0" w:color="auto"/>
            <w:left w:val="none" w:sz="0" w:space="0" w:color="auto"/>
            <w:bottom w:val="none" w:sz="0" w:space="0" w:color="auto"/>
            <w:right w:val="none" w:sz="0" w:space="0" w:color="auto"/>
          </w:divBdr>
        </w:div>
      </w:divsChild>
    </w:div>
    <w:div w:id="1206020082">
      <w:bodyDiv w:val="1"/>
      <w:marLeft w:val="0"/>
      <w:marRight w:val="0"/>
      <w:marTop w:val="0"/>
      <w:marBottom w:val="0"/>
      <w:divBdr>
        <w:top w:val="none" w:sz="0" w:space="0" w:color="auto"/>
        <w:left w:val="none" w:sz="0" w:space="0" w:color="auto"/>
        <w:bottom w:val="none" w:sz="0" w:space="0" w:color="auto"/>
        <w:right w:val="none" w:sz="0" w:space="0" w:color="auto"/>
      </w:divBdr>
    </w:div>
    <w:div w:id="1215778868">
      <w:bodyDiv w:val="1"/>
      <w:marLeft w:val="0"/>
      <w:marRight w:val="0"/>
      <w:marTop w:val="0"/>
      <w:marBottom w:val="0"/>
      <w:divBdr>
        <w:top w:val="none" w:sz="0" w:space="0" w:color="auto"/>
        <w:left w:val="none" w:sz="0" w:space="0" w:color="auto"/>
        <w:bottom w:val="none" w:sz="0" w:space="0" w:color="auto"/>
        <w:right w:val="none" w:sz="0" w:space="0" w:color="auto"/>
      </w:divBdr>
    </w:div>
    <w:div w:id="1224560185">
      <w:bodyDiv w:val="1"/>
      <w:marLeft w:val="0"/>
      <w:marRight w:val="0"/>
      <w:marTop w:val="0"/>
      <w:marBottom w:val="0"/>
      <w:divBdr>
        <w:top w:val="none" w:sz="0" w:space="0" w:color="auto"/>
        <w:left w:val="none" w:sz="0" w:space="0" w:color="auto"/>
        <w:bottom w:val="none" w:sz="0" w:space="0" w:color="auto"/>
        <w:right w:val="none" w:sz="0" w:space="0" w:color="auto"/>
      </w:divBdr>
    </w:div>
    <w:div w:id="1225943369">
      <w:bodyDiv w:val="1"/>
      <w:marLeft w:val="0"/>
      <w:marRight w:val="0"/>
      <w:marTop w:val="0"/>
      <w:marBottom w:val="0"/>
      <w:divBdr>
        <w:top w:val="none" w:sz="0" w:space="0" w:color="auto"/>
        <w:left w:val="none" w:sz="0" w:space="0" w:color="auto"/>
        <w:bottom w:val="none" w:sz="0" w:space="0" w:color="auto"/>
        <w:right w:val="none" w:sz="0" w:space="0" w:color="auto"/>
      </w:divBdr>
    </w:div>
    <w:div w:id="1235890568">
      <w:bodyDiv w:val="1"/>
      <w:marLeft w:val="0"/>
      <w:marRight w:val="0"/>
      <w:marTop w:val="0"/>
      <w:marBottom w:val="0"/>
      <w:divBdr>
        <w:top w:val="none" w:sz="0" w:space="0" w:color="auto"/>
        <w:left w:val="none" w:sz="0" w:space="0" w:color="auto"/>
        <w:bottom w:val="none" w:sz="0" w:space="0" w:color="auto"/>
        <w:right w:val="none" w:sz="0" w:space="0" w:color="auto"/>
      </w:divBdr>
    </w:div>
    <w:div w:id="1239748774">
      <w:bodyDiv w:val="1"/>
      <w:marLeft w:val="0"/>
      <w:marRight w:val="0"/>
      <w:marTop w:val="0"/>
      <w:marBottom w:val="0"/>
      <w:divBdr>
        <w:top w:val="none" w:sz="0" w:space="0" w:color="auto"/>
        <w:left w:val="none" w:sz="0" w:space="0" w:color="auto"/>
        <w:bottom w:val="none" w:sz="0" w:space="0" w:color="auto"/>
        <w:right w:val="none" w:sz="0" w:space="0" w:color="auto"/>
      </w:divBdr>
      <w:divsChild>
        <w:div w:id="769085034">
          <w:marLeft w:val="0"/>
          <w:marRight w:val="0"/>
          <w:marTop w:val="0"/>
          <w:marBottom w:val="0"/>
          <w:divBdr>
            <w:top w:val="none" w:sz="0" w:space="0" w:color="auto"/>
            <w:left w:val="none" w:sz="0" w:space="0" w:color="auto"/>
            <w:bottom w:val="none" w:sz="0" w:space="0" w:color="auto"/>
            <w:right w:val="none" w:sz="0" w:space="0" w:color="auto"/>
          </w:divBdr>
          <w:divsChild>
            <w:div w:id="743526645">
              <w:marLeft w:val="0"/>
              <w:marRight w:val="0"/>
              <w:marTop w:val="0"/>
              <w:marBottom w:val="0"/>
              <w:divBdr>
                <w:top w:val="none" w:sz="0" w:space="0" w:color="auto"/>
                <w:left w:val="none" w:sz="0" w:space="0" w:color="auto"/>
                <w:bottom w:val="none" w:sz="0" w:space="0" w:color="auto"/>
                <w:right w:val="none" w:sz="0" w:space="0" w:color="auto"/>
              </w:divBdr>
            </w:div>
            <w:div w:id="1535341587">
              <w:marLeft w:val="0"/>
              <w:marRight w:val="0"/>
              <w:marTop w:val="0"/>
              <w:marBottom w:val="0"/>
              <w:divBdr>
                <w:top w:val="none" w:sz="0" w:space="0" w:color="auto"/>
                <w:left w:val="none" w:sz="0" w:space="0" w:color="auto"/>
                <w:bottom w:val="none" w:sz="0" w:space="0" w:color="auto"/>
                <w:right w:val="none" w:sz="0" w:space="0" w:color="auto"/>
              </w:divBdr>
            </w:div>
            <w:div w:id="859315646">
              <w:marLeft w:val="0"/>
              <w:marRight w:val="0"/>
              <w:marTop w:val="0"/>
              <w:marBottom w:val="0"/>
              <w:divBdr>
                <w:top w:val="none" w:sz="0" w:space="0" w:color="auto"/>
                <w:left w:val="none" w:sz="0" w:space="0" w:color="auto"/>
                <w:bottom w:val="none" w:sz="0" w:space="0" w:color="auto"/>
                <w:right w:val="none" w:sz="0" w:space="0" w:color="auto"/>
              </w:divBdr>
            </w:div>
            <w:div w:id="320962309">
              <w:marLeft w:val="0"/>
              <w:marRight w:val="0"/>
              <w:marTop w:val="0"/>
              <w:marBottom w:val="0"/>
              <w:divBdr>
                <w:top w:val="none" w:sz="0" w:space="0" w:color="auto"/>
                <w:left w:val="none" w:sz="0" w:space="0" w:color="auto"/>
                <w:bottom w:val="none" w:sz="0" w:space="0" w:color="auto"/>
                <w:right w:val="none" w:sz="0" w:space="0" w:color="auto"/>
              </w:divBdr>
            </w:div>
            <w:div w:id="368266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3222260">
      <w:bodyDiv w:val="1"/>
      <w:marLeft w:val="0"/>
      <w:marRight w:val="0"/>
      <w:marTop w:val="0"/>
      <w:marBottom w:val="0"/>
      <w:divBdr>
        <w:top w:val="none" w:sz="0" w:space="0" w:color="auto"/>
        <w:left w:val="none" w:sz="0" w:space="0" w:color="auto"/>
        <w:bottom w:val="none" w:sz="0" w:space="0" w:color="auto"/>
        <w:right w:val="none" w:sz="0" w:space="0" w:color="auto"/>
      </w:divBdr>
    </w:div>
    <w:div w:id="1251280795">
      <w:bodyDiv w:val="1"/>
      <w:marLeft w:val="0"/>
      <w:marRight w:val="0"/>
      <w:marTop w:val="0"/>
      <w:marBottom w:val="0"/>
      <w:divBdr>
        <w:top w:val="none" w:sz="0" w:space="0" w:color="auto"/>
        <w:left w:val="none" w:sz="0" w:space="0" w:color="auto"/>
        <w:bottom w:val="none" w:sz="0" w:space="0" w:color="auto"/>
        <w:right w:val="none" w:sz="0" w:space="0" w:color="auto"/>
      </w:divBdr>
      <w:divsChild>
        <w:div w:id="1263759930">
          <w:marLeft w:val="0"/>
          <w:marRight w:val="0"/>
          <w:marTop w:val="0"/>
          <w:marBottom w:val="0"/>
          <w:divBdr>
            <w:top w:val="none" w:sz="0" w:space="0" w:color="auto"/>
            <w:left w:val="none" w:sz="0" w:space="0" w:color="auto"/>
            <w:bottom w:val="none" w:sz="0" w:space="0" w:color="auto"/>
            <w:right w:val="none" w:sz="0" w:space="0" w:color="auto"/>
          </w:divBdr>
          <w:divsChild>
            <w:div w:id="1065954080">
              <w:marLeft w:val="0"/>
              <w:marRight w:val="0"/>
              <w:marTop w:val="0"/>
              <w:marBottom w:val="0"/>
              <w:divBdr>
                <w:top w:val="none" w:sz="0" w:space="0" w:color="auto"/>
                <w:left w:val="none" w:sz="0" w:space="0" w:color="auto"/>
                <w:bottom w:val="none" w:sz="0" w:space="0" w:color="auto"/>
                <w:right w:val="none" w:sz="0" w:space="0" w:color="auto"/>
              </w:divBdr>
            </w:div>
            <w:div w:id="2020886028">
              <w:marLeft w:val="0"/>
              <w:marRight w:val="0"/>
              <w:marTop w:val="0"/>
              <w:marBottom w:val="0"/>
              <w:divBdr>
                <w:top w:val="none" w:sz="0" w:space="0" w:color="auto"/>
                <w:left w:val="none" w:sz="0" w:space="0" w:color="auto"/>
                <w:bottom w:val="none" w:sz="0" w:space="0" w:color="auto"/>
                <w:right w:val="none" w:sz="0" w:space="0" w:color="auto"/>
              </w:divBdr>
              <w:divsChild>
                <w:div w:id="2039428046">
                  <w:marLeft w:val="0"/>
                  <w:marRight w:val="0"/>
                  <w:marTop w:val="0"/>
                  <w:marBottom w:val="0"/>
                  <w:divBdr>
                    <w:top w:val="none" w:sz="0" w:space="0" w:color="auto"/>
                    <w:left w:val="none" w:sz="0" w:space="0" w:color="auto"/>
                    <w:bottom w:val="none" w:sz="0" w:space="0" w:color="auto"/>
                    <w:right w:val="none" w:sz="0" w:space="0" w:color="auto"/>
                  </w:divBdr>
                </w:div>
                <w:div w:id="416097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7841879">
          <w:marLeft w:val="0"/>
          <w:marRight w:val="0"/>
          <w:marTop w:val="0"/>
          <w:marBottom w:val="0"/>
          <w:divBdr>
            <w:top w:val="none" w:sz="0" w:space="0" w:color="auto"/>
            <w:left w:val="none" w:sz="0" w:space="0" w:color="auto"/>
            <w:bottom w:val="none" w:sz="0" w:space="0" w:color="auto"/>
            <w:right w:val="none" w:sz="0" w:space="0" w:color="auto"/>
          </w:divBdr>
          <w:divsChild>
            <w:div w:id="1443450686">
              <w:marLeft w:val="0"/>
              <w:marRight w:val="0"/>
              <w:marTop w:val="0"/>
              <w:marBottom w:val="0"/>
              <w:divBdr>
                <w:top w:val="none" w:sz="0" w:space="0" w:color="auto"/>
                <w:left w:val="none" w:sz="0" w:space="0" w:color="auto"/>
                <w:bottom w:val="none" w:sz="0" w:space="0" w:color="auto"/>
                <w:right w:val="none" w:sz="0" w:space="0" w:color="auto"/>
              </w:divBdr>
            </w:div>
            <w:div w:id="621768970">
              <w:marLeft w:val="0"/>
              <w:marRight w:val="0"/>
              <w:marTop w:val="0"/>
              <w:marBottom w:val="0"/>
              <w:divBdr>
                <w:top w:val="none" w:sz="0" w:space="0" w:color="auto"/>
                <w:left w:val="none" w:sz="0" w:space="0" w:color="auto"/>
                <w:bottom w:val="none" w:sz="0" w:space="0" w:color="auto"/>
                <w:right w:val="none" w:sz="0" w:space="0" w:color="auto"/>
              </w:divBdr>
              <w:divsChild>
                <w:div w:id="528224543">
                  <w:marLeft w:val="0"/>
                  <w:marRight w:val="0"/>
                  <w:marTop w:val="0"/>
                  <w:marBottom w:val="0"/>
                  <w:divBdr>
                    <w:top w:val="none" w:sz="0" w:space="0" w:color="auto"/>
                    <w:left w:val="none" w:sz="0" w:space="0" w:color="auto"/>
                    <w:bottom w:val="none" w:sz="0" w:space="0" w:color="auto"/>
                    <w:right w:val="none" w:sz="0" w:space="0" w:color="auto"/>
                  </w:divBdr>
                </w:div>
                <w:div w:id="920723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1159322">
      <w:bodyDiv w:val="1"/>
      <w:marLeft w:val="0"/>
      <w:marRight w:val="0"/>
      <w:marTop w:val="0"/>
      <w:marBottom w:val="0"/>
      <w:divBdr>
        <w:top w:val="none" w:sz="0" w:space="0" w:color="auto"/>
        <w:left w:val="none" w:sz="0" w:space="0" w:color="auto"/>
        <w:bottom w:val="none" w:sz="0" w:space="0" w:color="auto"/>
        <w:right w:val="none" w:sz="0" w:space="0" w:color="auto"/>
      </w:divBdr>
      <w:divsChild>
        <w:div w:id="1421567039">
          <w:marLeft w:val="0"/>
          <w:marRight w:val="0"/>
          <w:marTop w:val="0"/>
          <w:marBottom w:val="0"/>
          <w:divBdr>
            <w:top w:val="none" w:sz="0" w:space="0" w:color="auto"/>
            <w:left w:val="none" w:sz="0" w:space="0" w:color="auto"/>
            <w:bottom w:val="none" w:sz="0" w:space="0" w:color="auto"/>
            <w:right w:val="none" w:sz="0" w:space="0" w:color="auto"/>
          </w:divBdr>
        </w:div>
        <w:div w:id="1300721877">
          <w:marLeft w:val="0"/>
          <w:marRight w:val="0"/>
          <w:marTop w:val="0"/>
          <w:marBottom w:val="0"/>
          <w:divBdr>
            <w:top w:val="none" w:sz="0" w:space="0" w:color="auto"/>
            <w:left w:val="none" w:sz="0" w:space="0" w:color="auto"/>
            <w:bottom w:val="none" w:sz="0" w:space="0" w:color="auto"/>
            <w:right w:val="none" w:sz="0" w:space="0" w:color="auto"/>
          </w:divBdr>
        </w:div>
      </w:divsChild>
    </w:div>
    <w:div w:id="1283459572">
      <w:bodyDiv w:val="1"/>
      <w:marLeft w:val="0"/>
      <w:marRight w:val="0"/>
      <w:marTop w:val="0"/>
      <w:marBottom w:val="0"/>
      <w:divBdr>
        <w:top w:val="none" w:sz="0" w:space="0" w:color="auto"/>
        <w:left w:val="none" w:sz="0" w:space="0" w:color="auto"/>
        <w:bottom w:val="none" w:sz="0" w:space="0" w:color="auto"/>
        <w:right w:val="none" w:sz="0" w:space="0" w:color="auto"/>
      </w:divBdr>
    </w:div>
    <w:div w:id="1291934865">
      <w:bodyDiv w:val="1"/>
      <w:marLeft w:val="0"/>
      <w:marRight w:val="0"/>
      <w:marTop w:val="0"/>
      <w:marBottom w:val="0"/>
      <w:divBdr>
        <w:top w:val="none" w:sz="0" w:space="0" w:color="auto"/>
        <w:left w:val="none" w:sz="0" w:space="0" w:color="auto"/>
        <w:bottom w:val="none" w:sz="0" w:space="0" w:color="auto"/>
        <w:right w:val="none" w:sz="0" w:space="0" w:color="auto"/>
      </w:divBdr>
    </w:div>
    <w:div w:id="1293826351">
      <w:bodyDiv w:val="1"/>
      <w:marLeft w:val="0"/>
      <w:marRight w:val="0"/>
      <w:marTop w:val="0"/>
      <w:marBottom w:val="0"/>
      <w:divBdr>
        <w:top w:val="none" w:sz="0" w:space="0" w:color="auto"/>
        <w:left w:val="none" w:sz="0" w:space="0" w:color="auto"/>
        <w:bottom w:val="none" w:sz="0" w:space="0" w:color="auto"/>
        <w:right w:val="none" w:sz="0" w:space="0" w:color="auto"/>
      </w:divBdr>
      <w:divsChild>
        <w:div w:id="219949895">
          <w:marLeft w:val="0"/>
          <w:marRight w:val="0"/>
          <w:marTop w:val="0"/>
          <w:marBottom w:val="0"/>
          <w:divBdr>
            <w:top w:val="none" w:sz="0" w:space="0" w:color="auto"/>
            <w:left w:val="none" w:sz="0" w:space="0" w:color="auto"/>
            <w:bottom w:val="none" w:sz="0" w:space="0" w:color="auto"/>
            <w:right w:val="none" w:sz="0" w:space="0" w:color="auto"/>
          </w:divBdr>
        </w:div>
        <w:div w:id="1375303527">
          <w:marLeft w:val="0"/>
          <w:marRight w:val="0"/>
          <w:marTop w:val="0"/>
          <w:marBottom w:val="0"/>
          <w:divBdr>
            <w:top w:val="none" w:sz="0" w:space="0" w:color="auto"/>
            <w:left w:val="none" w:sz="0" w:space="0" w:color="auto"/>
            <w:bottom w:val="none" w:sz="0" w:space="0" w:color="auto"/>
            <w:right w:val="none" w:sz="0" w:space="0" w:color="auto"/>
          </w:divBdr>
          <w:divsChild>
            <w:div w:id="1349983975">
              <w:marLeft w:val="0"/>
              <w:marRight w:val="0"/>
              <w:marTop w:val="0"/>
              <w:marBottom w:val="0"/>
              <w:divBdr>
                <w:top w:val="none" w:sz="0" w:space="0" w:color="auto"/>
                <w:left w:val="none" w:sz="0" w:space="0" w:color="auto"/>
                <w:bottom w:val="none" w:sz="0" w:space="0" w:color="auto"/>
                <w:right w:val="none" w:sz="0" w:space="0" w:color="auto"/>
              </w:divBdr>
            </w:div>
            <w:div w:id="2028558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7836296">
      <w:bodyDiv w:val="1"/>
      <w:marLeft w:val="0"/>
      <w:marRight w:val="0"/>
      <w:marTop w:val="0"/>
      <w:marBottom w:val="0"/>
      <w:divBdr>
        <w:top w:val="none" w:sz="0" w:space="0" w:color="auto"/>
        <w:left w:val="none" w:sz="0" w:space="0" w:color="auto"/>
        <w:bottom w:val="none" w:sz="0" w:space="0" w:color="auto"/>
        <w:right w:val="none" w:sz="0" w:space="0" w:color="auto"/>
      </w:divBdr>
    </w:div>
    <w:div w:id="1300720875">
      <w:bodyDiv w:val="1"/>
      <w:marLeft w:val="0"/>
      <w:marRight w:val="0"/>
      <w:marTop w:val="0"/>
      <w:marBottom w:val="0"/>
      <w:divBdr>
        <w:top w:val="none" w:sz="0" w:space="0" w:color="auto"/>
        <w:left w:val="none" w:sz="0" w:space="0" w:color="auto"/>
        <w:bottom w:val="none" w:sz="0" w:space="0" w:color="auto"/>
        <w:right w:val="none" w:sz="0" w:space="0" w:color="auto"/>
      </w:divBdr>
    </w:div>
    <w:div w:id="1308439136">
      <w:bodyDiv w:val="1"/>
      <w:marLeft w:val="0"/>
      <w:marRight w:val="0"/>
      <w:marTop w:val="0"/>
      <w:marBottom w:val="0"/>
      <w:divBdr>
        <w:top w:val="none" w:sz="0" w:space="0" w:color="auto"/>
        <w:left w:val="none" w:sz="0" w:space="0" w:color="auto"/>
        <w:bottom w:val="none" w:sz="0" w:space="0" w:color="auto"/>
        <w:right w:val="none" w:sz="0" w:space="0" w:color="auto"/>
      </w:divBdr>
    </w:div>
    <w:div w:id="1314216347">
      <w:bodyDiv w:val="1"/>
      <w:marLeft w:val="0"/>
      <w:marRight w:val="0"/>
      <w:marTop w:val="0"/>
      <w:marBottom w:val="0"/>
      <w:divBdr>
        <w:top w:val="none" w:sz="0" w:space="0" w:color="auto"/>
        <w:left w:val="none" w:sz="0" w:space="0" w:color="auto"/>
        <w:bottom w:val="none" w:sz="0" w:space="0" w:color="auto"/>
        <w:right w:val="none" w:sz="0" w:space="0" w:color="auto"/>
      </w:divBdr>
      <w:divsChild>
        <w:div w:id="51739675">
          <w:marLeft w:val="0"/>
          <w:marRight w:val="0"/>
          <w:marTop w:val="0"/>
          <w:marBottom w:val="0"/>
          <w:divBdr>
            <w:top w:val="none" w:sz="0" w:space="0" w:color="auto"/>
            <w:left w:val="none" w:sz="0" w:space="0" w:color="auto"/>
            <w:bottom w:val="none" w:sz="0" w:space="0" w:color="auto"/>
            <w:right w:val="none" w:sz="0" w:space="0" w:color="auto"/>
          </w:divBdr>
        </w:div>
        <w:div w:id="941961949">
          <w:marLeft w:val="0"/>
          <w:marRight w:val="0"/>
          <w:marTop w:val="0"/>
          <w:marBottom w:val="0"/>
          <w:divBdr>
            <w:top w:val="none" w:sz="0" w:space="0" w:color="auto"/>
            <w:left w:val="none" w:sz="0" w:space="0" w:color="auto"/>
            <w:bottom w:val="none" w:sz="0" w:space="0" w:color="auto"/>
            <w:right w:val="none" w:sz="0" w:space="0" w:color="auto"/>
          </w:divBdr>
          <w:divsChild>
            <w:div w:id="1114596032">
              <w:marLeft w:val="0"/>
              <w:marRight w:val="0"/>
              <w:marTop w:val="0"/>
              <w:marBottom w:val="0"/>
              <w:divBdr>
                <w:top w:val="none" w:sz="0" w:space="0" w:color="auto"/>
                <w:left w:val="none" w:sz="0" w:space="0" w:color="auto"/>
                <w:bottom w:val="none" w:sz="0" w:space="0" w:color="auto"/>
                <w:right w:val="none" w:sz="0" w:space="0" w:color="auto"/>
              </w:divBdr>
            </w:div>
            <w:div w:id="855929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2583437">
      <w:bodyDiv w:val="1"/>
      <w:marLeft w:val="0"/>
      <w:marRight w:val="0"/>
      <w:marTop w:val="0"/>
      <w:marBottom w:val="0"/>
      <w:divBdr>
        <w:top w:val="none" w:sz="0" w:space="0" w:color="auto"/>
        <w:left w:val="none" w:sz="0" w:space="0" w:color="auto"/>
        <w:bottom w:val="none" w:sz="0" w:space="0" w:color="auto"/>
        <w:right w:val="none" w:sz="0" w:space="0" w:color="auto"/>
      </w:divBdr>
    </w:div>
    <w:div w:id="1324626577">
      <w:bodyDiv w:val="1"/>
      <w:marLeft w:val="0"/>
      <w:marRight w:val="0"/>
      <w:marTop w:val="0"/>
      <w:marBottom w:val="0"/>
      <w:divBdr>
        <w:top w:val="none" w:sz="0" w:space="0" w:color="auto"/>
        <w:left w:val="none" w:sz="0" w:space="0" w:color="auto"/>
        <w:bottom w:val="none" w:sz="0" w:space="0" w:color="auto"/>
        <w:right w:val="none" w:sz="0" w:space="0" w:color="auto"/>
      </w:divBdr>
    </w:div>
    <w:div w:id="1332903812">
      <w:bodyDiv w:val="1"/>
      <w:marLeft w:val="0"/>
      <w:marRight w:val="0"/>
      <w:marTop w:val="0"/>
      <w:marBottom w:val="0"/>
      <w:divBdr>
        <w:top w:val="none" w:sz="0" w:space="0" w:color="auto"/>
        <w:left w:val="none" w:sz="0" w:space="0" w:color="auto"/>
        <w:bottom w:val="none" w:sz="0" w:space="0" w:color="auto"/>
        <w:right w:val="none" w:sz="0" w:space="0" w:color="auto"/>
      </w:divBdr>
    </w:div>
    <w:div w:id="1375613788">
      <w:bodyDiv w:val="1"/>
      <w:marLeft w:val="0"/>
      <w:marRight w:val="0"/>
      <w:marTop w:val="0"/>
      <w:marBottom w:val="0"/>
      <w:divBdr>
        <w:top w:val="none" w:sz="0" w:space="0" w:color="auto"/>
        <w:left w:val="none" w:sz="0" w:space="0" w:color="auto"/>
        <w:bottom w:val="none" w:sz="0" w:space="0" w:color="auto"/>
        <w:right w:val="none" w:sz="0" w:space="0" w:color="auto"/>
      </w:divBdr>
    </w:div>
    <w:div w:id="1375812502">
      <w:bodyDiv w:val="1"/>
      <w:marLeft w:val="0"/>
      <w:marRight w:val="0"/>
      <w:marTop w:val="0"/>
      <w:marBottom w:val="0"/>
      <w:divBdr>
        <w:top w:val="none" w:sz="0" w:space="0" w:color="auto"/>
        <w:left w:val="none" w:sz="0" w:space="0" w:color="auto"/>
        <w:bottom w:val="none" w:sz="0" w:space="0" w:color="auto"/>
        <w:right w:val="none" w:sz="0" w:space="0" w:color="auto"/>
      </w:divBdr>
    </w:div>
    <w:div w:id="1375883491">
      <w:bodyDiv w:val="1"/>
      <w:marLeft w:val="0"/>
      <w:marRight w:val="0"/>
      <w:marTop w:val="0"/>
      <w:marBottom w:val="0"/>
      <w:divBdr>
        <w:top w:val="none" w:sz="0" w:space="0" w:color="auto"/>
        <w:left w:val="none" w:sz="0" w:space="0" w:color="auto"/>
        <w:bottom w:val="none" w:sz="0" w:space="0" w:color="auto"/>
        <w:right w:val="none" w:sz="0" w:space="0" w:color="auto"/>
      </w:divBdr>
    </w:div>
    <w:div w:id="1379475218">
      <w:bodyDiv w:val="1"/>
      <w:marLeft w:val="0"/>
      <w:marRight w:val="0"/>
      <w:marTop w:val="0"/>
      <w:marBottom w:val="0"/>
      <w:divBdr>
        <w:top w:val="none" w:sz="0" w:space="0" w:color="auto"/>
        <w:left w:val="none" w:sz="0" w:space="0" w:color="auto"/>
        <w:bottom w:val="none" w:sz="0" w:space="0" w:color="auto"/>
        <w:right w:val="none" w:sz="0" w:space="0" w:color="auto"/>
      </w:divBdr>
    </w:div>
    <w:div w:id="1389917500">
      <w:bodyDiv w:val="1"/>
      <w:marLeft w:val="0"/>
      <w:marRight w:val="0"/>
      <w:marTop w:val="0"/>
      <w:marBottom w:val="0"/>
      <w:divBdr>
        <w:top w:val="none" w:sz="0" w:space="0" w:color="auto"/>
        <w:left w:val="none" w:sz="0" w:space="0" w:color="auto"/>
        <w:bottom w:val="none" w:sz="0" w:space="0" w:color="auto"/>
        <w:right w:val="none" w:sz="0" w:space="0" w:color="auto"/>
      </w:divBdr>
    </w:div>
    <w:div w:id="1414165534">
      <w:bodyDiv w:val="1"/>
      <w:marLeft w:val="0"/>
      <w:marRight w:val="0"/>
      <w:marTop w:val="0"/>
      <w:marBottom w:val="0"/>
      <w:divBdr>
        <w:top w:val="none" w:sz="0" w:space="0" w:color="auto"/>
        <w:left w:val="none" w:sz="0" w:space="0" w:color="auto"/>
        <w:bottom w:val="none" w:sz="0" w:space="0" w:color="auto"/>
        <w:right w:val="none" w:sz="0" w:space="0" w:color="auto"/>
      </w:divBdr>
    </w:div>
    <w:div w:id="1448088268">
      <w:bodyDiv w:val="1"/>
      <w:marLeft w:val="0"/>
      <w:marRight w:val="0"/>
      <w:marTop w:val="0"/>
      <w:marBottom w:val="0"/>
      <w:divBdr>
        <w:top w:val="none" w:sz="0" w:space="0" w:color="auto"/>
        <w:left w:val="none" w:sz="0" w:space="0" w:color="auto"/>
        <w:bottom w:val="none" w:sz="0" w:space="0" w:color="auto"/>
        <w:right w:val="none" w:sz="0" w:space="0" w:color="auto"/>
      </w:divBdr>
    </w:div>
    <w:div w:id="1448692549">
      <w:bodyDiv w:val="1"/>
      <w:marLeft w:val="0"/>
      <w:marRight w:val="0"/>
      <w:marTop w:val="0"/>
      <w:marBottom w:val="0"/>
      <w:divBdr>
        <w:top w:val="none" w:sz="0" w:space="0" w:color="auto"/>
        <w:left w:val="none" w:sz="0" w:space="0" w:color="auto"/>
        <w:bottom w:val="none" w:sz="0" w:space="0" w:color="auto"/>
        <w:right w:val="none" w:sz="0" w:space="0" w:color="auto"/>
      </w:divBdr>
      <w:divsChild>
        <w:div w:id="2005011751">
          <w:marLeft w:val="0"/>
          <w:marRight w:val="0"/>
          <w:marTop w:val="0"/>
          <w:marBottom w:val="0"/>
          <w:divBdr>
            <w:top w:val="none" w:sz="0" w:space="0" w:color="auto"/>
            <w:left w:val="none" w:sz="0" w:space="0" w:color="auto"/>
            <w:bottom w:val="none" w:sz="0" w:space="0" w:color="auto"/>
            <w:right w:val="none" w:sz="0" w:space="0" w:color="auto"/>
          </w:divBdr>
        </w:div>
        <w:div w:id="1705134341">
          <w:marLeft w:val="0"/>
          <w:marRight w:val="0"/>
          <w:marTop w:val="0"/>
          <w:marBottom w:val="0"/>
          <w:divBdr>
            <w:top w:val="none" w:sz="0" w:space="0" w:color="auto"/>
            <w:left w:val="none" w:sz="0" w:space="0" w:color="auto"/>
            <w:bottom w:val="none" w:sz="0" w:space="0" w:color="auto"/>
            <w:right w:val="none" w:sz="0" w:space="0" w:color="auto"/>
          </w:divBdr>
          <w:divsChild>
            <w:div w:id="798838318">
              <w:marLeft w:val="0"/>
              <w:marRight w:val="0"/>
              <w:marTop w:val="0"/>
              <w:marBottom w:val="0"/>
              <w:divBdr>
                <w:top w:val="none" w:sz="0" w:space="0" w:color="auto"/>
                <w:left w:val="none" w:sz="0" w:space="0" w:color="auto"/>
                <w:bottom w:val="none" w:sz="0" w:space="0" w:color="auto"/>
                <w:right w:val="none" w:sz="0" w:space="0" w:color="auto"/>
              </w:divBdr>
            </w:div>
            <w:div w:id="1658726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5712868">
      <w:bodyDiv w:val="1"/>
      <w:marLeft w:val="0"/>
      <w:marRight w:val="0"/>
      <w:marTop w:val="0"/>
      <w:marBottom w:val="0"/>
      <w:divBdr>
        <w:top w:val="none" w:sz="0" w:space="0" w:color="auto"/>
        <w:left w:val="none" w:sz="0" w:space="0" w:color="auto"/>
        <w:bottom w:val="none" w:sz="0" w:space="0" w:color="auto"/>
        <w:right w:val="none" w:sz="0" w:space="0" w:color="auto"/>
      </w:divBdr>
      <w:divsChild>
        <w:div w:id="212231347">
          <w:marLeft w:val="0"/>
          <w:marRight w:val="0"/>
          <w:marTop w:val="0"/>
          <w:marBottom w:val="0"/>
          <w:divBdr>
            <w:top w:val="none" w:sz="0" w:space="0" w:color="auto"/>
            <w:left w:val="none" w:sz="0" w:space="0" w:color="auto"/>
            <w:bottom w:val="none" w:sz="0" w:space="0" w:color="auto"/>
            <w:right w:val="none" w:sz="0" w:space="0" w:color="auto"/>
          </w:divBdr>
          <w:divsChild>
            <w:div w:id="1835147670">
              <w:marLeft w:val="0"/>
              <w:marRight w:val="0"/>
              <w:marTop w:val="0"/>
              <w:marBottom w:val="0"/>
              <w:divBdr>
                <w:top w:val="none" w:sz="0" w:space="0" w:color="auto"/>
                <w:left w:val="none" w:sz="0" w:space="0" w:color="auto"/>
                <w:bottom w:val="none" w:sz="0" w:space="0" w:color="auto"/>
                <w:right w:val="none" w:sz="0" w:space="0" w:color="auto"/>
              </w:divBdr>
            </w:div>
            <w:div w:id="1921327704">
              <w:marLeft w:val="0"/>
              <w:marRight w:val="0"/>
              <w:marTop w:val="0"/>
              <w:marBottom w:val="0"/>
              <w:divBdr>
                <w:top w:val="none" w:sz="0" w:space="0" w:color="auto"/>
                <w:left w:val="none" w:sz="0" w:space="0" w:color="auto"/>
                <w:bottom w:val="none" w:sz="0" w:space="0" w:color="auto"/>
                <w:right w:val="none" w:sz="0" w:space="0" w:color="auto"/>
              </w:divBdr>
            </w:div>
          </w:divsChild>
        </w:div>
        <w:div w:id="572205882">
          <w:marLeft w:val="0"/>
          <w:marRight w:val="0"/>
          <w:marTop w:val="0"/>
          <w:marBottom w:val="0"/>
          <w:divBdr>
            <w:top w:val="none" w:sz="0" w:space="0" w:color="auto"/>
            <w:left w:val="none" w:sz="0" w:space="0" w:color="auto"/>
            <w:bottom w:val="none" w:sz="0" w:space="0" w:color="auto"/>
            <w:right w:val="none" w:sz="0" w:space="0" w:color="auto"/>
          </w:divBdr>
        </w:div>
      </w:divsChild>
    </w:div>
    <w:div w:id="1457023433">
      <w:bodyDiv w:val="1"/>
      <w:marLeft w:val="0"/>
      <w:marRight w:val="0"/>
      <w:marTop w:val="0"/>
      <w:marBottom w:val="0"/>
      <w:divBdr>
        <w:top w:val="none" w:sz="0" w:space="0" w:color="auto"/>
        <w:left w:val="none" w:sz="0" w:space="0" w:color="auto"/>
        <w:bottom w:val="none" w:sz="0" w:space="0" w:color="auto"/>
        <w:right w:val="none" w:sz="0" w:space="0" w:color="auto"/>
      </w:divBdr>
    </w:div>
    <w:div w:id="1472745778">
      <w:bodyDiv w:val="1"/>
      <w:marLeft w:val="0"/>
      <w:marRight w:val="0"/>
      <w:marTop w:val="0"/>
      <w:marBottom w:val="0"/>
      <w:divBdr>
        <w:top w:val="none" w:sz="0" w:space="0" w:color="auto"/>
        <w:left w:val="none" w:sz="0" w:space="0" w:color="auto"/>
        <w:bottom w:val="none" w:sz="0" w:space="0" w:color="auto"/>
        <w:right w:val="none" w:sz="0" w:space="0" w:color="auto"/>
      </w:divBdr>
      <w:divsChild>
        <w:div w:id="372391925">
          <w:marLeft w:val="0"/>
          <w:marRight w:val="0"/>
          <w:marTop w:val="0"/>
          <w:marBottom w:val="0"/>
          <w:divBdr>
            <w:top w:val="none" w:sz="0" w:space="0" w:color="auto"/>
            <w:left w:val="none" w:sz="0" w:space="0" w:color="auto"/>
            <w:bottom w:val="none" w:sz="0" w:space="0" w:color="auto"/>
            <w:right w:val="none" w:sz="0" w:space="0" w:color="auto"/>
          </w:divBdr>
        </w:div>
        <w:div w:id="1989242940">
          <w:marLeft w:val="0"/>
          <w:marRight w:val="0"/>
          <w:marTop w:val="0"/>
          <w:marBottom w:val="0"/>
          <w:divBdr>
            <w:top w:val="none" w:sz="0" w:space="0" w:color="auto"/>
            <w:left w:val="none" w:sz="0" w:space="0" w:color="auto"/>
            <w:bottom w:val="none" w:sz="0" w:space="0" w:color="auto"/>
            <w:right w:val="none" w:sz="0" w:space="0" w:color="auto"/>
          </w:divBdr>
          <w:divsChild>
            <w:div w:id="981427362">
              <w:marLeft w:val="0"/>
              <w:marRight w:val="0"/>
              <w:marTop w:val="0"/>
              <w:marBottom w:val="0"/>
              <w:divBdr>
                <w:top w:val="none" w:sz="0" w:space="0" w:color="auto"/>
                <w:left w:val="none" w:sz="0" w:space="0" w:color="auto"/>
                <w:bottom w:val="none" w:sz="0" w:space="0" w:color="auto"/>
                <w:right w:val="none" w:sz="0" w:space="0" w:color="auto"/>
              </w:divBdr>
            </w:div>
            <w:div w:id="2009818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7458064">
      <w:bodyDiv w:val="1"/>
      <w:marLeft w:val="0"/>
      <w:marRight w:val="0"/>
      <w:marTop w:val="0"/>
      <w:marBottom w:val="0"/>
      <w:divBdr>
        <w:top w:val="none" w:sz="0" w:space="0" w:color="auto"/>
        <w:left w:val="none" w:sz="0" w:space="0" w:color="auto"/>
        <w:bottom w:val="none" w:sz="0" w:space="0" w:color="auto"/>
        <w:right w:val="none" w:sz="0" w:space="0" w:color="auto"/>
      </w:divBdr>
    </w:div>
    <w:div w:id="1483355370">
      <w:bodyDiv w:val="1"/>
      <w:marLeft w:val="0"/>
      <w:marRight w:val="0"/>
      <w:marTop w:val="0"/>
      <w:marBottom w:val="0"/>
      <w:divBdr>
        <w:top w:val="none" w:sz="0" w:space="0" w:color="auto"/>
        <w:left w:val="none" w:sz="0" w:space="0" w:color="auto"/>
        <w:bottom w:val="none" w:sz="0" w:space="0" w:color="auto"/>
        <w:right w:val="none" w:sz="0" w:space="0" w:color="auto"/>
      </w:divBdr>
    </w:div>
    <w:div w:id="1488131298">
      <w:bodyDiv w:val="1"/>
      <w:marLeft w:val="0"/>
      <w:marRight w:val="0"/>
      <w:marTop w:val="0"/>
      <w:marBottom w:val="0"/>
      <w:divBdr>
        <w:top w:val="none" w:sz="0" w:space="0" w:color="auto"/>
        <w:left w:val="none" w:sz="0" w:space="0" w:color="auto"/>
        <w:bottom w:val="none" w:sz="0" w:space="0" w:color="auto"/>
        <w:right w:val="none" w:sz="0" w:space="0" w:color="auto"/>
      </w:divBdr>
      <w:divsChild>
        <w:div w:id="606817231">
          <w:marLeft w:val="0"/>
          <w:marRight w:val="0"/>
          <w:marTop w:val="0"/>
          <w:marBottom w:val="0"/>
          <w:divBdr>
            <w:top w:val="none" w:sz="0" w:space="0" w:color="auto"/>
            <w:left w:val="none" w:sz="0" w:space="0" w:color="auto"/>
            <w:bottom w:val="none" w:sz="0" w:space="0" w:color="auto"/>
            <w:right w:val="none" w:sz="0" w:space="0" w:color="auto"/>
          </w:divBdr>
        </w:div>
        <w:div w:id="1639457806">
          <w:marLeft w:val="0"/>
          <w:marRight w:val="0"/>
          <w:marTop w:val="0"/>
          <w:marBottom w:val="0"/>
          <w:divBdr>
            <w:top w:val="none" w:sz="0" w:space="0" w:color="auto"/>
            <w:left w:val="none" w:sz="0" w:space="0" w:color="auto"/>
            <w:bottom w:val="none" w:sz="0" w:space="0" w:color="auto"/>
            <w:right w:val="none" w:sz="0" w:space="0" w:color="auto"/>
          </w:divBdr>
          <w:divsChild>
            <w:div w:id="1508866034">
              <w:marLeft w:val="0"/>
              <w:marRight w:val="0"/>
              <w:marTop w:val="0"/>
              <w:marBottom w:val="0"/>
              <w:divBdr>
                <w:top w:val="none" w:sz="0" w:space="0" w:color="auto"/>
                <w:left w:val="none" w:sz="0" w:space="0" w:color="auto"/>
                <w:bottom w:val="none" w:sz="0" w:space="0" w:color="auto"/>
                <w:right w:val="none" w:sz="0" w:space="0" w:color="auto"/>
              </w:divBdr>
            </w:div>
            <w:div w:id="138157257">
              <w:marLeft w:val="0"/>
              <w:marRight w:val="0"/>
              <w:marTop w:val="0"/>
              <w:marBottom w:val="0"/>
              <w:divBdr>
                <w:top w:val="none" w:sz="0" w:space="0" w:color="auto"/>
                <w:left w:val="none" w:sz="0" w:space="0" w:color="auto"/>
                <w:bottom w:val="none" w:sz="0" w:space="0" w:color="auto"/>
                <w:right w:val="none" w:sz="0" w:space="0" w:color="auto"/>
              </w:divBdr>
            </w:div>
          </w:divsChild>
        </w:div>
        <w:div w:id="110903730">
          <w:marLeft w:val="0"/>
          <w:marRight w:val="0"/>
          <w:marTop w:val="0"/>
          <w:marBottom w:val="0"/>
          <w:divBdr>
            <w:top w:val="none" w:sz="0" w:space="0" w:color="auto"/>
            <w:left w:val="none" w:sz="0" w:space="0" w:color="auto"/>
            <w:bottom w:val="none" w:sz="0" w:space="0" w:color="auto"/>
            <w:right w:val="none" w:sz="0" w:space="0" w:color="auto"/>
          </w:divBdr>
          <w:divsChild>
            <w:div w:id="840197511">
              <w:marLeft w:val="0"/>
              <w:marRight w:val="0"/>
              <w:marTop w:val="0"/>
              <w:marBottom w:val="0"/>
              <w:divBdr>
                <w:top w:val="none" w:sz="0" w:space="0" w:color="auto"/>
                <w:left w:val="none" w:sz="0" w:space="0" w:color="auto"/>
                <w:bottom w:val="none" w:sz="0" w:space="0" w:color="auto"/>
                <w:right w:val="none" w:sz="0" w:space="0" w:color="auto"/>
              </w:divBdr>
            </w:div>
            <w:div w:id="1823960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1093219">
      <w:bodyDiv w:val="1"/>
      <w:marLeft w:val="0"/>
      <w:marRight w:val="0"/>
      <w:marTop w:val="0"/>
      <w:marBottom w:val="0"/>
      <w:divBdr>
        <w:top w:val="none" w:sz="0" w:space="0" w:color="auto"/>
        <w:left w:val="none" w:sz="0" w:space="0" w:color="auto"/>
        <w:bottom w:val="none" w:sz="0" w:space="0" w:color="auto"/>
        <w:right w:val="none" w:sz="0" w:space="0" w:color="auto"/>
      </w:divBdr>
      <w:divsChild>
        <w:div w:id="1642540148">
          <w:marLeft w:val="0"/>
          <w:marRight w:val="0"/>
          <w:marTop w:val="0"/>
          <w:marBottom w:val="0"/>
          <w:divBdr>
            <w:top w:val="none" w:sz="0" w:space="0" w:color="auto"/>
            <w:left w:val="none" w:sz="0" w:space="0" w:color="auto"/>
            <w:bottom w:val="none" w:sz="0" w:space="0" w:color="auto"/>
            <w:right w:val="none" w:sz="0" w:space="0" w:color="auto"/>
          </w:divBdr>
        </w:div>
        <w:div w:id="742214984">
          <w:marLeft w:val="0"/>
          <w:marRight w:val="0"/>
          <w:marTop w:val="0"/>
          <w:marBottom w:val="0"/>
          <w:divBdr>
            <w:top w:val="none" w:sz="0" w:space="0" w:color="auto"/>
            <w:left w:val="none" w:sz="0" w:space="0" w:color="auto"/>
            <w:bottom w:val="none" w:sz="0" w:space="0" w:color="auto"/>
            <w:right w:val="none" w:sz="0" w:space="0" w:color="auto"/>
          </w:divBdr>
        </w:div>
      </w:divsChild>
    </w:div>
    <w:div w:id="1510565334">
      <w:bodyDiv w:val="1"/>
      <w:marLeft w:val="0"/>
      <w:marRight w:val="0"/>
      <w:marTop w:val="0"/>
      <w:marBottom w:val="0"/>
      <w:divBdr>
        <w:top w:val="none" w:sz="0" w:space="0" w:color="auto"/>
        <w:left w:val="none" w:sz="0" w:space="0" w:color="auto"/>
        <w:bottom w:val="none" w:sz="0" w:space="0" w:color="auto"/>
        <w:right w:val="none" w:sz="0" w:space="0" w:color="auto"/>
      </w:divBdr>
      <w:divsChild>
        <w:div w:id="1158033021">
          <w:marLeft w:val="0"/>
          <w:marRight w:val="0"/>
          <w:marTop w:val="0"/>
          <w:marBottom w:val="0"/>
          <w:divBdr>
            <w:top w:val="none" w:sz="0" w:space="0" w:color="auto"/>
            <w:left w:val="none" w:sz="0" w:space="0" w:color="auto"/>
            <w:bottom w:val="none" w:sz="0" w:space="0" w:color="auto"/>
            <w:right w:val="none" w:sz="0" w:space="0" w:color="auto"/>
          </w:divBdr>
          <w:divsChild>
            <w:div w:id="2147122100">
              <w:marLeft w:val="0"/>
              <w:marRight w:val="0"/>
              <w:marTop w:val="0"/>
              <w:marBottom w:val="0"/>
              <w:divBdr>
                <w:top w:val="none" w:sz="0" w:space="0" w:color="auto"/>
                <w:left w:val="none" w:sz="0" w:space="0" w:color="auto"/>
                <w:bottom w:val="none" w:sz="0" w:space="0" w:color="auto"/>
                <w:right w:val="none" w:sz="0" w:space="0" w:color="auto"/>
              </w:divBdr>
            </w:div>
            <w:div w:id="883368430">
              <w:marLeft w:val="0"/>
              <w:marRight w:val="0"/>
              <w:marTop w:val="0"/>
              <w:marBottom w:val="0"/>
              <w:divBdr>
                <w:top w:val="none" w:sz="0" w:space="0" w:color="auto"/>
                <w:left w:val="none" w:sz="0" w:space="0" w:color="auto"/>
                <w:bottom w:val="none" w:sz="0" w:space="0" w:color="auto"/>
                <w:right w:val="none" w:sz="0" w:space="0" w:color="auto"/>
              </w:divBdr>
              <w:divsChild>
                <w:div w:id="1640500021">
                  <w:marLeft w:val="0"/>
                  <w:marRight w:val="0"/>
                  <w:marTop w:val="0"/>
                  <w:marBottom w:val="0"/>
                  <w:divBdr>
                    <w:top w:val="none" w:sz="0" w:space="0" w:color="auto"/>
                    <w:left w:val="none" w:sz="0" w:space="0" w:color="auto"/>
                    <w:bottom w:val="none" w:sz="0" w:space="0" w:color="auto"/>
                    <w:right w:val="none" w:sz="0" w:space="0" w:color="auto"/>
                  </w:divBdr>
                </w:div>
                <w:div w:id="535045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1042355">
          <w:marLeft w:val="0"/>
          <w:marRight w:val="0"/>
          <w:marTop w:val="0"/>
          <w:marBottom w:val="0"/>
          <w:divBdr>
            <w:top w:val="none" w:sz="0" w:space="0" w:color="auto"/>
            <w:left w:val="none" w:sz="0" w:space="0" w:color="auto"/>
            <w:bottom w:val="none" w:sz="0" w:space="0" w:color="auto"/>
            <w:right w:val="none" w:sz="0" w:space="0" w:color="auto"/>
          </w:divBdr>
          <w:divsChild>
            <w:div w:id="226114732">
              <w:marLeft w:val="0"/>
              <w:marRight w:val="0"/>
              <w:marTop w:val="0"/>
              <w:marBottom w:val="0"/>
              <w:divBdr>
                <w:top w:val="none" w:sz="0" w:space="0" w:color="auto"/>
                <w:left w:val="none" w:sz="0" w:space="0" w:color="auto"/>
                <w:bottom w:val="none" w:sz="0" w:space="0" w:color="auto"/>
                <w:right w:val="none" w:sz="0" w:space="0" w:color="auto"/>
              </w:divBdr>
            </w:div>
            <w:div w:id="772211681">
              <w:marLeft w:val="0"/>
              <w:marRight w:val="0"/>
              <w:marTop w:val="0"/>
              <w:marBottom w:val="0"/>
              <w:divBdr>
                <w:top w:val="none" w:sz="0" w:space="0" w:color="auto"/>
                <w:left w:val="none" w:sz="0" w:space="0" w:color="auto"/>
                <w:bottom w:val="none" w:sz="0" w:space="0" w:color="auto"/>
                <w:right w:val="none" w:sz="0" w:space="0" w:color="auto"/>
              </w:divBdr>
              <w:divsChild>
                <w:div w:id="539246635">
                  <w:marLeft w:val="0"/>
                  <w:marRight w:val="0"/>
                  <w:marTop w:val="0"/>
                  <w:marBottom w:val="0"/>
                  <w:divBdr>
                    <w:top w:val="none" w:sz="0" w:space="0" w:color="auto"/>
                    <w:left w:val="none" w:sz="0" w:space="0" w:color="auto"/>
                    <w:bottom w:val="none" w:sz="0" w:space="0" w:color="auto"/>
                    <w:right w:val="none" w:sz="0" w:space="0" w:color="auto"/>
                  </w:divBdr>
                </w:div>
                <w:div w:id="570312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5346872">
          <w:marLeft w:val="0"/>
          <w:marRight w:val="0"/>
          <w:marTop w:val="0"/>
          <w:marBottom w:val="0"/>
          <w:divBdr>
            <w:top w:val="none" w:sz="0" w:space="0" w:color="auto"/>
            <w:left w:val="none" w:sz="0" w:space="0" w:color="auto"/>
            <w:bottom w:val="none" w:sz="0" w:space="0" w:color="auto"/>
            <w:right w:val="none" w:sz="0" w:space="0" w:color="auto"/>
          </w:divBdr>
          <w:divsChild>
            <w:div w:id="2109694057">
              <w:marLeft w:val="0"/>
              <w:marRight w:val="0"/>
              <w:marTop w:val="0"/>
              <w:marBottom w:val="0"/>
              <w:divBdr>
                <w:top w:val="none" w:sz="0" w:space="0" w:color="auto"/>
                <w:left w:val="none" w:sz="0" w:space="0" w:color="auto"/>
                <w:bottom w:val="none" w:sz="0" w:space="0" w:color="auto"/>
                <w:right w:val="none" w:sz="0" w:space="0" w:color="auto"/>
              </w:divBdr>
            </w:div>
            <w:div w:id="1058016164">
              <w:marLeft w:val="0"/>
              <w:marRight w:val="0"/>
              <w:marTop w:val="0"/>
              <w:marBottom w:val="0"/>
              <w:divBdr>
                <w:top w:val="none" w:sz="0" w:space="0" w:color="auto"/>
                <w:left w:val="none" w:sz="0" w:space="0" w:color="auto"/>
                <w:bottom w:val="none" w:sz="0" w:space="0" w:color="auto"/>
                <w:right w:val="none" w:sz="0" w:space="0" w:color="auto"/>
              </w:divBdr>
              <w:divsChild>
                <w:div w:id="875851233">
                  <w:marLeft w:val="0"/>
                  <w:marRight w:val="0"/>
                  <w:marTop w:val="0"/>
                  <w:marBottom w:val="0"/>
                  <w:divBdr>
                    <w:top w:val="none" w:sz="0" w:space="0" w:color="auto"/>
                    <w:left w:val="none" w:sz="0" w:space="0" w:color="auto"/>
                    <w:bottom w:val="none" w:sz="0" w:space="0" w:color="auto"/>
                    <w:right w:val="none" w:sz="0" w:space="0" w:color="auto"/>
                  </w:divBdr>
                </w:div>
                <w:div w:id="1525827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5026752">
      <w:bodyDiv w:val="1"/>
      <w:marLeft w:val="0"/>
      <w:marRight w:val="0"/>
      <w:marTop w:val="0"/>
      <w:marBottom w:val="0"/>
      <w:divBdr>
        <w:top w:val="none" w:sz="0" w:space="0" w:color="auto"/>
        <w:left w:val="none" w:sz="0" w:space="0" w:color="auto"/>
        <w:bottom w:val="none" w:sz="0" w:space="0" w:color="auto"/>
        <w:right w:val="none" w:sz="0" w:space="0" w:color="auto"/>
      </w:divBdr>
      <w:divsChild>
        <w:div w:id="778838161">
          <w:marLeft w:val="0"/>
          <w:marRight w:val="0"/>
          <w:marTop w:val="0"/>
          <w:marBottom w:val="0"/>
          <w:divBdr>
            <w:top w:val="none" w:sz="0" w:space="0" w:color="auto"/>
            <w:left w:val="none" w:sz="0" w:space="0" w:color="auto"/>
            <w:bottom w:val="none" w:sz="0" w:space="0" w:color="auto"/>
            <w:right w:val="none" w:sz="0" w:space="0" w:color="auto"/>
          </w:divBdr>
          <w:divsChild>
            <w:div w:id="2104301013">
              <w:marLeft w:val="0"/>
              <w:marRight w:val="0"/>
              <w:marTop w:val="0"/>
              <w:marBottom w:val="0"/>
              <w:divBdr>
                <w:top w:val="none" w:sz="0" w:space="0" w:color="auto"/>
                <w:left w:val="none" w:sz="0" w:space="0" w:color="auto"/>
                <w:bottom w:val="none" w:sz="0" w:space="0" w:color="auto"/>
                <w:right w:val="none" w:sz="0" w:space="0" w:color="auto"/>
              </w:divBdr>
            </w:div>
            <w:div w:id="1771730416">
              <w:marLeft w:val="0"/>
              <w:marRight w:val="0"/>
              <w:marTop w:val="0"/>
              <w:marBottom w:val="0"/>
              <w:divBdr>
                <w:top w:val="none" w:sz="0" w:space="0" w:color="auto"/>
                <w:left w:val="none" w:sz="0" w:space="0" w:color="auto"/>
                <w:bottom w:val="none" w:sz="0" w:space="0" w:color="auto"/>
                <w:right w:val="none" w:sz="0" w:space="0" w:color="auto"/>
              </w:divBdr>
              <w:divsChild>
                <w:div w:id="555436480">
                  <w:marLeft w:val="0"/>
                  <w:marRight w:val="0"/>
                  <w:marTop w:val="0"/>
                  <w:marBottom w:val="0"/>
                  <w:divBdr>
                    <w:top w:val="none" w:sz="0" w:space="0" w:color="auto"/>
                    <w:left w:val="none" w:sz="0" w:space="0" w:color="auto"/>
                    <w:bottom w:val="none" w:sz="0" w:space="0" w:color="auto"/>
                    <w:right w:val="none" w:sz="0" w:space="0" w:color="auto"/>
                  </w:divBdr>
                </w:div>
                <w:div w:id="160583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2531321">
          <w:marLeft w:val="0"/>
          <w:marRight w:val="0"/>
          <w:marTop w:val="0"/>
          <w:marBottom w:val="0"/>
          <w:divBdr>
            <w:top w:val="none" w:sz="0" w:space="0" w:color="auto"/>
            <w:left w:val="none" w:sz="0" w:space="0" w:color="auto"/>
            <w:bottom w:val="none" w:sz="0" w:space="0" w:color="auto"/>
            <w:right w:val="none" w:sz="0" w:space="0" w:color="auto"/>
          </w:divBdr>
          <w:divsChild>
            <w:div w:id="1788045099">
              <w:marLeft w:val="0"/>
              <w:marRight w:val="0"/>
              <w:marTop w:val="0"/>
              <w:marBottom w:val="0"/>
              <w:divBdr>
                <w:top w:val="none" w:sz="0" w:space="0" w:color="auto"/>
                <w:left w:val="none" w:sz="0" w:space="0" w:color="auto"/>
                <w:bottom w:val="none" w:sz="0" w:space="0" w:color="auto"/>
                <w:right w:val="none" w:sz="0" w:space="0" w:color="auto"/>
              </w:divBdr>
            </w:div>
            <w:div w:id="1276986402">
              <w:marLeft w:val="0"/>
              <w:marRight w:val="0"/>
              <w:marTop w:val="0"/>
              <w:marBottom w:val="0"/>
              <w:divBdr>
                <w:top w:val="none" w:sz="0" w:space="0" w:color="auto"/>
                <w:left w:val="none" w:sz="0" w:space="0" w:color="auto"/>
                <w:bottom w:val="none" w:sz="0" w:space="0" w:color="auto"/>
                <w:right w:val="none" w:sz="0" w:space="0" w:color="auto"/>
              </w:divBdr>
              <w:divsChild>
                <w:div w:id="2138261022">
                  <w:marLeft w:val="0"/>
                  <w:marRight w:val="0"/>
                  <w:marTop w:val="0"/>
                  <w:marBottom w:val="0"/>
                  <w:divBdr>
                    <w:top w:val="none" w:sz="0" w:space="0" w:color="auto"/>
                    <w:left w:val="none" w:sz="0" w:space="0" w:color="auto"/>
                    <w:bottom w:val="none" w:sz="0" w:space="0" w:color="auto"/>
                    <w:right w:val="none" w:sz="0" w:space="0" w:color="auto"/>
                  </w:divBdr>
                </w:div>
                <w:div w:id="308245441">
                  <w:marLeft w:val="0"/>
                  <w:marRight w:val="0"/>
                  <w:marTop w:val="0"/>
                  <w:marBottom w:val="0"/>
                  <w:divBdr>
                    <w:top w:val="none" w:sz="0" w:space="0" w:color="auto"/>
                    <w:left w:val="none" w:sz="0" w:space="0" w:color="auto"/>
                    <w:bottom w:val="none" w:sz="0" w:space="0" w:color="auto"/>
                    <w:right w:val="none" w:sz="0" w:space="0" w:color="auto"/>
                  </w:divBdr>
                </w:div>
              </w:divsChild>
            </w:div>
            <w:div w:id="137236429">
              <w:marLeft w:val="0"/>
              <w:marRight w:val="0"/>
              <w:marTop w:val="0"/>
              <w:marBottom w:val="0"/>
              <w:divBdr>
                <w:top w:val="none" w:sz="0" w:space="0" w:color="auto"/>
                <w:left w:val="none" w:sz="0" w:space="0" w:color="auto"/>
                <w:bottom w:val="none" w:sz="0" w:space="0" w:color="auto"/>
                <w:right w:val="none" w:sz="0" w:space="0" w:color="auto"/>
              </w:divBdr>
              <w:divsChild>
                <w:div w:id="1829056055">
                  <w:marLeft w:val="0"/>
                  <w:marRight w:val="0"/>
                  <w:marTop w:val="0"/>
                  <w:marBottom w:val="0"/>
                  <w:divBdr>
                    <w:top w:val="none" w:sz="0" w:space="0" w:color="auto"/>
                    <w:left w:val="none" w:sz="0" w:space="0" w:color="auto"/>
                    <w:bottom w:val="none" w:sz="0" w:space="0" w:color="auto"/>
                    <w:right w:val="none" w:sz="0" w:space="0" w:color="auto"/>
                  </w:divBdr>
                </w:div>
                <w:div w:id="770051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8885879">
      <w:bodyDiv w:val="1"/>
      <w:marLeft w:val="0"/>
      <w:marRight w:val="0"/>
      <w:marTop w:val="0"/>
      <w:marBottom w:val="0"/>
      <w:divBdr>
        <w:top w:val="none" w:sz="0" w:space="0" w:color="auto"/>
        <w:left w:val="none" w:sz="0" w:space="0" w:color="auto"/>
        <w:bottom w:val="none" w:sz="0" w:space="0" w:color="auto"/>
        <w:right w:val="none" w:sz="0" w:space="0" w:color="auto"/>
      </w:divBdr>
      <w:divsChild>
        <w:div w:id="1146824870">
          <w:marLeft w:val="0"/>
          <w:marRight w:val="0"/>
          <w:marTop w:val="0"/>
          <w:marBottom w:val="0"/>
          <w:divBdr>
            <w:top w:val="none" w:sz="0" w:space="0" w:color="auto"/>
            <w:left w:val="none" w:sz="0" w:space="0" w:color="auto"/>
            <w:bottom w:val="none" w:sz="0" w:space="0" w:color="auto"/>
            <w:right w:val="none" w:sz="0" w:space="0" w:color="auto"/>
          </w:divBdr>
        </w:div>
        <w:div w:id="147208559">
          <w:marLeft w:val="0"/>
          <w:marRight w:val="0"/>
          <w:marTop w:val="0"/>
          <w:marBottom w:val="0"/>
          <w:divBdr>
            <w:top w:val="none" w:sz="0" w:space="0" w:color="auto"/>
            <w:left w:val="none" w:sz="0" w:space="0" w:color="auto"/>
            <w:bottom w:val="none" w:sz="0" w:space="0" w:color="auto"/>
            <w:right w:val="none" w:sz="0" w:space="0" w:color="auto"/>
          </w:divBdr>
        </w:div>
        <w:div w:id="1958758308">
          <w:marLeft w:val="0"/>
          <w:marRight w:val="0"/>
          <w:marTop w:val="0"/>
          <w:marBottom w:val="0"/>
          <w:divBdr>
            <w:top w:val="none" w:sz="0" w:space="0" w:color="auto"/>
            <w:left w:val="none" w:sz="0" w:space="0" w:color="auto"/>
            <w:bottom w:val="none" w:sz="0" w:space="0" w:color="auto"/>
            <w:right w:val="none" w:sz="0" w:space="0" w:color="auto"/>
          </w:divBdr>
        </w:div>
        <w:div w:id="1928266321">
          <w:marLeft w:val="0"/>
          <w:marRight w:val="0"/>
          <w:marTop w:val="0"/>
          <w:marBottom w:val="0"/>
          <w:divBdr>
            <w:top w:val="none" w:sz="0" w:space="0" w:color="auto"/>
            <w:left w:val="none" w:sz="0" w:space="0" w:color="auto"/>
            <w:bottom w:val="none" w:sz="0" w:space="0" w:color="auto"/>
            <w:right w:val="none" w:sz="0" w:space="0" w:color="auto"/>
          </w:divBdr>
        </w:div>
      </w:divsChild>
    </w:div>
    <w:div w:id="1520267926">
      <w:bodyDiv w:val="1"/>
      <w:marLeft w:val="0"/>
      <w:marRight w:val="0"/>
      <w:marTop w:val="0"/>
      <w:marBottom w:val="0"/>
      <w:divBdr>
        <w:top w:val="none" w:sz="0" w:space="0" w:color="auto"/>
        <w:left w:val="none" w:sz="0" w:space="0" w:color="auto"/>
        <w:bottom w:val="none" w:sz="0" w:space="0" w:color="auto"/>
        <w:right w:val="none" w:sz="0" w:space="0" w:color="auto"/>
      </w:divBdr>
    </w:div>
    <w:div w:id="1523931271">
      <w:bodyDiv w:val="1"/>
      <w:marLeft w:val="0"/>
      <w:marRight w:val="0"/>
      <w:marTop w:val="0"/>
      <w:marBottom w:val="0"/>
      <w:divBdr>
        <w:top w:val="none" w:sz="0" w:space="0" w:color="auto"/>
        <w:left w:val="none" w:sz="0" w:space="0" w:color="auto"/>
        <w:bottom w:val="none" w:sz="0" w:space="0" w:color="auto"/>
        <w:right w:val="none" w:sz="0" w:space="0" w:color="auto"/>
      </w:divBdr>
      <w:divsChild>
        <w:div w:id="924922205">
          <w:marLeft w:val="0"/>
          <w:marRight w:val="0"/>
          <w:marTop w:val="0"/>
          <w:marBottom w:val="0"/>
          <w:divBdr>
            <w:top w:val="none" w:sz="0" w:space="0" w:color="auto"/>
            <w:left w:val="none" w:sz="0" w:space="0" w:color="auto"/>
            <w:bottom w:val="none" w:sz="0" w:space="0" w:color="auto"/>
            <w:right w:val="none" w:sz="0" w:space="0" w:color="auto"/>
          </w:divBdr>
        </w:div>
        <w:div w:id="1951811745">
          <w:marLeft w:val="0"/>
          <w:marRight w:val="0"/>
          <w:marTop w:val="0"/>
          <w:marBottom w:val="0"/>
          <w:divBdr>
            <w:top w:val="none" w:sz="0" w:space="0" w:color="auto"/>
            <w:left w:val="none" w:sz="0" w:space="0" w:color="auto"/>
            <w:bottom w:val="none" w:sz="0" w:space="0" w:color="auto"/>
            <w:right w:val="none" w:sz="0" w:space="0" w:color="auto"/>
          </w:divBdr>
          <w:divsChild>
            <w:div w:id="1143690872">
              <w:marLeft w:val="0"/>
              <w:marRight w:val="0"/>
              <w:marTop w:val="0"/>
              <w:marBottom w:val="0"/>
              <w:divBdr>
                <w:top w:val="none" w:sz="0" w:space="0" w:color="auto"/>
                <w:left w:val="none" w:sz="0" w:space="0" w:color="auto"/>
                <w:bottom w:val="none" w:sz="0" w:space="0" w:color="auto"/>
                <w:right w:val="none" w:sz="0" w:space="0" w:color="auto"/>
              </w:divBdr>
            </w:div>
            <w:div w:id="930818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7254959">
      <w:bodyDiv w:val="1"/>
      <w:marLeft w:val="0"/>
      <w:marRight w:val="0"/>
      <w:marTop w:val="0"/>
      <w:marBottom w:val="0"/>
      <w:divBdr>
        <w:top w:val="none" w:sz="0" w:space="0" w:color="auto"/>
        <w:left w:val="none" w:sz="0" w:space="0" w:color="auto"/>
        <w:bottom w:val="none" w:sz="0" w:space="0" w:color="auto"/>
        <w:right w:val="none" w:sz="0" w:space="0" w:color="auto"/>
      </w:divBdr>
      <w:divsChild>
        <w:div w:id="2118283680">
          <w:marLeft w:val="0"/>
          <w:marRight w:val="0"/>
          <w:marTop w:val="0"/>
          <w:marBottom w:val="0"/>
          <w:divBdr>
            <w:top w:val="none" w:sz="0" w:space="0" w:color="auto"/>
            <w:left w:val="none" w:sz="0" w:space="0" w:color="auto"/>
            <w:bottom w:val="none" w:sz="0" w:space="0" w:color="auto"/>
            <w:right w:val="none" w:sz="0" w:space="0" w:color="auto"/>
          </w:divBdr>
        </w:div>
        <w:div w:id="1249847705">
          <w:marLeft w:val="0"/>
          <w:marRight w:val="0"/>
          <w:marTop w:val="0"/>
          <w:marBottom w:val="0"/>
          <w:divBdr>
            <w:top w:val="none" w:sz="0" w:space="0" w:color="auto"/>
            <w:left w:val="none" w:sz="0" w:space="0" w:color="auto"/>
            <w:bottom w:val="none" w:sz="0" w:space="0" w:color="auto"/>
            <w:right w:val="none" w:sz="0" w:space="0" w:color="auto"/>
          </w:divBdr>
          <w:divsChild>
            <w:div w:id="1056465735">
              <w:marLeft w:val="0"/>
              <w:marRight w:val="0"/>
              <w:marTop w:val="0"/>
              <w:marBottom w:val="0"/>
              <w:divBdr>
                <w:top w:val="none" w:sz="0" w:space="0" w:color="auto"/>
                <w:left w:val="none" w:sz="0" w:space="0" w:color="auto"/>
                <w:bottom w:val="none" w:sz="0" w:space="0" w:color="auto"/>
                <w:right w:val="none" w:sz="0" w:space="0" w:color="auto"/>
              </w:divBdr>
            </w:div>
            <w:div w:id="596912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2255983">
      <w:bodyDiv w:val="1"/>
      <w:marLeft w:val="0"/>
      <w:marRight w:val="0"/>
      <w:marTop w:val="0"/>
      <w:marBottom w:val="0"/>
      <w:divBdr>
        <w:top w:val="none" w:sz="0" w:space="0" w:color="auto"/>
        <w:left w:val="none" w:sz="0" w:space="0" w:color="auto"/>
        <w:bottom w:val="none" w:sz="0" w:space="0" w:color="auto"/>
        <w:right w:val="none" w:sz="0" w:space="0" w:color="auto"/>
      </w:divBdr>
    </w:div>
    <w:div w:id="1532916277">
      <w:bodyDiv w:val="1"/>
      <w:marLeft w:val="0"/>
      <w:marRight w:val="0"/>
      <w:marTop w:val="0"/>
      <w:marBottom w:val="0"/>
      <w:divBdr>
        <w:top w:val="none" w:sz="0" w:space="0" w:color="auto"/>
        <w:left w:val="none" w:sz="0" w:space="0" w:color="auto"/>
        <w:bottom w:val="none" w:sz="0" w:space="0" w:color="auto"/>
        <w:right w:val="none" w:sz="0" w:space="0" w:color="auto"/>
      </w:divBdr>
    </w:div>
    <w:div w:id="1549729872">
      <w:bodyDiv w:val="1"/>
      <w:marLeft w:val="0"/>
      <w:marRight w:val="0"/>
      <w:marTop w:val="0"/>
      <w:marBottom w:val="0"/>
      <w:divBdr>
        <w:top w:val="none" w:sz="0" w:space="0" w:color="auto"/>
        <w:left w:val="none" w:sz="0" w:space="0" w:color="auto"/>
        <w:bottom w:val="none" w:sz="0" w:space="0" w:color="auto"/>
        <w:right w:val="none" w:sz="0" w:space="0" w:color="auto"/>
      </w:divBdr>
      <w:divsChild>
        <w:div w:id="929655851">
          <w:marLeft w:val="0"/>
          <w:marRight w:val="0"/>
          <w:marTop w:val="0"/>
          <w:marBottom w:val="0"/>
          <w:divBdr>
            <w:top w:val="none" w:sz="0" w:space="0" w:color="auto"/>
            <w:left w:val="none" w:sz="0" w:space="0" w:color="auto"/>
            <w:bottom w:val="none" w:sz="0" w:space="0" w:color="auto"/>
            <w:right w:val="none" w:sz="0" w:space="0" w:color="auto"/>
          </w:divBdr>
          <w:divsChild>
            <w:div w:id="1127890756">
              <w:marLeft w:val="0"/>
              <w:marRight w:val="0"/>
              <w:marTop w:val="0"/>
              <w:marBottom w:val="0"/>
              <w:divBdr>
                <w:top w:val="none" w:sz="0" w:space="0" w:color="auto"/>
                <w:left w:val="none" w:sz="0" w:space="0" w:color="auto"/>
                <w:bottom w:val="none" w:sz="0" w:space="0" w:color="auto"/>
                <w:right w:val="none" w:sz="0" w:space="0" w:color="auto"/>
              </w:divBdr>
            </w:div>
            <w:div w:id="1865511274">
              <w:marLeft w:val="0"/>
              <w:marRight w:val="0"/>
              <w:marTop w:val="0"/>
              <w:marBottom w:val="0"/>
              <w:divBdr>
                <w:top w:val="none" w:sz="0" w:space="0" w:color="auto"/>
                <w:left w:val="none" w:sz="0" w:space="0" w:color="auto"/>
                <w:bottom w:val="none" w:sz="0" w:space="0" w:color="auto"/>
                <w:right w:val="none" w:sz="0" w:space="0" w:color="auto"/>
              </w:divBdr>
            </w:div>
          </w:divsChild>
        </w:div>
        <w:div w:id="1612392103">
          <w:marLeft w:val="0"/>
          <w:marRight w:val="0"/>
          <w:marTop w:val="0"/>
          <w:marBottom w:val="0"/>
          <w:divBdr>
            <w:top w:val="none" w:sz="0" w:space="0" w:color="auto"/>
            <w:left w:val="none" w:sz="0" w:space="0" w:color="auto"/>
            <w:bottom w:val="none" w:sz="0" w:space="0" w:color="auto"/>
            <w:right w:val="none" w:sz="0" w:space="0" w:color="auto"/>
          </w:divBdr>
          <w:divsChild>
            <w:div w:id="1775251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2397850">
      <w:bodyDiv w:val="1"/>
      <w:marLeft w:val="0"/>
      <w:marRight w:val="0"/>
      <w:marTop w:val="0"/>
      <w:marBottom w:val="0"/>
      <w:divBdr>
        <w:top w:val="none" w:sz="0" w:space="0" w:color="auto"/>
        <w:left w:val="none" w:sz="0" w:space="0" w:color="auto"/>
        <w:bottom w:val="none" w:sz="0" w:space="0" w:color="auto"/>
        <w:right w:val="none" w:sz="0" w:space="0" w:color="auto"/>
      </w:divBdr>
    </w:div>
    <w:div w:id="1564027639">
      <w:bodyDiv w:val="1"/>
      <w:marLeft w:val="0"/>
      <w:marRight w:val="0"/>
      <w:marTop w:val="0"/>
      <w:marBottom w:val="0"/>
      <w:divBdr>
        <w:top w:val="none" w:sz="0" w:space="0" w:color="auto"/>
        <w:left w:val="none" w:sz="0" w:space="0" w:color="auto"/>
        <w:bottom w:val="none" w:sz="0" w:space="0" w:color="auto"/>
        <w:right w:val="none" w:sz="0" w:space="0" w:color="auto"/>
      </w:divBdr>
    </w:div>
    <w:div w:id="1564870630">
      <w:bodyDiv w:val="1"/>
      <w:marLeft w:val="0"/>
      <w:marRight w:val="0"/>
      <w:marTop w:val="0"/>
      <w:marBottom w:val="0"/>
      <w:divBdr>
        <w:top w:val="none" w:sz="0" w:space="0" w:color="auto"/>
        <w:left w:val="none" w:sz="0" w:space="0" w:color="auto"/>
        <w:bottom w:val="none" w:sz="0" w:space="0" w:color="auto"/>
        <w:right w:val="none" w:sz="0" w:space="0" w:color="auto"/>
      </w:divBdr>
    </w:div>
    <w:div w:id="1578780173">
      <w:bodyDiv w:val="1"/>
      <w:marLeft w:val="0"/>
      <w:marRight w:val="0"/>
      <w:marTop w:val="0"/>
      <w:marBottom w:val="0"/>
      <w:divBdr>
        <w:top w:val="none" w:sz="0" w:space="0" w:color="auto"/>
        <w:left w:val="none" w:sz="0" w:space="0" w:color="auto"/>
        <w:bottom w:val="none" w:sz="0" w:space="0" w:color="auto"/>
        <w:right w:val="none" w:sz="0" w:space="0" w:color="auto"/>
      </w:divBdr>
      <w:divsChild>
        <w:div w:id="86007263">
          <w:marLeft w:val="0"/>
          <w:marRight w:val="0"/>
          <w:marTop w:val="0"/>
          <w:marBottom w:val="0"/>
          <w:divBdr>
            <w:top w:val="none" w:sz="0" w:space="0" w:color="auto"/>
            <w:left w:val="none" w:sz="0" w:space="0" w:color="auto"/>
            <w:bottom w:val="none" w:sz="0" w:space="0" w:color="auto"/>
            <w:right w:val="none" w:sz="0" w:space="0" w:color="auto"/>
          </w:divBdr>
          <w:divsChild>
            <w:div w:id="1230071488">
              <w:marLeft w:val="0"/>
              <w:marRight w:val="0"/>
              <w:marTop w:val="0"/>
              <w:marBottom w:val="0"/>
              <w:divBdr>
                <w:top w:val="none" w:sz="0" w:space="0" w:color="auto"/>
                <w:left w:val="none" w:sz="0" w:space="0" w:color="auto"/>
                <w:bottom w:val="none" w:sz="0" w:space="0" w:color="auto"/>
                <w:right w:val="none" w:sz="0" w:space="0" w:color="auto"/>
              </w:divBdr>
              <w:divsChild>
                <w:div w:id="1974434944">
                  <w:marLeft w:val="0"/>
                  <w:marRight w:val="0"/>
                  <w:marTop w:val="0"/>
                  <w:marBottom w:val="0"/>
                  <w:divBdr>
                    <w:top w:val="none" w:sz="0" w:space="0" w:color="auto"/>
                    <w:left w:val="none" w:sz="0" w:space="0" w:color="auto"/>
                    <w:bottom w:val="none" w:sz="0" w:space="0" w:color="auto"/>
                    <w:right w:val="none" w:sz="0" w:space="0" w:color="auto"/>
                  </w:divBdr>
                </w:div>
                <w:div w:id="2087728020">
                  <w:marLeft w:val="0"/>
                  <w:marRight w:val="0"/>
                  <w:marTop w:val="0"/>
                  <w:marBottom w:val="0"/>
                  <w:divBdr>
                    <w:top w:val="none" w:sz="0" w:space="0" w:color="auto"/>
                    <w:left w:val="none" w:sz="0" w:space="0" w:color="auto"/>
                    <w:bottom w:val="none" w:sz="0" w:space="0" w:color="auto"/>
                    <w:right w:val="none" w:sz="0" w:space="0" w:color="auto"/>
                  </w:divBdr>
                </w:div>
              </w:divsChild>
            </w:div>
            <w:div w:id="1979410629">
              <w:marLeft w:val="0"/>
              <w:marRight w:val="0"/>
              <w:marTop w:val="0"/>
              <w:marBottom w:val="0"/>
              <w:divBdr>
                <w:top w:val="none" w:sz="0" w:space="0" w:color="auto"/>
                <w:left w:val="none" w:sz="0" w:space="0" w:color="auto"/>
                <w:bottom w:val="none" w:sz="0" w:space="0" w:color="auto"/>
                <w:right w:val="none" w:sz="0" w:space="0" w:color="auto"/>
              </w:divBdr>
            </w:div>
          </w:divsChild>
        </w:div>
        <w:div w:id="881551199">
          <w:marLeft w:val="0"/>
          <w:marRight w:val="0"/>
          <w:marTop w:val="0"/>
          <w:marBottom w:val="0"/>
          <w:divBdr>
            <w:top w:val="none" w:sz="0" w:space="0" w:color="auto"/>
            <w:left w:val="none" w:sz="0" w:space="0" w:color="auto"/>
            <w:bottom w:val="none" w:sz="0" w:space="0" w:color="auto"/>
            <w:right w:val="none" w:sz="0" w:space="0" w:color="auto"/>
          </w:divBdr>
          <w:divsChild>
            <w:div w:id="454181073">
              <w:marLeft w:val="0"/>
              <w:marRight w:val="0"/>
              <w:marTop w:val="0"/>
              <w:marBottom w:val="0"/>
              <w:divBdr>
                <w:top w:val="none" w:sz="0" w:space="0" w:color="auto"/>
                <w:left w:val="none" w:sz="0" w:space="0" w:color="auto"/>
                <w:bottom w:val="none" w:sz="0" w:space="0" w:color="auto"/>
                <w:right w:val="none" w:sz="0" w:space="0" w:color="auto"/>
              </w:divBdr>
              <w:divsChild>
                <w:div w:id="1765419535">
                  <w:marLeft w:val="0"/>
                  <w:marRight w:val="0"/>
                  <w:marTop w:val="0"/>
                  <w:marBottom w:val="0"/>
                  <w:divBdr>
                    <w:top w:val="none" w:sz="0" w:space="0" w:color="auto"/>
                    <w:left w:val="none" w:sz="0" w:space="0" w:color="auto"/>
                    <w:bottom w:val="none" w:sz="0" w:space="0" w:color="auto"/>
                    <w:right w:val="none" w:sz="0" w:space="0" w:color="auto"/>
                  </w:divBdr>
                </w:div>
                <w:div w:id="1769615310">
                  <w:marLeft w:val="0"/>
                  <w:marRight w:val="0"/>
                  <w:marTop w:val="0"/>
                  <w:marBottom w:val="0"/>
                  <w:divBdr>
                    <w:top w:val="none" w:sz="0" w:space="0" w:color="auto"/>
                    <w:left w:val="none" w:sz="0" w:space="0" w:color="auto"/>
                    <w:bottom w:val="none" w:sz="0" w:space="0" w:color="auto"/>
                    <w:right w:val="none" w:sz="0" w:space="0" w:color="auto"/>
                  </w:divBdr>
                </w:div>
              </w:divsChild>
            </w:div>
            <w:div w:id="1378629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0480946">
      <w:bodyDiv w:val="1"/>
      <w:marLeft w:val="0"/>
      <w:marRight w:val="0"/>
      <w:marTop w:val="0"/>
      <w:marBottom w:val="0"/>
      <w:divBdr>
        <w:top w:val="none" w:sz="0" w:space="0" w:color="auto"/>
        <w:left w:val="none" w:sz="0" w:space="0" w:color="auto"/>
        <w:bottom w:val="none" w:sz="0" w:space="0" w:color="auto"/>
        <w:right w:val="none" w:sz="0" w:space="0" w:color="auto"/>
      </w:divBdr>
    </w:div>
    <w:div w:id="1581868171">
      <w:bodyDiv w:val="1"/>
      <w:marLeft w:val="0"/>
      <w:marRight w:val="0"/>
      <w:marTop w:val="0"/>
      <w:marBottom w:val="0"/>
      <w:divBdr>
        <w:top w:val="none" w:sz="0" w:space="0" w:color="auto"/>
        <w:left w:val="none" w:sz="0" w:space="0" w:color="auto"/>
        <w:bottom w:val="none" w:sz="0" w:space="0" w:color="auto"/>
        <w:right w:val="none" w:sz="0" w:space="0" w:color="auto"/>
      </w:divBdr>
    </w:div>
    <w:div w:id="1584293223">
      <w:bodyDiv w:val="1"/>
      <w:marLeft w:val="0"/>
      <w:marRight w:val="0"/>
      <w:marTop w:val="0"/>
      <w:marBottom w:val="0"/>
      <w:divBdr>
        <w:top w:val="none" w:sz="0" w:space="0" w:color="auto"/>
        <w:left w:val="none" w:sz="0" w:space="0" w:color="auto"/>
        <w:bottom w:val="none" w:sz="0" w:space="0" w:color="auto"/>
        <w:right w:val="none" w:sz="0" w:space="0" w:color="auto"/>
      </w:divBdr>
    </w:div>
    <w:div w:id="1589583094">
      <w:bodyDiv w:val="1"/>
      <w:marLeft w:val="0"/>
      <w:marRight w:val="0"/>
      <w:marTop w:val="0"/>
      <w:marBottom w:val="0"/>
      <w:divBdr>
        <w:top w:val="none" w:sz="0" w:space="0" w:color="auto"/>
        <w:left w:val="none" w:sz="0" w:space="0" w:color="auto"/>
        <w:bottom w:val="none" w:sz="0" w:space="0" w:color="auto"/>
        <w:right w:val="none" w:sz="0" w:space="0" w:color="auto"/>
      </w:divBdr>
      <w:divsChild>
        <w:div w:id="460077376">
          <w:marLeft w:val="0"/>
          <w:marRight w:val="0"/>
          <w:marTop w:val="0"/>
          <w:marBottom w:val="0"/>
          <w:divBdr>
            <w:top w:val="none" w:sz="0" w:space="0" w:color="auto"/>
            <w:left w:val="none" w:sz="0" w:space="0" w:color="auto"/>
            <w:bottom w:val="none" w:sz="0" w:space="0" w:color="auto"/>
            <w:right w:val="none" w:sz="0" w:space="0" w:color="auto"/>
          </w:divBdr>
          <w:divsChild>
            <w:div w:id="502623217">
              <w:marLeft w:val="0"/>
              <w:marRight w:val="0"/>
              <w:marTop w:val="0"/>
              <w:marBottom w:val="0"/>
              <w:divBdr>
                <w:top w:val="none" w:sz="0" w:space="0" w:color="auto"/>
                <w:left w:val="none" w:sz="0" w:space="0" w:color="auto"/>
                <w:bottom w:val="none" w:sz="0" w:space="0" w:color="auto"/>
                <w:right w:val="none" w:sz="0" w:space="0" w:color="auto"/>
              </w:divBdr>
            </w:div>
            <w:div w:id="717124713">
              <w:marLeft w:val="0"/>
              <w:marRight w:val="0"/>
              <w:marTop w:val="0"/>
              <w:marBottom w:val="0"/>
              <w:divBdr>
                <w:top w:val="none" w:sz="0" w:space="0" w:color="auto"/>
                <w:left w:val="none" w:sz="0" w:space="0" w:color="auto"/>
                <w:bottom w:val="none" w:sz="0" w:space="0" w:color="auto"/>
                <w:right w:val="none" w:sz="0" w:space="0" w:color="auto"/>
              </w:divBdr>
            </w:div>
          </w:divsChild>
        </w:div>
        <w:div w:id="1436557860">
          <w:marLeft w:val="0"/>
          <w:marRight w:val="0"/>
          <w:marTop w:val="0"/>
          <w:marBottom w:val="0"/>
          <w:divBdr>
            <w:top w:val="none" w:sz="0" w:space="0" w:color="auto"/>
            <w:left w:val="none" w:sz="0" w:space="0" w:color="auto"/>
            <w:bottom w:val="none" w:sz="0" w:space="0" w:color="auto"/>
            <w:right w:val="none" w:sz="0" w:space="0" w:color="auto"/>
          </w:divBdr>
          <w:divsChild>
            <w:div w:id="1789929664">
              <w:marLeft w:val="0"/>
              <w:marRight w:val="0"/>
              <w:marTop w:val="0"/>
              <w:marBottom w:val="0"/>
              <w:divBdr>
                <w:top w:val="none" w:sz="0" w:space="0" w:color="auto"/>
                <w:left w:val="none" w:sz="0" w:space="0" w:color="auto"/>
                <w:bottom w:val="none" w:sz="0" w:space="0" w:color="auto"/>
                <w:right w:val="none" w:sz="0" w:space="0" w:color="auto"/>
              </w:divBdr>
            </w:div>
            <w:div w:id="549733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0985399">
      <w:bodyDiv w:val="1"/>
      <w:marLeft w:val="0"/>
      <w:marRight w:val="0"/>
      <w:marTop w:val="0"/>
      <w:marBottom w:val="0"/>
      <w:divBdr>
        <w:top w:val="none" w:sz="0" w:space="0" w:color="auto"/>
        <w:left w:val="none" w:sz="0" w:space="0" w:color="auto"/>
        <w:bottom w:val="none" w:sz="0" w:space="0" w:color="auto"/>
        <w:right w:val="none" w:sz="0" w:space="0" w:color="auto"/>
      </w:divBdr>
    </w:div>
    <w:div w:id="1629433649">
      <w:bodyDiv w:val="1"/>
      <w:marLeft w:val="0"/>
      <w:marRight w:val="0"/>
      <w:marTop w:val="0"/>
      <w:marBottom w:val="0"/>
      <w:divBdr>
        <w:top w:val="none" w:sz="0" w:space="0" w:color="auto"/>
        <w:left w:val="none" w:sz="0" w:space="0" w:color="auto"/>
        <w:bottom w:val="none" w:sz="0" w:space="0" w:color="auto"/>
        <w:right w:val="none" w:sz="0" w:space="0" w:color="auto"/>
      </w:divBdr>
      <w:divsChild>
        <w:div w:id="1623686723">
          <w:marLeft w:val="0"/>
          <w:marRight w:val="0"/>
          <w:marTop w:val="0"/>
          <w:marBottom w:val="0"/>
          <w:divBdr>
            <w:top w:val="none" w:sz="0" w:space="0" w:color="auto"/>
            <w:left w:val="none" w:sz="0" w:space="0" w:color="auto"/>
            <w:bottom w:val="none" w:sz="0" w:space="0" w:color="auto"/>
            <w:right w:val="none" w:sz="0" w:space="0" w:color="auto"/>
          </w:divBdr>
        </w:div>
        <w:div w:id="1683622725">
          <w:marLeft w:val="0"/>
          <w:marRight w:val="0"/>
          <w:marTop w:val="0"/>
          <w:marBottom w:val="0"/>
          <w:divBdr>
            <w:top w:val="none" w:sz="0" w:space="0" w:color="auto"/>
            <w:left w:val="none" w:sz="0" w:space="0" w:color="auto"/>
            <w:bottom w:val="none" w:sz="0" w:space="0" w:color="auto"/>
            <w:right w:val="none" w:sz="0" w:space="0" w:color="auto"/>
          </w:divBdr>
          <w:divsChild>
            <w:div w:id="64567699">
              <w:marLeft w:val="0"/>
              <w:marRight w:val="0"/>
              <w:marTop w:val="0"/>
              <w:marBottom w:val="0"/>
              <w:divBdr>
                <w:top w:val="none" w:sz="0" w:space="0" w:color="auto"/>
                <w:left w:val="none" w:sz="0" w:space="0" w:color="auto"/>
                <w:bottom w:val="none" w:sz="0" w:space="0" w:color="auto"/>
                <w:right w:val="none" w:sz="0" w:space="0" w:color="auto"/>
              </w:divBdr>
            </w:div>
            <w:div w:id="213781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2591643">
      <w:bodyDiv w:val="1"/>
      <w:marLeft w:val="0"/>
      <w:marRight w:val="0"/>
      <w:marTop w:val="0"/>
      <w:marBottom w:val="0"/>
      <w:divBdr>
        <w:top w:val="none" w:sz="0" w:space="0" w:color="auto"/>
        <w:left w:val="none" w:sz="0" w:space="0" w:color="auto"/>
        <w:bottom w:val="none" w:sz="0" w:space="0" w:color="auto"/>
        <w:right w:val="none" w:sz="0" w:space="0" w:color="auto"/>
      </w:divBdr>
      <w:divsChild>
        <w:div w:id="1588228481">
          <w:marLeft w:val="0"/>
          <w:marRight w:val="0"/>
          <w:marTop w:val="0"/>
          <w:marBottom w:val="0"/>
          <w:divBdr>
            <w:top w:val="none" w:sz="0" w:space="0" w:color="auto"/>
            <w:left w:val="none" w:sz="0" w:space="0" w:color="auto"/>
            <w:bottom w:val="none" w:sz="0" w:space="0" w:color="auto"/>
            <w:right w:val="none" w:sz="0" w:space="0" w:color="auto"/>
          </w:divBdr>
          <w:divsChild>
            <w:div w:id="1143160080">
              <w:marLeft w:val="0"/>
              <w:marRight w:val="0"/>
              <w:marTop w:val="0"/>
              <w:marBottom w:val="0"/>
              <w:divBdr>
                <w:top w:val="none" w:sz="0" w:space="0" w:color="auto"/>
                <w:left w:val="none" w:sz="0" w:space="0" w:color="auto"/>
                <w:bottom w:val="none" w:sz="0" w:space="0" w:color="auto"/>
                <w:right w:val="none" w:sz="0" w:space="0" w:color="auto"/>
              </w:divBdr>
            </w:div>
            <w:div w:id="3558571">
              <w:marLeft w:val="0"/>
              <w:marRight w:val="0"/>
              <w:marTop w:val="0"/>
              <w:marBottom w:val="0"/>
              <w:divBdr>
                <w:top w:val="none" w:sz="0" w:space="0" w:color="auto"/>
                <w:left w:val="none" w:sz="0" w:space="0" w:color="auto"/>
                <w:bottom w:val="none" w:sz="0" w:space="0" w:color="auto"/>
                <w:right w:val="none" w:sz="0" w:space="0" w:color="auto"/>
              </w:divBdr>
            </w:div>
          </w:divsChild>
        </w:div>
        <w:div w:id="159077748">
          <w:marLeft w:val="0"/>
          <w:marRight w:val="0"/>
          <w:marTop w:val="0"/>
          <w:marBottom w:val="0"/>
          <w:divBdr>
            <w:top w:val="none" w:sz="0" w:space="0" w:color="auto"/>
            <w:left w:val="none" w:sz="0" w:space="0" w:color="auto"/>
            <w:bottom w:val="none" w:sz="0" w:space="0" w:color="auto"/>
            <w:right w:val="none" w:sz="0" w:space="0" w:color="auto"/>
          </w:divBdr>
          <w:divsChild>
            <w:div w:id="108596826">
              <w:marLeft w:val="0"/>
              <w:marRight w:val="0"/>
              <w:marTop w:val="0"/>
              <w:marBottom w:val="0"/>
              <w:divBdr>
                <w:top w:val="none" w:sz="0" w:space="0" w:color="auto"/>
                <w:left w:val="none" w:sz="0" w:space="0" w:color="auto"/>
                <w:bottom w:val="none" w:sz="0" w:space="0" w:color="auto"/>
                <w:right w:val="none" w:sz="0" w:space="0" w:color="auto"/>
              </w:divBdr>
            </w:div>
            <w:div w:id="1297906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4022267">
      <w:bodyDiv w:val="1"/>
      <w:marLeft w:val="0"/>
      <w:marRight w:val="0"/>
      <w:marTop w:val="0"/>
      <w:marBottom w:val="0"/>
      <w:divBdr>
        <w:top w:val="none" w:sz="0" w:space="0" w:color="auto"/>
        <w:left w:val="none" w:sz="0" w:space="0" w:color="auto"/>
        <w:bottom w:val="none" w:sz="0" w:space="0" w:color="auto"/>
        <w:right w:val="none" w:sz="0" w:space="0" w:color="auto"/>
      </w:divBdr>
      <w:divsChild>
        <w:div w:id="992291100">
          <w:marLeft w:val="0"/>
          <w:marRight w:val="0"/>
          <w:marTop w:val="0"/>
          <w:marBottom w:val="0"/>
          <w:divBdr>
            <w:top w:val="none" w:sz="0" w:space="0" w:color="auto"/>
            <w:left w:val="none" w:sz="0" w:space="0" w:color="auto"/>
            <w:bottom w:val="none" w:sz="0" w:space="0" w:color="auto"/>
            <w:right w:val="none" w:sz="0" w:space="0" w:color="auto"/>
          </w:divBdr>
          <w:divsChild>
            <w:div w:id="953365849">
              <w:marLeft w:val="0"/>
              <w:marRight w:val="0"/>
              <w:marTop w:val="0"/>
              <w:marBottom w:val="0"/>
              <w:divBdr>
                <w:top w:val="none" w:sz="0" w:space="0" w:color="auto"/>
                <w:left w:val="none" w:sz="0" w:space="0" w:color="auto"/>
                <w:bottom w:val="none" w:sz="0" w:space="0" w:color="auto"/>
                <w:right w:val="none" w:sz="0" w:space="0" w:color="auto"/>
              </w:divBdr>
            </w:div>
          </w:divsChild>
        </w:div>
        <w:div w:id="1181045588">
          <w:marLeft w:val="0"/>
          <w:marRight w:val="0"/>
          <w:marTop w:val="0"/>
          <w:marBottom w:val="0"/>
          <w:divBdr>
            <w:top w:val="none" w:sz="0" w:space="0" w:color="auto"/>
            <w:left w:val="none" w:sz="0" w:space="0" w:color="auto"/>
            <w:bottom w:val="none" w:sz="0" w:space="0" w:color="auto"/>
            <w:right w:val="none" w:sz="0" w:space="0" w:color="auto"/>
          </w:divBdr>
          <w:divsChild>
            <w:div w:id="808977088">
              <w:marLeft w:val="0"/>
              <w:marRight w:val="0"/>
              <w:marTop w:val="0"/>
              <w:marBottom w:val="0"/>
              <w:divBdr>
                <w:top w:val="none" w:sz="0" w:space="0" w:color="auto"/>
                <w:left w:val="none" w:sz="0" w:space="0" w:color="auto"/>
                <w:bottom w:val="none" w:sz="0" w:space="0" w:color="auto"/>
                <w:right w:val="none" w:sz="0" w:space="0" w:color="auto"/>
              </w:divBdr>
            </w:div>
            <w:div w:id="1405058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8339927">
      <w:bodyDiv w:val="1"/>
      <w:marLeft w:val="0"/>
      <w:marRight w:val="0"/>
      <w:marTop w:val="0"/>
      <w:marBottom w:val="0"/>
      <w:divBdr>
        <w:top w:val="none" w:sz="0" w:space="0" w:color="auto"/>
        <w:left w:val="none" w:sz="0" w:space="0" w:color="auto"/>
        <w:bottom w:val="none" w:sz="0" w:space="0" w:color="auto"/>
        <w:right w:val="none" w:sz="0" w:space="0" w:color="auto"/>
      </w:divBdr>
    </w:div>
    <w:div w:id="1639454864">
      <w:bodyDiv w:val="1"/>
      <w:marLeft w:val="0"/>
      <w:marRight w:val="0"/>
      <w:marTop w:val="0"/>
      <w:marBottom w:val="0"/>
      <w:divBdr>
        <w:top w:val="none" w:sz="0" w:space="0" w:color="auto"/>
        <w:left w:val="none" w:sz="0" w:space="0" w:color="auto"/>
        <w:bottom w:val="none" w:sz="0" w:space="0" w:color="auto"/>
        <w:right w:val="none" w:sz="0" w:space="0" w:color="auto"/>
      </w:divBdr>
      <w:divsChild>
        <w:div w:id="1814056717">
          <w:marLeft w:val="0"/>
          <w:marRight w:val="0"/>
          <w:marTop w:val="0"/>
          <w:marBottom w:val="0"/>
          <w:divBdr>
            <w:top w:val="none" w:sz="0" w:space="0" w:color="auto"/>
            <w:left w:val="none" w:sz="0" w:space="0" w:color="auto"/>
            <w:bottom w:val="none" w:sz="0" w:space="0" w:color="auto"/>
            <w:right w:val="none" w:sz="0" w:space="0" w:color="auto"/>
          </w:divBdr>
          <w:divsChild>
            <w:div w:id="1588995546">
              <w:marLeft w:val="0"/>
              <w:marRight w:val="0"/>
              <w:marTop w:val="0"/>
              <w:marBottom w:val="0"/>
              <w:divBdr>
                <w:top w:val="none" w:sz="0" w:space="0" w:color="auto"/>
                <w:left w:val="none" w:sz="0" w:space="0" w:color="auto"/>
                <w:bottom w:val="none" w:sz="0" w:space="0" w:color="auto"/>
                <w:right w:val="none" w:sz="0" w:space="0" w:color="auto"/>
              </w:divBdr>
            </w:div>
            <w:div w:id="538855218">
              <w:marLeft w:val="0"/>
              <w:marRight w:val="0"/>
              <w:marTop w:val="0"/>
              <w:marBottom w:val="0"/>
              <w:divBdr>
                <w:top w:val="none" w:sz="0" w:space="0" w:color="auto"/>
                <w:left w:val="none" w:sz="0" w:space="0" w:color="auto"/>
                <w:bottom w:val="none" w:sz="0" w:space="0" w:color="auto"/>
                <w:right w:val="none" w:sz="0" w:space="0" w:color="auto"/>
              </w:divBdr>
              <w:divsChild>
                <w:div w:id="1110314743">
                  <w:marLeft w:val="0"/>
                  <w:marRight w:val="0"/>
                  <w:marTop w:val="0"/>
                  <w:marBottom w:val="0"/>
                  <w:divBdr>
                    <w:top w:val="none" w:sz="0" w:space="0" w:color="auto"/>
                    <w:left w:val="none" w:sz="0" w:space="0" w:color="auto"/>
                    <w:bottom w:val="none" w:sz="0" w:space="0" w:color="auto"/>
                    <w:right w:val="none" w:sz="0" w:space="0" w:color="auto"/>
                  </w:divBdr>
                </w:div>
                <w:div w:id="888147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7587133">
          <w:marLeft w:val="0"/>
          <w:marRight w:val="0"/>
          <w:marTop w:val="0"/>
          <w:marBottom w:val="0"/>
          <w:divBdr>
            <w:top w:val="none" w:sz="0" w:space="0" w:color="auto"/>
            <w:left w:val="none" w:sz="0" w:space="0" w:color="auto"/>
            <w:bottom w:val="none" w:sz="0" w:space="0" w:color="auto"/>
            <w:right w:val="none" w:sz="0" w:space="0" w:color="auto"/>
          </w:divBdr>
          <w:divsChild>
            <w:div w:id="990717333">
              <w:marLeft w:val="0"/>
              <w:marRight w:val="0"/>
              <w:marTop w:val="0"/>
              <w:marBottom w:val="0"/>
              <w:divBdr>
                <w:top w:val="none" w:sz="0" w:space="0" w:color="auto"/>
                <w:left w:val="none" w:sz="0" w:space="0" w:color="auto"/>
                <w:bottom w:val="none" w:sz="0" w:space="0" w:color="auto"/>
                <w:right w:val="none" w:sz="0" w:space="0" w:color="auto"/>
              </w:divBdr>
            </w:div>
            <w:div w:id="991061844">
              <w:marLeft w:val="0"/>
              <w:marRight w:val="0"/>
              <w:marTop w:val="0"/>
              <w:marBottom w:val="0"/>
              <w:divBdr>
                <w:top w:val="none" w:sz="0" w:space="0" w:color="auto"/>
                <w:left w:val="none" w:sz="0" w:space="0" w:color="auto"/>
                <w:bottom w:val="none" w:sz="0" w:space="0" w:color="auto"/>
                <w:right w:val="none" w:sz="0" w:space="0" w:color="auto"/>
              </w:divBdr>
              <w:divsChild>
                <w:div w:id="1201743843">
                  <w:marLeft w:val="0"/>
                  <w:marRight w:val="0"/>
                  <w:marTop w:val="0"/>
                  <w:marBottom w:val="0"/>
                  <w:divBdr>
                    <w:top w:val="none" w:sz="0" w:space="0" w:color="auto"/>
                    <w:left w:val="none" w:sz="0" w:space="0" w:color="auto"/>
                    <w:bottom w:val="none" w:sz="0" w:space="0" w:color="auto"/>
                    <w:right w:val="none" w:sz="0" w:space="0" w:color="auto"/>
                  </w:divBdr>
                </w:div>
                <w:div w:id="402676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4653372">
          <w:marLeft w:val="0"/>
          <w:marRight w:val="0"/>
          <w:marTop w:val="0"/>
          <w:marBottom w:val="0"/>
          <w:divBdr>
            <w:top w:val="none" w:sz="0" w:space="0" w:color="auto"/>
            <w:left w:val="none" w:sz="0" w:space="0" w:color="auto"/>
            <w:bottom w:val="none" w:sz="0" w:space="0" w:color="auto"/>
            <w:right w:val="none" w:sz="0" w:space="0" w:color="auto"/>
          </w:divBdr>
          <w:divsChild>
            <w:div w:id="1698853427">
              <w:marLeft w:val="0"/>
              <w:marRight w:val="0"/>
              <w:marTop w:val="0"/>
              <w:marBottom w:val="0"/>
              <w:divBdr>
                <w:top w:val="none" w:sz="0" w:space="0" w:color="auto"/>
                <w:left w:val="none" w:sz="0" w:space="0" w:color="auto"/>
                <w:bottom w:val="none" w:sz="0" w:space="0" w:color="auto"/>
                <w:right w:val="none" w:sz="0" w:space="0" w:color="auto"/>
              </w:divBdr>
            </w:div>
            <w:div w:id="483468216">
              <w:marLeft w:val="0"/>
              <w:marRight w:val="0"/>
              <w:marTop w:val="0"/>
              <w:marBottom w:val="0"/>
              <w:divBdr>
                <w:top w:val="none" w:sz="0" w:space="0" w:color="auto"/>
                <w:left w:val="none" w:sz="0" w:space="0" w:color="auto"/>
                <w:bottom w:val="none" w:sz="0" w:space="0" w:color="auto"/>
                <w:right w:val="none" w:sz="0" w:space="0" w:color="auto"/>
              </w:divBdr>
              <w:divsChild>
                <w:div w:id="843059340">
                  <w:marLeft w:val="0"/>
                  <w:marRight w:val="0"/>
                  <w:marTop w:val="0"/>
                  <w:marBottom w:val="0"/>
                  <w:divBdr>
                    <w:top w:val="none" w:sz="0" w:space="0" w:color="auto"/>
                    <w:left w:val="none" w:sz="0" w:space="0" w:color="auto"/>
                    <w:bottom w:val="none" w:sz="0" w:space="0" w:color="auto"/>
                    <w:right w:val="none" w:sz="0" w:space="0" w:color="auto"/>
                  </w:divBdr>
                </w:div>
                <w:div w:id="1786076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6743129">
      <w:bodyDiv w:val="1"/>
      <w:marLeft w:val="0"/>
      <w:marRight w:val="0"/>
      <w:marTop w:val="0"/>
      <w:marBottom w:val="0"/>
      <w:divBdr>
        <w:top w:val="none" w:sz="0" w:space="0" w:color="auto"/>
        <w:left w:val="none" w:sz="0" w:space="0" w:color="auto"/>
        <w:bottom w:val="none" w:sz="0" w:space="0" w:color="auto"/>
        <w:right w:val="none" w:sz="0" w:space="0" w:color="auto"/>
      </w:divBdr>
      <w:divsChild>
        <w:div w:id="1821724418">
          <w:marLeft w:val="0"/>
          <w:marRight w:val="0"/>
          <w:marTop w:val="0"/>
          <w:marBottom w:val="0"/>
          <w:divBdr>
            <w:top w:val="none" w:sz="0" w:space="0" w:color="auto"/>
            <w:left w:val="none" w:sz="0" w:space="0" w:color="auto"/>
            <w:bottom w:val="none" w:sz="0" w:space="0" w:color="auto"/>
            <w:right w:val="none" w:sz="0" w:space="0" w:color="auto"/>
          </w:divBdr>
        </w:div>
        <w:div w:id="233929752">
          <w:marLeft w:val="0"/>
          <w:marRight w:val="0"/>
          <w:marTop w:val="0"/>
          <w:marBottom w:val="0"/>
          <w:divBdr>
            <w:top w:val="none" w:sz="0" w:space="0" w:color="auto"/>
            <w:left w:val="none" w:sz="0" w:space="0" w:color="auto"/>
            <w:bottom w:val="none" w:sz="0" w:space="0" w:color="auto"/>
            <w:right w:val="none" w:sz="0" w:space="0" w:color="auto"/>
          </w:divBdr>
          <w:divsChild>
            <w:div w:id="818881812">
              <w:marLeft w:val="0"/>
              <w:marRight w:val="0"/>
              <w:marTop w:val="0"/>
              <w:marBottom w:val="0"/>
              <w:divBdr>
                <w:top w:val="none" w:sz="0" w:space="0" w:color="auto"/>
                <w:left w:val="none" w:sz="0" w:space="0" w:color="auto"/>
                <w:bottom w:val="none" w:sz="0" w:space="0" w:color="auto"/>
                <w:right w:val="none" w:sz="0" w:space="0" w:color="auto"/>
              </w:divBdr>
            </w:div>
            <w:div w:id="210263107">
              <w:marLeft w:val="0"/>
              <w:marRight w:val="0"/>
              <w:marTop w:val="0"/>
              <w:marBottom w:val="0"/>
              <w:divBdr>
                <w:top w:val="none" w:sz="0" w:space="0" w:color="auto"/>
                <w:left w:val="none" w:sz="0" w:space="0" w:color="auto"/>
                <w:bottom w:val="none" w:sz="0" w:space="0" w:color="auto"/>
                <w:right w:val="none" w:sz="0" w:space="0" w:color="auto"/>
              </w:divBdr>
            </w:div>
          </w:divsChild>
        </w:div>
        <w:div w:id="102044385">
          <w:marLeft w:val="0"/>
          <w:marRight w:val="0"/>
          <w:marTop w:val="0"/>
          <w:marBottom w:val="0"/>
          <w:divBdr>
            <w:top w:val="none" w:sz="0" w:space="0" w:color="auto"/>
            <w:left w:val="none" w:sz="0" w:space="0" w:color="auto"/>
            <w:bottom w:val="none" w:sz="0" w:space="0" w:color="auto"/>
            <w:right w:val="none" w:sz="0" w:space="0" w:color="auto"/>
          </w:divBdr>
          <w:divsChild>
            <w:div w:id="1677730364">
              <w:marLeft w:val="0"/>
              <w:marRight w:val="0"/>
              <w:marTop w:val="0"/>
              <w:marBottom w:val="0"/>
              <w:divBdr>
                <w:top w:val="none" w:sz="0" w:space="0" w:color="auto"/>
                <w:left w:val="none" w:sz="0" w:space="0" w:color="auto"/>
                <w:bottom w:val="none" w:sz="0" w:space="0" w:color="auto"/>
                <w:right w:val="none" w:sz="0" w:space="0" w:color="auto"/>
              </w:divBdr>
            </w:div>
            <w:div w:id="2111777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9364733">
      <w:bodyDiv w:val="1"/>
      <w:marLeft w:val="0"/>
      <w:marRight w:val="0"/>
      <w:marTop w:val="0"/>
      <w:marBottom w:val="0"/>
      <w:divBdr>
        <w:top w:val="none" w:sz="0" w:space="0" w:color="auto"/>
        <w:left w:val="none" w:sz="0" w:space="0" w:color="auto"/>
        <w:bottom w:val="none" w:sz="0" w:space="0" w:color="auto"/>
        <w:right w:val="none" w:sz="0" w:space="0" w:color="auto"/>
      </w:divBdr>
    </w:div>
    <w:div w:id="1650161386">
      <w:bodyDiv w:val="1"/>
      <w:marLeft w:val="0"/>
      <w:marRight w:val="0"/>
      <w:marTop w:val="0"/>
      <w:marBottom w:val="0"/>
      <w:divBdr>
        <w:top w:val="none" w:sz="0" w:space="0" w:color="auto"/>
        <w:left w:val="none" w:sz="0" w:space="0" w:color="auto"/>
        <w:bottom w:val="none" w:sz="0" w:space="0" w:color="auto"/>
        <w:right w:val="none" w:sz="0" w:space="0" w:color="auto"/>
      </w:divBdr>
    </w:div>
    <w:div w:id="1653170513">
      <w:bodyDiv w:val="1"/>
      <w:marLeft w:val="0"/>
      <w:marRight w:val="0"/>
      <w:marTop w:val="0"/>
      <w:marBottom w:val="0"/>
      <w:divBdr>
        <w:top w:val="none" w:sz="0" w:space="0" w:color="auto"/>
        <w:left w:val="none" w:sz="0" w:space="0" w:color="auto"/>
        <w:bottom w:val="none" w:sz="0" w:space="0" w:color="auto"/>
        <w:right w:val="none" w:sz="0" w:space="0" w:color="auto"/>
      </w:divBdr>
      <w:divsChild>
        <w:div w:id="181019628">
          <w:marLeft w:val="0"/>
          <w:marRight w:val="0"/>
          <w:marTop w:val="0"/>
          <w:marBottom w:val="0"/>
          <w:divBdr>
            <w:top w:val="none" w:sz="0" w:space="0" w:color="auto"/>
            <w:left w:val="none" w:sz="0" w:space="0" w:color="auto"/>
            <w:bottom w:val="none" w:sz="0" w:space="0" w:color="auto"/>
            <w:right w:val="none" w:sz="0" w:space="0" w:color="auto"/>
          </w:divBdr>
          <w:divsChild>
            <w:div w:id="1964841026">
              <w:marLeft w:val="0"/>
              <w:marRight w:val="0"/>
              <w:marTop w:val="0"/>
              <w:marBottom w:val="0"/>
              <w:divBdr>
                <w:top w:val="none" w:sz="0" w:space="0" w:color="auto"/>
                <w:left w:val="none" w:sz="0" w:space="0" w:color="auto"/>
                <w:bottom w:val="none" w:sz="0" w:space="0" w:color="auto"/>
                <w:right w:val="none" w:sz="0" w:space="0" w:color="auto"/>
              </w:divBdr>
            </w:div>
            <w:div w:id="1758553978">
              <w:marLeft w:val="0"/>
              <w:marRight w:val="0"/>
              <w:marTop w:val="0"/>
              <w:marBottom w:val="0"/>
              <w:divBdr>
                <w:top w:val="none" w:sz="0" w:space="0" w:color="auto"/>
                <w:left w:val="none" w:sz="0" w:space="0" w:color="auto"/>
                <w:bottom w:val="none" w:sz="0" w:space="0" w:color="auto"/>
                <w:right w:val="none" w:sz="0" w:space="0" w:color="auto"/>
              </w:divBdr>
              <w:divsChild>
                <w:div w:id="998576185">
                  <w:marLeft w:val="0"/>
                  <w:marRight w:val="0"/>
                  <w:marTop w:val="0"/>
                  <w:marBottom w:val="0"/>
                  <w:divBdr>
                    <w:top w:val="none" w:sz="0" w:space="0" w:color="auto"/>
                    <w:left w:val="none" w:sz="0" w:space="0" w:color="auto"/>
                    <w:bottom w:val="none" w:sz="0" w:space="0" w:color="auto"/>
                    <w:right w:val="none" w:sz="0" w:space="0" w:color="auto"/>
                  </w:divBdr>
                </w:div>
                <w:div w:id="1367415319">
                  <w:marLeft w:val="0"/>
                  <w:marRight w:val="0"/>
                  <w:marTop w:val="0"/>
                  <w:marBottom w:val="0"/>
                  <w:divBdr>
                    <w:top w:val="none" w:sz="0" w:space="0" w:color="auto"/>
                    <w:left w:val="none" w:sz="0" w:space="0" w:color="auto"/>
                    <w:bottom w:val="none" w:sz="0" w:space="0" w:color="auto"/>
                    <w:right w:val="none" w:sz="0" w:space="0" w:color="auto"/>
                  </w:divBdr>
                </w:div>
              </w:divsChild>
            </w:div>
            <w:div w:id="1885368004">
              <w:marLeft w:val="0"/>
              <w:marRight w:val="0"/>
              <w:marTop w:val="0"/>
              <w:marBottom w:val="0"/>
              <w:divBdr>
                <w:top w:val="none" w:sz="0" w:space="0" w:color="auto"/>
                <w:left w:val="none" w:sz="0" w:space="0" w:color="auto"/>
                <w:bottom w:val="none" w:sz="0" w:space="0" w:color="auto"/>
                <w:right w:val="none" w:sz="0" w:space="0" w:color="auto"/>
              </w:divBdr>
              <w:divsChild>
                <w:div w:id="1248348039">
                  <w:marLeft w:val="0"/>
                  <w:marRight w:val="0"/>
                  <w:marTop w:val="0"/>
                  <w:marBottom w:val="0"/>
                  <w:divBdr>
                    <w:top w:val="none" w:sz="0" w:space="0" w:color="auto"/>
                    <w:left w:val="none" w:sz="0" w:space="0" w:color="auto"/>
                    <w:bottom w:val="none" w:sz="0" w:space="0" w:color="auto"/>
                    <w:right w:val="none" w:sz="0" w:space="0" w:color="auto"/>
                  </w:divBdr>
                </w:div>
                <w:div w:id="1332683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207160">
          <w:marLeft w:val="0"/>
          <w:marRight w:val="0"/>
          <w:marTop w:val="0"/>
          <w:marBottom w:val="0"/>
          <w:divBdr>
            <w:top w:val="none" w:sz="0" w:space="0" w:color="auto"/>
            <w:left w:val="none" w:sz="0" w:space="0" w:color="auto"/>
            <w:bottom w:val="none" w:sz="0" w:space="0" w:color="auto"/>
            <w:right w:val="none" w:sz="0" w:space="0" w:color="auto"/>
          </w:divBdr>
          <w:divsChild>
            <w:div w:id="911307755">
              <w:marLeft w:val="0"/>
              <w:marRight w:val="0"/>
              <w:marTop w:val="0"/>
              <w:marBottom w:val="0"/>
              <w:divBdr>
                <w:top w:val="none" w:sz="0" w:space="0" w:color="auto"/>
                <w:left w:val="none" w:sz="0" w:space="0" w:color="auto"/>
                <w:bottom w:val="none" w:sz="0" w:space="0" w:color="auto"/>
                <w:right w:val="none" w:sz="0" w:space="0" w:color="auto"/>
              </w:divBdr>
            </w:div>
            <w:div w:id="98381479">
              <w:marLeft w:val="0"/>
              <w:marRight w:val="0"/>
              <w:marTop w:val="0"/>
              <w:marBottom w:val="0"/>
              <w:divBdr>
                <w:top w:val="none" w:sz="0" w:space="0" w:color="auto"/>
                <w:left w:val="none" w:sz="0" w:space="0" w:color="auto"/>
                <w:bottom w:val="none" w:sz="0" w:space="0" w:color="auto"/>
                <w:right w:val="none" w:sz="0" w:space="0" w:color="auto"/>
              </w:divBdr>
              <w:divsChild>
                <w:div w:id="792675002">
                  <w:marLeft w:val="0"/>
                  <w:marRight w:val="0"/>
                  <w:marTop w:val="0"/>
                  <w:marBottom w:val="0"/>
                  <w:divBdr>
                    <w:top w:val="none" w:sz="0" w:space="0" w:color="auto"/>
                    <w:left w:val="none" w:sz="0" w:space="0" w:color="auto"/>
                    <w:bottom w:val="none" w:sz="0" w:space="0" w:color="auto"/>
                    <w:right w:val="none" w:sz="0" w:space="0" w:color="auto"/>
                  </w:divBdr>
                </w:div>
                <w:div w:id="1706054345">
                  <w:marLeft w:val="0"/>
                  <w:marRight w:val="0"/>
                  <w:marTop w:val="0"/>
                  <w:marBottom w:val="0"/>
                  <w:divBdr>
                    <w:top w:val="none" w:sz="0" w:space="0" w:color="auto"/>
                    <w:left w:val="none" w:sz="0" w:space="0" w:color="auto"/>
                    <w:bottom w:val="none" w:sz="0" w:space="0" w:color="auto"/>
                    <w:right w:val="none" w:sz="0" w:space="0" w:color="auto"/>
                  </w:divBdr>
                </w:div>
              </w:divsChild>
            </w:div>
            <w:div w:id="59013939">
              <w:marLeft w:val="0"/>
              <w:marRight w:val="0"/>
              <w:marTop w:val="0"/>
              <w:marBottom w:val="0"/>
              <w:divBdr>
                <w:top w:val="none" w:sz="0" w:space="0" w:color="auto"/>
                <w:left w:val="none" w:sz="0" w:space="0" w:color="auto"/>
                <w:bottom w:val="none" w:sz="0" w:space="0" w:color="auto"/>
                <w:right w:val="none" w:sz="0" w:space="0" w:color="auto"/>
              </w:divBdr>
              <w:divsChild>
                <w:div w:id="1067607603">
                  <w:marLeft w:val="0"/>
                  <w:marRight w:val="0"/>
                  <w:marTop w:val="0"/>
                  <w:marBottom w:val="0"/>
                  <w:divBdr>
                    <w:top w:val="none" w:sz="0" w:space="0" w:color="auto"/>
                    <w:left w:val="none" w:sz="0" w:space="0" w:color="auto"/>
                    <w:bottom w:val="none" w:sz="0" w:space="0" w:color="auto"/>
                    <w:right w:val="none" w:sz="0" w:space="0" w:color="auto"/>
                  </w:divBdr>
                </w:div>
                <w:div w:id="922304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4796338">
      <w:bodyDiv w:val="1"/>
      <w:marLeft w:val="0"/>
      <w:marRight w:val="0"/>
      <w:marTop w:val="0"/>
      <w:marBottom w:val="0"/>
      <w:divBdr>
        <w:top w:val="none" w:sz="0" w:space="0" w:color="auto"/>
        <w:left w:val="none" w:sz="0" w:space="0" w:color="auto"/>
        <w:bottom w:val="none" w:sz="0" w:space="0" w:color="auto"/>
        <w:right w:val="none" w:sz="0" w:space="0" w:color="auto"/>
      </w:divBdr>
    </w:div>
    <w:div w:id="1676959491">
      <w:bodyDiv w:val="1"/>
      <w:marLeft w:val="0"/>
      <w:marRight w:val="0"/>
      <w:marTop w:val="0"/>
      <w:marBottom w:val="0"/>
      <w:divBdr>
        <w:top w:val="none" w:sz="0" w:space="0" w:color="auto"/>
        <w:left w:val="none" w:sz="0" w:space="0" w:color="auto"/>
        <w:bottom w:val="none" w:sz="0" w:space="0" w:color="auto"/>
        <w:right w:val="none" w:sz="0" w:space="0" w:color="auto"/>
      </w:divBdr>
    </w:div>
    <w:div w:id="1683316973">
      <w:bodyDiv w:val="1"/>
      <w:marLeft w:val="0"/>
      <w:marRight w:val="0"/>
      <w:marTop w:val="0"/>
      <w:marBottom w:val="0"/>
      <w:divBdr>
        <w:top w:val="none" w:sz="0" w:space="0" w:color="auto"/>
        <w:left w:val="none" w:sz="0" w:space="0" w:color="auto"/>
        <w:bottom w:val="none" w:sz="0" w:space="0" w:color="auto"/>
        <w:right w:val="none" w:sz="0" w:space="0" w:color="auto"/>
      </w:divBdr>
      <w:divsChild>
        <w:div w:id="84961398">
          <w:marLeft w:val="0"/>
          <w:marRight w:val="0"/>
          <w:marTop w:val="0"/>
          <w:marBottom w:val="0"/>
          <w:divBdr>
            <w:top w:val="none" w:sz="0" w:space="0" w:color="auto"/>
            <w:left w:val="none" w:sz="0" w:space="0" w:color="auto"/>
            <w:bottom w:val="none" w:sz="0" w:space="0" w:color="auto"/>
            <w:right w:val="none" w:sz="0" w:space="0" w:color="auto"/>
          </w:divBdr>
          <w:divsChild>
            <w:div w:id="1209997035">
              <w:marLeft w:val="0"/>
              <w:marRight w:val="0"/>
              <w:marTop w:val="0"/>
              <w:marBottom w:val="0"/>
              <w:divBdr>
                <w:top w:val="none" w:sz="0" w:space="0" w:color="auto"/>
                <w:left w:val="none" w:sz="0" w:space="0" w:color="auto"/>
                <w:bottom w:val="none" w:sz="0" w:space="0" w:color="auto"/>
                <w:right w:val="none" w:sz="0" w:space="0" w:color="auto"/>
              </w:divBdr>
            </w:div>
            <w:div w:id="2146853818">
              <w:marLeft w:val="0"/>
              <w:marRight w:val="0"/>
              <w:marTop w:val="0"/>
              <w:marBottom w:val="0"/>
              <w:divBdr>
                <w:top w:val="none" w:sz="0" w:space="0" w:color="auto"/>
                <w:left w:val="none" w:sz="0" w:space="0" w:color="auto"/>
                <w:bottom w:val="none" w:sz="0" w:space="0" w:color="auto"/>
                <w:right w:val="none" w:sz="0" w:space="0" w:color="auto"/>
              </w:divBdr>
              <w:divsChild>
                <w:div w:id="1463887538">
                  <w:marLeft w:val="0"/>
                  <w:marRight w:val="0"/>
                  <w:marTop w:val="0"/>
                  <w:marBottom w:val="0"/>
                  <w:divBdr>
                    <w:top w:val="none" w:sz="0" w:space="0" w:color="auto"/>
                    <w:left w:val="none" w:sz="0" w:space="0" w:color="auto"/>
                    <w:bottom w:val="none" w:sz="0" w:space="0" w:color="auto"/>
                    <w:right w:val="none" w:sz="0" w:space="0" w:color="auto"/>
                  </w:divBdr>
                </w:div>
                <w:div w:id="603853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591075">
          <w:marLeft w:val="0"/>
          <w:marRight w:val="0"/>
          <w:marTop w:val="0"/>
          <w:marBottom w:val="0"/>
          <w:divBdr>
            <w:top w:val="none" w:sz="0" w:space="0" w:color="auto"/>
            <w:left w:val="none" w:sz="0" w:space="0" w:color="auto"/>
            <w:bottom w:val="none" w:sz="0" w:space="0" w:color="auto"/>
            <w:right w:val="none" w:sz="0" w:space="0" w:color="auto"/>
          </w:divBdr>
          <w:divsChild>
            <w:div w:id="665786273">
              <w:marLeft w:val="0"/>
              <w:marRight w:val="0"/>
              <w:marTop w:val="0"/>
              <w:marBottom w:val="0"/>
              <w:divBdr>
                <w:top w:val="none" w:sz="0" w:space="0" w:color="auto"/>
                <w:left w:val="none" w:sz="0" w:space="0" w:color="auto"/>
                <w:bottom w:val="none" w:sz="0" w:space="0" w:color="auto"/>
                <w:right w:val="none" w:sz="0" w:space="0" w:color="auto"/>
              </w:divBdr>
            </w:div>
            <w:div w:id="65612627">
              <w:marLeft w:val="0"/>
              <w:marRight w:val="0"/>
              <w:marTop w:val="0"/>
              <w:marBottom w:val="0"/>
              <w:divBdr>
                <w:top w:val="none" w:sz="0" w:space="0" w:color="auto"/>
                <w:left w:val="none" w:sz="0" w:space="0" w:color="auto"/>
                <w:bottom w:val="none" w:sz="0" w:space="0" w:color="auto"/>
                <w:right w:val="none" w:sz="0" w:space="0" w:color="auto"/>
              </w:divBdr>
              <w:divsChild>
                <w:div w:id="2066754192">
                  <w:marLeft w:val="0"/>
                  <w:marRight w:val="0"/>
                  <w:marTop w:val="0"/>
                  <w:marBottom w:val="0"/>
                  <w:divBdr>
                    <w:top w:val="none" w:sz="0" w:space="0" w:color="auto"/>
                    <w:left w:val="none" w:sz="0" w:space="0" w:color="auto"/>
                    <w:bottom w:val="none" w:sz="0" w:space="0" w:color="auto"/>
                    <w:right w:val="none" w:sz="0" w:space="0" w:color="auto"/>
                  </w:divBdr>
                </w:div>
                <w:div w:id="32315133">
                  <w:marLeft w:val="0"/>
                  <w:marRight w:val="0"/>
                  <w:marTop w:val="0"/>
                  <w:marBottom w:val="0"/>
                  <w:divBdr>
                    <w:top w:val="none" w:sz="0" w:space="0" w:color="auto"/>
                    <w:left w:val="none" w:sz="0" w:space="0" w:color="auto"/>
                    <w:bottom w:val="none" w:sz="0" w:space="0" w:color="auto"/>
                    <w:right w:val="none" w:sz="0" w:space="0" w:color="auto"/>
                  </w:divBdr>
                </w:div>
              </w:divsChild>
            </w:div>
            <w:div w:id="82117739">
              <w:marLeft w:val="0"/>
              <w:marRight w:val="0"/>
              <w:marTop w:val="0"/>
              <w:marBottom w:val="0"/>
              <w:divBdr>
                <w:top w:val="none" w:sz="0" w:space="0" w:color="auto"/>
                <w:left w:val="none" w:sz="0" w:space="0" w:color="auto"/>
                <w:bottom w:val="none" w:sz="0" w:space="0" w:color="auto"/>
                <w:right w:val="none" w:sz="0" w:space="0" w:color="auto"/>
              </w:divBdr>
              <w:divsChild>
                <w:div w:id="629358522">
                  <w:marLeft w:val="0"/>
                  <w:marRight w:val="0"/>
                  <w:marTop w:val="0"/>
                  <w:marBottom w:val="0"/>
                  <w:divBdr>
                    <w:top w:val="none" w:sz="0" w:space="0" w:color="auto"/>
                    <w:left w:val="none" w:sz="0" w:space="0" w:color="auto"/>
                    <w:bottom w:val="none" w:sz="0" w:space="0" w:color="auto"/>
                    <w:right w:val="none" w:sz="0" w:space="0" w:color="auto"/>
                  </w:divBdr>
                </w:div>
                <w:div w:id="1091390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7709698">
      <w:bodyDiv w:val="1"/>
      <w:marLeft w:val="0"/>
      <w:marRight w:val="0"/>
      <w:marTop w:val="0"/>
      <w:marBottom w:val="0"/>
      <w:divBdr>
        <w:top w:val="none" w:sz="0" w:space="0" w:color="auto"/>
        <w:left w:val="none" w:sz="0" w:space="0" w:color="auto"/>
        <w:bottom w:val="none" w:sz="0" w:space="0" w:color="auto"/>
        <w:right w:val="none" w:sz="0" w:space="0" w:color="auto"/>
      </w:divBdr>
    </w:div>
    <w:div w:id="1693651038">
      <w:bodyDiv w:val="1"/>
      <w:marLeft w:val="0"/>
      <w:marRight w:val="0"/>
      <w:marTop w:val="0"/>
      <w:marBottom w:val="0"/>
      <w:divBdr>
        <w:top w:val="none" w:sz="0" w:space="0" w:color="auto"/>
        <w:left w:val="none" w:sz="0" w:space="0" w:color="auto"/>
        <w:bottom w:val="none" w:sz="0" w:space="0" w:color="auto"/>
        <w:right w:val="none" w:sz="0" w:space="0" w:color="auto"/>
      </w:divBdr>
    </w:div>
    <w:div w:id="1707290623">
      <w:bodyDiv w:val="1"/>
      <w:marLeft w:val="0"/>
      <w:marRight w:val="0"/>
      <w:marTop w:val="0"/>
      <w:marBottom w:val="0"/>
      <w:divBdr>
        <w:top w:val="none" w:sz="0" w:space="0" w:color="auto"/>
        <w:left w:val="none" w:sz="0" w:space="0" w:color="auto"/>
        <w:bottom w:val="none" w:sz="0" w:space="0" w:color="auto"/>
        <w:right w:val="none" w:sz="0" w:space="0" w:color="auto"/>
      </w:divBdr>
      <w:divsChild>
        <w:div w:id="1140463146">
          <w:marLeft w:val="0"/>
          <w:marRight w:val="0"/>
          <w:marTop w:val="0"/>
          <w:marBottom w:val="0"/>
          <w:divBdr>
            <w:top w:val="none" w:sz="0" w:space="0" w:color="auto"/>
            <w:left w:val="none" w:sz="0" w:space="0" w:color="auto"/>
            <w:bottom w:val="none" w:sz="0" w:space="0" w:color="auto"/>
            <w:right w:val="none" w:sz="0" w:space="0" w:color="auto"/>
          </w:divBdr>
        </w:div>
        <w:div w:id="1209343017">
          <w:marLeft w:val="0"/>
          <w:marRight w:val="0"/>
          <w:marTop w:val="0"/>
          <w:marBottom w:val="0"/>
          <w:divBdr>
            <w:top w:val="none" w:sz="0" w:space="0" w:color="auto"/>
            <w:left w:val="none" w:sz="0" w:space="0" w:color="auto"/>
            <w:bottom w:val="none" w:sz="0" w:space="0" w:color="auto"/>
            <w:right w:val="none" w:sz="0" w:space="0" w:color="auto"/>
          </w:divBdr>
        </w:div>
      </w:divsChild>
    </w:div>
    <w:div w:id="1719893501">
      <w:bodyDiv w:val="1"/>
      <w:marLeft w:val="0"/>
      <w:marRight w:val="0"/>
      <w:marTop w:val="0"/>
      <w:marBottom w:val="0"/>
      <w:divBdr>
        <w:top w:val="none" w:sz="0" w:space="0" w:color="auto"/>
        <w:left w:val="none" w:sz="0" w:space="0" w:color="auto"/>
        <w:bottom w:val="none" w:sz="0" w:space="0" w:color="auto"/>
        <w:right w:val="none" w:sz="0" w:space="0" w:color="auto"/>
      </w:divBdr>
    </w:div>
    <w:div w:id="1732462838">
      <w:bodyDiv w:val="1"/>
      <w:marLeft w:val="0"/>
      <w:marRight w:val="0"/>
      <w:marTop w:val="0"/>
      <w:marBottom w:val="0"/>
      <w:divBdr>
        <w:top w:val="none" w:sz="0" w:space="0" w:color="auto"/>
        <w:left w:val="none" w:sz="0" w:space="0" w:color="auto"/>
        <w:bottom w:val="none" w:sz="0" w:space="0" w:color="auto"/>
        <w:right w:val="none" w:sz="0" w:space="0" w:color="auto"/>
      </w:divBdr>
      <w:divsChild>
        <w:div w:id="239675377">
          <w:marLeft w:val="0"/>
          <w:marRight w:val="0"/>
          <w:marTop w:val="0"/>
          <w:marBottom w:val="0"/>
          <w:divBdr>
            <w:top w:val="none" w:sz="0" w:space="0" w:color="auto"/>
            <w:left w:val="none" w:sz="0" w:space="0" w:color="auto"/>
            <w:bottom w:val="none" w:sz="0" w:space="0" w:color="auto"/>
            <w:right w:val="none" w:sz="0" w:space="0" w:color="auto"/>
          </w:divBdr>
          <w:divsChild>
            <w:div w:id="1824547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6321193">
      <w:bodyDiv w:val="1"/>
      <w:marLeft w:val="0"/>
      <w:marRight w:val="0"/>
      <w:marTop w:val="0"/>
      <w:marBottom w:val="0"/>
      <w:divBdr>
        <w:top w:val="none" w:sz="0" w:space="0" w:color="auto"/>
        <w:left w:val="none" w:sz="0" w:space="0" w:color="auto"/>
        <w:bottom w:val="none" w:sz="0" w:space="0" w:color="auto"/>
        <w:right w:val="none" w:sz="0" w:space="0" w:color="auto"/>
      </w:divBdr>
      <w:divsChild>
        <w:div w:id="1433432121">
          <w:marLeft w:val="0"/>
          <w:marRight w:val="0"/>
          <w:marTop w:val="0"/>
          <w:marBottom w:val="0"/>
          <w:divBdr>
            <w:top w:val="none" w:sz="0" w:space="0" w:color="auto"/>
            <w:left w:val="none" w:sz="0" w:space="0" w:color="auto"/>
            <w:bottom w:val="none" w:sz="0" w:space="0" w:color="auto"/>
            <w:right w:val="none" w:sz="0" w:space="0" w:color="auto"/>
          </w:divBdr>
        </w:div>
        <w:div w:id="1472946762">
          <w:marLeft w:val="0"/>
          <w:marRight w:val="0"/>
          <w:marTop w:val="0"/>
          <w:marBottom w:val="0"/>
          <w:divBdr>
            <w:top w:val="none" w:sz="0" w:space="0" w:color="auto"/>
            <w:left w:val="none" w:sz="0" w:space="0" w:color="auto"/>
            <w:bottom w:val="none" w:sz="0" w:space="0" w:color="auto"/>
            <w:right w:val="none" w:sz="0" w:space="0" w:color="auto"/>
          </w:divBdr>
          <w:divsChild>
            <w:div w:id="1606572471">
              <w:marLeft w:val="0"/>
              <w:marRight w:val="0"/>
              <w:marTop w:val="0"/>
              <w:marBottom w:val="0"/>
              <w:divBdr>
                <w:top w:val="none" w:sz="0" w:space="0" w:color="auto"/>
                <w:left w:val="none" w:sz="0" w:space="0" w:color="auto"/>
                <w:bottom w:val="none" w:sz="0" w:space="0" w:color="auto"/>
                <w:right w:val="none" w:sz="0" w:space="0" w:color="auto"/>
              </w:divBdr>
            </w:div>
            <w:div w:id="1675834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8824860">
      <w:bodyDiv w:val="1"/>
      <w:marLeft w:val="0"/>
      <w:marRight w:val="0"/>
      <w:marTop w:val="0"/>
      <w:marBottom w:val="0"/>
      <w:divBdr>
        <w:top w:val="none" w:sz="0" w:space="0" w:color="auto"/>
        <w:left w:val="none" w:sz="0" w:space="0" w:color="auto"/>
        <w:bottom w:val="none" w:sz="0" w:space="0" w:color="auto"/>
        <w:right w:val="none" w:sz="0" w:space="0" w:color="auto"/>
      </w:divBdr>
    </w:div>
    <w:div w:id="1749383359">
      <w:bodyDiv w:val="1"/>
      <w:marLeft w:val="0"/>
      <w:marRight w:val="0"/>
      <w:marTop w:val="0"/>
      <w:marBottom w:val="0"/>
      <w:divBdr>
        <w:top w:val="none" w:sz="0" w:space="0" w:color="auto"/>
        <w:left w:val="none" w:sz="0" w:space="0" w:color="auto"/>
        <w:bottom w:val="none" w:sz="0" w:space="0" w:color="auto"/>
        <w:right w:val="none" w:sz="0" w:space="0" w:color="auto"/>
      </w:divBdr>
      <w:divsChild>
        <w:div w:id="1201357027">
          <w:marLeft w:val="0"/>
          <w:marRight w:val="0"/>
          <w:marTop w:val="0"/>
          <w:marBottom w:val="0"/>
          <w:divBdr>
            <w:top w:val="none" w:sz="0" w:space="0" w:color="auto"/>
            <w:left w:val="none" w:sz="0" w:space="0" w:color="auto"/>
            <w:bottom w:val="none" w:sz="0" w:space="0" w:color="auto"/>
            <w:right w:val="none" w:sz="0" w:space="0" w:color="auto"/>
          </w:divBdr>
        </w:div>
        <w:div w:id="2003239035">
          <w:marLeft w:val="0"/>
          <w:marRight w:val="0"/>
          <w:marTop w:val="0"/>
          <w:marBottom w:val="0"/>
          <w:divBdr>
            <w:top w:val="none" w:sz="0" w:space="0" w:color="auto"/>
            <w:left w:val="none" w:sz="0" w:space="0" w:color="auto"/>
            <w:bottom w:val="none" w:sz="0" w:space="0" w:color="auto"/>
            <w:right w:val="none" w:sz="0" w:space="0" w:color="auto"/>
          </w:divBdr>
          <w:divsChild>
            <w:div w:id="1893350659">
              <w:marLeft w:val="0"/>
              <w:marRight w:val="0"/>
              <w:marTop w:val="0"/>
              <w:marBottom w:val="0"/>
              <w:divBdr>
                <w:top w:val="none" w:sz="0" w:space="0" w:color="auto"/>
                <w:left w:val="none" w:sz="0" w:space="0" w:color="auto"/>
                <w:bottom w:val="none" w:sz="0" w:space="0" w:color="auto"/>
                <w:right w:val="none" w:sz="0" w:space="0" w:color="auto"/>
              </w:divBdr>
            </w:div>
            <w:div w:id="1952780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9424093">
      <w:bodyDiv w:val="1"/>
      <w:marLeft w:val="0"/>
      <w:marRight w:val="0"/>
      <w:marTop w:val="0"/>
      <w:marBottom w:val="0"/>
      <w:divBdr>
        <w:top w:val="none" w:sz="0" w:space="0" w:color="auto"/>
        <w:left w:val="none" w:sz="0" w:space="0" w:color="auto"/>
        <w:bottom w:val="none" w:sz="0" w:space="0" w:color="auto"/>
        <w:right w:val="none" w:sz="0" w:space="0" w:color="auto"/>
      </w:divBdr>
    </w:div>
    <w:div w:id="1761751258">
      <w:bodyDiv w:val="1"/>
      <w:marLeft w:val="0"/>
      <w:marRight w:val="0"/>
      <w:marTop w:val="0"/>
      <w:marBottom w:val="0"/>
      <w:divBdr>
        <w:top w:val="none" w:sz="0" w:space="0" w:color="auto"/>
        <w:left w:val="none" w:sz="0" w:space="0" w:color="auto"/>
        <w:bottom w:val="none" w:sz="0" w:space="0" w:color="auto"/>
        <w:right w:val="none" w:sz="0" w:space="0" w:color="auto"/>
      </w:divBdr>
      <w:divsChild>
        <w:div w:id="315841941">
          <w:marLeft w:val="0"/>
          <w:marRight w:val="0"/>
          <w:marTop w:val="0"/>
          <w:marBottom w:val="0"/>
          <w:divBdr>
            <w:top w:val="none" w:sz="0" w:space="0" w:color="auto"/>
            <w:left w:val="none" w:sz="0" w:space="0" w:color="auto"/>
            <w:bottom w:val="none" w:sz="0" w:space="0" w:color="auto"/>
            <w:right w:val="none" w:sz="0" w:space="0" w:color="auto"/>
          </w:divBdr>
        </w:div>
        <w:div w:id="1112893310">
          <w:marLeft w:val="0"/>
          <w:marRight w:val="0"/>
          <w:marTop w:val="0"/>
          <w:marBottom w:val="0"/>
          <w:divBdr>
            <w:top w:val="none" w:sz="0" w:space="0" w:color="auto"/>
            <w:left w:val="none" w:sz="0" w:space="0" w:color="auto"/>
            <w:bottom w:val="none" w:sz="0" w:space="0" w:color="auto"/>
            <w:right w:val="none" w:sz="0" w:space="0" w:color="auto"/>
          </w:divBdr>
        </w:div>
      </w:divsChild>
    </w:div>
    <w:div w:id="1763448119">
      <w:bodyDiv w:val="1"/>
      <w:marLeft w:val="0"/>
      <w:marRight w:val="0"/>
      <w:marTop w:val="0"/>
      <w:marBottom w:val="0"/>
      <w:divBdr>
        <w:top w:val="none" w:sz="0" w:space="0" w:color="auto"/>
        <w:left w:val="none" w:sz="0" w:space="0" w:color="auto"/>
        <w:bottom w:val="none" w:sz="0" w:space="0" w:color="auto"/>
        <w:right w:val="none" w:sz="0" w:space="0" w:color="auto"/>
      </w:divBdr>
      <w:divsChild>
        <w:div w:id="43915965">
          <w:marLeft w:val="0"/>
          <w:marRight w:val="0"/>
          <w:marTop w:val="0"/>
          <w:marBottom w:val="0"/>
          <w:divBdr>
            <w:top w:val="none" w:sz="0" w:space="0" w:color="auto"/>
            <w:left w:val="none" w:sz="0" w:space="0" w:color="auto"/>
            <w:bottom w:val="none" w:sz="0" w:space="0" w:color="auto"/>
            <w:right w:val="none" w:sz="0" w:space="0" w:color="auto"/>
          </w:divBdr>
        </w:div>
        <w:div w:id="730545219">
          <w:marLeft w:val="0"/>
          <w:marRight w:val="0"/>
          <w:marTop w:val="0"/>
          <w:marBottom w:val="0"/>
          <w:divBdr>
            <w:top w:val="none" w:sz="0" w:space="0" w:color="auto"/>
            <w:left w:val="none" w:sz="0" w:space="0" w:color="auto"/>
            <w:bottom w:val="none" w:sz="0" w:space="0" w:color="auto"/>
            <w:right w:val="none" w:sz="0" w:space="0" w:color="auto"/>
          </w:divBdr>
          <w:divsChild>
            <w:div w:id="1073504944">
              <w:marLeft w:val="0"/>
              <w:marRight w:val="0"/>
              <w:marTop w:val="0"/>
              <w:marBottom w:val="0"/>
              <w:divBdr>
                <w:top w:val="none" w:sz="0" w:space="0" w:color="auto"/>
                <w:left w:val="none" w:sz="0" w:space="0" w:color="auto"/>
                <w:bottom w:val="none" w:sz="0" w:space="0" w:color="auto"/>
                <w:right w:val="none" w:sz="0" w:space="0" w:color="auto"/>
              </w:divBdr>
            </w:div>
            <w:div w:id="1471291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9885656">
      <w:bodyDiv w:val="1"/>
      <w:marLeft w:val="0"/>
      <w:marRight w:val="0"/>
      <w:marTop w:val="0"/>
      <w:marBottom w:val="0"/>
      <w:divBdr>
        <w:top w:val="none" w:sz="0" w:space="0" w:color="auto"/>
        <w:left w:val="none" w:sz="0" w:space="0" w:color="auto"/>
        <w:bottom w:val="none" w:sz="0" w:space="0" w:color="auto"/>
        <w:right w:val="none" w:sz="0" w:space="0" w:color="auto"/>
      </w:divBdr>
    </w:div>
    <w:div w:id="1772429834">
      <w:bodyDiv w:val="1"/>
      <w:marLeft w:val="0"/>
      <w:marRight w:val="0"/>
      <w:marTop w:val="0"/>
      <w:marBottom w:val="0"/>
      <w:divBdr>
        <w:top w:val="none" w:sz="0" w:space="0" w:color="auto"/>
        <w:left w:val="none" w:sz="0" w:space="0" w:color="auto"/>
        <w:bottom w:val="none" w:sz="0" w:space="0" w:color="auto"/>
        <w:right w:val="none" w:sz="0" w:space="0" w:color="auto"/>
      </w:divBdr>
    </w:div>
    <w:div w:id="1776707827">
      <w:bodyDiv w:val="1"/>
      <w:marLeft w:val="0"/>
      <w:marRight w:val="0"/>
      <w:marTop w:val="0"/>
      <w:marBottom w:val="0"/>
      <w:divBdr>
        <w:top w:val="none" w:sz="0" w:space="0" w:color="auto"/>
        <w:left w:val="none" w:sz="0" w:space="0" w:color="auto"/>
        <w:bottom w:val="none" w:sz="0" w:space="0" w:color="auto"/>
        <w:right w:val="none" w:sz="0" w:space="0" w:color="auto"/>
      </w:divBdr>
    </w:div>
    <w:div w:id="1779446912">
      <w:bodyDiv w:val="1"/>
      <w:marLeft w:val="0"/>
      <w:marRight w:val="0"/>
      <w:marTop w:val="0"/>
      <w:marBottom w:val="0"/>
      <w:divBdr>
        <w:top w:val="none" w:sz="0" w:space="0" w:color="auto"/>
        <w:left w:val="none" w:sz="0" w:space="0" w:color="auto"/>
        <w:bottom w:val="none" w:sz="0" w:space="0" w:color="auto"/>
        <w:right w:val="none" w:sz="0" w:space="0" w:color="auto"/>
      </w:divBdr>
    </w:div>
    <w:div w:id="1783497911">
      <w:bodyDiv w:val="1"/>
      <w:marLeft w:val="0"/>
      <w:marRight w:val="0"/>
      <w:marTop w:val="0"/>
      <w:marBottom w:val="0"/>
      <w:divBdr>
        <w:top w:val="none" w:sz="0" w:space="0" w:color="auto"/>
        <w:left w:val="none" w:sz="0" w:space="0" w:color="auto"/>
        <w:bottom w:val="none" w:sz="0" w:space="0" w:color="auto"/>
        <w:right w:val="none" w:sz="0" w:space="0" w:color="auto"/>
      </w:divBdr>
    </w:div>
    <w:div w:id="1790078058">
      <w:bodyDiv w:val="1"/>
      <w:marLeft w:val="0"/>
      <w:marRight w:val="0"/>
      <w:marTop w:val="0"/>
      <w:marBottom w:val="0"/>
      <w:divBdr>
        <w:top w:val="none" w:sz="0" w:space="0" w:color="auto"/>
        <w:left w:val="none" w:sz="0" w:space="0" w:color="auto"/>
        <w:bottom w:val="none" w:sz="0" w:space="0" w:color="auto"/>
        <w:right w:val="none" w:sz="0" w:space="0" w:color="auto"/>
      </w:divBdr>
    </w:div>
    <w:div w:id="1795129209">
      <w:bodyDiv w:val="1"/>
      <w:marLeft w:val="0"/>
      <w:marRight w:val="0"/>
      <w:marTop w:val="0"/>
      <w:marBottom w:val="0"/>
      <w:divBdr>
        <w:top w:val="none" w:sz="0" w:space="0" w:color="auto"/>
        <w:left w:val="none" w:sz="0" w:space="0" w:color="auto"/>
        <w:bottom w:val="none" w:sz="0" w:space="0" w:color="auto"/>
        <w:right w:val="none" w:sz="0" w:space="0" w:color="auto"/>
      </w:divBdr>
      <w:divsChild>
        <w:div w:id="1444691009">
          <w:marLeft w:val="0"/>
          <w:marRight w:val="0"/>
          <w:marTop w:val="0"/>
          <w:marBottom w:val="0"/>
          <w:divBdr>
            <w:top w:val="none" w:sz="0" w:space="0" w:color="auto"/>
            <w:left w:val="none" w:sz="0" w:space="0" w:color="auto"/>
            <w:bottom w:val="none" w:sz="0" w:space="0" w:color="auto"/>
            <w:right w:val="none" w:sz="0" w:space="0" w:color="auto"/>
          </w:divBdr>
        </w:div>
        <w:div w:id="591279984">
          <w:marLeft w:val="0"/>
          <w:marRight w:val="0"/>
          <w:marTop w:val="0"/>
          <w:marBottom w:val="0"/>
          <w:divBdr>
            <w:top w:val="none" w:sz="0" w:space="0" w:color="auto"/>
            <w:left w:val="none" w:sz="0" w:space="0" w:color="auto"/>
            <w:bottom w:val="none" w:sz="0" w:space="0" w:color="auto"/>
            <w:right w:val="none" w:sz="0" w:space="0" w:color="auto"/>
          </w:divBdr>
          <w:divsChild>
            <w:div w:id="405807239">
              <w:marLeft w:val="0"/>
              <w:marRight w:val="0"/>
              <w:marTop w:val="0"/>
              <w:marBottom w:val="0"/>
              <w:divBdr>
                <w:top w:val="none" w:sz="0" w:space="0" w:color="auto"/>
                <w:left w:val="none" w:sz="0" w:space="0" w:color="auto"/>
                <w:bottom w:val="none" w:sz="0" w:space="0" w:color="auto"/>
                <w:right w:val="none" w:sz="0" w:space="0" w:color="auto"/>
              </w:divBdr>
            </w:div>
            <w:div w:id="379986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8859449">
      <w:bodyDiv w:val="1"/>
      <w:marLeft w:val="0"/>
      <w:marRight w:val="0"/>
      <w:marTop w:val="0"/>
      <w:marBottom w:val="0"/>
      <w:divBdr>
        <w:top w:val="none" w:sz="0" w:space="0" w:color="auto"/>
        <w:left w:val="none" w:sz="0" w:space="0" w:color="auto"/>
        <w:bottom w:val="none" w:sz="0" w:space="0" w:color="auto"/>
        <w:right w:val="none" w:sz="0" w:space="0" w:color="auto"/>
      </w:divBdr>
    </w:div>
    <w:div w:id="1818909567">
      <w:bodyDiv w:val="1"/>
      <w:marLeft w:val="0"/>
      <w:marRight w:val="0"/>
      <w:marTop w:val="0"/>
      <w:marBottom w:val="0"/>
      <w:divBdr>
        <w:top w:val="none" w:sz="0" w:space="0" w:color="auto"/>
        <w:left w:val="none" w:sz="0" w:space="0" w:color="auto"/>
        <w:bottom w:val="none" w:sz="0" w:space="0" w:color="auto"/>
        <w:right w:val="none" w:sz="0" w:space="0" w:color="auto"/>
      </w:divBdr>
    </w:div>
    <w:div w:id="1833567962">
      <w:bodyDiv w:val="1"/>
      <w:marLeft w:val="0"/>
      <w:marRight w:val="0"/>
      <w:marTop w:val="0"/>
      <w:marBottom w:val="0"/>
      <w:divBdr>
        <w:top w:val="none" w:sz="0" w:space="0" w:color="auto"/>
        <w:left w:val="none" w:sz="0" w:space="0" w:color="auto"/>
        <w:bottom w:val="none" w:sz="0" w:space="0" w:color="auto"/>
        <w:right w:val="none" w:sz="0" w:space="0" w:color="auto"/>
      </w:divBdr>
      <w:divsChild>
        <w:div w:id="1638759533">
          <w:marLeft w:val="0"/>
          <w:marRight w:val="0"/>
          <w:marTop w:val="0"/>
          <w:marBottom w:val="0"/>
          <w:divBdr>
            <w:top w:val="none" w:sz="0" w:space="0" w:color="auto"/>
            <w:left w:val="none" w:sz="0" w:space="0" w:color="auto"/>
            <w:bottom w:val="none" w:sz="0" w:space="0" w:color="auto"/>
            <w:right w:val="none" w:sz="0" w:space="0" w:color="auto"/>
          </w:divBdr>
        </w:div>
        <w:div w:id="321204771">
          <w:marLeft w:val="0"/>
          <w:marRight w:val="0"/>
          <w:marTop w:val="0"/>
          <w:marBottom w:val="0"/>
          <w:divBdr>
            <w:top w:val="none" w:sz="0" w:space="0" w:color="auto"/>
            <w:left w:val="none" w:sz="0" w:space="0" w:color="auto"/>
            <w:bottom w:val="none" w:sz="0" w:space="0" w:color="auto"/>
            <w:right w:val="none" w:sz="0" w:space="0" w:color="auto"/>
          </w:divBdr>
          <w:divsChild>
            <w:div w:id="7021989">
              <w:marLeft w:val="0"/>
              <w:marRight w:val="0"/>
              <w:marTop w:val="0"/>
              <w:marBottom w:val="0"/>
              <w:divBdr>
                <w:top w:val="none" w:sz="0" w:space="0" w:color="auto"/>
                <w:left w:val="none" w:sz="0" w:space="0" w:color="auto"/>
                <w:bottom w:val="none" w:sz="0" w:space="0" w:color="auto"/>
                <w:right w:val="none" w:sz="0" w:space="0" w:color="auto"/>
              </w:divBdr>
            </w:div>
            <w:div w:id="1781143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7650288">
      <w:bodyDiv w:val="1"/>
      <w:marLeft w:val="0"/>
      <w:marRight w:val="0"/>
      <w:marTop w:val="0"/>
      <w:marBottom w:val="0"/>
      <w:divBdr>
        <w:top w:val="none" w:sz="0" w:space="0" w:color="auto"/>
        <w:left w:val="none" w:sz="0" w:space="0" w:color="auto"/>
        <w:bottom w:val="none" w:sz="0" w:space="0" w:color="auto"/>
        <w:right w:val="none" w:sz="0" w:space="0" w:color="auto"/>
      </w:divBdr>
    </w:div>
    <w:div w:id="1843620090">
      <w:bodyDiv w:val="1"/>
      <w:marLeft w:val="0"/>
      <w:marRight w:val="0"/>
      <w:marTop w:val="0"/>
      <w:marBottom w:val="0"/>
      <w:divBdr>
        <w:top w:val="none" w:sz="0" w:space="0" w:color="auto"/>
        <w:left w:val="none" w:sz="0" w:space="0" w:color="auto"/>
        <w:bottom w:val="none" w:sz="0" w:space="0" w:color="auto"/>
        <w:right w:val="none" w:sz="0" w:space="0" w:color="auto"/>
      </w:divBdr>
    </w:div>
    <w:div w:id="1848475277">
      <w:bodyDiv w:val="1"/>
      <w:marLeft w:val="0"/>
      <w:marRight w:val="0"/>
      <w:marTop w:val="0"/>
      <w:marBottom w:val="0"/>
      <w:divBdr>
        <w:top w:val="none" w:sz="0" w:space="0" w:color="auto"/>
        <w:left w:val="none" w:sz="0" w:space="0" w:color="auto"/>
        <w:bottom w:val="none" w:sz="0" w:space="0" w:color="auto"/>
        <w:right w:val="none" w:sz="0" w:space="0" w:color="auto"/>
      </w:divBdr>
    </w:div>
    <w:div w:id="1851942927">
      <w:bodyDiv w:val="1"/>
      <w:marLeft w:val="0"/>
      <w:marRight w:val="0"/>
      <w:marTop w:val="0"/>
      <w:marBottom w:val="0"/>
      <w:divBdr>
        <w:top w:val="none" w:sz="0" w:space="0" w:color="auto"/>
        <w:left w:val="none" w:sz="0" w:space="0" w:color="auto"/>
        <w:bottom w:val="none" w:sz="0" w:space="0" w:color="auto"/>
        <w:right w:val="none" w:sz="0" w:space="0" w:color="auto"/>
      </w:divBdr>
      <w:divsChild>
        <w:div w:id="186875199">
          <w:marLeft w:val="0"/>
          <w:marRight w:val="0"/>
          <w:marTop w:val="0"/>
          <w:marBottom w:val="0"/>
          <w:divBdr>
            <w:top w:val="none" w:sz="0" w:space="0" w:color="auto"/>
            <w:left w:val="none" w:sz="0" w:space="0" w:color="auto"/>
            <w:bottom w:val="none" w:sz="0" w:space="0" w:color="auto"/>
            <w:right w:val="none" w:sz="0" w:space="0" w:color="auto"/>
          </w:divBdr>
        </w:div>
        <w:div w:id="1326979267">
          <w:marLeft w:val="0"/>
          <w:marRight w:val="0"/>
          <w:marTop w:val="0"/>
          <w:marBottom w:val="0"/>
          <w:divBdr>
            <w:top w:val="none" w:sz="0" w:space="0" w:color="auto"/>
            <w:left w:val="none" w:sz="0" w:space="0" w:color="auto"/>
            <w:bottom w:val="none" w:sz="0" w:space="0" w:color="auto"/>
            <w:right w:val="none" w:sz="0" w:space="0" w:color="auto"/>
          </w:divBdr>
          <w:divsChild>
            <w:div w:id="147794616">
              <w:marLeft w:val="0"/>
              <w:marRight w:val="0"/>
              <w:marTop w:val="0"/>
              <w:marBottom w:val="0"/>
              <w:divBdr>
                <w:top w:val="none" w:sz="0" w:space="0" w:color="auto"/>
                <w:left w:val="none" w:sz="0" w:space="0" w:color="auto"/>
                <w:bottom w:val="none" w:sz="0" w:space="0" w:color="auto"/>
                <w:right w:val="none" w:sz="0" w:space="0" w:color="auto"/>
              </w:divBdr>
            </w:div>
            <w:div w:id="1567182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8759785">
      <w:bodyDiv w:val="1"/>
      <w:marLeft w:val="0"/>
      <w:marRight w:val="0"/>
      <w:marTop w:val="0"/>
      <w:marBottom w:val="0"/>
      <w:divBdr>
        <w:top w:val="none" w:sz="0" w:space="0" w:color="auto"/>
        <w:left w:val="none" w:sz="0" w:space="0" w:color="auto"/>
        <w:bottom w:val="none" w:sz="0" w:space="0" w:color="auto"/>
        <w:right w:val="none" w:sz="0" w:space="0" w:color="auto"/>
      </w:divBdr>
    </w:div>
    <w:div w:id="1873229791">
      <w:bodyDiv w:val="1"/>
      <w:marLeft w:val="0"/>
      <w:marRight w:val="0"/>
      <w:marTop w:val="0"/>
      <w:marBottom w:val="0"/>
      <w:divBdr>
        <w:top w:val="none" w:sz="0" w:space="0" w:color="auto"/>
        <w:left w:val="none" w:sz="0" w:space="0" w:color="auto"/>
        <w:bottom w:val="none" w:sz="0" w:space="0" w:color="auto"/>
        <w:right w:val="none" w:sz="0" w:space="0" w:color="auto"/>
      </w:divBdr>
      <w:divsChild>
        <w:div w:id="976835051">
          <w:marLeft w:val="0"/>
          <w:marRight w:val="0"/>
          <w:marTop w:val="0"/>
          <w:marBottom w:val="0"/>
          <w:divBdr>
            <w:top w:val="none" w:sz="0" w:space="0" w:color="auto"/>
            <w:left w:val="none" w:sz="0" w:space="0" w:color="auto"/>
            <w:bottom w:val="none" w:sz="0" w:space="0" w:color="auto"/>
            <w:right w:val="none" w:sz="0" w:space="0" w:color="auto"/>
          </w:divBdr>
        </w:div>
        <w:div w:id="341132813">
          <w:marLeft w:val="0"/>
          <w:marRight w:val="0"/>
          <w:marTop w:val="0"/>
          <w:marBottom w:val="0"/>
          <w:divBdr>
            <w:top w:val="none" w:sz="0" w:space="0" w:color="auto"/>
            <w:left w:val="none" w:sz="0" w:space="0" w:color="auto"/>
            <w:bottom w:val="none" w:sz="0" w:space="0" w:color="auto"/>
            <w:right w:val="none" w:sz="0" w:space="0" w:color="auto"/>
          </w:divBdr>
          <w:divsChild>
            <w:div w:id="1162769329">
              <w:marLeft w:val="0"/>
              <w:marRight w:val="0"/>
              <w:marTop w:val="0"/>
              <w:marBottom w:val="0"/>
              <w:divBdr>
                <w:top w:val="none" w:sz="0" w:space="0" w:color="auto"/>
                <w:left w:val="none" w:sz="0" w:space="0" w:color="auto"/>
                <w:bottom w:val="none" w:sz="0" w:space="0" w:color="auto"/>
                <w:right w:val="none" w:sz="0" w:space="0" w:color="auto"/>
              </w:divBdr>
            </w:div>
            <w:div w:id="1600143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3900740">
      <w:bodyDiv w:val="1"/>
      <w:marLeft w:val="0"/>
      <w:marRight w:val="0"/>
      <w:marTop w:val="0"/>
      <w:marBottom w:val="0"/>
      <w:divBdr>
        <w:top w:val="none" w:sz="0" w:space="0" w:color="auto"/>
        <w:left w:val="none" w:sz="0" w:space="0" w:color="auto"/>
        <w:bottom w:val="none" w:sz="0" w:space="0" w:color="auto"/>
        <w:right w:val="none" w:sz="0" w:space="0" w:color="auto"/>
      </w:divBdr>
    </w:div>
    <w:div w:id="1886142877">
      <w:bodyDiv w:val="1"/>
      <w:marLeft w:val="0"/>
      <w:marRight w:val="0"/>
      <w:marTop w:val="0"/>
      <w:marBottom w:val="0"/>
      <w:divBdr>
        <w:top w:val="none" w:sz="0" w:space="0" w:color="auto"/>
        <w:left w:val="none" w:sz="0" w:space="0" w:color="auto"/>
        <w:bottom w:val="none" w:sz="0" w:space="0" w:color="auto"/>
        <w:right w:val="none" w:sz="0" w:space="0" w:color="auto"/>
      </w:divBdr>
    </w:div>
    <w:div w:id="1887906598">
      <w:bodyDiv w:val="1"/>
      <w:marLeft w:val="0"/>
      <w:marRight w:val="0"/>
      <w:marTop w:val="0"/>
      <w:marBottom w:val="0"/>
      <w:divBdr>
        <w:top w:val="none" w:sz="0" w:space="0" w:color="auto"/>
        <w:left w:val="none" w:sz="0" w:space="0" w:color="auto"/>
        <w:bottom w:val="none" w:sz="0" w:space="0" w:color="auto"/>
        <w:right w:val="none" w:sz="0" w:space="0" w:color="auto"/>
      </w:divBdr>
      <w:divsChild>
        <w:div w:id="2144535318">
          <w:marLeft w:val="0"/>
          <w:marRight w:val="0"/>
          <w:marTop w:val="0"/>
          <w:marBottom w:val="0"/>
          <w:divBdr>
            <w:top w:val="none" w:sz="0" w:space="0" w:color="auto"/>
            <w:left w:val="none" w:sz="0" w:space="0" w:color="auto"/>
            <w:bottom w:val="none" w:sz="0" w:space="0" w:color="auto"/>
            <w:right w:val="none" w:sz="0" w:space="0" w:color="auto"/>
          </w:divBdr>
          <w:divsChild>
            <w:div w:id="179591291">
              <w:marLeft w:val="0"/>
              <w:marRight w:val="0"/>
              <w:marTop w:val="0"/>
              <w:marBottom w:val="0"/>
              <w:divBdr>
                <w:top w:val="none" w:sz="0" w:space="0" w:color="auto"/>
                <w:left w:val="none" w:sz="0" w:space="0" w:color="auto"/>
                <w:bottom w:val="none" w:sz="0" w:space="0" w:color="auto"/>
                <w:right w:val="none" w:sz="0" w:space="0" w:color="auto"/>
              </w:divBdr>
              <w:divsChild>
                <w:div w:id="926615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1185630">
      <w:bodyDiv w:val="1"/>
      <w:marLeft w:val="0"/>
      <w:marRight w:val="0"/>
      <w:marTop w:val="0"/>
      <w:marBottom w:val="0"/>
      <w:divBdr>
        <w:top w:val="none" w:sz="0" w:space="0" w:color="auto"/>
        <w:left w:val="none" w:sz="0" w:space="0" w:color="auto"/>
        <w:bottom w:val="none" w:sz="0" w:space="0" w:color="auto"/>
        <w:right w:val="none" w:sz="0" w:space="0" w:color="auto"/>
      </w:divBdr>
    </w:div>
    <w:div w:id="1902864593">
      <w:bodyDiv w:val="1"/>
      <w:marLeft w:val="0"/>
      <w:marRight w:val="0"/>
      <w:marTop w:val="0"/>
      <w:marBottom w:val="0"/>
      <w:divBdr>
        <w:top w:val="none" w:sz="0" w:space="0" w:color="auto"/>
        <w:left w:val="none" w:sz="0" w:space="0" w:color="auto"/>
        <w:bottom w:val="none" w:sz="0" w:space="0" w:color="auto"/>
        <w:right w:val="none" w:sz="0" w:space="0" w:color="auto"/>
      </w:divBdr>
      <w:divsChild>
        <w:div w:id="481509400">
          <w:marLeft w:val="0"/>
          <w:marRight w:val="0"/>
          <w:marTop w:val="0"/>
          <w:marBottom w:val="0"/>
          <w:divBdr>
            <w:top w:val="none" w:sz="0" w:space="0" w:color="auto"/>
            <w:left w:val="none" w:sz="0" w:space="0" w:color="auto"/>
            <w:bottom w:val="none" w:sz="0" w:space="0" w:color="auto"/>
            <w:right w:val="none" w:sz="0" w:space="0" w:color="auto"/>
          </w:divBdr>
          <w:divsChild>
            <w:div w:id="569922402">
              <w:marLeft w:val="0"/>
              <w:marRight w:val="0"/>
              <w:marTop w:val="0"/>
              <w:marBottom w:val="0"/>
              <w:divBdr>
                <w:top w:val="none" w:sz="0" w:space="0" w:color="auto"/>
                <w:left w:val="none" w:sz="0" w:space="0" w:color="auto"/>
                <w:bottom w:val="none" w:sz="0" w:space="0" w:color="auto"/>
                <w:right w:val="none" w:sz="0" w:space="0" w:color="auto"/>
              </w:divBdr>
            </w:div>
            <w:div w:id="1196114746">
              <w:marLeft w:val="0"/>
              <w:marRight w:val="0"/>
              <w:marTop w:val="0"/>
              <w:marBottom w:val="0"/>
              <w:divBdr>
                <w:top w:val="none" w:sz="0" w:space="0" w:color="auto"/>
                <w:left w:val="none" w:sz="0" w:space="0" w:color="auto"/>
                <w:bottom w:val="none" w:sz="0" w:space="0" w:color="auto"/>
                <w:right w:val="none" w:sz="0" w:space="0" w:color="auto"/>
              </w:divBdr>
            </w:div>
          </w:divsChild>
        </w:div>
        <w:div w:id="1855000881">
          <w:marLeft w:val="0"/>
          <w:marRight w:val="0"/>
          <w:marTop w:val="0"/>
          <w:marBottom w:val="0"/>
          <w:divBdr>
            <w:top w:val="none" w:sz="0" w:space="0" w:color="auto"/>
            <w:left w:val="none" w:sz="0" w:space="0" w:color="auto"/>
            <w:bottom w:val="none" w:sz="0" w:space="0" w:color="auto"/>
            <w:right w:val="none" w:sz="0" w:space="0" w:color="auto"/>
          </w:divBdr>
        </w:div>
      </w:divsChild>
    </w:div>
    <w:div w:id="1912160380">
      <w:bodyDiv w:val="1"/>
      <w:marLeft w:val="0"/>
      <w:marRight w:val="0"/>
      <w:marTop w:val="0"/>
      <w:marBottom w:val="0"/>
      <w:divBdr>
        <w:top w:val="none" w:sz="0" w:space="0" w:color="auto"/>
        <w:left w:val="none" w:sz="0" w:space="0" w:color="auto"/>
        <w:bottom w:val="none" w:sz="0" w:space="0" w:color="auto"/>
        <w:right w:val="none" w:sz="0" w:space="0" w:color="auto"/>
      </w:divBdr>
    </w:div>
    <w:div w:id="1922177300">
      <w:bodyDiv w:val="1"/>
      <w:marLeft w:val="0"/>
      <w:marRight w:val="0"/>
      <w:marTop w:val="0"/>
      <w:marBottom w:val="0"/>
      <w:divBdr>
        <w:top w:val="none" w:sz="0" w:space="0" w:color="auto"/>
        <w:left w:val="none" w:sz="0" w:space="0" w:color="auto"/>
        <w:bottom w:val="none" w:sz="0" w:space="0" w:color="auto"/>
        <w:right w:val="none" w:sz="0" w:space="0" w:color="auto"/>
      </w:divBdr>
      <w:divsChild>
        <w:div w:id="592010400">
          <w:marLeft w:val="0"/>
          <w:marRight w:val="0"/>
          <w:marTop w:val="0"/>
          <w:marBottom w:val="0"/>
          <w:divBdr>
            <w:top w:val="none" w:sz="0" w:space="0" w:color="auto"/>
            <w:left w:val="none" w:sz="0" w:space="0" w:color="auto"/>
            <w:bottom w:val="none" w:sz="0" w:space="0" w:color="auto"/>
            <w:right w:val="none" w:sz="0" w:space="0" w:color="auto"/>
          </w:divBdr>
        </w:div>
        <w:div w:id="1989093622">
          <w:marLeft w:val="0"/>
          <w:marRight w:val="0"/>
          <w:marTop w:val="0"/>
          <w:marBottom w:val="0"/>
          <w:divBdr>
            <w:top w:val="none" w:sz="0" w:space="0" w:color="auto"/>
            <w:left w:val="none" w:sz="0" w:space="0" w:color="auto"/>
            <w:bottom w:val="none" w:sz="0" w:space="0" w:color="auto"/>
            <w:right w:val="none" w:sz="0" w:space="0" w:color="auto"/>
          </w:divBdr>
          <w:divsChild>
            <w:div w:id="407269260">
              <w:marLeft w:val="0"/>
              <w:marRight w:val="0"/>
              <w:marTop w:val="0"/>
              <w:marBottom w:val="0"/>
              <w:divBdr>
                <w:top w:val="none" w:sz="0" w:space="0" w:color="auto"/>
                <w:left w:val="none" w:sz="0" w:space="0" w:color="auto"/>
                <w:bottom w:val="none" w:sz="0" w:space="0" w:color="auto"/>
                <w:right w:val="none" w:sz="0" w:space="0" w:color="auto"/>
              </w:divBdr>
            </w:div>
            <w:div w:id="1615868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3297602">
      <w:bodyDiv w:val="1"/>
      <w:marLeft w:val="0"/>
      <w:marRight w:val="0"/>
      <w:marTop w:val="0"/>
      <w:marBottom w:val="0"/>
      <w:divBdr>
        <w:top w:val="none" w:sz="0" w:space="0" w:color="auto"/>
        <w:left w:val="none" w:sz="0" w:space="0" w:color="auto"/>
        <w:bottom w:val="none" w:sz="0" w:space="0" w:color="auto"/>
        <w:right w:val="none" w:sz="0" w:space="0" w:color="auto"/>
      </w:divBdr>
    </w:div>
    <w:div w:id="1925454871">
      <w:bodyDiv w:val="1"/>
      <w:marLeft w:val="0"/>
      <w:marRight w:val="0"/>
      <w:marTop w:val="0"/>
      <w:marBottom w:val="0"/>
      <w:divBdr>
        <w:top w:val="none" w:sz="0" w:space="0" w:color="auto"/>
        <w:left w:val="none" w:sz="0" w:space="0" w:color="auto"/>
        <w:bottom w:val="none" w:sz="0" w:space="0" w:color="auto"/>
        <w:right w:val="none" w:sz="0" w:space="0" w:color="auto"/>
      </w:divBdr>
      <w:divsChild>
        <w:div w:id="1942450290">
          <w:marLeft w:val="0"/>
          <w:marRight w:val="0"/>
          <w:marTop w:val="0"/>
          <w:marBottom w:val="0"/>
          <w:divBdr>
            <w:top w:val="none" w:sz="0" w:space="0" w:color="auto"/>
            <w:left w:val="none" w:sz="0" w:space="0" w:color="auto"/>
            <w:bottom w:val="none" w:sz="0" w:space="0" w:color="auto"/>
            <w:right w:val="none" w:sz="0" w:space="0" w:color="auto"/>
          </w:divBdr>
          <w:divsChild>
            <w:div w:id="1682777283">
              <w:marLeft w:val="0"/>
              <w:marRight w:val="0"/>
              <w:marTop w:val="0"/>
              <w:marBottom w:val="0"/>
              <w:divBdr>
                <w:top w:val="none" w:sz="0" w:space="0" w:color="auto"/>
                <w:left w:val="none" w:sz="0" w:space="0" w:color="auto"/>
                <w:bottom w:val="none" w:sz="0" w:space="0" w:color="auto"/>
                <w:right w:val="none" w:sz="0" w:space="0" w:color="auto"/>
              </w:divBdr>
            </w:div>
            <w:div w:id="1445878029">
              <w:marLeft w:val="0"/>
              <w:marRight w:val="0"/>
              <w:marTop w:val="0"/>
              <w:marBottom w:val="0"/>
              <w:divBdr>
                <w:top w:val="none" w:sz="0" w:space="0" w:color="auto"/>
                <w:left w:val="none" w:sz="0" w:space="0" w:color="auto"/>
                <w:bottom w:val="none" w:sz="0" w:space="0" w:color="auto"/>
                <w:right w:val="none" w:sz="0" w:space="0" w:color="auto"/>
              </w:divBdr>
              <w:divsChild>
                <w:div w:id="1608540038">
                  <w:marLeft w:val="0"/>
                  <w:marRight w:val="0"/>
                  <w:marTop w:val="0"/>
                  <w:marBottom w:val="0"/>
                  <w:divBdr>
                    <w:top w:val="none" w:sz="0" w:space="0" w:color="auto"/>
                    <w:left w:val="none" w:sz="0" w:space="0" w:color="auto"/>
                    <w:bottom w:val="none" w:sz="0" w:space="0" w:color="auto"/>
                    <w:right w:val="none" w:sz="0" w:space="0" w:color="auto"/>
                  </w:divBdr>
                </w:div>
                <w:div w:id="584071845">
                  <w:marLeft w:val="0"/>
                  <w:marRight w:val="0"/>
                  <w:marTop w:val="0"/>
                  <w:marBottom w:val="0"/>
                  <w:divBdr>
                    <w:top w:val="none" w:sz="0" w:space="0" w:color="auto"/>
                    <w:left w:val="none" w:sz="0" w:space="0" w:color="auto"/>
                    <w:bottom w:val="none" w:sz="0" w:space="0" w:color="auto"/>
                    <w:right w:val="none" w:sz="0" w:space="0" w:color="auto"/>
                  </w:divBdr>
                </w:div>
              </w:divsChild>
            </w:div>
            <w:div w:id="1970933390">
              <w:marLeft w:val="0"/>
              <w:marRight w:val="0"/>
              <w:marTop w:val="0"/>
              <w:marBottom w:val="0"/>
              <w:divBdr>
                <w:top w:val="none" w:sz="0" w:space="0" w:color="auto"/>
                <w:left w:val="none" w:sz="0" w:space="0" w:color="auto"/>
                <w:bottom w:val="none" w:sz="0" w:space="0" w:color="auto"/>
                <w:right w:val="none" w:sz="0" w:space="0" w:color="auto"/>
              </w:divBdr>
              <w:divsChild>
                <w:div w:id="2023235282">
                  <w:marLeft w:val="0"/>
                  <w:marRight w:val="0"/>
                  <w:marTop w:val="0"/>
                  <w:marBottom w:val="0"/>
                  <w:divBdr>
                    <w:top w:val="none" w:sz="0" w:space="0" w:color="auto"/>
                    <w:left w:val="none" w:sz="0" w:space="0" w:color="auto"/>
                    <w:bottom w:val="none" w:sz="0" w:space="0" w:color="auto"/>
                    <w:right w:val="none" w:sz="0" w:space="0" w:color="auto"/>
                  </w:divBdr>
                </w:div>
                <w:div w:id="922879193">
                  <w:marLeft w:val="0"/>
                  <w:marRight w:val="0"/>
                  <w:marTop w:val="0"/>
                  <w:marBottom w:val="0"/>
                  <w:divBdr>
                    <w:top w:val="none" w:sz="0" w:space="0" w:color="auto"/>
                    <w:left w:val="none" w:sz="0" w:space="0" w:color="auto"/>
                    <w:bottom w:val="none" w:sz="0" w:space="0" w:color="auto"/>
                    <w:right w:val="none" w:sz="0" w:space="0" w:color="auto"/>
                  </w:divBdr>
                </w:div>
              </w:divsChild>
            </w:div>
            <w:div w:id="518086025">
              <w:marLeft w:val="0"/>
              <w:marRight w:val="0"/>
              <w:marTop w:val="0"/>
              <w:marBottom w:val="0"/>
              <w:divBdr>
                <w:top w:val="none" w:sz="0" w:space="0" w:color="auto"/>
                <w:left w:val="none" w:sz="0" w:space="0" w:color="auto"/>
                <w:bottom w:val="none" w:sz="0" w:space="0" w:color="auto"/>
                <w:right w:val="none" w:sz="0" w:space="0" w:color="auto"/>
              </w:divBdr>
              <w:divsChild>
                <w:div w:id="1855026106">
                  <w:marLeft w:val="0"/>
                  <w:marRight w:val="0"/>
                  <w:marTop w:val="0"/>
                  <w:marBottom w:val="0"/>
                  <w:divBdr>
                    <w:top w:val="none" w:sz="0" w:space="0" w:color="auto"/>
                    <w:left w:val="none" w:sz="0" w:space="0" w:color="auto"/>
                    <w:bottom w:val="none" w:sz="0" w:space="0" w:color="auto"/>
                    <w:right w:val="none" w:sz="0" w:space="0" w:color="auto"/>
                  </w:divBdr>
                </w:div>
                <w:div w:id="1688287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0200226">
          <w:marLeft w:val="0"/>
          <w:marRight w:val="0"/>
          <w:marTop w:val="0"/>
          <w:marBottom w:val="0"/>
          <w:divBdr>
            <w:top w:val="none" w:sz="0" w:space="0" w:color="auto"/>
            <w:left w:val="none" w:sz="0" w:space="0" w:color="auto"/>
            <w:bottom w:val="none" w:sz="0" w:space="0" w:color="auto"/>
            <w:right w:val="none" w:sz="0" w:space="0" w:color="auto"/>
          </w:divBdr>
          <w:divsChild>
            <w:div w:id="1895965439">
              <w:marLeft w:val="0"/>
              <w:marRight w:val="0"/>
              <w:marTop w:val="0"/>
              <w:marBottom w:val="0"/>
              <w:divBdr>
                <w:top w:val="none" w:sz="0" w:space="0" w:color="auto"/>
                <w:left w:val="none" w:sz="0" w:space="0" w:color="auto"/>
                <w:bottom w:val="none" w:sz="0" w:space="0" w:color="auto"/>
                <w:right w:val="none" w:sz="0" w:space="0" w:color="auto"/>
              </w:divBdr>
            </w:div>
            <w:div w:id="1092357502">
              <w:marLeft w:val="0"/>
              <w:marRight w:val="0"/>
              <w:marTop w:val="0"/>
              <w:marBottom w:val="0"/>
              <w:divBdr>
                <w:top w:val="none" w:sz="0" w:space="0" w:color="auto"/>
                <w:left w:val="none" w:sz="0" w:space="0" w:color="auto"/>
                <w:bottom w:val="none" w:sz="0" w:space="0" w:color="auto"/>
                <w:right w:val="none" w:sz="0" w:space="0" w:color="auto"/>
              </w:divBdr>
              <w:divsChild>
                <w:div w:id="696589749">
                  <w:marLeft w:val="0"/>
                  <w:marRight w:val="0"/>
                  <w:marTop w:val="0"/>
                  <w:marBottom w:val="0"/>
                  <w:divBdr>
                    <w:top w:val="none" w:sz="0" w:space="0" w:color="auto"/>
                    <w:left w:val="none" w:sz="0" w:space="0" w:color="auto"/>
                    <w:bottom w:val="none" w:sz="0" w:space="0" w:color="auto"/>
                    <w:right w:val="none" w:sz="0" w:space="0" w:color="auto"/>
                  </w:divBdr>
                </w:div>
                <w:div w:id="406148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3547276">
          <w:marLeft w:val="0"/>
          <w:marRight w:val="0"/>
          <w:marTop w:val="0"/>
          <w:marBottom w:val="0"/>
          <w:divBdr>
            <w:top w:val="none" w:sz="0" w:space="0" w:color="auto"/>
            <w:left w:val="none" w:sz="0" w:space="0" w:color="auto"/>
            <w:bottom w:val="none" w:sz="0" w:space="0" w:color="auto"/>
            <w:right w:val="none" w:sz="0" w:space="0" w:color="auto"/>
          </w:divBdr>
          <w:divsChild>
            <w:div w:id="1977222796">
              <w:marLeft w:val="0"/>
              <w:marRight w:val="0"/>
              <w:marTop w:val="0"/>
              <w:marBottom w:val="0"/>
              <w:divBdr>
                <w:top w:val="none" w:sz="0" w:space="0" w:color="auto"/>
                <w:left w:val="none" w:sz="0" w:space="0" w:color="auto"/>
                <w:bottom w:val="none" w:sz="0" w:space="0" w:color="auto"/>
                <w:right w:val="none" w:sz="0" w:space="0" w:color="auto"/>
              </w:divBdr>
            </w:div>
            <w:div w:id="1822497182">
              <w:marLeft w:val="0"/>
              <w:marRight w:val="0"/>
              <w:marTop w:val="0"/>
              <w:marBottom w:val="0"/>
              <w:divBdr>
                <w:top w:val="none" w:sz="0" w:space="0" w:color="auto"/>
                <w:left w:val="none" w:sz="0" w:space="0" w:color="auto"/>
                <w:bottom w:val="none" w:sz="0" w:space="0" w:color="auto"/>
                <w:right w:val="none" w:sz="0" w:space="0" w:color="auto"/>
              </w:divBdr>
              <w:divsChild>
                <w:div w:id="541017935">
                  <w:marLeft w:val="0"/>
                  <w:marRight w:val="0"/>
                  <w:marTop w:val="0"/>
                  <w:marBottom w:val="0"/>
                  <w:divBdr>
                    <w:top w:val="none" w:sz="0" w:space="0" w:color="auto"/>
                    <w:left w:val="none" w:sz="0" w:space="0" w:color="auto"/>
                    <w:bottom w:val="none" w:sz="0" w:space="0" w:color="auto"/>
                    <w:right w:val="none" w:sz="0" w:space="0" w:color="auto"/>
                  </w:divBdr>
                </w:div>
                <w:div w:id="1976720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9487777">
      <w:bodyDiv w:val="1"/>
      <w:marLeft w:val="0"/>
      <w:marRight w:val="0"/>
      <w:marTop w:val="0"/>
      <w:marBottom w:val="0"/>
      <w:divBdr>
        <w:top w:val="none" w:sz="0" w:space="0" w:color="auto"/>
        <w:left w:val="none" w:sz="0" w:space="0" w:color="auto"/>
        <w:bottom w:val="none" w:sz="0" w:space="0" w:color="auto"/>
        <w:right w:val="none" w:sz="0" w:space="0" w:color="auto"/>
      </w:divBdr>
      <w:divsChild>
        <w:div w:id="1468233973">
          <w:marLeft w:val="0"/>
          <w:marRight w:val="0"/>
          <w:marTop w:val="0"/>
          <w:marBottom w:val="0"/>
          <w:divBdr>
            <w:top w:val="none" w:sz="0" w:space="0" w:color="auto"/>
            <w:left w:val="none" w:sz="0" w:space="0" w:color="auto"/>
            <w:bottom w:val="none" w:sz="0" w:space="0" w:color="auto"/>
            <w:right w:val="none" w:sz="0" w:space="0" w:color="auto"/>
          </w:divBdr>
        </w:div>
        <w:div w:id="1567763475">
          <w:marLeft w:val="0"/>
          <w:marRight w:val="0"/>
          <w:marTop w:val="0"/>
          <w:marBottom w:val="0"/>
          <w:divBdr>
            <w:top w:val="none" w:sz="0" w:space="0" w:color="auto"/>
            <w:left w:val="none" w:sz="0" w:space="0" w:color="auto"/>
            <w:bottom w:val="none" w:sz="0" w:space="0" w:color="auto"/>
            <w:right w:val="none" w:sz="0" w:space="0" w:color="auto"/>
          </w:divBdr>
          <w:divsChild>
            <w:div w:id="767307516">
              <w:marLeft w:val="0"/>
              <w:marRight w:val="0"/>
              <w:marTop w:val="0"/>
              <w:marBottom w:val="0"/>
              <w:divBdr>
                <w:top w:val="none" w:sz="0" w:space="0" w:color="auto"/>
                <w:left w:val="none" w:sz="0" w:space="0" w:color="auto"/>
                <w:bottom w:val="none" w:sz="0" w:space="0" w:color="auto"/>
                <w:right w:val="none" w:sz="0" w:space="0" w:color="auto"/>
              </w:divBdr>
            </w:div>
            <w:div w:id="1597325899">
              <w:marLeft w:val="0"/>
              <w:marRight w:val="0"/>
              <w:marTop w:val="0"/>
              <w:marBottom w:val="0"/>
              <w:divBdr>
                <w:top w:val="none" w:sz="0" w:space="0" w:color="auto"/>
                <w:left w:val="none" w:sz="0" w:space="0" w:color="auto"/>
                <w:bottom w:val="none" w:sz="0" w:space="0" w:color="auto"/>
                <w:right w:val="none" w:sz="0" w:space="0" w:color="auto"/>
              </w:divBdr>
            </w:div>
          </w:divsChild>
        </w:div>
        <w:div w:id="1894928768">
          <w:marLeft w:val="0"/>
          <w:marRight w:val="0"/>
          <w:marTop w:val="0"/>
          <w:marBottom w:val="0"/>
          <w:divBdr>
            <w:top w:val="none" w:sz="0" w:space="0" w:color="auto"/>
            <w:left w:val="none" w:sz="0" w:space="0" w:color="auto"/>
            <w:bottom w:val="none" w:sz="0" w:space="0" w:color="auto"/>
            <w:right w:val="none" w:sz="0" w:space="0" w:color="auto"/>
          </w:divBdr>
          <w:divsChild>
            <w:div w:id="420372416">
              <w:marLeft w:val="0"/>
              <w:marRight w:val="0"/>
              <w:marTop w:val="0"/>
              <w:marBottom w:val="0"/>
              <w:divBdr>
                <w:top w:val="none" w:sz="0" w:space="0" w:color="auto"/>
                <w:left w:val="none" w:sz="0" w:space="0" w:color="auto"/>
                <w:bottom w:val="none" w:sz="0" w:space="0" w:color="auto"/>
                <w:right w:val="none" w:sz="0" w:space="0" w:color="auto"/>
              </w:divBdr>
            </w:div>
            <w:div w:id="2130270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6131023">
      <w:bodyDiv w:val="1"/>
      <w:marLeft w:val="0"/>
      <w:marRight w:val="0"/>
      <w:marTop w:val="0"/>
      <w:marBottom w:val="0"/>
      <w:divBdr>
        <w:top w:val="none" w:sz="0" w:space="0" w:color="auto"/>
        <w:left w:val="none" w:sz="0" w:space="0" w:color="auto"/>
        <w:bottom w:val="none" w:sz="0" w:space="0" w:color="auto"/>
        <w:right w:val="none" w:sz="0" w:space="0" w:color="auto"/>
      </w:divBdr>
      <w:divsChild>
        <w:div w:id="1999648635">
          <w:marLeft w:val="0"/>
          <w:marRight w:val="0"/>
          <w:marTop w:val="0"/>
          <w:marBottom w:val="0"/>
          <w:divBdr>
            <w:top w:val="none" w:sz="0" w:space="0" w:color="auto"/>
            <w:left w:val="none" w:sz="0" w:space="0" w:color="auto"/>
            <w:bottom w:val="none" w:sz="0" w:space="0" w:color="auto"/>
            <w:right w:val="none" w:sz="0" w:space="0" w:color="auto"/>
          </w:divBdr>
        </w:div>
        <w:div w:id="696271282">
          <w:marLeft w:val="0"/>
          <w:marRight w:val="0"/>
          <w:marTop w:val="0"/>
          <w:marBottom w:val="0"/>
          <w:divBdr>
            <w:top w:val="none" w:sz="0" w:space="0" w:color="auto"/>
            <w:left w:val="none" w:sz="0" w:space="0" w:color="auto"/>
            <w:bottom w:val="none" w:sz="0" w:space="0" w:color="auto"/>
            <w:right w:val="none" w:sz="0" w:space="0" w:color="auto"/>
          </w:divBdr>
          <w:divsChild>
            <w:div w:id="2038039838">
              <w:marLeft w:val="0"/>
              <w:marRight w:val="0"/>
              <w:marTop w:val="0"/>
              <w:marBottom w:val="0"/>
              <w:divBdr>
                <w:top w:val="none" w:sz="0" w:space="0" w:color="auto"/>
                <w:left w:val="none" w:sz="0" w:space="0" w:color="auto"/>
                <w:bottom w:val="none" w:sz="0" w:space="0" w:color="auto"/>
                <w:right w:val="none" w:sz="0" w:space="0" w:color="auto"/>
              </w:divBdr>
            </w:div>
            <w:div w:id="2135636233">
              <w:marLeft w:val="0"/>
              <w:marRight w:val="0"/>
              <w:marTop w:val="0"/>
              <w:marBottom w:val="0"/>
              <w:divBdr>
                <w:top w:val="none" w:sz="0" w:space="0" w:color="auto"/>
                <w:left w:val="none" w:sz="0" w:space="0" w:color="auto"/>
                <w:bottom w:val="none" w:sz="0" w:space="0" w:color="auto"/>
                <w:right w:val="none" w:sz="0" w:space="0" w:color="auto"/>
              </w:divBdr>
            </w:div>
          </w:divsChild>
        </w:div>
        <w:div w:id="657349835">
          <w:marLeft w:val="0"/>
          <w:marRight w:val="0"/>
          <w:marTop w:val="0"/>
          <w:marBottom w:val="0"/>
          <w:divBdr>
            <w:top w:val="none" w:sz="0" w:space="0" w:color="auto"/>
            <w:left w:val="none" w:sz="0" w:space="0" w:color="auto"/>
            <w:bottom w:val="none" w:sz="0" w:space="0" w:color="auto"/>
            <w:right w:val="none" w:sz="0" w:space="0" w:color="auto"/>
          </w:divBdr>
          <w:divsChild>
            <w:div w:id="1757676432">
              <w:marLeft w:val="0"/>
              <w:marRight w:val="0"/>
              <w:marTop w:val="0"/>
              <w:marBottom w:val="0"/>
              <w:divBdr>
                <w:top w:val="none" w:sz="0" w:space="0" w:color="auto"/>
                <w:left w:val="none" w:sz="0" w:space="0" w:color="auto"/>
                <w:bottom w:val="none" w:sz="0" w:space="0" w:color="auto"/>
                <w:right w:val="none" w:sz="0" w:space="0" w:color="auto"/>
              </w:divBdr>
            </w:div>
            <w:div w:id="1516310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4067742">
      <w:bodyDiv w:val="1"/>
      <w:marLeft w:val="0"/>
      <w:marRight w:val="0"/>
      <w:marTop w:val="0"/>
      <w:marBottom w:val="0"/>
      <w:divBdr>
        <w:top w:val="none" w:sz="0" w:space="0" w:color="auto"/>
        <w:left w:val="none" w:sz="0" w:space="0" w:color="auto"/>
        <w:bottom w:val="none" w:sz="0" w:space="0" w:color="auto"/>
        <w:right w:val="none" w:sz="0" w:space="0" w:color="auto"/>
      </w:divBdr>
      <w:divsChild>
        <w:div w:id="80414216">
          <w:marLeft w:val="0"/>
          <w:marRight w:val="0"/>
          <w:marTop w:val="0"/>
          <w:marBottom w:val="0"/>
          <w:divBdr>
            <w:top w:val="none" w:sz="0" w:space="0" w:color="auto"/>
            <w:left w:val="none" w:sz="0" w:space="0" w:color="auto"/>
            <w:bottom w:val="none" w:sz="0" w:space="0" w:color="auto"/>
            <w:right w:val="none" w:sz="0" w:space="0" w:color="auto"/>
          </w:divBdr>
        </w:div>
        <w:div w:id="570887302">
          <w:marLeft w:val="0"/>
          <w:marRight w:val="0"/>
          <w:marTop w:val="0"/>
          <w:marBottom w:val="0"/>
          <w:divBdr>
            <w:top w:val="none" w:sz="0" w:space="0" w:color="auto"/>
            <w:left w:val="none" w:sz="0" w:space="0" w:color="auto"/>
            <w:bottom w:val="none" w:sz="0" w:space="0" w:color="auto"/>
            <w:right w:val="none" w:sz="0" w:space="0" w:color="auto"/>
          </w:divBdr>
          <w:divsChild>
            <w:div w:id="1489592667">
              <w:marLeft w:val="0"/>
              <w:marRight w:val="0"/>
              <w:marTop w:val="0"/>
              <w:marBottom w:val="0"/>
              <w:divBdr>
                <w:top w:val="none" w:sz="0" w:space="0" w:color="auto"/>
                <w:left w:val="none" w:sz="0" w:space="0" w:color="auto"/>
                <w:bottom w:val="none" w:sz="0" w:space="0" w:color="auto"/>
                <w:right w:val="none" w:sz="0" w:space="0" w:color="auto"/>
              </w:divBdr>
            </w:div>
            <w:div w:id="1817456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5967215">
      <w:bodyDiv w:val="1"/>
      <w:marLeft w:val="0"/>
      <w:marRight w:val="0"/>
      <w:marTop w:val="0"/>
      <w:marBottom w:val="0"/>
      <w:divBdr>
        <w:top w:val="none" w:sz="0" w:space="0" w:color="auto"/>
        <w:left w:val="none" w:sz="0" w:space="0" w:color="auto"/>
        <w:bottom w:val="none" w:sz="0" w:space="0" w:color="auto"/>
        <w:right w:val="none" w:sz="0" w:space="0" w:color="auto"/>
      </w:divBdr>
      <w:divsChild>
        <w:div w:id="1222865946">
          <w:marLeft w:val="0"/>
          <w:marRight w:val="0"/>
          <w:marTop w:val="0"/>
          <w:marBottom w:val="0"/>
          <w:divBdr>
            <w:top w:val="none" w:sz="0" w:space="0" w:color="auto"/>
            <w:left w:val="none" w:sz="0" w:space="0" w:color="auto"/>
            <w:bottom w:val="none" w:sz="0" w:space="0" w:color="auto"/>
            <w:right w:val="none" w:sz="0" w:space="0" w:color="auto"/>
          </w:divBdr>
          <w:divsChild>
            <w:div w:id="34931763">
              <w:marLeft w:val="0"/>
              <w:marRight w:val="0"/>
              <w:marTop w:val="0"/>
              <w:marBottom w:val="0"/>
              <w:divBdr>
                <w:top w:val="none" w:sz="0" w:space="0" w:color="auto"/>
                <w:left w:val="none" w:sz="0" w:space="0" w:color="auto"/>
                <w:bottom w:val="none" w:sz="0" w:space="0" w:color="auto"/>
                <w:right w:val="none" w:sz="0" w:space="0" w:color="auto"/>
              </w:divBdr>
            </w:div>
            <w:div w:id="1191143463">
              <w:marLeft w:val="0"/>
              <w:marRight w:val="0"/>
              <w:marTop w:val="0"/>
              <w:marBottom w:val="0"/>
              <w:divBdr>
                <w:top w:val="none" w:sz="0" w:space="0" w:color="auto"/>
                <w:left w:val="none" w:sz="0" w:space="0" w:color="auto"/>
                <w:bottom w:val="none" w:sz="0" w:space="0" w:color="auto"/>
                <w:right w:val="none" w:sz="0" w:space="0" w:color="auto"/>
              </w:divBdr>
              <w:divsChild>
                <w:div w:id="631668508">
                  <w:marLeft w:val="0"/>
                  <w:marRight w:val="0"/>
                  <w:marTop w:val="0"/>
                  <w:marBottom w:val="0"/>
                  <w:divBdr>
                    <w:top w:val="none" w:sz="0" w:space="0" w:color="auto"/>
                    <w:left w:val="none" w:sz="0" w:space="0" w:color="auto"/>
                    <w:bottom w:val="none" w:sz="0" w:space="0" w:color="auto"/>
                    <w:right w:val="none" w:sz="0" w:space="0" w:color="auto"/>
                  </w:divBdr>
                </w:div>
                <w:div w:id="1747800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2843053">
          <w:marLeft w:val="0"/>
          <w:marRight w:val="0"/>
          <w:marTop w:val="0"/>
          <w:marBottom w:val="0"/>
          <w:divBdr>
            <w:top w:val="none" w:sz="0" w:space="0" w:color="auto"/>
            <w:left w:val="none" w:sz="0" w:space="0" w:color="auto"/>
            <w:bottom w:val="none" w:sz="0" w:space="0" w:color="auto"/>
            <w:right w:val="none" w:sz="0" w:space="0" w:color="auto"/>
          </w:divBdr>
          <w:divsChild>
            <w:div w:id="1078332509">
              <w:marLeft w:val="0"/>
              <w:marRight w:val="0"/>
              <w:marTop w:val="0"/>
              <w:marBottom w:val="0"/>
              <w:divBdr>
                <w:top w:val="none" w:sz="0" w:space="0" w:color="auto"/>
                <w:left w:val="none" w:sz="0" w:space="0" w:color="auto"/>
                <w:bottom w:val="none" w:sz="0" w:space="0" w:color="auto"/>
                <w:right w:val="none" w:sz="0" w:space="0" w:color="auto"/>
              </w:divBdr>
            </w:div>
            <w:div w:id="485824905">
              <w:marLeft w:val="0"/>
              <w:marRight w:val="0"/>
              <w:marTop w:val="0"/>
              <w:marBottom w:val="0"/>
              <w:divBdr>
                <w:top w:val="none" w:sz="0" w:space="0" w:color="auto"/>
                <w:left w:val="none" w:sz="0" w:space="0" w:color="auto"/>
                <w:bottom w:val="none" w:sz="0" w:space="0" w:color="auto"/>
                <w:right w:val="none" w:sz="0" w:space="0" w:color="auto"/>
              </w:divBdr>
              <w:divsChild>
                <w:div w:id="1629701318">
                  <w:marLeft w:val="0"/>
                  <w:marRight w:val="0"/>
                  <w:marTop w:val="0"/>
                  <w:marBottom w:val="0"/>
                  <w:divBdr>
                    <w:top w:val="none" w:sz="0" w:space="0" w:color="auto"/>
                    <w:left w:val="none" w:sz="0" w:space="0" w:color="auto"/>
                    <w:bottom w:val="none" w:sz="0" w:space="0" w:color="auto"/>
                    <w:right w:val="none" w:sz="0" w:space="0" w:color="auto"/>
                  </w:divBdr>
                </w:div>
                <w:div w:id="1533768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3368128">
          <w:marLeft w:val="0"/>
          <w:marRight w:val="0"/>
          <w:marTop w:val="0"/>
          <w:marBottom w:val="0"/>
          <w:divBdr>
            <w:top w:val="none" w:sz="0" w:space="0" w:color="auto"/>
            <w:left w:val="none" w:sz="0" w:space="0" w:color="auto"/>
            <w:bottom w:val="none" w:sz="0" w:space="0" w:color="auto"/>
            <w:right w:val="none" w:sz="0" w:space="0" w:color="auto"/>
          </w:divBdr>
          <w:divsChild>
            <w:div w:id="443692677">
              <w:marLeft w:val="0"/>
              <w:marRight w:val="0"/>
              <w:marTop w:val="0"/>
              <w:marBottom w:val="0"/>
              <w:divBdr>
                <w:top w:val="none" w:sz="0" w:space="0" w:color="auto"/>
                <w:left w:val="none" w:sz="0" w:space="0" w:color="auto"/>
                <w:bottom w:val="none" w:sz="0" w:space="0" w:color="auto"/>
                <w:right w:val="none" w:sz="0" w:space="0" w:color="auto"/>
              </w:divBdr>
            </w:div>
            <w:div w:id="850951706">
              <w:marLeft w:val="0"/>
              <w:marRight w:val="0"/>
              <w:marTop w:val="0"/>
              <w:marBottom w:val="0"/>
              <w:divBdr>
                <w:top w:val="none" w:sz="0" w:space="0" w:color="auto"/>
                <w:left w:val="none" w:sz="0" w:space="0" w:color="auto"/>
                <w:bottom w:val="none" w:sz="0" w:space="0" w:color="auto"/>
                <w:right w:val="none" w:sz="0" w:space="0" w:color="auto"/>
              </w:divBdr>
              <w:divsChild>
                <w:div w:id="475148657">
                  <w:marLeft w:val="0"/>
                  <w:marRight w:val="0"/>
                  <w:marTop w:val="0"/>
                  <w:marBottom w:val="0"/>
                  <w:divBdr>
                    <w:top w:val="none" w:sz="0" w:space="0" w:color="auto"/>
                    <w:left w:val="none" w:sz="0" w:space="0" w:color="auto"/>
                    <w:bottom w:val="none" w:sz="0" w:space="0" w:color="auto"/>
                    <w:right w:val="none" w:sz="0" w:space="0" w:color="auto"/>
                  </w:divBdr>
                </w:div>
                <w:div w:id="1595046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7588443">
      <w:bodyDiv w:val="1"/>
      <w:marLeft w:val="0"/>
      <w:marRight w:val="0"/>
      <w:marTop w:val="0"/>
      <w:marBottom w:val="0"/>
      <w:divBdr>
        <w:top w:val="none" w:sz="0" w:space="0" w:color="auto"/>
        <w:left w:val="none" w:sz="0" w:space="0" w:color="auto"/>
        <w:bottom w:val="none" w:sz="0" w:space="0" w:color="auto"/>
        <w:right w:val="none" w:sz="0" w:space="0" w:color="auto"/>
      </w:divBdr>
      <w:divsChild>
        <w:div w:id="1186485714">
          <w:marLeft w:val="0"/>
          <w:marRight w:val="0"/>
          <w:marTop w:val="0"/>
          <w:marBottom w:val="0"/>
          <w:divBdr>
            <w:top w:val="none" w:sz="0" w:space="0" w:color="auto"/>
            <w:left w:val="none" w:sz="0" w:space="0" w:color="auto"/>
            <w:bottom w:val="none" w:sz="0" w:space="0" w:color="auto"/>
            <w:right w:val="none" w:sz="0" w:space="0" w:color="auto"/>
          </w:divBdr>
          <w:divsChild>
            <w:div w:id="319770006">
              <w:marLeft w:val="0"/>
              <w:marRight w:val="0"/>
              <w:marTop w:val="0"/>
              <w:marBottom w:val="0"/>
              <w:divBdr>
                <w:top w:val="none" w:sz="0" w:space="0" w:color="auto"/>
                <w:left w:val="none" w:sz="0" w:space="0" w:color="auto"/>
                <w:bottom w:val="none" w:sz="0" w:space="0" w:color="auto"/>
                <w:right w:val="none" w:sz="0" w:space="0" w:color="auto"/>
              </w:divBdr>
            </w:div>
            <w:div w:id="786654841">
              <w:marLeft w:val="0"/>
              <w:marRight w:val="0"/>
              <w:marTop w:val="0"/>
              <w:marBottom w:val="0"/>
              <w:divBdr>
                <w:top w:val="none" w:sz="0" w:space="0" w:color="auto"/>
                <w:left w:val="none" w:sz="0" w:space="0" w:color="auto"/>
                <w:bottom w:val="none" w:sz="0" w:space="0" w:color="auto"/>
                <w:right w:val="none" w:sz="0" w:space="0" w:color="auto"/>
              </w:divBdr>
            </w:div>
          </w:divsChild>
        </w:div>
        <w:div w:id="1289315312">
          <w:marLeft w:val="0"/>
          <w:marRight w:val="0"/>
          <w:marTop w:val="0"/>
          <w:marBottom w:val="0"/>
          <w:divBdr>
            <w:top w:val="none" w:sz="0" w:space="0" w:color="auto"/>
            <w:left w:val="none" w:sz="0" w:space="0" w:color="auto"/>
            <w:bottom w:val="none" w:sz="0" w:space="0" w:color="auto"/>
            <w:right w:val="none" w:sz="0" w:space="0" w:color="auto"/>
          </w:divBdr>
        </w:div>
      </w:divsChild>
    </w:div>
    <w:div w:id="1967815142">
      <w:bodyDiv w:val="1"/>
      <w:marLeft w:val="0"/>
      <w:marRight w:val="0"/>
      <w:marTop w:val="0"/>
      <w:marBottom w:val="0"/>
      <w:divBdr>
        <w:top w:val="none" w:sz="0" w:space="0" w:color="auto"/>
        <w:left w:val="none" w:sz="0" w:space="0" w:color="auto"/>
        <w:bottom w:val="none" w:sz="0" w:space="0" w:color="auto"/>
        <w:right w:val="none" w:sz="0" w:space="0" w:color="auto"/>
      </w:divBdr>
      <w:divsChild>
        <w:div w:id="1849295124">
          <w:marLeft w:val="0"/>
          <w:marRight w:val="0"/>
          <w:marTop w:val="0"/>
          <w:marBottom w:val="0"/>
          <w:divBdr>
            <w:top w:val="none" w:sz="0" w:space="0" w:color="auto"/>
            <w:left w:val="none" w:sz="0" w:space="0" w:color="auto"/>
            <w:bottom w:val="none" w:sz="0" w:space="0" w:color="auto"/>
            <w:right w:val="none" w:sz="0" w:space="0" w:color="auto"/>
          </w:divBdr>
        </w:div>
        <w:div w:id="1707830751">
          <w:marLeft w:val="0"/>
          <w:marRight w:val="0"/>
          <w:marTop w:val="0"/>
          <w:marBottom w:val="0"/>
          <w:divBdr>
            <w:top w:val="none" w:sz="0" w:space="0" w:color="auto"/>
            <w:left w:val="none" w:sz="0" w:space="0" w:color="auto"/>
            <w:bottom w:val="none" w:sz="0" w:space="0" w:color="auto"/>
            <w:right w:val="none" w:sz="0" w:space="0" w:color="auto"/>
          </w:divBdr>
        </w:div>
        <w:div w:id="517961992">
          <w:marLeft w:val="0"/>
          <w:marRight w:val="0"/>
          <w:marTop w:val="0"/>
          <w:marBottom w:val="0"/>
          <w:divBdr>
            <w:top w:val="none" w:sz="0" w:space="0" w:color="auto"/>
            <w:left w:val="none" w:sz="0" w:space="0" w:color="auto"/>
            <w:bottom w:val="none" w:sz="0" w:space="0" w:color="auto"/>
            <w:right w:val="none" w:sz="0" w:space="0" w:color="auto"/>
          </w:divBdr>
        </w:div>
        <w:div w:id="2069567675">
          <w:marLeft w:val="0"/>
          <w:marRight w:val="0"/>
          <w:marTop w:val="0"/>
          <w:marBottom w:val="0"/>
          <w:divBdr>
            <w:top w:val="none" w:sz="0" w:space="0" w:color="auto"/>
            <w:left w:val="none" w:sz="0" w:space="0" w:color="auto"/>
            <w:bottom w:val="none" w:sz="0" w:space="0" w:color="auto"/>
            <w:right w:val="none" w:sz="0" w:space="0" w:color="auto"/>
          </w:divBdr>
        </w:div>
        <w:div w:id="1574317468">
          <w:marLeft w:val="0"/>
          <w:marRight w:val="0"/>
          <w:marTop w:val="0"/>
          <w:marBottom w:val="0"/>
          <w:divBdr>
            <w:top w:val="none" w:sz="0" w:space="0" w:color="auto"/>
            <w:left w:val="none" w:sz="0" w:space="0" w:color="auto"/>
            <w:bottom w:val="none" w:sz="0" w:space="0" w:color="auto"/>
            <w:right w:val="none" w:sz="0" w:space="0" w:color="auto"/>
          </w:divBdr>
        </w:div>
        <w:div w:id="1527864031">
          <w:marLeft w:val="0"/>
          <w:marRight w:val="0"/>
          <w:marTop w:val="0"/>
          <w:marBottom w:val="0"/>
          <w:divBdr>
            <w:top w:val="none" w:sz="0" w:space="0" w:color="auto"/>
            <w:left w:val="none" w:sz="0" w:space="0" w:color="auto"/>
            <w:bottom w:val="none" w:sz="0" w:space="0" w:color="auto"/>
            <w:right w:val="none" w:sz="0" w:space="0" w:color="auto"/>
          </w:divBdr>
        </w:div>
        <w:div w:id="1228690348">
          <w:marLeft w:val="0"/>
          <w:marRight w:val="0"/>
          <w:marTop w:val="0"/>
          <w:marBottom w:val="0"/>
          <w:divBdr>
            <w:top w:val="none" w:sz="0" w:space="0" w:color="auto"/>
            <w:left w:val="none" w:sz="0" w:space="0" w:color="auto"/>
            <w:bottom w:val="none" w:sz="0" w:space="0" w:color="auto"/>
            <w:right w:val="none" w:sz="0" w:space="0" w:color="auto"/>
          </w:divBdr>
        </w:div>
        <w:div w:id="121264466">
          <w:marLeft w:val="0"/>
          <w:marRight w:val="0"/>
          <w:marTop w:val="0"/>
          <w:marBottom w:val="0"/>
          <w:divBdr>
            <w:top w:val="none" w:sz="0" w:space="0" w:color="auto"/>
            <w:left w:val="none" w:sz="0" w:space="0" w:color="auto"/>
            <w:bottom w:val="none" w:sz="0" w:space="0" w:color="auto"/>
            <w:right w:val="none" w:sz="0" w:space="0" w:color="auto"/>
          </w:divBdr>
        </w:div>
        <w:div w:id="791676198">
          <w:marLeft w:val="0"/>
          <w:marRight w:val="0"/>
          <w:marTop w:val="0"/>
          <w:marBottom w:val="0"/>
          <w:divBdr>
            <w:top w:val="none" w:sz="0" w:space="0" w:color="auto"/>
            <w:left w:val="none" w:sz="0" w:space="0" w:color="auto"/>
            <w:bottom w:val="none" w:sz="0" w:space="0" w:color="auto"/>
            <w:right w:val="none" w:sz="0" w:space="0" w:color="auto"/>
          </w:divBdr>
        </w:div>
        <w:div w:id="151916611">
          <w:marLeft w:val="0"/>
          <w:marRight w:val="0"/>
          <w:marTop w:val="0"/>
          <w:marBottom w:val="0"/>
          <w:divBdr>
            <w:top w:val="none" w:sz="0" w:space="0" w:color="auto"/>
            <w:left w:val="none" w:sz="0" w:space="0" w:color="auto"/>
            <w:bottom w:val="none" w:sz="0" w:space="0" w:color="auto"/>
            <w:right w:val="none" w:sz="0" w:space="0" w:color="auto"/>
          </w:divBdr>
        </w:div>
      </w:divsChild>
    </w:div>
    <w:div w:id="1971013988">
      <w:bodyDiv w:val="1"/>
      <w:marLeft w:val="0"/>
      <w:marRight w:val="0"/>
      <w:marTop w:val="0"/>
      <w:marBottom w:val="0"/>
      <w:divBdr>
        <w:top w:val="none" w:sz="0" w:space="0" w:color="auto"/>
        <w:left w:val="none" w:sz="0" w:space="0" w:color="auto"/>
        <w:bottom w:val="none" w:sz="0" w:space="0" w:color="auto"/>
        <w:right w:val="none" w:sz="0" w:space="0" w:color="auto"/>
      </w:divBdr>
    </w:div>
    <w:div w:id="1974603499">
      <w:bodyDiv w:val="1"/>
      <w:marLeft w:val="0"/>
      <w:marRight w:val="0"/>
      <w:marTop w:val="0"/>
      <w:marBottom w:val="0"/>
      <w:divBdr>
        <w:top w:val="none" w:sz="0" w:space="0" w:color="auto"/>
        <w:left w:val="none" w:sz="0" w:space="0" w:color="auto"/>
        <w:bottom w:val="none" w:sz="0" w:space="0" w:color="auto"/>
        <w:right w:val="none" w:sz="0" w:space="0" w:color="auto"/>
      </w:divBdr>
    </w:div>
    <w:div w:id="1977687151">
      <w:bodyDiv w:val="1"/>
      <w:marLeft w:val="0"/>
      <w:marRight w:val="0"/>
      <w:marTop w:val="0"/>
      <w:marBottom w:val="0"/>
      <w:divBdr>
        <w:top w:val="none" w:sz="0" w:space="0" w:color="auto"/>
        <w:left w:val="none" w:sz="0" w:space="0" w:color="auto"/>
        <w:bottom w:val="none" w:sz="0" w:space="0" w:color="auto"/>
        <w:right w:val="none" w:sz="0" w:space="0" w:color="auto"/>
      </w:divBdr>
      <w:divsChild>
        <w:div w:id="1144351451">
          <w:marLeft w:val="0"/>
          <w:marRight w:val="0"/>
          <w:marTop w:val="0"/>
          <w:marBottom w:val="0"/>
          <w:divBdr>
            <w:top w:val="none" w:sz="0" w:space="0" w:color="auto"/>
            <w:left w:val="none" w:sz="0" w:space="0" w:color="auto"/>
            <w:bottom w:val="none" w:sz="0" w:space="0" w:color="auto"/>
            <w:right w:val="none" w:sz="0" w:space="0" w:color="auto"/>
          </w:divBdr>
          <w:divsChild>
            <w:div w:id="8260453">
              <w:marLeft w:val="0"/>
              <w:marRight w:val="0"/>
              <w:marTop w:val="0"/>
              <w:marBottom w:val="0"/>
              <w:divBdr>
                <w:top w:val="none" w:sz="0" w:space="0" w:color="auto"/>
                <w:left w:val="none" w:sz="0" w:space="0" w:color="auto"/>
                <w:bottom w:val="none" w:sz="0" w:space="0" w:color="auto"/>
                <w:right w:val="none" w:sz="0" w:space="0" w:color="auto"/>
              </w:divBdr>
            </w:div>
            <w:div w:id="2061509993">
              <w:marLeft w:val="0"/>
              <w:marRight w:val="0"/>
              <w:marTop w:val="0"/>
              <w:marBottom w:val="0"/>
              <w:divBdr>
                <w:top w:val="none" w:sz="0" w:space="0" w:color="auto"/>
                <w:left w:val="none" w:sz="0" w:space="0" w:color="auto"/>
                <w:bottom w:val="none" w:sz="0" w:space="0" w:color="auto"/>
                <w:right w:val="none" w:sz="0" w:space="0" w:color="auto"/>
              </w:divBdr>
              <w:divsChild>
                <w:div w:id="458912101">
                  <w:marLeft w:val="0"/>
                  <w:marRight w:val="0"/>
                  <w:marTop w:val="0"/>
                  <w:marBottom w:val="0"/>
                  <w:divBdr>
                    <w:top w:val="none" w:sz="0" w:space="0" w:color="auto"/>
                    <w:left w:val="none" w:sz="0" w:space="0" w:color="auto"/>
                    <w:bottom w:val="none" w:sz="0" w:space="0" w:color="auto"/>
                    <w:right w:val="none" w:sz="0" w:space="0" w:color="auto"/>
                  </w:divBdr>
                </w:div>
                <w:div w:id="1539009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8606554">
      <w:bodyDiv w:val="1"/>
      <w:marLeft w:val="0"/>
      <w:marRight w:val="0"/>
      <w:marTop w:val="0"/>
      <w:marBottom w:val="0"/>
      <w:divBdr>
        <w:top w:val="none" w:sz="0" w:space="0" w:color="auto"/>
        <w:left w:val="none" w:sz="0" w:space="0" w:color="auto"/>
        <w:bottom w:val="none" w:sz="0" w:space="0" w:color="auto"/>
        <w:right w:val="none" w:sz="0" w:space="0" w:color="auto"/>
      </w:divBdr>
      <w:divsChild>
        <w:div w:id="1037896259">
          <w:marLeft w:val="0"/>
          <w:marRight w:val="0"/>
          <w:marTop w:val="0"/>
          <w:marBottom w:val="0"/>
          <w:divBdr>
            <w:top w:val="none" w:sz="0" w:space="0" w:color="auto"/>
            <w:left w:val="none" w:sz="0" w:space="0" w:color="auto"/>
            <w:bottom w:val="none" w:sz="0" w:space="0" w:color="auto"/>
            <w:right w:val="none" w:sz="0" w:space="0" w:color="auto"/>
          </w:divBdr>
        </w:div>
        <w:div w:id="1840121012">
          <w:marLeft w:val="0"/>
          <w:marRight w:val="0"/>
          <w:marTop w:val="0"/>
          <w:marBottom w:val="0"/>
          <w:divBdr>
            <w:top w:val="none" w:sz="0" w:space="0" w:color="auto"/>
            <w:left w:val="none" w:sz="0" w:space="0" w:color="auto"/>
            <w:bottom w:val="none" w:sz="0" w:space="0" w:color="auto"/>
            <w:right w:val="none" w:sz="0" w:space="0" w:color="auto"/>
          </w:divBdr>
          <w:divsChild>
            <w:div w:id="849101680">
              <w:marLeft w:val="0"/>
              <w:marRight w:val="0"/>
              <w:marTop w:val="0"/>
              <w:marBottom w:val="0"/>
              <w:divBdr>
                <w:top w:val="none" w:sz="0" w:space="0" w:color="auto"/>
                <w:left w:val="none" w:sz="0" w:space="0" w:color="auto"/>
                <w:bottom w:val="none" w:sz="0" w:space="0" w:color="auto"/>
                <w:right w:val="none" w:sz="0" w:space="0" w:color="auto"/>
              </w:divBdr>
            </w:div>
            <w:div w:id="2016028147">
              <w:marLeft w:val="0"/>
              <w:marRight w:val="0"/>
              <w:marTop w:val="0"/>
              <w:marBottom w:val="0"/>
              <w:divBdr>
                <w:top w:val="none" w:sz="0" w:space="0" w:color="auto"/>
                <w:left w:val="none" w:sz="0" w:space="0" w:color="auto"/>
                <w:bottom w:val="none" w:sz="0" w:space="0" w:color="auto"/>
                <w:right w:val="none" w:sz="0" w:space="0" w:color="auto"/>
              </w:divBdr>
            </w:div>
          </w:divsChild>
        </w:div>
        <w:div w:id="405959718">
          <w:marLeft w:val="0"/>
          <w:marRight w:val="0"/>
          <w:marTop w:val="0"/>
          <w:marBottom w:val="0"/>
          <w:divBdr>
            <w:top w:val="none" w:sz="0" w:space="0" w:color="auto"/>
            <w:left w:val="none" w:sz="0" w:space="0" w:color="auto"/>
            <w:bottom w:val="none" w:sz="0" w:space="0" w:color="auto"/>
            <w:right w:val="none" w:sz="0" w:space="0" w:color="auto"/>
          </w:divBdr>
          <w:divsChild>
            <w:div w:id="2097432225">
              <w:marLeft w:val="0"/>
              <w:marRight w:val="0"/>
              <w:marTop w:val="0"/>
              <w:marBottom w:val="0"/>
              <w:divBdr>
                <w:top w:val="none" w:sz="0" w:space="0" w:color="auto"/>
                <w:left w:val="none" w:sz="0" w:space="0" w:color="auto"/>
                <w:bottom w:val="none" w:sz="0" w:space="0" w:color="auto"/>
                <w:right w:val="none" w:sz="0" w:space="0" w:color="auto"/>
              </w:divBdr>
            </w:div>
            <w:div w:id="1840538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0307070">
      <w:bodyDiv w:val="1"/>
      <w:marLeft w:val="0"/>
      <w:marRight w:val="0"/>
      <w:marTop w:val="0"/>
      <w:marBottom w:val="0"/>
      <w:divBdr>
        <w:top w:val="none" w:sz="0" w:space="0" w:color="auto"/>
        <w:left w:val="none" w:sz="0" w:space="0" w:color="auto"/>
        <w:bottom w:val="none" w:sz="0" w:space="0" w:color="auto"/>
        <w:right w:val="none" w:sz="0" w:space="0" w:color="auto"/>
      </w:divBdr>
    </w:div>
    <w:div w:id="2020614611">
      <w:bodyDiv w:val="1"/>
      <w:marLeft w:val="0"/>
      <w:marRight w:val="0"/>
      <w:marTop w:val="0"/>
      <w:marBottom w:val="0"/>
      <w:divBdr>
        <w:top w:val="none" w:sz="0" w:space="0" w:color="auto"/>
        <w:left w:val="none" w:sz="0" w:space="0" w:color="auto"/>
        <w:bottom w:val="none" w:sz="0" w:space="0" w:color="auto"/>
        <w:right w:val="none" w:sz="0" w:space="0" w:color="auto"/>
      </w:divBdr>
      <w:divsChild>
        <w:div w:id="1532496912">
          <w:marLeft w:val="0"/>
          <w:marRight w:val="0"/>
          <w:marTop w:val="0"/>
          <w:marBottom w:val="0"/>
          <w:divBdr>
            <w:top w:val="none" w:sz="0" w:space="0" w:color="auto"/>
            <w:left w:val="none" w:sz="0" w:space="0" w:color="auto"/>
            <w:bottom w:val="none" w:sz="0" w:space="0" w:color="auto"/>
            <w:right w:val="none" w:sz="0" w:space="0" w:color="auto"/>
          </w:divBdr>
        </w:div>
        <w:div w:id="2112584395">
          <w:marLeft w:val="0"/>
          <w:marRight w:val="0"/>
          <w:marTop w:val="0"/>
          <w:marBottom w:val="0"/>
          <w:divBdr>
            <w:top w:val="none" w:sz="0" w:space="0" w:color="auto"/>
            <w:left w:val="none" w:sz="0" w:space="0" w:color="auto"/>
            <w:bottom w:val="none" w:sz="0" w:space="0" w:color="auto"/>
            <w:right w:val="none" w:sz="0" w:space="0" w:color="auto"/>
          </w:divBdr>
          <w:divsChild>
            <w:div w:id="1357072751">
              <w:marLeft w:val="0"/>
              <w:marRight w:val="0"/>
              <w:marTop w:val="0"/>
              <w:marBottom w:val="0"/>
              <w:divBdr>
                <w:top w:val="none" w:sz="0" w:space="0" w:color="auto"/>
                <w:left w:val="none" w:sz="0" w:space="0" w:color="auto"/>
                <w:bottom w:val="none" w:sz="0" w:space="0" w:color="auto"/>
                <w:right w:val="none" w:sz="0" w:space="0" w:color="auto"/>
              </w:divBdr>
            </w:div>
            <w:div w:id="1875922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6637172">
      <w:bodyDiv w:val="1"/>
      <w:marLeft w:val="0"/>
      <w:marRight w:val="0"/>
      <w:marTop w:val="0"/>
      <w:marBottom w:val="0"/>
      <w:divBdr>
        <w:top w:val="none" w:sz="0" w:space="0" w:color="auto"/>
        <w:left w:val="none" w:sz="0" w:space="0" w:color="auto"/>
        <w:bottom w:val="none" w:sz="0" w:space="0" w:color="auto"/>
        <w:right w:val="none" w:sz="0" w:space="0" w:color="auto"/>
      </w:divBdr>
    </w:div>
    <w:div w:id="2027947005">
      <w:bodyDiv w:val="1"/>
      <w:marLeft w:val="0"/>
      <w:marRight w:val="0"/>
      <w:marTop w:val="0"/>
      <w:marBottom w:val="0"/>
      <w:divBdr>
        <w:top w:val="none" w:sz="0" w:space="0" w:color="auto"/>
        <w:left w:val="none" w:sz="0" w:space="0" w:color="auto"/>
        <w:bottom w:val="none" w:sz="0" w:space="0" w:color="auto"/>
        <w:right w:val="none" w:sz="0" w:space="0" w:color="auto"/>
      </w:divBdr>
    </w:div>
    <w:div w:id="2033335909">
      <w:bodyDiv w:val="1"/>
      <w:marLeft w:val="0"/>
      <w:marRight w:val="0"/>
      <w:marTop w:val="0"/>
      <w:marBottom w:val="0"/>
      <w:divBdr>
        <w:top w:val="none" w:sz="0" w:space="0" w:color="auto"/>
        <w:left w:val="none" w:sz="0" w:space="0" w:color="auto"/>
        <w:bottom w:val="none" w:sz="0" w:space="0" w:color="auto"/>
        <w:right w:val="none" w:sz="0" w:space="0" w:color="auto"/>
      </w:divBdr>
    </w:div>
    <w:div w:id="2048023740">
      <w:bodyDiv w:val="1"/>
      <w:marLeft w:val="0"/>
      <w:marRight w:val="0"/>
      <w:marTop w:val="0"/>
      <w:marBottom w:val="0"/>
      <w:divBdr>
        <w:top w:val="none" w:sz="0" w:space="0" w:color="auto"/>
        <w:left w:val="none" w:sz="0" w:space="0" w:color="auto"/>
        <w:bottom w:val="none" w:sz="0" w:space="0" w:color="auto"/>
        <w:right w:val="none" w:sz="0" w:space="0" w:color="auto"/>
      </w:divBdr>
      <w:divsChild>
        <w:div w:id="1566572759">
          <w:marLeft w:val="0"/>
          <w:marRight w:val="0"/>
          <w:marTop w:val="0"/>
          <w:marBottom w:val="0"/>
          <w:divBdr>
            <w:top w:val="none" w:sz="0" w:space="0" w:color="auto"/>
            <w:left w:val="none" w:sz="0" w:space="0" w:color="auto"/>
            <w:bottom w:val="none" w:sz="0" w:space="0" w:color="auto"/>
            <w:right w:val="none" w:sz="0" w:space="0" w:color="auto"/>
          </w:divBdr>
          <w:divsChild>
            <w:div w:id="1999115812">
              <w:marLeft w:val="0"/>
              <w:marRight w:val="0"/>
              <w:marTop w:val="0"/>
              <w:marBottom w:val="0"/>
              <w:divBdr>
                <w:top w:val="none" w:sz="0" w:space="0" w:color="auto"/>
                <w:left w:val="none" w:sz="0" w:space="0" w:color="auto"/>
                <w:bottom w:val="none" w:sz="0" w:space="0" w:color="auto"/>
                <w:right w:val="none" w:sz="0" w:space="0" w:color="auto"/>
              </w:divBdr>
            </w:div>
            <w:div w:id="389117506">
              <w:marLeft w:val="0"/>
              <w:marRight w:val="0"/>
              <w:marTop w:val="0"/>
              <w:marBottom w:val="0"/>
              <w:divBdr>
                <w:top w:val="none" w:sz="0" w:space="0" w:color="auto"/>
                <w:left w:val="none" w:sz="0" w:space="0" w:color="auto"/>
                <w:bottom w:val="none" w:sz="0" w:space="0" w:color="auto"/>
                <w:right w:val="none" w:sz="0" w:space="0" w:color="auto"/>
              </w:divBdr>
              <w:divsChild>
                <w:div w:id="2019192280">
                  <w:marLeft w:val="0"/>
                  <w:marRight w:val="0"/>
                  <w:marTop w:val="0"/>
                  <w:marBottom w:val="0"/>
                  <w:divBdr>
                    <w:top w:val="none" w:sz="0" w:space="0" w:color="auto"/>
                    <w:left w:val="none" w:sz="0" w:space="0" w:color="auto"/>
                    <w:bottom w:val="none" w:sz="0" w:space="0" w:color="auto"/>
                    <w:right w:val="none" w:sz="0" w:space="0" w:color="auto"/>
                  </w:divBdr>
                </w:div>
                <w:div w:id="1322808709">
                  <w:marLeft w:val="0"/>
                  <w:marRight w:val="0"/>
                  <w:marTop w:val="0"/>
                  <w:marBottom w:val="0"/>
                  <w:divBdr>
                    <w:top w:val="none" w:sz="0" w:space="0" w:color="auto"/>
                    <w:left w:val="none" w:sz="0" w:space="0" w:color="auto"/>
                    <w:bottom w:val="none" w:sz="0" w:space="0" w:color="auto"/>
                    <w:right w:val="none" w:sz="0" w:space="0" w:color="auto"/>
                  </w:divBdr>
                </w:div>
              </w:divsChild>
            </w:div>
            <w:div w:id="1012293284">
              <w:marLeft w:val="0"/>
              <w:marRight w:val="0"/>
              <w:marTop w:val="0"/>
              <w:marBottom w:val="0"/>
              <w:divBdr>
                <w:top w:val="none" w:sz="0" w:space="0" w:color="auto"/>
                <w:left w:val="none" w:sz="0" w:space="0" w:color="auto"/>
                <w:bottom w:val="none" w:sz="0" w:space="0" w:color="auto"/>
                <w:right w:val="none" w:sz="0" w:space="0" w:color="auto"/>
              </w:divBdr>
              <w:divsChild>
                <w:div w:id="1868249862">
                  <w:marLeft w:val="0"/>
                  <w:marRight w:val="0"/>
                  <w:marTop w:val="0"/>
                  <w:marBottom w:val="0"/>
                  <w:divBdr>
                    <w:top w:val="none" w:sz="0" w:space="0" w:color="auto"/>
                    <w:left w:val="none" w:sz="0" w:space="0" w:color="auto"/>
                    <w:bottom w:val="none" w:sz="0" w:space="0" w:color="auto"/>
                    <w:right w:val="none" w:sz="0" w:space="0" w:color="auto"/>
                  </w:divBdr>
                </w:div>
                <w:div w:id="1434207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8539756">
          <w:marLeft w:val="0"/>
          <w:marRight w:val="0"/>
          <w:marTop w:val="0"/>
          <w:marBottom w:val="0"/>
          <w:divBdr>
            <w:top w:val="none" w:sz="0" w:space="0" w:color="auto"/>
            <w:left w:val="none" w:sz="0" w:space="0" w:color="auto"/>
            <w:bottom w:val="none" w:sz="0" w:space="0" w:color="auto"/>
            <w:right w:val="none" w:sz="0" w:space="0" w:color="auto"/>
          </w:divBdr>
          <w:divsChild>
            <w:div w:id="834421933">
              <w:marLeft w:val="0"/>
              <w:marRight w:val="0"/>
              <w:marTop w:val="0"/>
              <w:marBottom w:val="0"/>
              <w:divBdr>
                <w:top w:val="none" w:sz="0" w:space="0" w:color="auto"/>
                <w:left w:val="none" w:sz="0" w:space="0" w:color="auto"/>
                <w:bottom w:val="none" w:sz="0" w:space="0" w:color="auto"/>
                <w:right w:val="none" w:sz="0" w:space="0" w:color="auto"/>
              </w:divBdr>
            </w:div>
            <w:div w:id="1242372463">
              <w:marLeft w:val="0"/>
              <w:marRight w:val="0"/>
              <w:marTop w:val="0"/>
              <w:marBottom w:val="0"/>
              <w:divBdr>
                <w:top w:val="none" w:sz="0" w:space="0" w:color="auto"/>
                <w:left w:val="none" w:sz="0" w:space="0" w:color="auto"/>
                <w:bottom w:val="none" w:sz="0" w:space="0" w:color="auto"/>
                <w:right w:val="none" w:sz="0" w:space="0" w:color="auto"/>
              </w:divBdr>
              <w:divsChild>
                <w:div w:id="1281229570">
                  <w:marLeft w:val="0"/>
                  <w:marRight w:val="0"/>
                  <w:marTop w:val="0"/>
                  <w:marBottom w:val="0"/>
                  <w:divBdr>
                    <w:top w:val="none" w:sz="0" w:space="0" w:color="auto"/>
                    <w:left w:val="none" w:sz="0" w:space="0" w:color="auto"/>
                    <w:bottom w:val="none" w:sz="0" w:space="0" w:color="auto"/>
                    <w:right w:val="none" w:sz="0" w:space="0" w:color="auto"/>
                  </w:divBdr>
                </w:div>
                <w:div w:id="1085418578">
                  <w:marLeft w:val="0"/>
                  <w:marRight w:val="0"/>
                  <w:marTop w:val="0"/>
                  <w:marBottom w:val="0"/>
                  <w:divBdr>
                    <w:top w:val="none" w:sz="0" w:space="0" w:color="auto"/>
                    <w:left w:val="none" w:sz="0" w:space="0" w:color="auto"/>
                    <w:bottom w:val="none" w:sz="0" w:space="0" w:color="auto"/>
                    <w:right w:val="none" w:sz="0" w:space="0" w:color="auto"/>
                  </w:divBdr>
                </w:div>
              </w:divsChild>
            </w:div>
            <w:div w:id="1356349358">
              <w:marLeft w:val="0"/>
              <w:marRight w:val="0"/>
              <w:marTop w:val="0"/>
              <w:marBottom w:val="0"/>
              <w:divBdr>
                <w:top w:val="none" w:sz="0" w:space="0" w:color="auto"/>
                <w:left w:val="none" w:sz="0" w:space="0" w:color="auto"/>
                <w:bottom w:val="none" w:sz="0" w:space="0" w:color="auto"/>
                <w:right w:val="none" w:sz="0" w:space="0" w:color="auto"/>
              </w:divBdr>
              <w:divsChild>
                <w:div w:id="1105422149">
                  <w:marLeft w:val="0"/>
                  <w:marRight w:val="0"/>
                  <w:marTop w:val="0"/>
                  <w:marBottom w:val="0"/>
                  <w:divBdr>
                    <w:top w:val="none" w:sz="0" w:space="0" w:color="auto"/>
                    <w:left w:val="none" w:sz="0" w:space="0" w:color="auto"/>
                    <w:bottom w:val="none" w:sz="0" w:space="0" w:color="auto"/>
                    <w:right w:val="none" w:sz="0" w:space="0" w:color="auto"/>
                  </w:divBdr>
                </w:div>
                <w:div w:id="534774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6137626">
          <w:marLeft w:val="0"/>
          <w:marRight w:val="0"/>
          <w:marTop w:val="0"/>
          <w:marBottom w:val="0"/>
          <w:divBdr>
            <w:top w:val="none" w:sz="0" w:space="0" w:color="auto"/>
            <w:left w:val="none" w:sz="0" w:space="0" w:color="auto"/>
            <w:bottom w:val="none" w:sz="0" w:space="0" w:color="auto"/>
            <w:right w:val="none" w:sz="0" w:space="0" w:color="auto"/>
          </w:divBdr>
          <w:divsChild>
            <w:div w:id="1825777294">
              <w:marLeft w:val="0"/>
              <w:marRight w:val="0"/>
              <w:marTop w:val="0"/>
              <w:marBottom w:val="0"/>
              <w:divBdr>
                <w:top w:val="none" w:sz="0" w:space="0" w:color="auto"/>
                <w:left w:val="none" w:sz="0" w:space="0" w:color="auto"/>
                <w:bottom w:val="none" w:sz="0" w:space="0" w:color="auto"/>
                <w:right w:val="none" w:sz="0" w:space="0" w:color="auto"/>
              </w:divBdr>
            </w:div>
            <w:div w:id="1495101464">
              <w:marLeft w:val="0"/>
              <w:marRight w:val="0"/>
              <w:marTop w:val="0"/>
              <w:marBottom w:val="0"/>
              <w:divBdr>
                <w:top w:val="none" w:sz="0" w:space="0" w:color="auto"/>
                <w:left w:val="none" w:sz="0" w:space="0" w:color="auto"/>
                <w:bottom w:val="none" w:sz="0" w:space="0" w:color="auto"/>
                <w:right w:val="none" w:sz="0" w:space="0" w:color="auto"/>
              </w:divBdr>
              <w:divsChild>
                <w:div w:id="1009527800">
                  <w:marLeft w:val="0"/>
                  <w:marRight w:val="0"/>
                  <w:marTop w:val="0"/>
                  <w:marBottom w:val="0"/>
                  <w:divBdr>
                    <w:top w:val="none" w:sz="0" w:space="0" w:color="auto"/>
                    <w:left w:val="none" w:sz="0" w:space="0" w:color="auto"/>
                    <w:bottom w:val="none" w:sz="0" w:space="0" w:color="auto"/>
                    <w:right w:val="none" w:sz="0" w:space="0" w:color="auto"/>
                  </w:divBdr>
                </w:div>
                <w:div w:id="1896966404">
                  <w:marLeft w:val="0"/>
                  <w:marRight w:val="0"/>
                  <w:marTop w:val="0"/>
                  <w:marBottom w:val="0"/>
                  <w:divBdr>
                    <w:top w:val="none" w:sz="0" w:space="0" w:color="auto"/>
                    <w:left w:val="none" w:sz="0" w:space="0" w:color="auto"/>
                    <w:bottom w:val="none" w:sz="0" w:space="0" w:color="auto"/>
                    <w:right w:val="none" w:sz="0" w:space="0" w:color="auto"/>
                  </w:divBdr>
                </w:div>
              </w:divsChild>
            </w:div>
            <w:div w:id="1317876151">
              <w:marLeft w:val="0"/>
              <w:marRight w:val="0"/>
              <w:marTop w:val="0"/>
              <w:marBottom w:val="0"/>
              <w:divBdr>
                <w:top w:val="none" w:sz="0" w:space="0" w:color="auto"/>
                <w:left w:val="none" w:sz="0" w:space="0" w:color="auto"/>
                <w:bottom w:val="none" w:sz="0" w:space="0" w:color="auto"/>
                <w:right w:val="none" w:sz="0" w:space="0" w:color="auto"/>
              </w:divBdr>
              <w:divsChild>
                <w:div w:id="1953634405">
                  <w:marLeft w:val="0"/>
                  <w:marRight w:val="0"/>
                  <w:marTop w:val="0"/>
                  <w:marBottom w:val="0"/>
                  <w:divBdr>
                    <w:top w:val="none" w:sz="0" w:space="0" w:color="auto"/>
                    <w:left w:val="none" w:sz="0" w:space="0" w:color="auto"/>
                    <w:bottom w:val="none" w:sz="0" w:space="0" w:color="auto"/>
                    <w:right w:val="none" w:sz="0" w:space="0" w:color="auto"/>
                  </w:divBdr>
                </w:div>
                <w:div w:id="915868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4710553">
          <w:marLeft w:val="0"/>
          <w:marRight w:val="0"/>
          <w:marTop w:val="0"/>
          <w:marBottom w:val="0"/>
          <w:divBdr>
            <w:top w:val="none" w:sz="0" w:space="0" w:color="auto"/>
            <w:left w:val="none" w:sz="0" w:space="0" w:color="auto"/>
            <w:bottom w:val="none" w:sz="0" w:space="0" w:color="auto"/>
            <w:right w:val="none" w:sz="0" w:space="0" w:color="auto"/>
          </w:divBdr>
          <w:divsChild>
            <w:div w:id="1924023692">
              <w:marLeft w:val="0"/>
              <w:marRight w:val="0"/>
              <w:marTop w:val="0"/>
              <w:marBottom w:val="0"/>
              <w:divBdr>
                <w:top w:val="none" w:sz="0" w:space="0" w:color="auto"/>
                <w:left w:val="none" w:sz="0" w:space="0" w:color="auto"/>
                <w:bottom w:val="none" w:sz="0" w:space="0" w:color="auto"/>
                <w:right w:val="none" w:sz="0" w:space="0" w:color="auto"/>
              </w:divBdr>
            </w:div>
            <w:div w:id="1679427705">
              <w:marLeft w:val="0"/>
              <w:marRight w:val="0"/>
              <w:marTop w:val="0"/>
              <w:marBottom w:val="0"/>
              <w:divBdr>
                <w:top w:val="none" w:sz="0" w:space="0" w:color="auto"/>
                <w:left w:val="none" w:sz="0" w:space="0" w:color="auto"/>
                <w:bottom w:val="none" w:sz="0" w:space="0" w:color="auto"/>
                <w:right w:val="none" w:sz="0" w:space="0" w:color="auto"/>
              </w:divBdr>
              <w:divsChild>
                <w:div w:id="648946674">
                  <w:marLeft w:val="0"/>
                  <w:marRight w:val="0"/>
                  <w:marTop w:val="0"/>
                  <w:marBottom w:val="0"/>
                  <w:divBdr>
                    <w:top w:val="none" w:sz="0" w:space="0" w:color="auto"/>
                    <w:left w:val="none" w:sz="0" w:space="0" w:color="auto"/>
                    <w:bottom w:val="none" w:sz="0" w:space="0" w:color="auto"/>
                    <w:right w:val="none" w:sz="0" w:space="0" w:color="auto"/>
                  </w:divBdr>
                </w:div>
                <w:div w:id="1013654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3098832">
          <w:marLeft w:val="0"/>
          <w:marRight w:val="0"/>
          <w:marTop w:val="0"/>
          <w:marBottom w:val="0"/>
          <w:divBdr>
            <w:top w:val="none" w:sz="0" w:space="0" w:color="auto"/>
            <w:left w:val="none" w:sz="0" w:space="0" w:color="auto"/>
            <w:bottom w:val="none" w:sz="0" w:space="0" w:color="auto"/>
            <w:right w:val="none" w:sz="0" w:space="0" w:color="auto"/>
          </w:divBdr>
          <w:divsChild>
            <w:div w:id="916477093">
              <w:marLeft w:val="0"/>
              <w:marRight w:val="0"/>
              <w:marTop w:val="0"/>
              <w:marBottom w:val="0"/>
              <w:divBdr>
                <w:top w:val="none" w:sz="0" w:space="0" w:color="auto"/>
                <w:left w:val="none" w:sz="0" w:space="0" w:color="auto"/>
                <w:bottom w:val="none" w:sz="0" w:space="0" w:color="auto"/>
                <w:right w:val="none" w:sz="0" w:space="0" w:color="auto"/>
              </w:divBdr>
            </w:div>
            <w:div w:id="300035977">
              <w:marLeft w:val="0"/>
              <w:marRight w:val="0"/>
              <w:marTop w:val="0"/>
              <w:marBottom w:val="0"/>
              <w:divBdr>
                <w:top w:val="none" w:sz="0" w:space="0" w:color="auto"/>
                <w:left w:val="none" w:sz="0" w:space="0" w:color="auto"/>
                <w:bottom w:val="none" w:sz="0" w:space="0" w:color="auto"/>
                <w:right w:val="none" w:sz="0" w:space="0" w:color="auto"/>
              </w:divBdr>
              <w:divsChild>
                <w:div w:id="1561870068">
                  <w:marLeft w:val="0"/>
                  <w:marRight w:val="0"/>
                  <w:marTop w:val="0"/>
                  <w:marBottom w:val="0"/>
                  <w:divBdr>
                    <w:top w:val="none" w:sz="0" w:space="0" w:color="auto"/>
                    <w:left w:val="none" w:sz="0" w:space="0" w:color="auto"/>
                    <w:bottom w:val="none" w:sz="0" w:space="0" w:color="auto"/>
                    <w:right w:val="none" w:sz="0" w:space="0" w:color="auto"/>
                  </w:divBdr>
                </w:div>
                <w:div w:id="1977417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0107474">
      <w:bodyDiv w:val="1"/>
      <w:marLeft w:val="0"/>
      <w:marRight w:val="0"/>
      <w:marTop w:val="0"/>
      <w:marBottom w:val="0"/>
      <w:divBdr>
        <w:top w:val="none" w:sz="0" w:space="0" w:color="auto"/>
        <w:left w:val="none" w:sz="0" w:space="0" w:color="auto"/>
        <w:bottom w:val="none" w:sz="0" w:space="0" w:color="auto"/>
        <w:right w:val="none" w:sz="0" w:space="0" w:color="auto"/>
      </w:divBdr>
    </w:div>
    <w:div w:id="2075739036">
      <w:bodyDiv w:val="1"/>
      <w:marLeft w:val="0"/>
      <w:marRight w:val="0"/>
      <w:marTop w:val="0"/>
      <w:marBottom w:val="0"/>
      <w:divBdr>
        <w:top w:val="none" w:sz="0" w:space="0" w:color="auto"/>
        <w:left w:val="none" w:sz="0" w:space="0" w:color="auto"/>
        <w:bottom w:val="none" w:sz="0" w:space="0" w:color="auto"/>
        <w:right w:val="none" w:sz="0" w:space="0" w:color="auto"/>
      </w:divBdr>
    </w:div>
    <w:div w:id="2104380318">
      <w:bodyDiv w:val="1"/>
      <w:marLeft w:val="0"/>
      <w:marRight w:val="0"/>
      <w:marTop w:val="0"/>
      <w:marBottom w:val="0"/>
      <w:divBdr>
        <w:top w:val="none" w:sz="0" w:space="0" w:color="auto"/>
        <w:left w:val="none" w:sz="0" w:space="0" w:color="auto"/>
        <w:bottom w:val="none" w:sz="0" w:space="0" w:color="auto"/>
        <w:right w:val="none" w:sz="0" w:space="0" w:color="auto"/>
      </w:divBdr>
    </w:div>
    <w:div w:id="2117865337">
      <w:bodyDiv w:val="1"/>
      <w:marLeft w:val="0"/>
      <w:marRight w:val="0"/>
      <w:marTop w:val="0"/>
      <w:marBottom w:val="0"/>
      <w:divBdr>
        <w:top w:val="none" w:sz="0" w:space="0" w:color="auto"/>
        <w:left w:val="none" w:sz="0" w:space="0" w:color="auto"/>
        <w:bottom w:val="none" w:sz="0" w:space="0" w:color="auto"/>
        <w:right w:val="none" w:sz="0" w:space="0" w:color="auto"/>
      </w:divBdr>
    </w:div>
    <w:div w:id="2120026753">
      <w:bodyDiv w:val="1"/>
      <w:marLeft w:val="0"/>
      <w:marRight w:val="0"/>
      <w:marTop w:val="0"/>
      <w:marBottom w:val="0"/>
      <w:divBdr>
        <w:top w:val="none" w:sz="0" w:space="0" w:color="auto"/>
        <w:left w:val="none" w:sz="0" w:space="0" w:color="auto"/>
        <w:bottom w:val="none" w:sz="0" w:space="0" w:color="auto"/>
        <w:right w:val="none" w:sz="0" w:space="0" w:color="auto"/>
      </w:divBdr>
    </w:div>
    <w:div w:id="2129858565">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image" Target="media/image6.jpeg"/><Relationship Id="rId26" Type="http://schemas.openxmlformats.org/officeDocument/2006/relationships/image" Target="media/image9.png"/><Relationship Id="rId39" Type="http://schemas.openxmlformats.org/officeDocument/2006/relationships/image" Target="cid:image001.jpg@01D18E8E.D2A146A0" TargetMode="External"/><Relationship Id="rId21" Type="http://schemas.openxmlformats.org/officeDocument/2006/relationships/header" Target="header2.xml"/><Relationship Id="rId34" Type="http://schemas.openxmlformats.org/officeDocument/2006/relationships/image" Target="cid:image060.jpg@01D18F5C.91E03C10" TargetMode="External"/><Relationship Id="rId42" Type="http://schemas.openxmlformats.org/officeDocument/2006/relationships/image" Target="media/image21.jpg"/><Relationship Id="rId47" Type="http://schemas.openxmlformats.org/officeDocument/2006/relationships/image" Target="media/image24.jpeg"/><Relationship Id="rId50" Type="http://schemas.openxmlformats.org/officeDocument/2006/relationships/image" Target="cid:image002.jpg@01D19732.770C0350" TargetMode="External"/><Relationship Id="rId55" Type="http://schemas.openxmlformats.org/officeDocument/2006/relationships/image" Target="media/image29.png"/><Relationship Id="rId63" Type="http://schemas.openxmlformats.org/officeDocument/2006/relationships/image" Target="cid:image012.jpg@01D189C5.74206DE0" TargetMode="External"/><Relationship Id="rId68" Type="http://schemas.openxmlformats.org/officeDocument/2006/relationships/image" Target="media/image39.png"/><Relationship Id="rId7" Type="http://schemas.openxmlformats.org/officeDocument/2006/relationships/endnotes" Target="endnotes.xml"/><Relationship Id="rId71" Type="http://schemas.openxmlformats.org/officeDocument/2006/relationships/image" Target="media/image42.jpeg"/><Relationship Id="rId2" Type="http://schemas.openxmlformats.org/officeDocument/2006/relationships/numbering" Target="numbering.xml"/><Relationship Id="rId16" Type="http://schemas.openxmlformats.org/officeDocument/2006/relationships/image" Target="media/image40.png"/><Relationship Id="rId29" Type="http://schemas.openxmlformats.org/officeDocument/2006/relationships/image" Target="media/image12.jpg"/><Relationship Id="rId11" Type="http://schemas.openxmlformats.org/officeDocument/2006/relationships/image" Target="media/image3.jpeg"/><Relationship Id="rId24" Type="http://schemas.openxmlformats.org/officeDocument/2006/relationships/footer" Target="footer2.xml"/><Relationship Id="rId32" Type="http://schemas.openxmlformats.org/officeDocument/2006/relationships/image" Target="media/image15.jpeg"/><Relationship Id="rId37" Type="http://schemas.openxmlformats.org/officeDocument/2006/relationships/image" Target="media/image18.png"/><Relationship Id="rId40" Type="http://schemas.openxmlformats.org/officeDocument/2006/relationships/image" Target="media/image20.jpeg"/><Relationship Id="rId45" Type="http://schemas.openxmlformats.org/officeDocument/2006/relationships/image" Target="media/image23.jpeg"/><Relationship Id="rId53" Type="http://schemas.openxmlformats.org/officeDocument/2006/relationships/image" Target="media/image28.jpeg"/><Relationship Id="rId58" Type="http://schemas.openxmlformats.org/officeDocument/2006/relationships/image" Target="media/image32.png"/><Relationship Id="rId66" Type="http://schemas.openxmlformats.org/officeDocument/2006/relationships/image" Target="media/image37.png"/><Relationship Id="rId7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32.jpeg"/><Relationship Id="rId23" Type="http://schemas.openxmlformats.org/officeDocument/2006/relationships/header" Target="header3.xml"/><Relationship Id="rId28" Type="http://schemas.openxmlformats.org/officeDocument/2006/relationships/image" Target="media/image11.jpeg"/><Relationship Id="rId36" Type="http://schemas.openxmlformats.org/officeDocument/2006/relationships/image" Target="media/image170.png"/><Relationship Id="rId49" Type="http://schemas.openxmlformats.org/officeDocument/2006/relationships/image" Target="media/image25.png"/><Relationship Id="rId57" Type="http://schemas.openxmlformats.org/officeDocument/2006/relationships/image" Target="media/image31.jpeg"/><Relationship Id="rId61" Type="http://schemas.openxmlformats.org/officeDocument/2006/relationships/hyperlink" Target="http://museumvictoria.com.au/immigrationmuseum/discoverycentre/identity/people-like-them/" TargetMode="External"/><Relationship Id="rId10" Type="http://schemas.openxmlformats.org/officeDocument/2006/relationships/image" Target="media/image2.jpeg"/><Relationship Id="rId19" Type="http://schemas.openxmlformats.org/officeDocument/2006/relationships/image" Target="media/image7.png"/><Relationship Id="rId31" Type="http://schemas.openxmlformats.org/officeDocument/2006/relationships/image" Target="media/image14.jpeg"/><Relationship Id="rId44" Type="http://schemas.openxmlformats.org/officeDocument/2006/relationships/image" Target="cid:image001.jpg@01D19964.CEFAD760" TargetMode="External"/><Relationship Id="rId52" Type="http://schemas.openxmlformats.org/officeDocument/2006/relationships/image" Target="media/image27.png"/><Relationship Id="rId60" Type="http://schemas.openxmlformats.org/officeDocument/2006/relationships/image" Target="media/image34.jpeg"/><Relationship Id="rId65" Type="http://schemas.openxmlformats.org/officeDocument/2006/relationships/image" Target="media/image360.jpeg"/><Relationship Id="rId73" Type="http://schemas.openxmlformats.org/officeDocument/2006/relationships/hyperlink" Target="http://www.abs.gov.au/ausstats/abs@.nsf/Latestproducts/4720.0Main%20Features22008?opendocument&amp;tabname=Summary&amp;prodno=4720.0&amp;issue=2008&amp;num=&amp;view" TargetMode="External"/><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image" Target="media/image21.jpeg"/><Relationship Id="rId22" Type="http://schemas.openxmlformats.org/officeDocument/2006/relationships/footer" Target="footer1.xml"/><Relationship Id="rId27" Type="http://schemas.openxmlformats.org/officeDocument/2006/relationships/image" Target="media/image10.jpeg"/><Relationship Id="rId30" Type="http://schemas.openxmlformats.org/officeDocument/2006/relationships/image" Target="media/image13.jpeg"/><Relationship Id="rId35" Type="http://schemas.openxmlformats.org/officeDocument/2006/relationships/image" Target="media/image17.png"/><Relationship Id="rId43" Type="http://schemas.openxmlformats.org/officeDocument/2006/relationships/image" Target="media/image22.png"/><Relationship Id="rId48" Type="http://schemas.openxmlformats.org/officeDocument/2006/relationships/image" Target="cid:image001.jpg@01D19732.770C0350" TargetMode="External"/><Relationship Id="rId56" Type="http://schemas.openxmlformats.org/officeDocument/2006/relationships/image" Target="media/image30.jpeg"/><Relationship Id="rId64" Type="http://schemas.openxmlformats.org/officeDocument/2006/relationships/image" Target="media/image36.jpeg"/><Relationship Id="rId69" Type="http://schemas.openxmlformats.org/officeDocument/2006/relationships/image" Target="media/image40.jpeg"/><Relationship Id="rId8" Type="http://schemas.openxmlformats.org/officeDocument/2006/relationships/image" Target="media/image1.png"/><Relationship Id="rId51" Type="http://schemas.openxmlformats.org/officeDocument/2006/relationships/image" Target="media/image26.png"/><Relationship Id="rId72" Type="http://schemas.openxmlformats.org/officeDocument/2006/relationships/image" Target="media/image43.jpe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50.emf"/><Relationship Id="rId25" Type="http://schemas.openxmlformats.org/officeDocument/2006/relationships/image" Target="media/image8.jpeg"/><Relationship Id="rId33" Type="http://schemas.openxmlformats.org/officeDocument/2006/relationships/image" Target="media/image16.jpeg"/><Relationship Id="rId38" Type="http://schemas.openxmlformats.org/officeDocument/2006/relationships/image" Target="media/image19.jpeg"/><Relationship Id="rId46" Type="http://schemas.openxmlformats.org/officeDocument/2006/relationships/image" Target="cid:image050.jpg@01D18F5C.91E03C10" TargetMode="External"/><Relationship Id="rId59" Type="http://schemas.openxmlformats.org/officeDocument/2006/relationships/image" Target="media/image33.jpeg"/><Relationship Id="rId67" Type="http://schemas.openxmlformats.org/officeDocument/2006/relationships/image" Target="media/image38.png"/><Relationship Id="rId20" Type="http://schemas.openxmlformats.org/officeDocument/2006/relationships/header" Target="header1.xml"/><Relationship Id="rId41" Type="http://schemas.openxmlformats.org/officeDocument/2006/relationships/image" Target="cid:image002.jpg@01D189C5.74206DE0" TargetMode="External"/><Relationship Id="rId54" Type="http://schemas.openxmlformats.org/officeDocument/2006/relationships/image" Target="cid:image001.jpg@01D19732.2E4F6850" TargetMode="External"/><Relationship Id="rId62" Type="http://schemas.openxmlformats.org/officeDocument/2006/relationships/image" Target="media/image35.jpeg"/><Relationship Id="rId70" Type="http://schemas.openxmlformats.org/officeDocument/2006/relationships/image" Target="media/image41.jpe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DBB2CCD-59B0-4986-A240-86622DEE576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4114D978</Template>
  <TotalTime>904</TotalTime>
  <Pages>162</Pages>
  <Words>59158</Words>
  <Characters>337204</Characters>
  <Application>Microsoft Office Word</Application>
  <DocSecurity>0</DocSecurity>
  <Lines>2810</Lines>
  <Paragraphs>791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395571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Jessica Walton</dc:creator>
  <cp:keywords/>
  <dc:description/>
  <cp:lastModifiedBy>McLennan, Carolyn</cp:lastModifiedBy>
  <cp:revision>179</cp:revision>
  <cp:lastPrinted>2016-09-16T06:41:00Z</cp:lastPrinted>
  <dcterms:created xsi:type="dcterms:W3CDTF">2016-07-04T07:03:00Z</dcterms:created>
  <dcterms:modified xsi:type="dcterms:W3CDTF">2016-09-16T06:45:00Z</dcterms:modified>
</cp:coreProperties>
</file>